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9F2" w:rsidRPr="00D319F2" w:rsidRDefault="00D319F2" w:rsidP="00D319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319F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Информация о результатах выборочной проверки формирования и исполнения бюджета внутригородского муниципального образования Санкт-Петербурга поселок Стрельна за 2011-2012 годы</w:t>
      </w:r>
    </w:p>
    <w:p w:rsidR="00D319F2" w:rsidRPr="00D319F2" w:rsidRDefault="00D319F2" w:rsidP="00D319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F2">
        <w:rPr>
          <w:rFonts w:ascii="Times New Roman" w:eastAsia="Times New Roman" w:hAnsi="Times New Roman" w:cs="Times New Roman"/>
          <w:sz w:val="24"/>
          <w:szCs w:val="24"/>
        </w:rPr>
        <w:t>В период с 17 июля по 30 августа 2013 года проведена выборочная проверка формирования и исполнения бюджета внутригородского муниципального образования Санкт-Петербурга поселок Стрельна за 2011 и 2012 годы.</w:t>
      </w:r>
    </w:p>
    <w:p w:rsidR="00D319F2" w:rsidRPr="00D319F2" w:rsidRDefault="00D319F2" w:rsidP="00D319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F2">
        <w:rPr>
          <w:rFonts w:ascii="Times New Roman" w:eastAsia="Times New Roman" w:hAnsi="Times New Roman" w:cs="Times New Roman"/>
          <w:sz w:val="24"/>
          <w:szCs w:val="24"/>
        </w:rPr>
        <w:t>В ходе проверки установлено:</w:t>
      </w:r>
    </w:p>
    <w:p w:rsidR="00D319F2" w:rsidRPr="00D319F2" w:rsidRDefault="00D319F2" w:rsidP="00D319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F2">
        <w:rPr>
          <w:rFonts w:ascii="Times New Roman" w:eastAsia="Times New Roman" w:hAnsi="Times New Roman" w:cs="Times New Roman"/>
          <w:sz w:val="24"/>
          <w:szCs w:val="24"/>
        </w:rPr>
        <w:t>1. В проверяемом периоде Местной Администрацией допущено использование средств местного бюджета на цели, не соответствующие условиям их получения, определенным утвержденным бюджетом, иным документом, являющимся правовым основанием предоставления указанных средств,</w:t>
      </w:r>
      <w:r w:rsidRPr="00D319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319F2">
        <w:rPr>
          <w:rFonts w:ascii="Times New Roman" w:eastAsia="Times New Roman" w:hAnsi="Times New Roman" w:cs="Times New Roman"/>
          <w:sz w:val="24"/>
          <w:szCs w:val="24"/>
        </w:rPr>
        <w:t>что согласно ст. 306.4 БК РФ является нецелевым использованием бюджетных средств, в том числе:</w:t>
      </w:r>
    </w:p>
    <w:p w:rsidR="00D319F2" w:rsidRPr="00D319F2" w:rsidRDefault="00D319F2" w:rsidP="00D319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1.1.   </w:t>
      </w:r>
      <w:proofErr w:type="gramStart"/>
      <w:r w:rsidRPr="00D319F2">
        <w:rPr>
          <w:rFonts w:ascii="Times New Roman" w:eastAsia="Times New Roman" w:hAnsi="Times New Roman" w:cs="Times New Roman"/>
          <w:sz w:val="24"/>
          <w:szCs w:val="24"/>
        </w:rPr>
        <w:t>В нарушение запрета на финансирование полномочий органов государственной власти Санкт-Петербурга, установленного п. 5 ст. 86 БК РФ и ст. 38 Закона Санкт-Петербурга 23.09.2009 № 420-79 «Об организации местного самоуправления в Санкт-Петербурге», Администрацией в 2012 году произведены расходы на исполнение расходных обязательств, связанных с решением вопросов, отнесенных к компетенции органов государственной власти Санкт-Петербурга, в том числе на: выполнение работ по проведению санитарных</w:t>
      </w:r>
      <w:proofErr w:type="gramEnd"/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 рубок на территориях, содержание которых осуществляется за счет средств городского бюджета, приобретение брошюр и </w:t>
      </w:r>
      <w:proofErr w:type="gramStart"/>
      <w:r w:rsidRPr="00D319F2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 пожарной безопасности в жилых и общественных зданиях, проведение обследования, дезинсекции и оценки эффективности </w:t>
      </w:r>
      <w:proofErr w:type="spellStart"/>
      <w:r w:rsidRPr="00D319F2">
        <w:rPr>
          <w:rFonts w:ascii="Times New Roman" w:eastAsia="Times New Roman" w:hAnsi="Times New Roman" w:cs="Times New Roman"/>
          <w:sz w:val="24"/>
          <w:szCs w:val="24"/>
        </w:rPr>
        <w:t>ларвицидных</w:t>
      </w:r>
      <w:proofErr w:type="spellEnd"/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 обработок </w:t>
      </w:r>
      <w:proofErr w:type="spellStart"/>
      <w:r w:rsidRPr="00D319F2">
        <w:rPr>
          <w:rFonts w:ascii="Times New Roman" w:eastAsia="Times New Roman" w:hAnsi="Times New Roman" w:cs="Times New Roman"/>
          <w:sz w:val="24"/>
          <w:szCs w:val="24"/>
        </w:rPr>
        <w:t>анофелогенных</w:t>
      </w:r>
      <w:proofErr w:type="spellEnd"/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 водоемов, расположенных на территории МО. </w:t>
      </w:r>
    </w:p>
    <w:p w:rsidR="00D319F2" w:rsidRPr="00D319F2" w:rsidRDefault="00D319F2" w:rsidP="00D319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1.2.   </w:t>
      </w:r>
      <w:proofErr w:type="gramStart"/>
      <w:r w:rsidRPr="00D319F2">
        <w:rPr>
          <w:rFonts w:ascii="Times New Roman" w:eastAsia="Times New Roman" w:hAnsi="Times New Roman" w:cs="Times New Roman"/>
          <w:sz w:val="24"/>
          <w:szCs w:val="24"/>
        </w:rPr>
        <w:t>В нарушение ст.ст. 15, 86 БК РФ, согласно которым местный бюджет предназначен для исполнения расходных обязательств МО, ст. 10 Закона Санкт-Петербурга от 23.09.2009 № 420-79 «Об организации местного самоуправления в Санкт-Петербурге», в соответствии</w:t>
      </w:r>
      <w:r w:rsidRPr="00D319F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319F2">
        <w:rPr>
          <w:rFonts w:ascii="Times New Roman" w:eastAsia="Times New Roman" w:hAnsi="Times New Roman" w:cs="Times New Roman"/>
          <w:sz w:val="24"/>
          <w:szCs w:val="24"/>
        </w:rPr>
        <w:t>с которой</w:t>
      </w:r>
      <w:r w:rsidRPr="00D319F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319F2">
        <w:rPr>
          <w:rFonts w:ascii="Times New Roman" w:eastAsia="Times New Roman" w:hAnsi="Times New Roman" w:cs="Times New Roman"/>
          <w:sz w:val="24"/>
          <w:szCs w:val="24"/>
        </w:rPr>
        <w:t>к вопросам местного значения относится проведение санитарных рубок в отношении зеленых насаждений внутриквартального озеленения, Администрацией в 2012 году неправомерно произведены расходы на проведение санитарных рубок</w:t>
      </w:r>
      <w:proofErr w:type="gramEnd"/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территории, которая не относится к территории зеленых насаждений внутриквартального озеленения.</w:t>
      </w:r>
    </w:p>
    <w:p w:rsidR="00D319F2" w:rsidRPr="00D319F2" w:rsidRDefault="00D319F2" w:rsidP="00D319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proofErr w:type="gramStart"/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В нарушение ст. 15 БК РФ, согласно которой местный бюджет предназначен для исполнения расходных обязательств МО, в 2011 году Администрацией неправомерно произведены расходы на изготовление и установку указателей улиц и номеров домов, поскольку согласно ст. 10 Закона Санкт-Петербурга от 23.09.2009 № 420-79 «Об организации местного самоуправления в Санкт-Петербурге» к вопросам местного </w:t>
      </w:r>
      <w:r w:rsidRPr="00D319F2">
        <w:rPr>
          <w:rFonts w:ascii="Times New Roman" w:eastAsia="Times New Roman" w:hAnsi="Times New Roman" w:cs="Times New Roman"/>
          <w:sz w:val="24"/>
          <w:szCs w:val="24"/>
        </w:rPr>
        <w:lastRenderedPageBreak/>
        <w:t>значения отнесена организация</w:t>
      </w:r>
      <w:r w:rsidRPr="00D319F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319F2">
        <w:rPr>
          <w:rFonts w:ascii="Times New Roman" w:eastAsia="Times New Roman" w:hAnsi="Times New Roman" w:cs="Times New Roman"/>
          <w:sz w:val="24"/>
          <w:szCs w:val="24"/>
        </w:rPr>
        <w:t>установки указателей с названиями улиц и номерами</w:t>
      </w:r>
      <w:proofErr w:type="gramEnd"/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 домов.</w:t>
      </w:r>
    </w:p>
    <w:p w:rsidR="00D319F2" w:rsidRPr="00D319F2" w:rsidRDefault="00D319F2" w:rsidP="00D319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F2">
        <w:rPr>
          <w:rFonts w:ascii="Times New Roman" w:eastAsia="Times New Roman" w:hAnsi="Times New Roman" w:cs="Times New Roman"/>
          <w:sz w:val="24"/>
          <w:szCs w:val="24"/>
        </w:rPr>
        <w:t>1.4.</w:t>
      </w:r>
      <w:r w:rsidRPr="00D319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 </w:t>
      </w:r>
      <w:proofErr w:type="gramStart"/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В нарушение ст. 10 Закона Санкт-Петербурга от 23.09.2009 № 420-79 «Об организации местного самоуправления в Санкт-Петербурге», согласно которой к вопросам местного значения были отнесены организация и проведение </w:t>
      </w:r>
      <w:proofErr w:type="spellStart"/>
      <w:r w:rsidRPr="00D319F2">
        <w:rPr>
          <w:rFonts w:ascii="Times New Roman" w:eastAsia="Times New Roman" w:hAnsi="Times New Roman" w:cs="Times New Roman"/>
          <w:sz w:val="24"/>
          <w:szCs w:val="24"/>
        </w:rPr>
        <w:t>досуговых</w:t>
      </w:r>
      <w:proofErr w:type="spellEnd"/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для детей и подростков, проживающих на территории муниципального образования, а  также предмета заключенных договоров на организацию работы по военно-патриотическому воспитанию молодежи, проживающей на территории ВМО, Администрацией в 2012 году в рамках реализации</w:t>
      </w:r>
      <w:proofErr w:type="gramEnd"/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319F2">
        <w:rPr>
          <w:rFonts w:ascii="Times New Roman" w:eastAsia="Times New Roman" w:hAnsi="Times New Roman" w:cs="Times New Roman"/>
          <w:sz w:val="24"/>
          <w:szCs w:val="24"/>
        </w:rPr>
        <w:t>Плана мероприятий по проведению работ по целевой статье «Военно-патриотическое воспитание молодежи на территории муниципального образования» и за счет средств, запланированных местным бюджетом по подразделу 0707 «Молодежная политика и оздоровление детей»</w:t>
      </w:r>
      <w:r w:rsidRPr="00D319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319F2">
        <w:rPr>
          <w:rFonts w:ascii="Times New Roman" w:eastAsia="Times New Roman" w:hAnsi="Times New Roman" w:cs="Times New Roman"/>
          <w:sz w:val="24"/>
          <w:szCs w:val="24"/>
        </w:rPr>
        <w:t>произведены расходы на проведение экскурсий для</w:t>
      </w:r>
      <w:r w:rsidRPr="00D319F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319F2">
        <w:rPr>
          <w:rFonts w:ascii="Times New Roman" w:eastAsia="Times New Roman" w:hAnsi="Times New Roman" w:cs="Times New Roman"/>
          <w:sz w:val="24"/>
          <w:szCs w:val="24"/>
        </w:rPr>
        <w:t>сотрудников Санкт-Петербургского ГБУЗ «Городская поликлиника № 64», Государственного бюджетного образовательного учреждения начального профессионального образования Профессиональный торгово-экономический лицей № 148, а также для обслуживаемых социально-реабилитационным отделением ГБУ</w:t>
      </w:r>
      <w:proofErr w:type="gramEnd"/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 КЦСОН г. Петродворца, представителей Совета ветеранов.</w:t>
      </w:r>
    </w:p>
    <w:p w:rsidR="00D319F2" w:rsidRPr="00D319F2" w:rsidRDefault="00D319F2" w:rsidP="00D319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F2">
        <w:rPr>
          <w:rFonts w:ascii="Times New Roman" w:eastAsia="Times New Roman" w:hAnsi="Times New Roman" w:cs="Times New Roman"/>
          <w:sz w:val="24"/>
          <w:szCs w:val="24"/>
        </w:rPr>
        <w:t>2.   Местному бюджету причинен ущерб в результате оплаты Администрацией фактически невыполненных работ и неиспользованных материалов по асфальтированию дорожных покрытий территорий МО, обустройству спортивных площадок, уширению территорий с целью организации дополнительных парковочных мест, услуг ненадлежащего качества по осуществлению технического надзора текущего ремонта дорог.</w:t>
      </w:r>
    </w:p>
    <w:p w:rsidR="00D319F2" w:rsidRPr="00D319F2" w:rsidRDefault="00D319F2" w:rsidP="00D319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3.   </w:t>
      </w:r>
      <w:proofErr w:type="gramStart"/>
      <w:r w:rsidRPr="00D319F2">
        <w:rPr>
          <w:rFonts w:ascii="Times New Roman" w:eastAsia="Times New Roman" w:hAnsi="Times New Roman" w:cs="Times New Roman"/>
          <w:sz w:val="24"/>
          <w:szCs w:val="24"/>
        </w:rPr>
        <w:t>В нарушение запрета, установленного п. 5 ст. 86 БК РФ и ст. 38 Закона Санкт-Петербурга «Об организации местного самоуправления в Санкт-Петербурге», Администрацией неправомерно израсходованы средства на исполнение расходных обязательств, связанных с решением вопросов, отнесенных к компетенции органов государственной власти Санкт-Петербурга, а именно, на выполнение топографо-геодезических и изыскательских работ, созданию зоны отдыха, обустройству спортивной площадки (мини-футбольное поле и баскетбольная площадка) в</w:t>
      </w:r>
      <w:proofErr w:type="gramEnd"/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319F2">
        <w:rPr>
          <w:rFonts w:ascii="Times New Roman" w:eastAsia="Times New Roman" w:hAnsi="Times New Roman" w:cs="Times New Roman"/>
          <w:sz w:val="24"/>
          <w:szCs w:val="24"/>
        </w:rPr>
        <w:t>сквере</w:t>
      </w:r>
      <w:proofErr w:type="gramEnd"/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 (без названия) по адресу: Театральная Аллея напротив дома № 15, который согласно перечню территорий зеленых насаждений общего пользования, утвержденному в соответствии с Законом Санкт-Петербурга от 08.10.2007 № 430-85 «О зеленых насаждениях общего пользования», относится к объектам зеленых насаждений общего пользования </w:t>
      </w:r>
      <w:proofErr w:type="spellStart"/>
      <w:r w:rsidRPr="00D319F2">
        <w:rPr>
          <w:rFonts w:ascii="Times New Roman" w:eastAsia="Times New Roman" w:hAnsi="Times New Roman" w:cs="Times New Roman"/>
          <w:sz w:val="24"/>
          <w:szCs w:val="24"/>
        </w:rPr>
        <w:t>Петродворцового</w:t>
      </w:r>
      <w:proofErr w:type="spellEnd"/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 района Санкт-Петербурга (сквер на пересечении Ново-Нарвского шоссе и Театральной аллеи № 14047).</w:t>
      </w:r>
    </w:p>
    <w:p w:rsidR="00D319F2" w:rsidRPr="00D319F2" w:rsidRDefault="00D319F2" w:rsidP="00D319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F2">
        <w:rPr>
          <w:rFonts w:ascii="Times New Roman" w:eastAsia="Times New Roman" w:hAnsi="Times New Roman" w:cs="Times New Roman"/>
          <w:sz w:val="24"/>
          <w:szCs w:val="24"/>
        </w:rPr>
        <w:t>4. Администрацией допущено излишнее расходование средств местного бюджета в результате: возмещения сотрудникам Администрацией транспортных расходов в отсутствие муниципального правового акта, устанавливающего, порядок и размеры возмещения расходов, что является нарушением ст. 86 БК РФ; оплаты работ по содержанию имущества, не являющегося муниципальной собственностью.</w:t>
      </w:r>
    </w:p>
    <w:p w:rsidR="00D319F2" w:rsidRPr="00D319F2" w:rsidRDefault="00D319F2" w:rsidP="00D319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D319F2">
        <w:rPr>
          <w:rFonts w:ascii="Times New Roman" w:eastAsia="Times New Roman" w:hAnsi="Times New Roman" w:cs="Times New Roman"/>
          <w:sz w:val="24"/>
          <w:szCs w:val="24"/>
        </w:rPr>
        <w:t>Содержание дорог местного значения осуществлялось как за счет средств местного бюджета, так и за счет средств бюджета Санкт-Петербурга, ввиду того, что дороги местного значения, содержание которых осуществлялось в 2012 году за счет средств местного бюджета, предусмотрены как Перечнем дорог, расположенных в пределах границ внутригородских муниципальных образований Санкт-Петербурга, текущий ремонт и содержание которых осуществляют органы местного самоуправления в Санкт-</w:t>
      </w:r>
      <w:r w:rsidRPr="00D319F2">
        <w:rPr>
          <w:rFonts w:ascii="Times New Roman" w:eastAsia="Times New Roman" w:hAnsi="Times New Roman" w:cs="Times New Roman"/>
          <w:sz w:val="24"/>
          <w:szCs w:val="24"/>
        </w:rPr>
        <w:lastRenderedPageBreak/>
        <w:t>Петербурге, утвержденным постановлением</w:t>
      </w:r>
      <w:proofErr w:type="gramEnd"/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 26.06.2006 № 779, так и Перечнем автомобильных дорог общего пользования регионального значения в Санкт-Петербурге, утвержденным постановлением Правительства Санкт-Петербурга от 17.03.2011 № 300.</w:t>
      </w:r>
    </w:p>
    <w:p w:rsidR="00D319F2" w:rsidRPr="00D319F2" w:rsidRDefault="00D319F2" w:rsidP="00D319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F2">
        <w:rPr>
          <w:rFonts w:ascii="Times New Roman" w:eastAsia="Times New Roman" w:hAnsi="Times New Roman" w:cs="Times New Roman"/>
          <w:sz w:val="24"/>
          <w:szCs w:val="24"/>
        </w:rPr>
        <w:t>6. Органами местного самоуправления МО в ходе осуществления бюджетного процесса были допущены нарушения бюджетного законодательства, в частности: ст.ст. 78, 158, 169, 173, 174, 184.2, 217, 264.2, 264.4 БК РФ, а также Положения о бюджетном процессе в МО.</w:t>
      </w:r>
    </w:p>
    <w:p w:rsidR="00D319F2" w:rsidRPr="00D319F2" w:rsidRDefault="00D319F2" w:rsidP="00D319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gramStart"/>
      <w:r w:rsidRPr="00D319F2">
        <w:rPr>
          <w:rFonts w:ascii="Times New Roman" w:eastAsia="Times New Roman" w:hAnsi="Times New Roman" w:cs="Times New Roman"/>
          <w:sz w:val="24"/>
          <w:szCs w:val="24"/>
        </w:rPr>
        <w:t>Формирование и исполнение местного бюджета в проверяемом периоде осуществлено Местной Администрацией с многочисленными нарушениями Указаний о порядке применения бюджетной классификации Российской Федерации, утвержденных приказами Минфина России от 28.12.2010 № 190н, от 21.12.2011 № 180н, требований Федерального закона от 21.11.1996 № 129-ФЗ «О бухгалтерском учете»,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</w:t>
      </w:r>
      <w:proofErr w:type="gramEnd"/>
      <w:r w:rsidRPr="00D319F2">
        <w:rPr>
          <w:rFonts w:ascii="Times New Roman" w:eastAsia="Times New Roman" w:hAnsi="Times New Roman" w:cs="Times New Roman"/>
          <w:sz w:val="24"/>
          <w:szCs w:val="24"/>
        </w:rPr>
        <w:t>, государственных академий наук, государственных (муниципальных) учреждений и Инструкции по его применению, утвержденных приказом Минфина России от 01.12.2010 № 157н, Федерального закона от 21.07.2005 № 94-ФЗ «О размещении заказов на поставки товаров, выполнение работ, оказание услуг для государственных и муниципальных нужд».</w:t>
      </w:r>
    </w:p>
    <w:p w:rsidR="00D319F2" w:rsidRPr="00D319F2" w:rsidRDefault="00D319F2" w:rsidP="00D319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8. В 2011 и 2012 годах около 78,5 % и 78,3 %, соответственно, расходов местного бюджета произведено на основе планов мероприятий, правовой статус, полномочия по разработке, утверждению и </w:t>
      </w:r>
      <w:proofErr w:type="gramStart"/>
      <w:r w:rsidRPr="00D319F2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proofErr w:type="gramEnd"/>
      <w:r w:rsidRPr="00D319F2">
        <w:rPr>
          <w:rFonts w:ascii="Times New Roman" w:eastAsia="Times New Roman" w:hAnsi="Times New Roman" w:cs="Times New Roman"/>
          <w:sz w:val="24"/>
          <w:szCs w:val="24"/>
        </w:rPr>
        <w:t xml:space="preserve"> которых ни Уставом МО, ни Положением о бюджетном процессе в МО не установлены. Представленные планы мероприятий содержат перечни мероприятий, в которых отсутствуют количественные и качественные показатели реализации мероприятий, что не позволяет провести объективную оценку эффективности реализации планов и обоснованности заключенных муниципальных контрактов и договоров на приобретение товаров, работ и услуг в целях реализации мероприятий планов.</w:t>
      </w:r>
    </w:p>
    <w:p w:rsidR="00D319F2" w:rsidRPr="00D319F2" w:rsidRDefault="00D319F2" w:rsidP="00D319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F2">
        <w:rPr>
          <w:rFonts w:ascii="Times New Roman" w:eastAsia="Times New Roman" w:hAnsi="Times New Roman" w:cs="Times New Roman"/>
          <w:sz w:val="24"/>
          <w:szCs w:val="24"/>
        </w:rPr>
        <w:t>9. Реестр муниципального имущества не соответствует требованиям Порядка ведения органами местного самоуправления реестров муниципального имущества, утвержденного приказом Минэкономразвития России от 30.08.2011 № 424.</w:t>
      </w:r>
    </w:p>
    <w:p w:rsidR="00D319F2" w:rsidRPr="00D319F2" w:rsidRDefault="00D319F2" w:rsidP="00D319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F2">
        <w:rPr>
          <w:rFonts w:ascii="Times New Roman" w:eastAsia="Times New Roman" w:hAnsi="Times New Roman" w:cs="Times New Roman"/>
          <w:sz w:val="24"/>
          <w:szCs w:val="24"/>
        </w:rPr>
        <w:t>Руководитель комиссии Коваленко Е.А.</w:t>
      </w:r>
    </w:p>
    <w:p w:rsidR="00AC6A16" w:rsidRDefault="00AC6A16"/>
    <w:sectPr w:rsidR="00AC6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19F2"/>
    <w:rsid w:val="00AC6A16"/>
    <w:rsid w:val="00D31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19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9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31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19F2"/>
    <w:rPr>
      <w:b/>
      <w:bCs/>
    </w:rPr>
  </w:style>
  <w:style w:type="character" w:styleId="a5">
    <w:name w:val="Emphasis"/>
    <w:basedOn w:val="a0"/>
    <w:uiPriority w:val="20"/>
    <w:qFormat/>
    <w:rsid w:val="00D319F2"/>
    <w:rPr>
      <w:i/>
      <w:iCs/>
    </w:rPr>
  </w:style>
  <w:style w:type="paragraph" w:customStyle="1" w:styleId="11">
    <w:name w:val="1"/>
    <w:basedOn w:val="a"/>
    <w:rsid w:val="00D31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1241</Words>
  <Characters>7074</Characters>
  <Application>Microsoft Office Word</Application>
  <DocSecurity>0</DocSecurity>
  <Lines>58</Lines>
  <Paragraphs>16</Paragraphs>
  <ScaleCrop>false</ScaleCrop>
  <Company>Grizli777</Company>
  <LinksUpToDate>false</LinksUpToDate>
  <CharactersWithSpaces>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2014-06-09T07:46:00Z</dcterms:created>
  <dcterms:modified xsi:type="dcterms:W3CDTF">2014-06-09T07:46:00Z</dcterms:modified>
</cp:coreProperties>
</file>