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835" w:rsidRDefault="005D3B5D" w:rsidP="00B0681C">
      <w:pPr>
        <w:pStyle w:val="af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2840990</wp:posOffset>
            </wp:positionH>
            <wp:positionV relativeFrom="paragraph">
              <wp:posOffset>635</wp:posOffset>
            </wp:positionV>
            <wp:extent cx="800735" cy="609600"/>
            <wp:effectExtent l="19050" t="0" r="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73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2835" w:rsidRDefault="00C52835" w:rsidP="00B0681C">
      <w:pPr>
        <w:pStyle w:val="af0"/>
        <w:jc w:val="center"/>
        <w:rPr>
          <w:b/>
          <w:sz w:val="24"/>
          <w:szCs w:val="24"/>
        </w:rPr>
      </w:pPr>
    </w:p>
    <w:p w:rsidR="00C52835" w:rsidRDefault="00C52835" w:rsidP="00B0681C">
      <w:pPr>
        <w:pStyle w:val="af0"/>
        <w:jc w:val="center"/>
        <w:rPr>
          <w:b/>
          <w:sz w:val="24"/>
          <w:szCs w:val="24"/>
        </w:rPr>
      </w:pPr>
    </w:p>
    <w:p w:rsidR="00C52835" w:rsidRDefault="00C52835" w:rsidP="00C52835">
      <w:pPr>
        <w:spacing w:after="0" w:line="240" w:lineRule="auto"/>
        <w:jc w:val="center"/>
        <w:rPr>
          <w:b/>
        </w:rPr>
      </w:pPr>
    </w:p>
    <w:p w:rsidR="00C52835" w:rsidRDefault="00C52835" w:rsidP="00C52835">
      <w:pPr>
        <w:spacing w:after="0" w:line="240" w:lineRule="auto"/>
        <w:jc w:val="center"/>
        <w:rPr>
          <w:b/>
        </w:rPr>
      </w:pPr>
      <w:r w:rsidRPr="00E147EF">
        <w:rPr>
          <w:b/>
        </w:rPr>
        <w:t>МЕСТНАЯ АДМИНИСТРАЦИЯ</w:t>
      </w:r>
      <w:r>
        <w:rPr>
          <w:b/>
        </w:rPr>
        <w:t xml:space="preserve"> </w:t>
      </w:r>
    </w:p>
    <w:p w:rsidR="00C52835" w:rsidRDefault="00C52835" w:rsidP="00C52835">
      <w:pPr>
        <w:spacing w:after="0" w:line="240" w:lineRule="auto"/>
        <w:jc w:val="center"/>
        <w:rPr>
          <w:b/>
        </w:rPr>
      </w:pPr>
      <w:r>
        <w:rPr>
          <w:b/>
        </w:rPr>
        <w:t xml:space="preserve">ВНУТРИГОРОДСКОГО </w:t>
      </w:r>
      <w:r w:rsidRPr="00E147EF">
        <w:rPr>
          <w:b/>
        </w:rPr>
        <w:t xml:space="preserve">МУНИЦИПАЛЬНОГО ОБРАЗОВАНИЯ </w:t>
      </w:r>
    </w:p>
    <w:p w:rsidR="00C52835" w:rsidRDefault="00C52835" w:rsidP="00C52835">
      <w:pPr>
        <w:spacing w:after="0" w:line="240" w:lineRule="auto"/>
        <w:jc w:val="center"/>
        <w:rPr>
          <w:b/>
        </w:rPr>
      </w:pPr>
      <w:r>
        <w:rPr>
          <w:b/>
        </w:rPr>
        <w:t>ГОРОДА ФЕДЕРАЛЬНОГО ЗНАЧЕНИЯ САНКТ-ПЕТЕРБУРГА</w:t>
      </w:r>
    </w:p>
    <w:p w:rsidR="00C52835" w:rsidRPr="00E147EF" w:rsidRDefault="00C52835" w:rsidP="00C52835">
      <w:pPr>
        <w:pBdr>
          <w:bottom w:val="single" w:sz="12" w:space="1" w:color="auto"/>
        </w:pBdr>
        <w:spacing w:after="0" w:line="240" w:lineRule="auto"/>
        <w:jc w:val="center"/>
        <w:rPr>
          <w:b/>
        </w:rPr>
      </w:pPr>
      <w:r>
        <w:rPr>
          <w:b/>
        </w:rPr>
        <w:t xml:space="preserve"> </w:t>
      </w:r>
      <w:r w:rsidRPr="00E147EF">
        <w:rPr>
          <w:b/>
        </w:rPr>
        <w:t>ПОСЕЛОК СТРЕЛЬНА</w:t>
      </w:r>
    </w:p>
    <w:p w:rsidR="00C52835" w:rsidRPr="007721E7" w:rsidRDefault="00C52835" w:rsidP="00C52835">
      <w:pPr>
        <w:spacing w:after="0"/>
        <w:jc w:val="center"/>
        <w:rPr>
          <w:b/>
        </w:rPr>
      </w:pPr>
    </w:p>
    <w:p w:rsidR="00C52835" w:rsidRPr="005D3B5D" w:rsidRDefault="00C52835" w:rsidP="00C52835">
      <w:pPr>
        <w:jc w:val="center"/>
        <w:rPr>
          <w:b/>
          <w:sz w:val="24"/>
          <w:szCs w:val="24"/>
        </w:rPr>
      </w:pPr>
      <w:r w:rsidRPr="005D3B5D">
        <w:rPr>
          <w:b/>
          <w:sz w:val="24"/>
          <w:szCs w:val="24"/>
        </w:rPr>
        <w:t xml:space="preserve">ПОСТАНОВЛЕНИЕ </w:t>
      </w:r>
    </w:p>
    <w:p w:rsidR="00C52835" w:rsidRPr="005D3B5D" w:rsidRDefault="00C52835" w:rsidP="00C52835">
      <w:pPr>
        <w:jc w:val="center"/>
        <w:rPr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3473"/>
        <w:gridCol w:w="3474"/>
        <w:gridCol w:w="3474"/>
      </w:tblGrid>
      <w:tr w:rsidR="00C52835" w:rsidRPr="005D3B5D" w:rsidTr="00C52835">
        <w:tc>
          <w:tcPr>
            <w:tcW w:w="3473" w:type="dxa"/>
          </w:tcPr>
          <w:p w:rsidR="00C52835" w:rsidRPr="005D3B5D" w:rsidRDefault="00BA7C50" w:rsidP="00C528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27.02.2024</w:t>
            </w:r>
          </w:p>
        </w:tc>
        <w:tc>
          <w:tcPr>
            <w:tcW w:w="3474" w:type="dxa"/>
          </w:tcPr>
          <w:p w:rsidR="00C52835" w:rsidRPr="005D3B5D" w:rsidRDefault="00C52835" w:rsidP="00C52835">
            <w:pPr>
              <w:jc w:val="center"/>
              <w:rPr>
                <w:sz w:val="24"/>
                <w:szCs w:val="24"/>
              </w:rPr>
            </w:pPr>
            <w:r w:rsidRPr="005D3B5D">
              <w:rPr>
                <w:sz w:val="24"/>
                <w:szCs w:val="24"/>
              </w:rPr>
              <w:t>поселок Стрельна</w:t>
            </w:r>
          </w:p>
          <w:p w:rsidR="00C52835" w:rsidRPr="005D3B5D" w:rsidRDefault="00C52835" w:rsidP="00C528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4" w:type="dxa"/>
          </w:tcPr>
          <w:p w:rsidR="00C52835" w:rsidRPr="005D3B5D" w:rsidRDefault="00C52835" w:rsidP="00BA7C50">
            <w:pPr>
              <w:jc w:val="center"/>
              <w:rPr>
                <w:sz w:val="24"/>
                <w:szCs w:val="24"/>
              </w:rPr>
            </w:pPr>
            <w:r w:rsidRPr="005D3B5D">
              <w:rPr>
                <w:sz w:val="24"/>
                <w:szCs w:val="24"/>
              </w:rPr>
              <w:t xml:space="preserve">№ </w:t>
            </w:r>
            <w:r w:rsidR="00BA7C50">
              <w:rPr>
                <w:sz w:val="24"/>
                <w:szCs w:val="24"/>
              </w:rPr>
              <w:t>20</w:t>
            </w:r>
          </w:p>
        </w:tc>
      </w:tr>
    </w:tbl>
    <w:p w:rsidR="00C52835" w:rsidRPr="005D3B5D" w:rsidRDefault="00C52835" w:rsidP="00C52835">
      <w:pPr>
        <w:spacing w:after="0" w:line="240" w:lineRule="auto"/>
        <w:jc w:val="center"/>
        <w:rPr>
          <w:b/>
          <w:sz w:val="24"/>
          <w:szCs w:val="24"/>
        </w:rPr>
      </w:pPr>
      <w:r w:rsidRPr="005D3B5D">
        <w:rPr>
          <w:b/>
          <w:sz w:val="24"/>
          <w:szCs w:val="24"/>
        </w:rPr>
        <w:t xml:space="preserve">Об утверждении </w:t>
      </w:r>
    </w:p>
    <w:p w:rsidR="00C52835" w:rsidRPr="005D3B5D" w:rsidRDefault="00C52835" w:rsidP="00C52835">
      <w:pPr>
        <w:spacing w:after="0" w:line="240" w:lineRule="auto"/>
        <w:jc w:val="center"/>
        <w:rPr>
          <w:b/>
          <w:sz w:val="24"/>
          <w:szCs w:val="24"/>
        </w:rPr>
      </w:pPr>
      <w:r w:rsidRPr="005D3B5D">
        <w:rPr>
          <w:b/>
          <w:sz w:val="24"/>
          <w:szCs w:val="24"/>
        </w:rPr>
        <w:t xml:space="preserve">Порядка </w:t>
      </w:r>
      <w:r w:rsidR="005D3B5D" w:rsidRPr="005D3B5D">
        <w:rPr>
          <w:b/>
          <w:sz w:val="24"/>
          <w:szCs w:val="24"/>
        </w:rPr>
        <w:t xml:space="preserve">санкционирования оплаты за счет </w:t>
      </w:r>
      <w:proofErr w:type="gramStart"/>
      <w:r w:rsidR="005D3B5D" w:rsidRPr="005D3B5D">
        <w:rPr>
          <w:b/>
          <w:sz w:val="24"/>
          <w:szCs w:val="24"/>
        </w:rPr>
        <w:t>средств бюджета</w:t>
      </w:r>
      <w:r w:rsidR="005D3B5D" w:rsidRPr="005D3B5D">
        <w:rPr>
          <w:sz w:val="24"/>
          <w:szCs w:val="24"/>
        </w:rPr>
        <w:t xml:space="preserve"> </w:t>
      </w:r>
      <w:r w:rsidR="005D3B5D" w:rsidRPr="005D3B5D">
        <w:rPr>
          <w:b/>
          <w:sz w:val="24"/>
          <w:szCs w:val="24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="005D3B5D" w:rsidRPr="005D3B5D">
        <w:rPr>
          <w:b/>
          <w:sz w:val="24"/>
          <w:szCs w:val="24"/>
        </w:rPr>
        <w:t xml:space="preserve"> поселок Стрельна</w:t>
      </w:r>
    </w:p>
    <w:p w:rsidR="00C52835" w:rsidRPr="005D3B5D" w:rsidRDefault="00C52835" w:rsidP="00C52835">
      <w:pPr>
        <w:pStyle w:val="af3"/>
        <w:spacing w:before="0" w:beforeAutospacing="0" w:after="0" w:afterAutospacing="0"/>
        <w:jc w:val="both"/>
        <w:rPr>
          <w:rStyle w:val="FontStyle12"/>
          <w:b w:val="0"/>
          <w:bCs w:val="0"/>
          <w:sz w:val="24"/>
          <w:szCs w:val="24"/>
        </w:rPr>
      </w:pPr>
    </w:p>
    <w:p w:rsidR="00C52835" w:rsidRPr="005D3B5D" w:rsidRDefault="00C52835" w:rsidP="00C52835">
      <w:pPr>
        <w:pStyle w:val="af3"/>
        <w:spacing w:before="0" w:beforeAutospacing="0" w:after="0" w:afterAutospacing="0"/>
        <w:ind w:firstLine="567"/>
        <w:jc w:val="both"/>
        <w:rPr>
          <w:color w:val="000000"/>
        </w:rPr>
      </w:pPr>
      <w:r w:rsidRPr="005D3B5D">
        <w:t>В соответствии с</w:t>
      </w:r>
      <w:r w:rsidR="0065054C">
        <w:t>о</w:t>
      </w:r>
      <w:r w:rsidRPr="005D3B5D">
        <w:t xml:space="preserve"> </w:t>
      </w:r>
      <w:hyperlink r:id="rId9" w:history="1">
        <w:r w:rsidR="005D3B5D" w:rsidRPr="0007676A">
          <w:t>стать</w:t>
        </w:r>
        <w:r w:rsidR="005D3B5D">
          <w:t>ей</w:t>
        </w:r>
        <w:r w:rsidR="005D3B5D" w:rsidRPr="0007676A">
          <w:t xml:space="preserve"> 219</w:t>
        </w:r>
      </w:hyperlink>
      <w:r w:rsidR="005D3B5D" w:rsidRPr="0007676A">
        <w:t xml:space="preserve"> Бюджетного кодекса Российской Федерации</w:t>
      </w:r>
      <w:r w:rsidRPr="005D3B5D">
        <w:t xml:space="preserve">, </w:t>
      </w:r>
    </w:p>
    <w:p w:rsidR="00C52835" w:rsidRPr="005D3B5D" w:rsidRDefault="00C52835" w:rsidP="00C52835">
      <w:pPr>
        <w:pStyle w:val="af3"/>
        <w:spacing w:before="0" w:beforeAutospacing="0" w:after="0" w:afterAutospacing="0"/>
        <w:ind w:firstLine="567"/>
        <w:jc w:val="both"/>
        <w:rPr>
          <w:bCs/>
          <w:color w:val="000000"/>
        </w:rPr>
      </w:pPr>
    </w:p>
    <w:p w:rsidR="00C52835" w:rsidRPr="005D3B5D" w:rsidRDefault="00C52835" w:rsidP="00C52835">
      <w:pPr>
        <w:pStyle w:val="Style2"/>
        <w:widowControl/>
        <w:spacing w:line="240" w:lineRule="auto"/>
        <w:ind w:left="722" w:firstLine="0"/>
        <w:jc w:val="left"/>
        <w:rPr>
          <w:rStyle w:val="FontStyle13"/>
          <w:sz w:val="24"/>
          <w:szCs w:val="24"/>
        </w:rPr>
      </w:pPr>
      <w:r w:rsidRPr="005D3B5D">
        <w:rPr>
          <w:rStyle w:val="FontStyle13"/>
          <w:sz w:val="24"/>
          <w:szCs w:val="24"/>
        </w:rPr>
        <w:t>ПОСТАНОВЛЯЮ:</w:t>
      </w:r>
    </w:p>
    <w:p w:rsidR="00C52835" w:rsidRPr="005D3B5D" w:rsidRDefault="00C52835" w:rsidP="00C52835">
      <w:pPr>
        <w:pStyle w:val="Style2"/>
        <w:widowControl/>
        <w:spacing w:line="240" w:lineRule="auto"/>
        <w:ind w:left="722" w:firstLine="0"/>
        <w:jc w:val="left"/>
        <w:rPr>
          <w:rStyle w:val="FontStyle13"/>
          <w:sz w:val="24"/>
          <w:szCs w:val="24"/>
        </w:rPr>
      </w:pPr>
    </w:p>
    <w:p w:rsidR="00C52835" w:rsidRPr="005D3B5D" w:rsidRDefault="00C52835" w:rsidP="00C52835">
      <w:pPr>
        <w:pStyle w:val="ConsPlusTitle"/>
        <w:numPr>
          <w:ilvl w:val="0"/>
          <w:numId w:val="1"/>
        </w:numPr>
        <w:ind w:left="0" w:firstLine="567"/>
        <w:jc w:val="both"/>
        <w:rPr>
          <w:b w:val="0"/>
          <w:color w:val="000000" w:themeColor="text1"/>
          <w:sz w:val="24"/>
          <w:szCs w:val="24"/>
        </w:rPr>
      </w:pPr>
      <w:r w:rsidRPr="005D3B5D">
        <w:rPr>
          <w:b w:val="0"/>
          <w:sz w:val="24"/>
          <w:szCs w:val="24"/>
        </w:rPr>
        <w:t xml:space="preserve">Утвердить Порядок санкционирования оплаты за счет </w:t>
      </w:r>
      <w:proofErr w:type="gramStart"/>
      <w:r w:rsidRPr="005D3B5D">
        <w:rPr>
          <w:b w:val="0"/>
          <w:sz w:val="24"/>
          <w:szCs w:val="24"/>
        </w:rPr>
        <w:t>средств бюджета</w:t>
      </w:r>
      <w:r w:rsidRPr="005D3B5D">
        <w:rPr>
          <w:sz w:val="24"/>
          <w:szCs w:val="24"/>
        </w:rPr>
        <w:t xml:space="preserve"> </w:t>
      </w:r>
      <w:r w:rsidRPr="005D3B5D">
        <w:rPr>
          <w:b w:val="0"/>
          <w:sz w:val="24"/>
          <w:szCs w:val="24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Pr="005D3B5D">
        <w:rPr>
          <w:b w:val="0"/>
          <w:sz w:val="24"/>
          <w:szCs w:val="24"/>
        </w:rPr>
        <w:t xml:space="preserve"> поселок Стрельна  согласно приложению 1 к настоящему постановлению.</w:t>
      </w:r>
    </w:p>
    <w:p w:rsidR="00C52835" w:rsidRPr="005D3B5D" w:rsidRDefault="00C52835" w:rsidP="00C52835">
      <w:pPr>
        <w:pStyle w:val="ConsPlusTitle"/>
        <w:numPr>
          <w:ilvl w:val="0"/>
          <w:numId w:val="1"/>
        </w:numPr>
        <w:ind w:left="0" w:firstLine="567"/>
        <w:jc w:val="both"/>
        <w:rPr>
          <w:b w:val="0"/>
          <w:color w:val="000000" w:themeColor="text1"/>
          <w:sz w:val="24"/>
          <w:szCs w:val="24"/>
        </w:rPr>
      </w:pPr>
      <w:proofErr w:type="gramStart"/>
      <w:r w:rsidRPr="005D3B5D">
        <w:rPr>
          <w:b w:val="0"/>
          <w:sz w:val="24"/>
          <w:szCs w:val="24"/>
        </w:rPr>
        <w:t>Контроль за</w:t>
      </w:r>
      <w:proofErr w:type="gramEnd"/>
      <w:r w:rsidRPr="005D3B5D">
        <w:rPr>
          <w:b w:val="0"/>
          <w:sz w:val="24"/>
          <w:szCs w:val="24"/>
        </w:rPr>
        <w:t xml:space="preserve"> исполнением настоящего постановления оставляю за собой.</w:t>
      </w:r>
    </w:p>
    <w:p w:rsidR="00C52835" w:rsidRPr="005D3B5D" w:rsidRDefault="00C52835" w:rsidP="00C52835">
      <w:pPr>
        <w:pStyle w:val="ConsPlusTitle"/>
        <w:numPr>
          <w:ilvl w:val="0"/>
          <w:numId w:val="1"/>
        </w:numPr>
        <w:ind w:left="0" w:firstLine="567"/>
        <w:jc w:val="both"/>
        <w:rPr>
          <w:rStyle w:val="FontStyle13"/>
          <w:b w:val="0"/>
          <w:color w:val="000000" w:themeColor="text1"/>
          <w:sz w:val="24"/>
          <w:szCs w:val="24"/>
        </w:rPr>
      </w:pPr>
      <w:r w:rsidRPr="005D3B5D">
        <w:rPr>
          <w:b w:val="0"/>
          <w:sz w:val="24"/>
          <w:szCs w:val="24"/>
        </w:rPr>
        <w:t>Настоящее постановление вступает в силу с момента его принятия.</w:t>
      </w:r>
    </w:p>
    <w:p w:rsidR="00C52835" w:rsidRPr="005D3B5D" w:rsidRDefault="00C52835" w:rsidP="00C52835">
      <w:pPr>
        <w:pStyle w:val="Style2"/>
        <w:widowControl/>
        <w:spacing w:line="240" w:lineRule="auto"/>
        <w:ind w:left="722" w:firstLine="0"/>
        <w:jc w:val="left"/>
        <w:rPr>
          <w:rStyle w:val="FontStyle13"/>
          <w:sz w:val="24"/>
          <w:szCs w:val="24"/>
        </w:rPr>
      </w:pPr>
    </w:p>
    <w:p w:rsidR="00C52835" w:rsidRPr="005D3B5D" w:rsidRDefault="00C52835" w:rsidP="00C52835">
      <w:pPr>
        <w:pStyle w:val="Style2"/>
        <w:widowControl/>
        <w:spacing w:line="240" w:lineRule="auto"/>
        <w:ind w:left="722" w:firstLine="0"/>
        <w:jc w:val="left"/>
        <w:rPr>
          <w:rStyle w:val="FontStyle13"/>
          <w:sz w:val="24"/>
          <w:szCs w:val="24"/>
        </w:rPr>
      </w:pPr>
    </w:p>
    <w:p w:rsidR="00C52835" w:rsidRPr="005D3B5D" w:rsidRDefault="00C52835" w:rsidP="00C52835">
      <w:pPr>
        <w:pStyle w:val="af0"/>
        <w:jc w:val="center"/>
        <w:rPr>
          <w:sz w:val="24"/>
          <w:szCs w:val="24"/>
        </w:rPr>
      </w:pPr>
      <w:r w:rsidRPr="005D3B5D">
        <w:rPr>
          <w:sz w:val="24"/>
          <w:szCs w:val="24"/>
        </w:rPr>
        <w:t>Глава местной администрации</w:t>
      </w:r>
      <w:r w:rsidRPr="005D3B5D">
        <w:rPr>
          <w:sz w:val="24"/>
          <w:szCs w:val="24"/>
        </w:rPr>
        <w:tab/>
      </w:r>
      <w:r w:rsidRPr="005D3B5D">
        <w:rPr>
          <w:sz w:val="24"/>
          <w:szCs w:val="24"/>
        </w:rPr>
        <w:tab/>
      </w:r>
      <w:r w:rsidRPr="005D3B5D">
        <w:rPr>
          <w:sz w:val="24"/>
          <w:szCs w:val="24"/>
        </w:rPr>
        <w:tab/>
      </w:r>
      <w:r w:rsidRPr="005D3B5D">
        <w:rPr>
          <w:sz w:val="24"/>
          <w:szCs w:val="24"/>
        </w:rPr>
        <w:tab/>
      </w:r>
      <w:r w:rsidRPr="005D3B5D">
        <w:rPr>
          <w:sz w:val="24"/>
          <w:szCs w:val="24"/>
        </w:rPr>
        <w:tab/>
      </w:r>
      <w:r w:rsidRPr="005D3B5D">
        <w:rPr>
          <w:sz w:val="24"/>
          <w:szCs w:val="24"/>
        </w:rPr>
        <w:tab/>
      </w:r>
      <w:r w:rsidRPr="005D3B5D">
        <w:rPr>
          <w:sz w:val="24"/>
          <w:szCs w:val="24"/>
        </w:rPr>
        <w:tab/>
        <w:t xml:space="preserve">И.А. </w:t>
      </w:r>
      <w:proofErr w:type="spellStart"/>
      <w:r w:rsidRPr="005D3B5D">
        <w:rPr>
          <w:sz w:val="24"/>
          <w:szCs w:val="24"/>
        </w:rPr>
        <w:t>Климачева</w:t>
      </w:r>
      <w:proofErr w:type="spellEnd"/>
    </w:p>
    <w:p w:rsidR="00C52835" w:rsidRPr="005D3B5D" w:rsidRDefault="00C52835" w:rsidP="00B0681C">
      <w:pPr>
        <w:pStyle w:val="af0"/>
        <w:jc w:val="center"/>
        <w:rPr>
          <w:sz w:val="24"/>
          <w:szCs w:val="24"/>
        </w:rPr>
      </w:pPr>
    </w:p>
    <w:p w:rsidR="00C52835" w:rsidRDefault="00C52835" w:rsidP="00B0681C">
      <w:pPr>
        <w:pStyle w:val="af0"/>
        <w:jc w:val="center"/>
        <w:rPr>
          <w:b/>
          <w:sz w:val="24"/>
          <w:szCs w:val="24"/>
        </w:rPr>
      </w:pPr>
    </w:p>
    <w:p w:rsidR="00C52835" w:rsidRDefault="00C52835" w:rsidP="00B0681C">
      <w:pPr>
        <w:pStyle w:val="af0"/>
        <w:jc w:val="center"/>
        <w:rPr>
          <w:b/>
          <w:sz w:val="24"/>
          <w:szCs w:val="24"/>
        </w:rPr>
      </w:pPr>
    </w:p>
    <w:p w:rsidR="00C52835" w:rsidRDefault="00C52835" w:rsidP="00B0681C">
      <w:pPr>
        <w:pStyle w:val="af0"/>
        <w:jc w:val="center"/>
        <w:rPr>
          <w:b/>
          <w:sz w:val="24"/>
          <w:szCs w:val="24"/>
        </w:rPr>
      </w:pPr>
    </w:p>
    <w:p w:rsidR="00C52835" w:rsidRDefault="00C52835" w:rsidP="00B0681C">
      <w:pPr>
        <w:pStyle w:val="af0"/>
        <w:jc w:val="center"/>
        <w:rPr>
          <w:b/>
          <w:sz w:val="24"/>
          <w:szCs w:val="24"/>
        </w:rPr>
      </w:pPr>
    </w:p>
    <w:p w:rsidR="00C52835" w:rsidRDefault="00C52835" w:rsidP="00B0681C">
      <w:pPr>
        <w:pStyle w:val="af0"/>
        <w:jc w:val="center"/>
        <w:rPr>
          <w:b/>
          <w:sz w:val="24"/>
          <w:szCs w:val="24"/>
        </w:rPr>
      </w:pPr>
    </w:p>
    <w:p w:rsidR="00C52835" w:rsidRDefault="00C52835" w:rsidP="00B0681C">
      <w:pPr>
        <w:pStyle w:val="af0"/>
        <w:jc w:val="center"/>
        <w:rPr>
          <w:b/>
          <w:sz w:val="24"/>
          <w:szCs w:val="24"/>
        </w:rPr>
      </w:pPr>
    </w:p>
    <w:p w:rsidR="00C52835" w:rsidRDefault="00C52835" w:rsidP="00B0681C">
      <w:pPr>
        <w:pStyle w:val="af0"/>
        <w:jc w:val="center"/>
        <w:rPr>
          <w:b/>
          <w:sz w:val="24"/>
          <w:szCs w:val="24"/>
        </w:rPr>
      </w:pPr>
    </w:p>
    <w:p w:rsidR="00C52835" w:rsidRDefault="00C52835" w:rsidP="00B0681C">
      <w:pPr>
        <w:pStyle w:val="af0"/>
        <w:jc w:val="center"/>
        <w:rPr>
          <w:b/>
          <w:sz w:val="24"/>
          <w:szCs w:val="24"/>
        </w:rPr>
      </w:pPr>
    </w:p>
    <w:p w:rsidR="00C52835" w:rsidRDefault="00C52835" w:rsidP="00B0681C">
      <w:pPr>
        <w:pStyle w:val="af0"/>
        <w:jc w:val="center"/>
        <w:rPr>
          <w:b/>
          <w:sz w:val="24"/>
          <w:szCs w:val="24"/>
        </w:rPr>
      </w:pPr>
    </w:p>
    <w:p w:rsidR="00C52835" w:rsidRDefault="00C52835" w:rsidP="00B0681C">
      <w:pPr>
        <w:pStyle w:val="af0"/>
        <w:jc w:val="center"/>
        <w:rPr>
          <w:b/>
          <w:sz w:val="24"/>
          <w:szCs w:val="24"/>
        </w:rPr>
      </w:pPr>
    </w:p>
    <w:p w:rsidR="00C52835" w:rsidRDefault="00C52835" w:rsidP="00B0681C">
      <w:pPr>
        <w:pStyle w:val="af0"/>
        <w:jc w:val="center"/>
        <w:rPr>
          <w:b/>
          <w:sz w:val="24"/>
          <w:szCs w:val="24"/>
        </w:rPr>
      </w:pPr>
    </w:p>
    <w:p w:rsidR="00C52835" w:rsidRDefault="00C52835" w:rsidP="00B0681C">
      <w:pPr>
        <w:pStyle w:val="af0"/>
        <w:jc w:val="center"/>
        <w:rPr>
          <w:b/>
          <w:sz w:val="24"/>
          <w:szCs w:val="24"/>
        </w:rPr>
      </w:pPr>
    </w:p>
    <w:p w:rsidR="00C52835" w:rsidRDefault="00C52835" w:rsidP="00B0681C">
      <w:pPr>
        <w:pStyle w:val="af0"/>
        <w:jc w:val="center"/>
        <w:rPr>
          <w:b/>
          <w:sz w:val="24"/>
          <w:szCs w:val="24"/>
        </w:rPr>
      </w:pPr>
    </w:p>
    <w:p w:rsidR="00C52835" w:rsidRDefault="00C52835" w:rsidP="00B0681C">
      <w:pPr>
        <w:pStyle w:val="af0"/>
        <w:jc w:val="center"/>
        <w:rPr>
          <w:b/>
          <w:sz w:val="24"/>
          <w:szCs w:val="24"/>
        </w:rPr>
      </w:pPr>
    </w:p>
    <w:p w:rsidR="00C52835" w:rsidRDefault="00C52835" w:rsidP="00B0681C">
      <w:pPr>
        <w:pStyle w:val="af0"/>
        <w:jc w:val="center"/>
        <w:rPr>
          <w:b/>
          <w:sz w:val="24"/>
          <w:szCs w:val="24"/>
        </w:rPr>
      </w:pPr>
    </w:p>
    <w:p w:rsidR="00C52835" w:rsidRDefault="00C52835" w:rsidP="00B0681C">
      <w:pPr>
        <w:pStyle w:val="af0"/>
        <w:jc w:val="center"/>
        <w:rPr>
          <w:b/>
          <w:sz w:val="24"/>
          <w:szCs w:val="24"/>
        </w:rPr>
      </w:pPr>
    </w:p>
    <w:p w:rsidR="00C52835" w:rsidRDefault="00C52835" w:rsidP="00B0681C">
      <w:pPr>
        <w:pStyle w:val="af0"/>
        <w:jc w:val="center"/>
        <w:rPr>
          <w:b/>
          <w:sz w:val="24"/>
          <w:szCs w:val="24"/>
        </w:rPr>
      </w:pPr>
    </w:p>
    <w:p w:rsidR="00C52835" w:rsidRDefault="00C52835" w:rsidP="00B0681C">
      <w:pPr>
        <w:pStyle w:val="af0"/>
        <w:jc w:val="center"/>
        <w:rPr>
          <w:b/>
          <w:sz w:val="24"/>
          <w:szCs w:val="24"/>
        </w:rPr>
      </w:pPr>
    </w:p>
    <w:p w:rsidR="00C52835" w:rsidRDefault="00C52835" w:rsidP="00B0681C">
      <w:pPr>
        <w:pStyle w:val="af0"/>
        <w:jc w:val="center"/>
        <w:rPr>
          <w:b/>
          <w:sz w:val="24"/>
          <w:szCs w:val="24"/>
        </w:rPr>
      </w:pPr>
    </w:p>
    <w:p w:rsidR="005D3B5D" w:rsidRDefault="005D3B5D" w:rsidP="00C52835">
      <w:pPr>
        <w:pStyle w:val="1"/>
        <w:ind w:right="-2" w:firstLine="0"/>
        <w:jc w:val="left"/>
        <w:rPr>
          <w:szCs w:val="24"/>
        </w:rPr>
      </w:pPr>
    </w:p>
    <w:p w:rsidR="00C52835" w:rsidRDefault="00C52835" w:rsidP="00C52835">
      <w:pPr>
        <w:pStyle w:val="1"/>
        <w:ind w:right="-2" w:firstLine="0"/>
        <w:jc w:val="left"/>
        <w:rPr>
          <w:szCs w:val="24"/>
        </w:rPr>
      </w:pPr>
      <w:r>
        <w:rPr>
          <w:szCs w:val="24"/>
        </w:rPr>
        <w:t>Подготовлено:</w:t>
      </w:r>
    </w:p>
    <w:p w:rsidR="00C52835" w:rsidRDefault="00C52835" w:rsidP="00C52835">
      <w:pPr>
        <w:pStyle w:val="1"/>
        <w:tabs>
          <w:tab w:val="left" w:pos="948"/>
        </w:tabs>
        <w:ind w:right="-2" w:firstLine="0"/>
        <w:jc w:val="left"/>
        <w:rPr>
          <w:szCs w:val="24"/>
        </w:rPr>
      </w:pPr>
      <w:r>
        <w:rPr>
          <w:szCs w:val="24"/>
        </w:rPr>
        <w:tab/>
      </w:r>
    </w:p>
    <w:p w:rsidR="00C52835" w:rsidRDefault="00C52835" w:rsidP="00C52835">
      <w:pPr>
        <w:pStyle w:val="1"/>
        <w:ind w:right="-2" w:firstLine="0"/>
        <w:jc w:val="left"/>
        <w:rPr>
          <w:szCs w:val="24"/>
        </w:rPr>
      </w:pPr>
      <w:r>
        <w:rPr>
          <w:szCs w:val="24"/>
        </w:rPr>
        <w:t xml:space="preserve">Главный специалист-юрисконсульт                                                             Т.Б. </w:t>
      </w:r>
      <w:proofErr w:type="spellStart"/>
      <w:r>
        <w:rPr>
          <w:szCs w:val="24"/>
        </w:rPr>
        <w:t>Трухачева</w:t>
      </w:r>
      <w:proofErr w:type="spellEnd"/>
    </w:p>
    <w:p w:rsidR="00C52835" w:rsidRDefault="00C52835" w:rsidP="00C52835">
      <w:pPr>
        <w:pStyle w:val="1"/>
        <w:ind w:right="-2" w:firstLine="0"/>
        <w:jc w:val="left"/>
        <w:rPr>
          <w:szCs w:val="24"/>
        </w:rPr>
      </w:pPr>
    </w:p>
    <w:p w:rsidR="00C52835" w:rsidRDefault="00C52835" w:rsidP="00C52835">
      <w:pPr>
        <w:pStyle w:val="1"/>
        <w:ind w:right="-2" w:firstLine="0"/>
        <w:jc w:val="left"/>
        <w:rPr>
          <w:szCs w:val="24"/>
        </w:rPr>
      </w:pPr>
    </w:p>
    <w:p w:rsidR="00C52835" w:rsidRDefault="00C52835" w:rsidP="00C52835">
      <w:pPr>
        <w:pStyle w:val="1"/>
        <w:ind w:right="-2" w:firstLine="0"/>
        <w:jc w:val="left"/>
        <w:rPr>
          <w:szCs w:val="24"/>
        </w:rPr>
      </w:pPr>
    </w:p>
    <w:p w:rsidR="00C52835" w:rsidRDefault="00C52835" w:rsidP="00C52835">
      <w:pPr>
        <w:pStyle w:val="1"/>
        <w:ind w:right="-2" w:firstLine="0"/>
        <w:jc w:val="left"/>
        <w:rPr>
          <w:szCs w:val="24"/>
        </w:rPr>
      </w:pPr>
      <w:r>
        <w:rPr>
          <w:szCs w:val="24"/>
        </w:rPr>
        <w:t xml:space="preserve">Главный бухгалтер                                                                                         А.М. </w:t>
      </w:r>
      <w:proofErr w:type="spellStart"/>
      <w:r>
        <w:rPr>
          <w:szCs w:val="24"/>
        </w:rPr>
        <w:t>Акентьева</w:t>
      </w:r>
      <w:proofErr w:type="spellEnd"/>
    </w:p>
    <w:p w:rsidR="00C52835" w:rsidRDefault="00C52835" w:rsidP="00C52835">
      <w:pPr>
        <w:pStyle w:val="1"/>
        <w:ind w:right="-2" w:firstLine="0"/>
        <w:jc w:val="left"/>
        <w:rPr>
          <w:szCs w:val="24"/>
        </w:rPr>
      </w:pPr>
    </w:p>
    <w:p w:rsidR="00C52835" w:rsidRDefault="00C52835" w:rsidP="00C52835">
      <w:pPr>
        <w:pStyle w:val="1"/>
        <w:ind w:right="-2" w:firstLine="0"/>
        <w:jc w:val="left"/>
        <w:rPr>
          <w:szCs w:val="24"/>
        </w:rPr>
      </w:pPr>
    </w:p>
    <w:p w:rsidR="00C52835" w:rsidRDefault="00C52835" w:rsidP="00C52835">
      <w:pPr>
        <w:pStyle w:val="1"/>
        <w:ind w:right="-2" w:firstLine="0"/>
        <w:jc w:val="left"/>
        <w:rPr>
          <w:szCs w:val="24"/>
        </w:rPr>
      </w:pPr>
    </w:p>
    <w:p w:rsidR="00C52835" w:rsidRDefault="00C52835" w:rsidP="00C52835">
      <w:pPr>
        <w:pStyle w:val="1"/>
        <w:ind w:right="-2" w:firstLine="0"/>
        <w:jc w:val="left"/>
        <w:rPr>
          <w:szCs w:val="24"/>
        </w:rPr>
      </w:pPr>
    </w:p>
    <w:p w:rsidR="00C52835" w:rsidRDefault="00C52835" w:rsidP="00C52835">
      <w:pPr>
        <w:pStyle w:val="1"/>
        <w:ind w:right="-2" w:firstLine="0"/>
        <w:jc w:val="left"/>
        <w:rPr>
          <w:szCs w:val="24"/>
        </w:rPr>
      </w:pPr>
    </w:p>
    <w:p w:rsidR="00C52835" w:rsidRDefault="00C52835" w:rsidP="00C52835">
      <w:pPr>
        <w:pStyle w:val="1"/>
        <w:ind w:right="-2" w:firstLine="0"/>
        <w:jc w:val="left"/>
        <w:rPr>
          <w:szCs w:val="24"/>
        </w:rPr>
      </w:pPr>
      <w:r>
        <w:rPr>
          <w:szCs w:val="24"/>
        </w:rPr>
        <w:t>Согласовано:</w:t>
      </w:r>
    </w:p>
    <w:p w:rsidR="00C52835" w:rsidRDefault="00C52835" w:rsidP="00C52835">
      <w:pPr>
        <w:pStyle w:val="1"/>
        <w:ind w:right="-2" w:firstLine="0"/>
        <w:jc w:val="left"/>
        <w:rPr>
          <w:szCs w:val="24"/>
        </w:rPr>
      </w:pPr>
    </w:p>
    <w:p w:rsidR="00C52835" w:rsidRDefault="00C52835" w:rsidP="00C52835">
      <w:pPr>
        <w:pStyle w:val="1"/>
        <w:ind w:right="-2" w:firstLine="0"/>
        <w:jc w:val="left"/>
        <w:rPr>
          <w:szCs w:val="24"/>
        </w:rPr>
      </w:pPr>
      <w:r>
        <w:rPr>
          <w:szCs w:val="24"/>
        </w:rPr>
        <w:t>Заместитель Главы местной администрации                                                И.А. Потёмкина</w:t>
      </w:r>
    </w:p>
    <w:p w:rsidR="00C52835" w:rsidRDefault="00C52835" w:rsidP="00C52835">
      <w:pPr>
        <w:pStyle w:val="1"/>
        <w:ind w:left="6237" w:right="-2" w:firstLine="0"/>
        <w:jc w:val="left"/>
        <w:rPr>
          <w:szCs w:val="24"/>
        </w:rPr>
      </w:pPr>
    </w:p>
    <w:p w:rsidR="00C52835" w:rsidRDefault="00C52835" w:rsidP="00C52835">
      <w:pPr>
        <w:pStyle w:val="1"/>
        <w:ind w:left="6237" w:right="-2" w:firstLine="0"/>
        <w:jc w:val="left"/>
        <w:rPr>
          <w:szCs w:val="24"/>
        </w:rPr>
      </w:pPr>
    </w:p>
    <w:p w:rsidR="00C52835" w:rsidRDefault="00C52835" w:rsidP="00B0681C">
      <w:pPr>
        <w:pStyle w:val="af0"/>
        <w:jc w:val="center"/>
        <w:rPr>
          <w:b/>
          <w:sz w:val="24"/>
          <w:szCs w:val="24"/>
        </w:rPr>
      </w:pPr>
    </w:p>
    <w:p w:rsidR="00C52835" w:rsidRDefault="00C52835" w:rsidP="00B0681C">
      <w:pPr>
        <w:pStyle w:val="af0"/>
        <w:jc w:val="center"/>
        <w:rPr>
          <w:b/>
          <w:sz w:val="24"/>
          <w:szCs w:val="24"/>
        </w:rPr>
      </w:pPr>
    </w:p>
    <w:p w:rsidR="00C52835" w:rsidRDefault="00C52835" w:rsidP="00B0681C">
      <w:pPr>
        <w:pStyle w:val="af0"/>
        <w:jc w:val="center"/>
        <w:rPr>
          <w:b/>
          <w:sz w:val="24"/>
          <w:szCs w:val="24"/>
        </w:rPr>
      </w:pPr>
    </w:p>
    <w:p w:rsidR="00C52835" w:rsidRDefault="00C52835" w:rsidP="00B0681C">
      <w:pPr>
        <w:pStyle w:val="af0"/>
        <w:jc w:val="center"/>
        <w:rPr>
          <w:b/>
          <w:sz w:val="24"/>
          <w:szCs w:val="24"/>
        </w:rPr>
      </w:pPr>
    </w:p>
    <w:p w:rsidR="00C52835" w:rsidRDefault="00C52835" w:rsidP="00B0681C">
      <w:pPr>
        <w:pStyle w:val="af0"/>
        <w:jc w:val="center"/>
        <w:rPr>
          <w:b/>
          <w:sz w:val="24"/>
          <w:szCs w:val="24"/>
        </w:rPr>
      </w:pPr>
    </w:p>
    <w:p w:rsidR="00C52835" w:rsidRDefault="00C52835" w:rsidP="00B0681C">
      <w:pPr>
        <w:pStyle w:val="af0"/>
        <w:jc w:val="center"/>
        <w:rPr>
          <w:b/>
          <w:sz w:val="24"/>
          <w:szCs w:val="24"/>
        </w:rPr>
      </w:pPr>
    </w:p>
    <w:p w:rsidR="00C52835" w:rsidRDefault="00C52835" w:rsidP="00B0681C">
      <w:pPr>
        <w:pStyle w:val="af0"/>
        <w:jc w:val="center"/>
        <w:rPr>
          <w:b/>
          <w:sz w:val="24"/>
          <w:szCs w:val="24"/>
        </w:rPr>
      </w:pPr>
    </w:p>
    <w:p w:rsidR="00C52835" w:rsidRDefault="00C52835" w:rsidP="00B0681C">
      <w:pPr>
        <w:pStyle w:val="af0"/>
        <w:jc w:val="center"/>
        <w:rPr>
          <w:b/>
          <w:sz w:val="24"/>
          <w:szCs w:val="24"/>
        </w:rPr>
      </w:pPr>
    </w:p>
    <w:p w:rsidR="00C52835" w:rsidRDefault="00C52835" w:rsidP="00B0681C">
      <w:pPr>
        <w:pStyle w:val="af0"/>
        <w:jc w:val="center"/>
        <w:rPr>
          <w:b/>
          <w:sz w:val="24"/>
          <w:szCs w:val="24"/>
        </w:rPr>
      </w:pPr>
    </w:p>
    <w:p w:rsidR="00C52835" w:rsidRDefault="00C52835" w:rsidP="00B0681C">
      <w:pPr>
        <w:pStyle w:val="af0"/>
        <w:jc w:val="center"/>
        <w:rPr>
          <w:b/>
          <w:sz w:val="24"/>
          <w:szCs w:val="24"/>
        </w:rPr>
      </w:pPr>
    </w:p>
    <w:p w:rsidR="00C52835" w:rsidRDefault="00C52835" w:rsidP="00B0681C">
      <w:pPr>
        <w:pStyle w:val="af0"/>
        <w:jc w:val="center"/>
        <w:rPr>
          <w:b/>
          <w:sz w:val="24"/>
          <w:szCs w:val="24"/>
        </w:rPr>
      </w:pPr>
    </w:p>
    <w:p w:rsidR="00C52835" w:rsidRDefault="00C52835" w:rsidP="00B0681C">
      <w:pPr>
        <w:pStyle w:val="af0"/>
        <w:jc w:val="center"/>
        <w:rPr>
          <w:b/>
          <w:sz w:val="24"/>
          <w:szCs w:val="24"/>
        </w:rPr>
      </w:pPr>
    </w:p>
    <w:p w:rsidR="00C52835" w:rsidRDefault="00C52835" w:rsidP="00B0681C">
      <w:pPr>
        <w:pStyle w:val="af0"/>
        <w:jc w:val="center"/>
        <w:rPr>
          <w:b/>
          <w:sz w:val="24"/>
          <w:szCs w:val="24"/>
        </w:rPr>
      </w:pPr>
    </w:p>
    <w:p w:rsidR="00C52835" w:rsidRDefault="00C52835" w:rsidP="00B0681C">
      <w:pPr>
        <w:pStyle w:val="af0"/>
        <w:jc w:val="center"/>
        <w:rPr>
          <w:b/>
          <w:sz w:val="24"/>
          <w:szCs w:val="24"/>
        </w:rPr>
      </w:pPr>
    </w:p>
    <w:p w:rsidR="00C52835" w:rsidRDefault="00C52835" w:rsidP="00B0681C">
      <w:pPr>
        <w:pStyle w:val="af0"/>
        <w:jc w:val="center"/>
        <w:rPr>
          <w:b/>
          <w:sz w:val="24"/>
          <w:szCs w:val="24"/>
        </w:rPr>
      </w:pPr>
    </w:p>
    <w:p w:rsidR="00C52835" w:rsidRDefault="00C52835" w:rsidP="00B0681C">
      <w:pPr>
        <w:pStyle w:val="af0"/>
        <w:jc w:val="center"/>
        <w:rPr>
          <w:b/>
          <w:sz w:val="24"/>
          <w:szCs w:val="24"/>
        </w:rPr>
      </w:pPr>
    </w:p>
    <w:p w:rsidR="00C52835" w:rsidRDefault="00C52835" w:rsidP="00B0681C">
      <w:pPr>
        <w:pStyle w:val="af0"/>
        <w:jc w:val="center"/>
        <w:rPr>
          <w:b/>
          <w:sz w:val="24"/>
          <w:szCs w:val="24"/>
        </w:rPr>
      </w:pPr>
    </w:p>
    <w:p w:rsidR="00C52835" w:rsidRDefault="00C52835" w:rsidP="00B0681C">
      <w:pPr>
        <w:pStyle w:val="af0"/>
        <w:jc w:val="center"/>
        <w:rPr>
          <w:b/>
          <w:sz w:val="24"/>
          <w:szCs w:val="24"/>
        </w:rPr>
      </w:pPr>
    </w:p>
    <w:p w:rsidR="00C52835" w:rsidRDefault="00C52835" w:rsidP="00B0681C">
      <w:pPr>
        <w:pStyle w:val="af0"/>
        <w:jc w:val="center"/>
        <w:rPr>
          <w:b/>
          <w:sz w:val="24"/>
          <w:szCs w:val="24"/>
        </w:rPr>
      </w:pPr>
    </w:p>
    <w:p w:rsidR="00C52835" w:rsidRDefault="00C52835" w:rsidP="00B0681C">
      <w:pPr>
        <w:pStyle w:val="af0"/>
        <w:jc w:val="center"/>
        <w:rPr>
          <w:b/>
          <w:sz w:val="24"/>
          <w:szCs w:val="24"/>
        </w:rPr>
      </w:pPr>
    </w:p>
    <w:p w:rsidR="00C52835" w:rsidRDefault="00C52835" w:rsidP="00B0681C">
      <w:pPr>
        <w:pStyle w:val="af0"/>
        <w:jc w:val="center"/>
        <w:rPr>
          <w:b/>
          <w:sz w:val="24"/>
          <w:szCs w:val="24"/>
        </w:rPr>
      </w:pPr>
    </w:p>
    <w:p w:rsidR="00C52835" w:rsidRDefault="00C52835" w:rsidP="00B0681C">
      <w:pPr>
        <w:pStyle w:val="af0"/>
        <w:jc w:val="center"/>
        <w:rPr>
          <w:b/>
          <w:sz w:val="24"/>
          <w:szCs w:val="24"/>
        </w:rPr>
      </w:pPr>
    </w:p>
    <w:p w:rsidR="00C52835" w:rsidRDefault="00C52835" w:rsidP="00B0681C">
      <w:pPr>
        <w:pStyle w:val="af0"/>
        <w:jc w:val="center"/>
        <w:rPr>
          <w:b/>
          <w:sz w:val="24"/>
          <w:szCs w:val="24"/>
        </w:rPr>
      </w:pPr>
    </w:p>
    <w:p w:rsidR="00C52835" w:rsidRDefault="00C52835" w:rsidP="00B0681C">
      <w:pPr>
        <w:pStyle w:val="af0"/>
        <w:jc w:val="center"/>
        <w:rPr>
          <w:b/>
          <w:sz w:val="24"/>
          <w:szCs w:val="24"/>
        </w:rPr>
      </w:pPr>
    </w:p>
    <w:p w:rsidR="00C52835" w:rsidRDefault="00C52835" w:rsidP="00B0681C">
      <w:pPr>
        <w:pStyle w:val="af0"/>
        <w:jc w:val="center"/>
        <w:rPr>
          <w:b/>
          <w:sz w:val="24"/>
          <w:szCs w:val="24"/>
        </w:rPr>
      </w:pPr>
    </w:p>
    <w:p w:rsidR="00C52835" w:rsidRDefault="00C52835" w:rsidP="00B0681C">
      <w:pPr>
        <w:pStyle w:val="af0"/>
        <w:jc w:val="center"/>
        <w:rPr>
          <w:b/>
          <w:sz w:val="24"/>
          <w:szCs w:val="24"/>
        </w:rPr>
      </w:pPr>
    </w:p>
    <w:p w:rsidR="00C52835" w:rsidRDefault="00C52835" w:rsidP="00B0681C">
      <w:pPr>
        <w:pStyle w:val="af0"/>
        <w:jc w:val="center"/>
        <w:rPr>
          <w:b/>
          <w:sz w:val="24"/>
          <w:szCs w:val="24"/>
        </w:rPr>
      </w:pPr>
    </w:p>
    <w:p w:rsidR="00C52835" w:rsidRDefault="00C52835" w:rsidP="00B0681C">
      <w:pPr>
        <w:pStyle w:val="af0"/>
        <w:jc w:val="center"/>
        <w:rPr>
          <w:b/>
          <w:sz w:val="24"/>
          <w:szCs w:val="24"/>
        </w:rPr>
      </w:pPr>
    </w:p>
    <w:p w:rsidR="00C52835" w:rsidRDefault="00C52835" w:rsidP="00B0681C">
      <w:pPr>
        <w:pStyle w:val="af0"/>
        <w:jc w:val="center"/>
        <w:rPr>
          <w:b/>
          <w:sz w:val="24"/>
          <w:szCs w:val="24"/>
        </w:rPr>
      </w:pPr>
    </w:p>
    <w:p w:rsidR="00C52835" w:rsidRDefault="00C52835" w:rsidP="00B0681C">
      <w:pPr>
        <w:pStyle w:val="af0"/>
        <w:jc w:val="center"/>
        <w:rPr>
          <w:b/>
          <w:sz w:val="24"/>
          <w:szCs w:val="24"/>
        </w:rPr>
      </w:pPr>
    </w:p>
    <w:p w:rsidR="00C52835" w:rsidRDefault="00C52835" w:rsidP="00B0681C">
      <w:pPr>
        <w:pStyle w:val="af0"/>
        <w:jc w:val="center"/>
        <w:rPr>
          <w:b/>
          <w:sz w:val="24"/>
          <w:szCs w:val="24"/>
        </w:rPr>
      </w:pPr>
    </w:p>
    <w:p w:rsidR="00C52835" w:rsidRDefault="00C52835" w:rsidP="00B0681C">
      <w:pPr>
        <w:pStyle w:val="af0"/>
        <w:jc w:val="center"/>
        <w:rPr>
          <w:b/>
          <w:sz w:val="24"/>
          <w:szCs w:val="24"/>
        </w:rPr>
      </w:pPr>
    </w:p>
    <w:p w:rsidR="00C52835" w:rsidRDefault="00C52835" w:rsidP="00B0681C">
      <w:pPr>
        <w:pStyle w:val="af0"/>
        <w:jc w:val="center"/>
        <w:rPr>
          <w:b/>
          <w:sz w:val="24"/>
          <w:szCs w:val="24"/>
        </w:rPr>
      </w:pPr>
    </w:p>
    <w:p w:rsidR="00C52835" w:rsidRDefault="00C52835" w:rsidP="00B0681C">
      <w:pPr>
        <w:pStyle w:val="af0"/>
        <w:jc w:val="center"/>
        <w:rPr>
          <w:b/>
          <w:sz w:val="24"/>
          <w:szCs w:val="24"/>
        </w:rPr>
      </w:pPr>
    </w:p>
    <w:p w:rsidR="00C52835" w:rsidRDefault="00C52835" w:rsidP="00B0681C">
      <w:pPr>
        <w:pStyle w:val="af0"/>
        <w:jc w:val="center"/>
        <w:rPr>
          <w:b/>
          <w:sz w:val="24"/>
          <w:szCs w:val="24"/>
        </w:rPr>
      </w:pPr>
    </w:p>
    <w:p w:rsidR="00C52835" w:rsidRDefault="00C52835" w:rsidP="00B0681C">
      <w:pPr>
        <w:pStyle w:val="af0"/>
        <w:jc w:val="center"/>
        <w:rPr>
          <w:b/>
          <w:sz w:val="24"/>
          <w:szCs w:val="24"/>
        </w:rPr>
      </w:pPr>
    </w:p>
    <w:p w:rsidR="00C52835" w:rsidRDefault="00C52835" w:rsidP="00B0681C">
      <w:pPr>
        <w:pStyle w:val="af0"/>
        <w:jc w:val="center"/>
        <w:rPr>
          <w:b/>
          <w:sz w:val="24"/>
          <w:szCs w:val="24"/>
        </w:rPr>
      </w:pPr>
    </w:p>
    <w:p w:rsidR="00C52835" w:rsidRDefault="00C52835" w:rsidP="00B0681C">
      <w:pPr>
        <w:pStyle w:val="af0"/>
        <w:jc w:val="center"/>
        <w:rPr>
          <w:b/>
          <w:sz w:val="24"/>
          <w:szCs w:val="24"/>
        </w:rPr>
      </w:pPr>
    </w:p>
    <w:p w:rsidR="00C52835" w:rsidRPr="007721E7" w:rsidRDefault="00C52835" w:rsidP="00C52835">
      <w:pPr>
        <w:pStyle w:val="1"/>
        <w:ind w:left="6237" w:right="-2" w:firstLine="0"/>
        <w:jc w:val="left"/>
        <w:rPr>
          <w:szCs w:val="24"/>
        </w:rPr>
      </w:pPr>
      <w:r w:rsidRPr="007721E7">
        <w:rPr>
          <w:szCs w:val="24"/>
        </w:rPr>
        <w:t xml:space="preserve">Приложение 1 </w:t>
      </w:r>
    </w:p>
    <w:p w:rsidR="00C52835" w:rsidRPr="007721E7" w:rsidRDefault="00C52835" w:rsidP="00C52835">
      <w:pPr>
        <w:pStyle w:val="1"/>
        <w:ind w:left="6237" w:right="-2" w:firstLine="0"/>
        <w:jc w:val="left"/>
        <w:rPr>
          <w:szCs w:val="24"/>
        </w:rPr>
      </w:pPr>
      <w:r w:rsidRPr="007721E7">
        <w:rPr>
          <w:szCs w:val="24"/>
        </w:rPr>
        <w:t xml:space="preserve">к постановлению </w:t>
      </w:r>
      <w:r>
        <w:rPr>
          <w:szCs w:val="24"/>
        </w:rPr>
        <w:t>МА МО пос. Стрельна</w:t>
      </w:r>
    </w:p>
    <w:p w:rsidR="00C52835" w:rsidRPr="007721E7" w:rsidRDefault="00C52835" w:rsidP="00C52835">
      <w:pPr>
        <w:pStyle w:val="1"/>
        <w:ind w:left="6237" w:right="-2" w:firstLine="0"/>
        <w:jc w:val="left"/>
        <w:rPr>
          <w:szCs w:val="24"/>
        </w:rPr>
      </w:pPr>
      <w:r w:rsidRPr="007721E7">
        <w:rPr>
          <w:szCs w:val="24"/>
        </w:rPr>
        <w:t>от</w:t>
      </w:r>
      <w:r w:rsidR="006C1CB0">
        <w:rPr>
          <w:szCs w:val="24"/>
        </w:rPr>
        <w:t xml:space="preserve"> 27.02.2024г. </w:t>
      </w:r>
      <w:r w:rsidRPr="007721E7">
        <w:rPr>
          <w:szCs w:val="24"/>
        </w:rPr>
        <w:t xml:space="preserve">№ </w:t>
      </w:r>
      <w:r w:rsidR="006C1CB0">
        <w:rPr>
          <w:szCs w:val="24"/>
        </w:rPr>
        <w:t>20</w:t>
      </w:r>
    </w:p>
    <w:p w:rsidR="00C52835" w:rsidRDefault="00C52835" w:rsidP="00B0681C">
      <w:pPr>
        <w:pStyle w:val="af0"/>
        <w:jc w:val="center"/>
        <w:rPr>
          <w:b/>
          <w:sz w:val="24"/>
          <w:szCs w:val="24"/>
        </w:rPr>
      </w:pPr>
    </w:p>
    <w:p w:rsidR="00C52835" w:rsidRDefault="00C52835" w:rsidP="00B0681C">
      <w:pPr>
        <w:pStyle w:val="af0"/>
        <w:jc w:val="center"/>
        <w:rPr>
          <w:b/>
          <w:sz w:val="24"/>
          <w:szCs w:val="24"/>
        </w:rPr>
      </w:pPr>
    </w:p>
    <w:p w:rsidR="00C52835" w:rsidRDefault="00C52835" w:rsidP="00B0681C">
      <w:pPr>
        <w:pStyle w:val="af0"/>
        <w:jc w:val="center"/>
        <w:rPr>
          <w:b/>
          <w:sz w:val="24"/>
          <w:szCs w:val="24"/>
        </w:rPr>
      </w:pPr>
    </w:p>
    <w:p w:rsidR="00C52835" w:rsidRDefault="00C52835" w:rsidP="00B0681C">
      <w:pPr>
        <w:pStyle w:val="af0"/>
        <w:jc w:val="center"/>
        <w:rPr>
          <w:b/>
          <w:sz w:val="24"/>
          <w:szCs w:val="24"/>
        </w:rPr>
      </w:pPr>
    </w:p>
    <w:p w:rsidR="00C52835" w:rsidRDefault="00C52835" w:rsidP="00B0681C">
      <w:pPr>
        <w:pStyle w:val="af0"/>
        <w:jc w:val="center"/>
        <w:rPr>
          <w:b/>
          <w:sz w:val="24"/>
          <w:szCs w:val="24"/>
        </w:rPr>
      </w:pPr>
    </w:p>
    <w:p w:rsidR="006F7874" w:rsidRPr="0007676A" w:rsidRDefault="006F7874" w:rsidP="00B0681C">
      <w:pPr>
        <w:pStyle w:val="af0"/>
        <w:jc w:val="center"/>
        <w:rPr>
          <w:b/>
          <w:sz w:val="24"/>
          <w:szCs w:val="24"/>
        </w:rPr>
      </w:pPr>
      <w:r w:rsidRPr="0007676A">
        <w:rPr>
          <w:b/>
          <w:sz w:val="24"/>
          <w:szCs w:val="24"/>
        </w:rPr>
        <w:t>ПОРЯДОК</w:t>
      </w:r>
    </w:p>
    <w:p w:rsidR="006F7874" w:rsidRDefault="006F7874" w:rsidP="00C52835">
      <w:pPr>
        <w:pStyle w:val="af0"/>
        <w:jc w:val="center"/>
        <w:rPr>
          <w:sz w:val="24"/>
          <w:szCs w:val="24"/>
        </w:rPr>
      </w:pPr>
      <w:r w:rsidRPr="0007676A">
        <w:rPr>
          <w:b/>
          <w:sz w:val="24"/>
          <w:szCs w:val="24"/>
        </w:rPr>
        <w:t xml:space="preserve">САНКЦИОНИРОВАНИЯ </w:t>
      </w:r>
      <w:proofErr w:type="gramStart"/>
      <w:r w:rsidRPr="0007676A">
        <w:rPr>
          <w:b/>
          <w:sz w:val="24"/>
          <w:szCs w:val="24"/>
        </w:rPr>
        <w:t>ОПЛАТЫ ДЕНЕЖНЫХ ОБЯЗАТЕЛЬСТВ ПОЛУЧАТЕЛЕЙ</w:t>
      </w:r>
      <w:r w:rsidR="00F43A32" w:rsidRPr="0007676A">
        <w:rPr>
          <w:b/>
          <w:sz w:val="24"/>
          <w:szCs w:val="24"/>
        </w:rPr>
        <w:t xml:space="preserve"> </w:t>
      </w:r>
      <w:r w:rsidRPr="0007676A">
        <w:rPr>
          <w:b/>
          <w:sz w:val="24"/>
          <w:szCs w:val="24"/>
        </w:rPr>
        <w:t>СРЕДСТВ БЮДЖЕТА</w:t>
      </w:r>
      <w:r w:rsidR="0037689B" w:rsidRPr="0007676A">
        <w:rPr>
          <w:b/>
          <w:sz w:val="24"/>
          <w:szCs w:val="24"/>
        </w:rPr>
        <w:t xml:space="preserve"> </w:t>
      </w:r>
      <w:r w:rsidR="00F43A32" w:rsidRPr="0007676A">
        <w:rPr>
          <w:b/>
          <w:sz w:val="24"/>
          <w:szCs w:val="24"/>
        </w:rPr>
        <w:t xml:space="preserve"> </w:t>
      </w:r>
      <w:r w:rsidR="00C52835" w:rsidRPr="00C52835">
        <w:rPr>
          <w:b/>
          <w:sz w:val="24"/>
          <w:szCs w:val="24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="00C52835" w:rsidRPr="00C52835">
        <w:rPr>
          <w:b/>
          <w:sz w:val="24"/>
          <w:szCs w:val="24"/>
        </w:rPr>
        <w:t xml:space="preserve"> ПОСЕЛОК СТРЕЛЬНА</w:t>
      </w:r>
    </w:p>
    <w:p w:rsidR="00C52835" w:rsidRPr="0007676A" w:rsidRDefault="00C52835" w:rsidP="00C52835">
      <w:pPr>
        <w:pStyle w:val="af0"/>
        <w:jc w:val="center"/>
        <w:rPr>
          <w:sz w:val="24"/>
          <w:szCs w:val="24"/>
        </w:rPr>
      </w:pPr>
    </w:p>
    <w:p w:rsidR="00B0681C" w:rsidRPr="0007676A" w:rsidRDefault="006F7874" w:rsidP="00C52835">
      <w:pPr>
        <w:pStyle w:val="af0"/>
        <w:ind w:firstLine="709"/>
        <w:jc w:val="both"/>
        <w:rPr>
          <w:sz w:val="24"/>
          <w:szCs w:val="24"/>
        </w:rPr>
      </w:pPr>
      <w:r w:rsidRPr="0007676A">
        <w:rPr>
          <w:sz w:val="24"/>
          <w:szCs w:val="24"/>
        </w:rPr>
        <w:t xml:space="preserve">1. </w:t>
      </w:r>
      <w:proofErr w:type="gramStart"/>
      <w:r w:rsidRPr="0007676A">
        <w:rPr>
          <w:sz w:val="24"/>
          <w:szCs w:val="24"/>
        </w:rPr>
        <w:t xml:space="preserve">Настоящий Порядок разработан на основании </w:t>
      </w:r>
      <w:hyperlink r:id="rId10" w:history="1">
        <w:r w:rsidRPr="0007676A">
          <w:rPr>
            <w:sz w:val="24"/>
            <w:szCs w:val="24"/>
          </w:rPr>
          <w:t>стат</w:t>
        </w:r>
        <w:r w:rsidR="00F43A32" w:rsidRPr="0007676A">
          <w:rPr>
            <w:sz w:val="24"/>
            <w:szCs w:val="24"/>
          </w:rPr>
          <w:t>ьи</w:t>
        </w:r>
        <w:r w:rsidRPr="0007676A">
          <w:rPr>
            <w:sz w:val="24"/>
            <w:szCs w:val="24"/>
          </w:rPr>
          <w:t xml:space="preserve"> 219</w:t>
        </w:r>
      </w:hyperlink>
      <w:r w:rsidRPr="0007676A">
        <w:rPr>
          <w:sz w:val="24"/>
          <w:szCs w:val="24"/>
        </w:rPr>
        <w:t xml:space="preserve"> Бюджетного кодекса Российской Федерации и устанавливает порядок санкционирования оплаты за счет средств бюджета</w:t>
      </w:r>
      <w:r w:rsidR="003C51CE" w:rsidRPr="0007676A">
        <w:rPr>
          <w:sz w:val="24"/>
          <w:szCs w:val="24"/>
        </w:rPr>
        <w:t xml:space="preserve"> </w:t>
      </w:r>
      <w:r w:rsidRPr="0007676A">
        <w:rPr>
          <w:sz w:val="24"/>
          <w:szCs w:val="24"/>
        </w:rPr>
        <w:t xml:space="preserve"> </w:t>
      </w:r>
      <w:r w:rsidR="00C52835" w:rsidRPr="00BF3C15">
        <w:rPr>
          <w:sz w:val="24"/>
          <w:szCs w:val="24"/>
        </w:rPr>
        <w:t>внутригородского муниципального образования города федерального значения Санкт-Петербурга поселок Стрельна</w:t>
      </w:r>
      <w:r w:rsidR="003C51CE" w:rsidRPr="0007676A">
        <w:rPr>
          <w:sz w:val="24"/>
          <w:szCs w:val="24"/>
        </w:rPr>
        <w:t xml:space="preserve"> </w:t>
      </w:r>
      <w:r w:rsidRPr="0007676A">
        <w:rPr>
          <w:sz w:val="24"/>
          <w:szCs w:val="24"/>
        </w:rPr>
        <w:t xml:space="preserve"> денежных обязательств получателей средств бюджета </w:t>
      </w:r>
      <w:r w:rsidR="00C52835" w:rsidRPr="00BF3C15">
        <w:rPr>
          <w:sz w:val="24"/>
          <w:szCs w:val="24"/>
        </w:rPr>
        <w:t>внутригородского муниципального образования города федерального значения Санкт-Петербурга поселок Стрельна</w:t>
      </w:r>
      <w:r w:rsidR="00C52835" w:rsidRPr="0007676A">
        <w:rPr>
          <w:sz w:val="24"/>
          <w:szCs w:val="24"/>
        </w:rPr>
        <w:t xml:space="preserve"> </w:t>
      </w:r>
      <w:r w:rsidRPr="0007676A">
        <w:rPr>
          <w:sz w:val="24"/>
          <w:szCs w:val="24"/>
        </w:rPr>
        <w:t xml:space="preserve">_ (далее – получатели средств бюджета) </w:t>
      </w:r>
      <w:r w:rsidR="0031735F" w:rsidRPr="0007676A">
        <w:rPr>
          <w:sz w:val="24"/>
          <w:szCs w:val="24"/>
        </w:rPr>
        <w:t>и оплаты денежных обязательств, подлежащих исполнению за счет бюджетных ассигнований по источникам финансирования</w:t>
      </w:r>
      <w:proofErr w:type="gramEnd"/>
      <w:r w:rsidR="0031735F" w:rsidRPr="0007676A">
        <w:rPr>
          <w:sz w:val="24"/>
          <w:szCs w:val="24"/>
        </w:rPr>
        <w:t xml:space="preserve"> дефицита бюджета </w:t>
      </w:r>
      <w:r w:rsidR="00231FA6" w:rsidRPr="0007676A">
        <w:rPr>
          <w:sz w:val="24"/>
          <w:szCs w:val="24"/>
        </w:rPr>
        <w:t>органом, осуществляющим открытие и ведение лицевых счетов</w:t>
      </w:r>
      <w:r w:rsidRPr="0007676A">
        <w:rPr>
          <w:sz w:val="24"/>
          <w:szCs w:val="24"/>
        </w:rPr>
        <w:t>.</w:t>
      </w:r>
    </w:p>
    <w:p w:rsidR="00231FA6" w:rsidRPr="0007676A" w:rsidRDefault="00231FA6" w:rsidP="00231FA6">
      <w:pPr>
        <w:pStyle w:val="af0"/>
        <w:ind w:firstLine="709"/>
        <w:jc w:val="both"/>
        <w:rPr>
          <w:sz w:val="24"/>
          <w:szCs w:val="24"/>
        </w:rPr>
      </w:pPr>
      <w:r w:rsidRPr="0007676A">
        <w:rPr>
          <w:sz w:val="24"/>
          <w:szCs w:val="24"/>
        </w:rPr>
        <w:t xml:space="preserve">2. Для оплаты денежных обязательств получатель средств бюджета </w:t>
      </w:r>
      <w:r w:rsidR="00D43DA3" w:rsidRPr="0007676A">
        <w:rPr>
          <w:sz w:val="24"/>
          <w:szCs w:val="24"/>
        </w:rPr>
        <w:t xml:space="preserve">(администратор источников финансирования дефицита бюджета) </w:t>
      </w:r>
      <w:r w:rsidRPr="0007676A">
        <w:rPr>
          <w:sz w:val="24"/>
          <w:szCs w:val="24"/>
        </w:rPr>
        <w:t>представляет в орган, осуществляющий открытие и ведение лицевых счетов</w:t>
      </w:r>
      <w:r w:rsidR="00D250C2" w:rsidRPr="0007676A">
        <w:rPr>
          <w:sz w:val="24"/>
          <w:szCs w:val="24"/>
        </w:rPr>
        <w:t xml:space="preserve"> распоряжение о совершении казначейского платежа (далее - Распоряжение).</w:t>
      </w:r>
    </w:p>
    <w:p w:rsidR="00231FA6" w:rsidRPr="0007676A" w:rsidRDefault="00231FA6" w:rsidP="00231FA6">
      <w:pPr>
        <w:pStyle w:val="af0"/>
        <w:ind w:firstLine="709"/>
        <w:jc w:val="both"/>
        <w:rPr>
          <w:sz w:val="24"/>
          <w:szCs w:val="24"/>
        </w:rPr>
      </w:pPr>
      <w:r w:rsidRPr="0007676A">
        <w:rPr>
          <w:sz w:val="24"/>
          <w:szCs w:val="24"/>
        </w:rPr>
        <w:t xml:space="preserve">При наличии электронного документооборота между получателем средств бюджета и органом, осуществляющим открытие и ведение лицевых счетов, </w:t>
      </w:r>
      <w:r w:rsidR="00D250C2" w:rsidRPr="0007676A">
        <w:rPr>
          <w:sz w:val="24"/>
          <w:szCs w:val="24"/>
        </w:rPr>
        <w:t>Распоряжение</w:t>
      </w:r>
      <w:r w:rsidRPr="0007676A">
        <w:rPr>
          <w:sz w:val="24"/>
          <w:szCs w:val="24"/>
        </w:rPr>
        <w:t xml:space="preserve"> представляется в электронном виде с применением средств электронной подписи.</w:t>
      </w:r>
    </w:p>
    <w:p w:rsidR="00231FA6" w:rsidRPr="0007676A" w:rsidRDefault="00231FA6" w:rsidP="00231FA6">
      <w:pPr>
        <w:pStyle w:val="af0"/>
        <w:ind w:firstLine="709"/>
        <w:jc w:val="both"/>
        <w:rPr>
          <w:sz w:val="24"/>
          <w:szCs w:val="24"/>
        </w:rPr>
      </w:pPr>
      <w:r w:rsidRPr="0007676A">
        <w:rPr>
          <w:sz w:val="24"/>
          <w:szCs w:val="24"/>
        </w:rPr>
        <w:t xml:space="preserve">При отсутствии электронного документооборота с применением средств электронной подписи </w:t>
      </w:r>
      <w:r w:rsidR="00D250C2" w:rsidRPr="0007676A">
        <w:rPr>
          <w:sz w:val="24"/>
          <w:szCs w:val="24"/>
        </w:rPr>
        <w:t>Распоряжение</w:t>
      </w:r>
      <w:r w:rsidRPr="0007676A">
        <w:rPr>
          <w:sz w:val="24"/>
          <w:szCs w:val="24"/>
        </w:rPr>
        <w:t xml:space="preserve"> представляется на бумажном носителе с одновременным представлением на машинном носителе.</w:t>
      </w:r>
    </w:p>
    <w:p w:rsidR="00231FA6" w:rsidRPr="0007676A" w:rsidRDefault="00D250C2" w:rsidP="00C52835">
      <w:pPr>
        <w:pStyle w:val="af0"/>
        <w:ind w:firstLine="709"/>
        <w:jc w:val="both"/>
        <w:rPr>
          <w:sz w:val="24"/>
          <w:szCs w:val="24"/>
        </w:rPr>
      </w:pPr>
      <w:r w:rsidRPr="0007676A">
        <w:rPr>
          <w:sz w:val="24"/>
          <w:szCs w:val="24"/>
        </w:rPr>
        <w:t>Распоряжение</w:t>
      </w:r>
      <w:r w:rsidR="00231FA6" w:rsidRPr="0007676A">
        <w:rPr>
          <w:sz w:val="24"/>
          <w:szCs w:val="24"/>
        </w:rPr>
        <w:t xml:space="preserve"> подписывается руководителем и главным бухгалтером (иными уполномоченными руководителем лицами) получателя средств бюджета.</w:t>
      </w:r>
      <w:bookmarkStart w:id="0" w:name="Par18"/>
      <w:bookmarkEnd w:id="0"/>
    </w:p>
    <w:p w:rsidR="00B0681C" w:rsidRPr="0007676A" w:rsidRDefault="006F7874" w:rsidP="00C52835">
      <w:pPr>
        <w:pStyle w:val="af0"/>
        <w:ind w:firstLine="709"/>
        <w:jc w:val="both"/>
        <w:rPr>
          <w:sz w:val="24"/>
          <w:szCs w:val="24"/>
        </w:rPr>
      </w:pPr>
      <w:r w:rsidRPr="0007676A">
        <w:rPr>
          <w:sz w:val="24"/>
          <w:szCs w:val="24"/>
        </w:rPr>
        <w:t xml:space="preserve">3. </w:t>
      </w:r>
      <w:proofErr w:type="gramStart"/>
      <w:r w:rsidR="00231FA6" w:rsidRPr="0007676A">
        <w:rPr>
          <w:sz w:val="24"/>
          <w:szCs w:val="24"/>
        </w:rPr>
        <w:t>Орган, осуществляющий открытие и ведение лицевых счетов,</w:t>
      </w:r>
      <w:r w:rsidRPr="0007676A">
        <w:rPr>
          <w:sz w:val="24"/>
          <w:szCs w:val="24"/>
        </w:rPr>
        <w:t xml:space="preserve"> не позднее рабочего дня, следующего за днем представления получателем средств бюджета </w:t>
      </w:r>
      <w:r w:rsidR="00D250C2" w:rsidRPr="0007676A">
        <w:rPr>
          <w:sz w:val="24"/>
          <w:szCs w:val="24"/>
        </w:rPr>
        <w:t>Распоряжения</w:t>
      </w:r>
      <w:r w:rsidRPr="0007676A">
        <w:rPr>
          <w:sz w:val="24"/>
          <w:szCs w:val="24"/>
        </w:rPr>
        <w:t xml:space="preserve">, проверяет </w:t>
      </w:r>
      <w:r w:rsidR="00801BA6" w:rsidRPr="0007676A">
        <w:rPr>
          <w:sz w:val="24"/>
          <w:szCs w:val="24"/>
        </w:rPr>
        <w:t>его</w:t>
      </w:r>
      <w:r w:rsidRPr="0007676A">
        <w:rPr>
          <w:sz w:val="24"/>
          <w:szCs w:val="24"/>
        </w:rPr>
        <w:t xml:space="preserve"> на соответствие установленной форме, наличие в </w:t>
      </w:r>
      <w:r w:rsidR="00801BA6" w:rsidRPr="0007676A">
        <w:rPr>
          <w:sz w:val="24"/>
          <w:szCs w:val="24"/>
        </w:rPr>
        <w:t>нем</w:t>
      </w:r>
      <w:r w:rsidRPr="0007676A">
        <w:rPr>
          <w:sz w:val="24"/>
          <w:szCs w:val="24"/>
        </w:rPr>
        <w:t xml:space="preserve"> реквизитов и показателей, предусмотренных </w:t>
      </w:r>
      <w:hyperlink w:anchor="Par21" w:history="1">
        <w:r w:rsidRPr="0007676A">
          <w:rPr>
            <w:sz w:val="24"/>
            <w:szCs w:val="24"/>
          </w:rPr>
          <w:t xml:space="preserve">пунктом </w:t>
        </w:r>
      </w:hyperlink>
      <w:r w:rsidR="009F3871" w:rsidRPr="0007676A">
        <w:rPr>
          <w:sz w:val="24"/>
          <w:szCs w:val="24"/>
        </w:rPr>
        <w:t>4</w:t>
      </w:r>
      <w:r w:rsidRPr="0007676A">
        <w:rPr>
          <w:sz w:val="24"/>
          <w:szCs w:val="24"/>
        </w:rPr>
        <w:t xml:space="preserve"> настоящего Порядка, наличие документов, предусмотренных </w:t>
      </w:r>
      <w:hyperlink w:anchor="Par76" w:history="1">
        <w:r w:rsidRPr="0007676A">
          <w:rPr>
            <w:sz w:val="24"/>
            <w:szCs w:val="24"/>
          </w:rPr>
          <w:t xml:space="preserve">пунктами </w:t>
        </w:r>
      </w:hyperlink>
      <w:r w:rsidR="009F3871" w:rsidRPr="0007676A">
        <w:rPr>
          <w:sz w:val="24"/>
          <w:szCs w:val="24"/>
        </w:rPr>
        <w:t>6</w:t>
      </w:r>
      <w:r w:rsidRPr="0007676A">
        <w:rPr>
          <w:sz w:val="24"/>
          <w:szCs w:val="24"/>
        </w:rPr>
        <w:t>,</w:t>
      </w:r>
      <w:r w:rsidR="00411732" w:rsidRPr="0007676A">
        <w:rPr>
          <w:sz w:val="24"/>
          <w:szCs w:val="24"/>
        </w:rPr>
        <w:t xml:space="preserve"> </w:t>
      </w:r>
      <w:r w:rsidR="009F3871" w:rsidRPr="0007676A">
        <w:rPr>
          <w:sz w:val="24"/>
          <w:szCs w:val="24"/>
        </w:rPr>
        <w:t>7</w:t>
      </w:r>
      <w:r w:rsidRPr="0007676A">
        <w:rPr>
          <w:sz w:val="24"/>
          <w:szCs w:val="24"/>
        </w:rPr>
        <w:t xml:space="preserve"> настоящего Порядка и соответствующим требованиям, установленным </w:t>
      </w:r>
      <w:hyperlink w:anchor="Par103" w:history="1">
        <w:r w:rsidRPr="0007676A">
          <w:rPr>
            <w:sz w:val="24"/>
            <w:szCs w:val="24"/>
          </w:rPr>
          <w:t xml:space="preserve">пунктами </w:t>
        </w:r>
      </w:hyperlink>
      <w:r w:rsidR="009F3871" w:rsidRPr="0007676A">
        <w:rPr>
          <w:sz w:val="24"/>
          <w:szCs w:val="24"/>
        </w:rPr>
        <w:t>8, 9</w:t>
      </w:r>
      <w:r w:rsidRPr="0007676A">
        <w:rPr>
          <w:sz w:val="24"/>
          <w:szCs w:val="24"/>
        </w:rPr>
        <w:t xml:space="preserve"> настоящего Порядка.</w:t>
      </w:r>
      <w:proofErr w:type="gramEnd"/>
    </w:p>
    <w:p w:rsidR="00B0681C" w:rsidRPr="0007676A" w:rsidRDefault="006F7874" w:rsidP="00C52835">
      <w:pPr>
        <w:pStyle w:val="af0"/>
        <w:ind w:firstLine="709"/>
        <w:jc w:val="both"/>
        <w:rPr>
          <w:sz w:val="24"/>
          <w:szCs w:val="24"/>
        </w:rPr>
      </w:pPr>
      <w:bookmarkStart w:id="1" w:name="Par20"/>
      <w:bookmarkEnd w:id="1"/>
      <w:r w:rsidRPr="0007676A">
        <w:rPr>
          <w:sz w:val="24"/>
          <w:szCs w:val="24"/>
        </w:rPr>
        <w:t xml:space="preserve">4. </w:t>
      </w:r>
      <w:r w:rsidR="00D250C2" w:rsidRPr="0007676A">
        <w:rPr>
          <w:sz w:val="24"/>
          <w:szCs w:val="24"/>
        </w:rPr>
        <w:t>Распоряжение</w:t>
      </w:r>
      <w:r w:rsidRPr="0007676A">
        <w:rPr>
          <w:sz w:val="24"/>
          <w:szCs w:val="24"/>
        </w:rPr>
        <w:t xml:space="preserve"> </w:t>
      </w:r>
      <w:r w:rsidR="00D97183" w:rsidRPr="0007676A">
        <w:rPr>
          <w:sz w:val="24"/>
          <w:szCs w:val="24"/>
        </w:rPr>
        <w:t xml:space="preserve">проверяется </w:t>
      </w:r>
      <w:r w:rsidRPr="0007676A">
        <w:rPr>
          <w:sz w:val="24"/>
          <w:szCs w:val="24"/>
        </w:rPr>
        <w:t xml:space="preserve">на </w:t>
      </w:r>
      <w:r w:rsidR="00D97183" w:rsidRPr="0007676A">
        <w:rPr>
          <w:sz w:val="24"/>
          <w:szCs w:val="24"/>
        </w:rPr>
        <w:t>наличие в нем следующих реквизитов и показателей:</w:t>
      </w:r>
    </w:p>
    <w:p w:rsidR="00D250C2" w:rsidRPr="0007676A" w:rsidRDefault="006F7874" w:rsidP="00B0681C">
      <w:pPr>
        <w:pStyle w:val="af0"/>
        <w:ind w:firstLine="709"/>
        <w:jc w:val="both"/>
        <w:rPr>
          <w:sz w:val="24"/>
          <w:szCs w:val="24"/>
        </w:rPr>
      </w:pPr>
      <w:bookmarkStart w:id="2" w:name="Par21"/>
      <w:bookmarkEnd w:id="2"/>
      <w:proofErr w:type="gramStart"/>
      <w:r w:rsidRPr="0007676A">
        <w:rPr>
          <w:sz w:val="24"/>
          <w:szCs w:val="24"/>
        </w:rPr>
        <w:t>1)</w:t>
      </w:r>
      <w:r w:rsidR="00D250C2" w:rsidRPr="0007676A">
        <w:rPr>
          <w:sz w:val="24"/>
          <w:szCs w:val="24"/>
        </w:rPr>
        <w:t xml:space="preserve"> подписей, соответствующих имеющимся образцам, представленным получателем средств бюджета (администратором источников финансирования дефицита бюджета) для открытия соответствующего лицевого счета (за исключением Распоряжения, сформированного и подписанного в единой информационно</w:t>
      </w:r>
      <w:r w:rsidR="0031735F" w:rsidRPr="0007676A">
        <w:rPr>
          <w:sz w:val="24"/>
          <w:szCs w:val="24"/>
        </w:rPr>
        <w:t xml:space="preserve">й системе в сфере закупок </w:t>
      </w:r>
      <w:r w:rsidR="00D250C2" w:rsidRPr="0007676A">
        <w:rPr>
          <w:sz w:val="24"/>
          <w:szCs w:val="24"/>
        </w:rPr>
        <w:t>руководителем или уполномоченным им на то лицом с правом первой подписи и главным бухгалтером или уполномоченным им на то лицом (руководителем организации, осуществляющей полномочие по ведению бюджетного учета</w:t>
      </w:r>
      <w:proofErr w:type="gramEnd"/>
      <w:r w:rsidR="00D250C2" w:rsidRPr="0007676A">
        <w:rPr>
          <w:sz w:val="24"/>
          <w:szCs w:val="24"/>
        </w:rPr>
        <w:t>), с учетом сроков оплаты товаров, работ, услуг, установленных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</w:t>
      </w:r>
      <w:r w:rsidR="0031735F" w:rsidRPr="0007676A">
        <w:rPr>
          <w:sz w:val="24"/>
          <w:szCs w:val="24"/>
        </w:rPr>
        <w:t>;</w:t>
      </w:r>
    </w:p>
    <w:p w:rsidR="006F7874" w:rsidRPr="0007676A" w:rsidRDefault="0031735F" w:rsidP="00B0681C">
      <w:pPr>
        <w:pStyle w:val="af0"/>
        <w:ind w:firstLine="709"/>
        <w:jc w:val="both"/>
        <w:rPr>
          <w:sz w:val="24"/>
          <w:szCs w:val="24"/>
        </w:rPr>
      </w:pPr>
      <w:r w:rsidRPr="0007676A">
        <w:rPr>
          <w:sz w:val="24"/>
          <w:szCs w:val="24"/>
        </w:rPr>
        <w:t>2) уникального кода получателя средств бюджета по реестру участников бюджетного процесса, а также юридических лиц, не являющихся участниками бюджетного процесса (далее - код участника бюджетного процесса по Сводному реестру), и номера соответствующего лицевого счета;</w:t>
      </w:r>
    </w:p>
    <w:p w:rsidR="006F7874" w:rsidRPr="0007676A" w:rsidRDefault="0031735F" w:rsidP="00B0681C">
      <w:pPr>
        <w:pStyle w:val="af0"/>
        <w:ind w:firstLine="709"/>
        <w:jc w:val="both"/>
        <w:rPr>
          <w:sz w:val="24"/>
          <w:szCs w:val="24"/>
        </w:rPr>
      </w:pPr>
      <w:r w:rsidRPr="0007676A">
        <w:rPr>
          <w:sz w:val="24"/>
          <w:szCs w:val="24"/>
        </w:rPr>
        <w:t>3</w:t>
      </w:r>
      <w:r w:rsidR="006F7874" w:rsidRPr="0007676A">
        <w:rPr>
          <w:sz w:val="24"/>
          <w:szCs w:val="24"/>
        </w:rPr>
        <w:t xml:space="preserve">) кодов </w:t>
      </w:r>
      <w:r w:rsidR="005C3080" w:rsidRPr="0007676A">
        <w:rPr>
          <w:sz w:val="24"/>
          <w:szCs w:val="24"/>
        </w:rPr>
        <w:t>классификации расходов бюджетов</w:t>
      </w:r>
      <w:r w:rsidR="006F7874" w:rsidRPr="0007676A">
        <w:rPr>
          <w:sz w:val="24"/>
          <w:szCs w:val="24"/>
        </w:rPr>
        <w:t>, по которым необходимо произвести кассовый расход, а также текстового назначения платежа;</w:t>
      </w:r>
    </w:p>
    <w:p w:rsidR="006F7874" w:rsidRPr="0007676A" w:rsidRDefault="0031735F" w:rsidP="00B0681C">
      <w:pPr>
        <w:pStyle w:val="af0"/>
        <w:ind w:firstLine="709"/>
        <w:jc w:val="both"/>
        <w:rPr>
          <w:sz w:val="24"/>
          <w:szCs w:val="24"/>
        </w:rPr>
      </w:pPr>
      <w:proofErr w:type="gramStart"/>
      <w:r w:rsidRPr="0007676A">
        <w:rPr>
          <w:sz w:val="24"/>
          <w:szCs w:val="24"/>
        </w:rPr>
        <w:t>4</w:t>
      </w:r>
      <w:r w:rsidR="006F7874" w:rsidRPr="0007676A">
        <w:rPr>
          <w:sz w:val="24"/>
          <w:szCs w:val="24"/>
        </w:rPr>
        <w:t xml:space="preserve">) </w:t>
      </w:r>
      <w:r w:rsidRPr="0007676A">
        <w:rPr>
          <w:sz w:val="24"/>
          <w:szCs w:val="24"/>
        </w:rPr>
        <w:t>суммы перечисления и кода валюты в соответствии с Общероссийским классификатором валют, в которой он должен быть произведен;</w:t>
      </w:r>
      <w:proofErr w:type="gramEnd"/>
    </w:p>
    <w:p w:rsidR="006F7874" w:rsidRPr="0007676A" w:rsidRDefault="00323262" w:rsidP="00B0681C">
      <w:pPr>
        <w:pStyle w:val="af0"/>
        <w:ind w:firstLine="709"/>
        <w:jc w:val="both"/>
        <w:rPr>
          <w:sz w:val="24"/>
          <w:szCs w:val="24"/>
        </w:rPr>
      </w:pPr>
      <w:r w:rsidRPr="0007676A">
        <w:rPr>
          <w:sz w:val="24"/>
          <w:szCs w:val="24"/>
        </w:rPr>
        <w:lastRenderedPageBreak/>
        <w:t>5</w:t>
      </w:r>
      <w:r w:rsidR="006F7874" w:rsidRPr="0007676A">
        <w:rPr>
          <w:sz w:val="24"/>
          <w:szCs w:val="24"/>
        </w:rPr>
        <w:t xml:space="preserve">) </w:t>
      </w:r>
      <w:r w:rsidRPr="0007676A">
        <w:rPr>
          <w:sz w:val="24"/>
          <w:szCs w:val="24"/>
        </w:rPr>
        <w:t>суммы перечисления в валюте Российской Федерации, в рублевом эквиваленте, исчисленном на дату оформления Распоряжения</w:t>
      </w:r>
      <w:r w:rsidR="006F7874" w:rsidRPr="0007676A">
        <w:rPr>
          <w:sz w:val="24"/>
          <w:szCs w:val="24"/>
        </w:rPr>
        <w:t>;</w:t>
      </w:r>
    </w:p>
    <w:p w:rsidR="00323262" w:rsidRPr="0007676A" w:rsidRDefault="00323262" w:rsidP="00B0681C">
      <w:pPr>
        <w:pStyle w:val="af0"/>
        <w:ind w:firstLine="709"/>
        <w:jc w:val="both"/>
        <w:rPr>
          <w:sz w:val="24"/>
          <w:szCs w:val="24"/>
        </w:rPr>
      </w:pPr>
      <w:r w:rsidRPr="0007676A">
        <w:rPr>
          <w:sz w:val="24"/>
          <w:szCs w:val="24"/>
        </w:rPr>
        <w:t>6</w:t>
      </w:r>
      <w:r w:rsidR="006F7874" w:rsidRPr="0007676A">
        <w:rPr>
          <w:sz w:val="24"/>
          <w:szCs w:val="24"/>
        </w:rPr>
        <w:t xml:space="preserve">) </w:t>
      </w:r>
      <w:r w:rsidRPr="0007676A">
        <w:rPr>
          <w:sz w:val="24"/>
          <w:szCs w:val="24"/>
        </w:rPr>
        <w:t>вида средств (средства бюджета);</w:t>
      </w:r>
    </w:p>
    <w:p w:rsidR="00323262" w:rsidRPr="0007676A" w:rsidRDefault="00323262" w:rsidP="00B0681C">
      <w:pPr>
        <w:pStyle w:val="af0"/>
        <w:ind w:firstLine="709"/>
        <w:jc w:val="both"/>
        <w:rPr>
          <w:sz w:val="24"/>
          <w:szCs w:val="24"/>
        </w:rPr>
      </w:pPr>
      <w:r w:rsidRPr="0007676A">
        <w:rPr>
          <w:sz w:val="24"/>
          <w:szCs w:val="24"/>
        </w:rPr>
        <w:t>7) наименования, банковских реквизитов, идентификационного номера налогоплательщика (ИНН) и кода причины постановки на учет (КПП) (при наличии) получателя денежных сре</w:t>
      </w:r>
      <w:proofErr w:type="gramStart"/>
      <w:r w:rsidRPr="0007676A">
        <w:rPr>
          <w:sz w:val="24"/>
          <w:szCs w:val="24"/>
        </w:rPr>
        <w:t>дств в Р</w:t>
      </w:r>
      <w:proofErr w:type="gramEnd"/>
      <w:r w:rsidRPr="0007676A">
        <w:rPr>
          <w:sz w:val="24"/>
          <w:szCs w:val="24"/>
        </w:rPr>
        <w:t>аспоряжении;</w:t>
      </w:r>
    </w:p>
    <w:p w:rsidR="00323262" w:rsidRPr="0007676A" w:rsidRDefault="00323262" w:rsidP="00B0681C">
      <w:pPr>
        <w:pStyle w:val="af0"/>
        <w:ind w:firstLine="709"/>
        <w:jc w:val="both"/>
        <w:rPr>
          <w:sz w:val="24"/>
          <w:szCs w:val="24"/>
        </w:rPr>
      </w:pPr>
      <w:r w:rsidRPr="0007676A">
        <w:rPr>
          <w:sz w:val="24"/>
          <w:szCs w:val="24"/>
        </w:rPr>
        <w:t>8) номера учтенного в органе Федерального казначейства бюджетного обязательства и номера денежного обязательства получателя средств бюджета (при наличии);</w:t>
      </w:r>
    </w:p>
    <w:p w:rsidR="00323262" w:rsidRPr="0007676A" w:rsidRDefault="00323262" w:rsidP="00B0681C">
      <w:pPr>
        <w:pStyle w:val="af0"/>
        <w:ind w:firstLine="709"/>
        <w:jc w:val="both"/>
        <w:rPr>
          <w:sz w:val="24"/>
          <w:szCs w:val="24"/>
        </w:rPr>
      </w:pPr>
      <w:r w:rsidRPr="0007676A">
        <w:rPr>
          <w:sz w:val="24"/>
          <w:szCs w:val="24"/>
        </w:rPr>
        <w:t>9) данных для осуществления налоговых и иных обязательных платежей в бюджеты бюджетной системы Российской Федерации, предусмотренных правилами указания информации в реквизитах распоряжений о переводе денежных средств в уплату платежей в бюджетную систему Российской Федерации;</w:t>
      </w:r>
    </w:p>
    <w:p w:rsidR="007A5EA4" w:rsidRPr="0007676A" w:rsidRDefault="007A5EA4" w:rsidP="00B0681C">
      <w:pPr>
        <w:pStyle w:val="af0"/>
        <w:ind w:firstLine="709"/>
        <w:jc w:val="both"/>
        <w:rPr>
          <w:sz w:val="24"/>
          <w:szCs w:val="24"/>
        </w:rPr>
      </w:pPr>
      <w:proofErr w:type="gramStart"/>
      <w:r w:rsidRPr="0007676A">
        <w:rPr>
          <w:sz w:val="24"/>
          <w:szCs w:val="24"/>
        </w:rPr>
        <w:t>10) реквизитов (номер, дата) документов (договора (</w:t>
      </w:r>
      <w:r w:rsidR="00AE50AA" w:rsidRPr="0007676A">
        <w:rPr>
          <w:sz w:val="24"/>
          <w:szCs w:val="24"/>
        </w:rPr>
        <w:t>муниципального контракта</w:t>
      </w:r>
      <w:r w:rsidRPr="0007676A">
        <w:rPr>
          <w:sz w:val="24"/>
          <w:szCs w:val="24"/>
        </w:rPr>
        <w:t>) на поставку товаров, выполнение работ, оказание услуг (далее - договор (</w:t>
      </w:r>
      <w:r w:rsidR="00AE50AA" w:rsidRPr="0007676A">
        <w:rPr>
          <w:sz w:val="24"/>
          <w:szCs w:val="24"/>
        </w:rPr>
        <w:t>муниципальны</w:t>
      </w:r>
      <w:r w:rsidRPr="0007676A">
        <w:rPr>
          <w:sz w:val="24"/>
          <w:szCs w:val="24"/>
        </w:rPr>
        <w:t xml:space="preserve">й контракт),  договора (соглашения) о предоставлении субсидии бюджетному или автономному учреждению, </w:t>
      </w:r>
      <w:r w:rsidR="00AE50AA" w:rsidRPr="0007676A">
        <w:rPr>
          <w:sz w:val="24"/>
          <w:szCs w:val="24"/>
        </w:rPr>
        <w:t>(далее - соглашение)</w:t>
      </w:r>
      <w:r w:rsidRPr="0007676A">
        <w:rPr>
          <w:sz w:val="24"/>
          <w:szCs w:val="24"/>
        </w:rPr>
        <w:t>;</w:t>
      </w:r>
      <w:proofErr w:type="gramEnd"/>
    </w:p>
    <w:p w:rsidR="007A5EA4" w:rsidRPr="0007676A" w:rsidRDefault="007A5EA4" w:rsidP="00B0681C">
      <w:pPr>
        <w:pStyle w:val="af0"/>
        <w:ind w:firstLine="709"/>
        <w:jc w:val="both"/>
        <w:rPr>
          <w:sz w:val="24"/>
          <w:szCs w:val="24"/>
        </w:rPr>
      </w:pPr>
      <w:proofErr w:type="gramStart"/>
      <w:r w:rsidRPr="0007676A">
        <w:rPr>
          <w:sz w:val="24"/>
          <w:szCs w:val="24"/>
        </w:rPr>
        <w:t xml:space="preserve">11) реквизитов (тип, номер, дата) документа, подтверждающего возникновение денежного обязательства при поставке товаров, выполнении работ, оказании услуг, предусмотренного графой 3 Перечня документов, на основании которых возникают бюджетные обязательства получателей средств бюджета, и документов, подтверждающих возникновение денежных обязательств получателей средств бюджета, являющегося приложением N </w:t>
      </w:r>
      <w:r w:rsidR="00953828" w:rsidRPr="0007676A">
        <w:rPr>
          <w:sz w:val="24"/>
          <w:szCs w:val="24"/>
        </w:rPr>
        <w:t>5</w:t>
      </w:r>
      <w:r w:rsidRPr="0007676A">
        <w:rPr>
          <w:sz w:val="24"/>
          <w:szCs w:val="24"/>
        </w:rPr>
        <w:t xml:space="preserve"> к Порядку учета бюджетных и денежных обязательств получателей средств бюджета территориальными органами Федерального казначейства (далее соответственно</w:t>
      </w:r>
      <w:proofErr w:type="gramEnd"/>
      <w:r w:rsidRPr="0007676A">
        <w:rPr>
          <w:sz w:val="24"/>
          <w:szCs w:val="24"/>
        </w:rPr>
        <w:t xml:space="preserve"> - </w:t>
      </w:r>
      <w:proofErr w:type="gramStart"/>
      <w:r w:rsidRPr="0007676A">
        <w:rPr>
          <w:sz w:val="24"/>
          <w:szCs w:val="24"/>
        </w:rPr>
        <w:t>документы, подтверждающие возникновение денежных обязательств, Перечень), за исключением реквизитов документов, подтверждающих возникновение денежных обязательств в случае осуществления авансовых платежей в соответствии с условиями договора (</w:t>
      </w:r>
      <w:r w:rsidR="00AE50AA" w:rsidRPr="0007676A">
        <w:rPr>
          <w:sz w:val="24"/>
          <w:szCs w:val="24"/>
        </w:rPr>
        <w:t>муниципального контракта</w:t>
      </w:r>
      <w:r w:rsidRPr="0007676A">
        <w:rPr>
          <w:sz w:val="24"/>
          <w:szCs w:val="24"/>
        </w:rPr>
        <w:t>), внесения арендной платы по договору (</w:t>
      </w:r>
      <w:r w:rsidR="00AE50AA" w:rsidRPr="0007676A">
        <w:rPr>
          <w:sz w:val="24"/>
          <w:szCs w:val="24"/>
        </w:rPr>
        <w:t>муниципальному контракту</w:t>
      </w:r>
      <w:r w:rsidRPr="0007676A">
        <w:rPr>
          <w:sz w:val="24"/>
          <w:szCs w:val="24"/>
        </w:rPr>
        <w:t>), если условиями таких договоров (</w:t>
      </w:r>
      <w:r w:rsidR="00AE50AA" w:rsidRPr="0007676A">
        <w:rPr>
          <w:sz w:val="24"/>
          <w:szCs w:val="24"/>
        </w:rPr>
        <w:t>муниципальных контрактов</w:t>
      </w:r>
      <w:r w:rsidRPr="0007676A">
        <w:rPr>
          <w:sz w:val="24"/>
          <w:szCs w:val="24"/>
        </w:rPr>
        <w:t>) не предусмотрено предоставление документов для оплаты денежных обязательств при осуществлении авансовых платежей (внесении арендной платы);</w:t>
      </w:r>
      <w:proofErr w:type="gramEnd"/>
    </w:p>
    <w:p w:rsidR="006D08A9" w:rsidRPr="0007676A" w:rsidRDefault="006D08A9" w:rsidP="00B0681C">
      <w:pPr>
        <w:pStyle w:val="af0"/>
        <w:ind w:firstLine="709"/>
        <w:jc w:val="both"/>
        <w:rPr>
          <w:sz w:val="24"/>
          <w:szCs w:val="24"/>
        </w:rPr>
      </w:pPr>
      <w:r w:rsidRPr="0007676A">
        <w:rPr>
          <w:sz w:val="24"/>
          <w:szCs w:val="24"/>
        </w:rPr>
        <w:t xml:space="preserve">12) уникального номера реестровой записи, идентификатора информации о </w:t>
      </w:r>
      <w:proofErr w:type="gramStart"/>
      <w:r w:rsidRPr="0007676A">
        <w:rPr>
          <w:sz w:val="24"/>
          <w:szCs w:val="24"/>
        </w:rPr>
        <w:t>документе</w:t>
      </w:r>
      <w:proofErr w:type="gramEnd"/>
      <w:r w:rsidRPr="0007676A">
        <w:rPr>
          <w:sz w:val="24"/>
          <w:szCs w:val="24"/>
        </w:rPr>
        <w:t xml:space="preserve"> о приемке поставленного товара, выполненной работы (ее результатов), оказанных услуг или идентификатора информации об этапе исполнения контракта (в случае авансового платежа) (далее соответственно - идентификатор документа о приемке, идентификатор этапа) и указания кода вида реестра - "02" в случае санкционирования расходов, возникающих при оплате договоров (</w:t>
      </w:r>
      <w:r w:rsidR="00AE50AA" w:rsidRPr="0007676A">
        <w:rPr>
          <w:sz w:val="24"/>
          <w:szCs w:val="24"/>
        </w:rPr>
        <w:t>муниципальных контрактов</w:t>
      </w:r>
      <w:r w:rsidRPr="0007676A">
        <w:rPr>
          <w:sz w:val="24"/>
          <w:szCs w:val="24"/>
        </w:rPr>
        <w:t>), подлежащих включению в определенный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реестр контрактов, заключенных заказчиками (далее - реестр контрактов);</w:t>
      </w:r>
    </w:p>
    <w:p w:rsidR="00BF5C60" w:rsidRPr="0007676A" w:rsidRDefault="00D97183" w:rsidP="00C52835">
      <w:pPr>
        <w:pStyle w:val="af0"/>
        <w:ind w:firstLine="709"/>
        <w:jc w:val="both"/>
        <w:rPr>
          <w:sz w:val="24"/>
          <w:szCs w:val="24"/>
        </w:rPr>
      </w:pPr>
      <w:r w:rsidRPr="0007676A">
        <w:rPr>
          <w:sz w:val="24"/>
          <w:szCs w:val="24"/>
        </w:rPr>
        <w:t>13) суммы налога на добавленную стоимость (при необходимости).</w:t>
      </w:r>
    </w:p>
    <w:p w:rsidR="006D08A9" w:rsidRPr="0007676A" w:rsidRDefault="00BF5C60" w:rsidP="00C52835">
      <w:pPr>
        <w:pStyle w:val="af0"/>
        <w:ind w:firstLine="709"/>
        <w:jc w:val="both"/>
        <w:rPr>
          <w:sz w:val="24"/>
          <w:szCs w:val="24"/>
        </w:rPr>
      </w:pPr>
      <w:r w:rsidRPr="0007676A">
        <w:rPr>
          <w:sz w:val="24"/>
          <w:szCs w:val="24"/>
        </w:rPr>
        <w:t>В одном Распоряжении может содержаться несколько сумм перечислений по разным кодам классификации расходов бюджета (классификации источников финансирования дефицитов бюджета) в рамках одного денежного обязательства получателя средств бюджета (администратора источников финансирования дефицита бюджета).</w:t>
      </w:r>
    </w:p>
    <w:p w:rsidR="006F7874" w:rsidRPr="0007676A" w:rsidRDefault="009F3871" w:rsidP="00B0681C">
      <w:pPr>
        <w:pStyle w:val="af0"/>
        <w:ind w:firstLine="709"/>
        <w:jc w:val="both"/>
        <w:rPr>
          <w:sz w:val="24"/>
          <w:szCs w:val="24"/>
        </w:rPr>
      </w:pPr>
      <w:bookmarkStart w:id="3" w:name="Par56"/>
      <w:bookmarkEnd w:id="3"/>
      <w:r w:rsidRPr="0007676A">
        <w:rPr>
          <w:sz w:val="24"/>
          <w:szCs w:val="24"/>
        </w:rPr>
        <w:t>5</w:t>
      </w:r>
      <w:r w:rsidR="006F7874" w:rsidRPr="0007676A">
        <w:rPr>
          <w:sz w:val="24"/>
          <w:szCs w:val="24"/>
        </w:rPr>
        <w:t>. Требования</w:t>
      </w:r>
      <w:r w:rsidR="000E5F8E" w:rsidRPr="0007676A">
        <w:rPr>
          <w:sz w:val="24"/>
          <w:szCs w:val="24"/>
        </w:rPr>
        <w:t xml:space="preserve"> </w:t>
      </w:r>
      <w:proofErr w:type="spellStart"/>
      <w:r w:rsidR="000E5F8E" w:rsidRPr="0007676A">
        <w:rPr>
          <w:sz w:val="24"/>
          <w:szCs w:val="24"/>
        </w:rPr>
        <w:t>подпунков</w:t>
      </w:r>
      <w:proofErr w:type="spellEnd"/>
      <w:r w:rsidR="006F7874" w:rsidRPr="0007676A">
        <w:rPr>
          <w:sz w:val="24"/>
          <w:szCs w:val="24"/>
        </w:rPr>
        <w:t xml:space="preserve"> </w:t>
      </w:r>
      <w:hyperlink w:anchor="Par40" w:history="1">
        <w:r w:rsidR="00894130" w:rsidRPr="0007676A">
          <w:rPr>
            <w:sz w:val="24"/>
            <w:szCs w:val="24"/>
          </w:rPr>
          <w:t>10</w:t>
        </w:r>
      </w:hyperlink>
      <w:r w:rsidR="006F7874" w:rsidRPr="0007676A">
        <w:rPr>
          <w:sz w:val="24"/>
          <w:szCs w:val="24"/>
        </w:rPr>
        <w:t xml:space="preserve"> и </w:t>
      </w:r>
      <w:r w:rsidR="00894130" w:rsidRPr="0007676A">
        <w:rPr>
          <w:sz w:val="24"/>
          <w:szCs w:val="24"/>
        </w:rPr>
        <w:t>11</w:t>
      </w:r>
      <w:r w:rsidR="00A716C2" w:rsidRPr="0007676A">
        <w:rPr>
          <w:sz w:val="24"/>
          <w:szCs w:val="24"/>
        </w:rPr>
        <w:t xml:space="preserve"> пункта </w:t>
      </w:r>
      <w:r w:rsidRPr="0007676A">
        <w:rPr>
          <w:sz w:val="24"/>
          <w:szCs w:val="24"/>
        </w:rPr>
        <w:t>4</w:t>
      </w:r>
      <w:r w:rsidR="006F7874" w:rsidRPr="0007676A">
        <w:rPr>
          <w:sz w:val="24"/>
          <w:szCs w:val="24"/>
        </w:rPr>
        <w:t xml:space="preserve"> настоящего Порядка не применяются в отношении:</w:t>
      </w:r>
    </w:p>
    <w:p w:rsidR="006F7874" w:rsidRPr="0007676A" w:rsidRDefault="00894130" w:rsidP="00B0681C">
      <w:pPr>
        <w:pStyle w:val="af0"/>
        <w:ind w:firstLine="709"/>
        <w:jc w:val="both"/>
        <w:rPr>
          <w:sz w:val="24"/>
          <w:szCs w:val="24"/>
        </w:rPr>
      </w:pPr>
      <w:r w:rsidRPr="0007676A">
        <w:rPr>
          <w:sz w:val="24"/>
          <w:szCs w:val="24"/>
        </w:rPr>
        <w:t xml:space="preserve">Распоряжений </w:t>
      </w:r>
      <w:r w:rsidR="006F7874" w:rsidRPr="0007676A">
        <w:rPr>
          <w:sz w:val="24"/>
          <w:szCs w:val="24"/>
        </w:rPr>
        <w:t>при оплате по договору на оказание услуг, выполнение работ, заключенному получателем средств бюджета с физическим лицом, не являющимся индивидуальным предпринимателем;</w:t>
      </w:r>
    </w:p>
    <w:p w:rsidR="006F7874" w:rsidRPr="0007676A" w:rsidRDefault="00894130" w:rsidP="00B0681C">
      <w:pPr>
        <w:pStyle w:val="af0"/>
        <w:ind w:firstLine="709"/>
        <w:jc w:val="both"/>
        <w:rPr>
          <w:sz w:val="24"/>
          <w:szCs w:val="24"/>
        </w:rPr>
      </w:pPr>
      <w:r w:rsidRPr="0007676A">
        <w:rPr>
          <w:sz w:val="24"/>
          <w:szCs w:val="24"/>
        </w:rPr>
        <w:t xml:space="preserve">Распоряжений </w:t>
      </w:r>
      <w:r w:rsidR="00231FA6" w:rsidRPr="0007676A">
        <w:rPr>
          <w:sz w:val="24"/>
          <w:szCs w:val="24"/>
        </w:rPr>
        <w:t>для</w:t>
      </w:r>
      <w:r w:rsidR="006F7874" w:rsidRPr="0007676A">
        <w:rPr>
          <w:sz w:val="24"/>
          <w:szCs w:val="24"/>
        </w:rPr>
        <w:t xml:space="preserve"> получени</w:t>
      </w:r>
      <w:r w:rsidR="00231FA6" w:rsidRPr="0007676A">
        <w:rPr>
          <w:sz w:val="24"/>
          <w:szCs w:val="24"/>
        </w:rPr>
        <w:t xml:space="preserve">я наличных </w:t>
      </w:r>
      <w:r w:rsidR="006F7874" w:rsidRPr="0007676A">
        <w:rPr>
          <w:sz w:val="24"/>
          <w:szCs w:val="24"/>
        </w:rPr>
        <w:t>денежных</w:t>
      </w:r>
      <w:r w:rsidR="00231FA6" w:rsidRPr="0007676A">
        <w:rPr>
          <w:sz w:val="24"/>
          <w:szCs w:val="24"/>
        </w:rPr>
        <w:t xml:space="preserve"> средст</w:t>
      </w:r>
      <w:r w:rsidR="008F2A54" w:rsidRPr="0007676A">
        <w:rPr>
          <w:sz w:val="24"/>
          <w:szCs w:val="24"/>
        </w:rPr>
        <w:t>в</w:t>
      </w:r>
      <w:r w:rsidR="006F7874" w:rsidRPr="0007676A">
        <w:rPr>
          <w:sz w:val="24"/>
          <w:szCs w:val="24"/>
        </w:rPr>
        <w:t>.</w:t>
      </w:r>
    </w:p>
    <w:p w:rsidR="006F7874" w:rsidRPr="0007676A" w:rsidRDefault="006F7874" w:rsidP="00B0681C">
      <w:pPr>
        <w:pStyle w:val="af0"/>
        <w:ind w:firstLine="709"/>
        <w:jc w:val="both"/>
        <w:rPr>
          <w:sz w:val="24"/>
          <w:szCs w:val="24"/>
        </w:rPr>
      </w:pPr>
      <w:r w:rsidRPr="0007676A">
        <w:rPr>
          <w:sz w:val="24"/>
          <w:szCs w:val="24"/>
        </w:rPr>
        <w:t xml:space="preserve">Требования </w:t>
      </w:r>
      <w:hyperlink w:anchor="Par40" w:history="1">
        <w:r w:rsidRPr="0007676A">
          <w:rPr>
            <w:sz w:val="24"/>
            <w:szCs w:val="24"/>
          </w:rPr>
          <w:t xml:space="preserve">подпункта </w:t>
        </w:r>
        <w:r w:rsidR="00894130" w:rsidRPr="0007676A">
          <w:rPr>
            <w:sz w:val="24"/>
            <w:szCs w:val="24"/>
          </w:rPr>
          <w:t>10</w:t>
        </w:r>
        <w:r w:rsidRPr="0007676A">
          <w:rPr>
            <w:sz w:val="24"/>
            <w:szCs w:val="24"/>
          </w:rPr>
          <w:t xml:space="preserve"> пункта </w:t>
        </w:r>
      </w:hyperlink>
      <w:r w:rsidR="009F3871" w:rsidRPr="0007676A">
        <w:rPr>
          <w:sz w:val="24"/>
          <w:szCs w:val="24"/>
        </w:rPr>
        <w:t>4</w:t>
      </w:r>
      <w:r w:rsidRPr="0007676A">
        <w:rPr>
          <w:sz w:val="24"/>
          <w:szCs w:val="24"/>
        </w:rPr>
        <w:t xml:space="preserve"> настоящего Порядка не применяются в отношении </w:t>
      </w:r>
      <w:r w:rsidR="00231FA6" w:rsidRPr="0007676A">
        <w:rPr>
          <w:sz w:val="24"/>
          <w:szCs w:val="24"/>
        </w:rPr>
        <w:t>платежных документов</w:t>
      </w:r>
      <w:r w:rsidR="005D66C1" w:rsidRPr="0007676A">
        <w:rPr>
          <w:sz w:val="24"/>
          <w:szCs w:val="24"/>
        </w:rPr>
        <w:t xml:space="preserve"> </w:t>
      </w:r>
      <w:r w:rsidRPr="0007676A">
        <w:rPr>
          <w:sz w:val="24"/>
          <w:szCs w:val="24"/>
        </w:rPr>
        <w:t>при оплате товаров, выполнении работ, оказании услуг, в случаях, когда заключение договоров (контрактов) законодательством Российской Федерации не предусмотрено</w:t>
      </w:r>
      <w:r w:rsidR="007758F0" w:rsidRPr="0007676A">
        <w:rPr>
          <w:sz w:val="24"/>
          <w:szCs w:val="24"/>
        </w:rPr>
        <w:t>.</w:t>
      </w:r>
    </w:p>
    <w:p w:rsidR="006F7874" w:rsidRPr="0007676A" w:rsidRDefault="006F7874" w:rsidP="00B0681C">
      <w:pPr>
        <w:pStyle w:val="af0"/>
        <w:ind w:firstLine="709"/>
        <w:jc w:val="both"/>
        <w:rPr>
          <w:sz w:val="24"/>
          <w:szCs w:val="24"/>
        </w:rPr>
      </w:pPr>
      <w:r w:rsidRPr="0007676A">
        <w:rPr>
          <w:sz w:val="24"/>
          <w:szCs w:val="24"/>
        </w:rPr>
        <w:t xml:space="preserve">Требования </w:t>
      </w:r>
      <w:hyperlink w:anchor="Par54" w:history="1">
        <w:r w:rsidRPr="0007676A">
          <w:rPr>
            <w:sz w:val="24"/>
            <w:szCs w:val="24"/>
          </w:rPr>
          <w:t xml:space="preserve">подпункта </w:t>
        </w:r>
        <w:r w:rsidR="00BF5C60" w:rsidRPr="0007676A">
          <w:rPr>
            <w:sz w:val="24"/>
            <w:szCs w:val="24"/>
          </w:rPr>
          <w:t>11</w:t>
        </w:r>
        <w:r w:rsidRPr="0007676A">
          <w:rPr>
            <w:sz w:val="24"/>
            <w:szCs w:val="24"/>
          </w:rPr>
          <w:t xml:space="preserve"> пункта </w:t>
        </w:r>
      </w:hyperlink>
      <w:r w:rsidR="009F3871" w:rsidRPr="0007676A">
        <w:rPr>
          <w:sz w:val="24"/>
          <w:szCs w:val="24"/>
        </w:rPr>
        <w:t>4</w:t>
      </w:r>
      <w:r w:rsidRPr="0007676A">
        <w:rPr>
          <w:sz w:val="24"/>
          <w:szCs w:val="24"/>
        </w:rPr>
        <w:t xml:space="preserve"> настоящего Порядка не применяются в отношении </w:t>
      </w:r>
      <w:r w:rsidR="00894130" w:rsidRPr="0007676A">
        <w:rPr>
          <w:sz w:val="24"/>
          <w:szCs w:val="24"/>
        </w:rPr>
        <w:t xml:space="preserve">Распоряжений </w:t>
      </w:r>
      <w:proofErr w:type="gramStart"/>
      <w:r w:rsidRPr="0007676A">
        <w:rPr>
          <w:sz w:val="24"/>
          <w:szCs w:val="24"/>
        </w:rPr>
        <w:t>при</w:t>
      </w:r>
      <w:proofErr w:type="gramEnd"/>
      <w:r w:rsidRPr="0007676A">
        <w:rPr>
          <w:sz w:val="24"/>
          <w:szCs w:val="24"/>
        </w:rPr>
        <w:t>:</w:t>
      </w:r>
    </w:p>
    <w:p w:rsidR="006F7874" w:rsidRPr="0007676A" w:rsidRDefault="006F7874" w:rsidP="00B0681C">
      <w:pPr>
        <w:pStyle w:val="af0"/>
        <w:ind w:firstLine="709"/>
        <w:jc w:val="both"/>
        <w:rPr>
          <w:sz w:val="24"/>
          <w:szCs w:val="24"/>
        </w:rPr>
      </w:pPr>
      <w:proofErr w:type="gramStart"/>
      <w:r w:rsidRPr="0007676A">
        <w:rPr>
          <w:sz w:val="24"/>
          <w:szCs w:val="24"/>
        </w:rPr>
        <w:t>осуществлении</w:t>
      </w:r>
      <w:proofErr w:type="gramEnd"/>
      <w:r w:rsidRPr="0007676A">
        <w:rPr>
          <w:sz w:val="24"/>
          <w:szCs w:val="24"/>
        </w:rPr>
        <w:t xml:space="preserve"> авансовых платежей в соответствии с усло</w:t>
      </w:r>
      <w:r w:rsidR="007758F0" w:rsidRPr="0007676A">
        <w:rPr>
          <w:sz w:val="24"/>
          <w:szCs w:val="24"/>
        </w:rPr>
        <w:t>виями договора (</w:t>
      </w:r>
      <w:r w:rsidRPr="0007676A">
        <w:rPr>
          <w:sz w:val="24"/>
          <w:szCs w:val="24"/>
        </w:rPr>
        <w:t>контракта);</w:t>
      </w:r>
    </w:p>
    <w:p w:rsidR="00B0681C" w:rsidRPr="0007676A" w:rsidRDefault="006F7874" w:rsidP="00C52835">
      <w:pPr>
        <w:pStyle w:val="af0"/>
        <w:ind w:firstLine="709"/>
        <w:jc w:val="both"/>
        <w:rPr>
          <w:sz w:val="24"/>
          <w:szCs w:val="24"/>
        </w:rPr>
      </w:pPr>
      <w:r w:rsidRPr="0007676A">
        <w:rPr>
          <w:sz w:val="24"/>
          <w:szCs w:val="24"/>
        </w:rPr>
        <w:t>оплате по договору аренды</w:t>
      </w:r>
      <w:r w:rsidR="007758F0" w:rsidRPr="0007676A">
        <w:rPr>
          <w:sz w:val="24"/>
          <w:szCs w:val="24"/>
        </w:rPr>
        <w:t>.</w:t>
      </w:r>
    </w:p>
    <w:p w:rsidR="007758F0" w:rsidRPr="0007676A" w:rsidRDefault="009F3871" w:rsidP="00B0681C">
      <w:pPr>
        <w:pStyle w:val="af0"/>
        <w:ind w:firstLine="709"/>
        <w:jc w:val="both"/>
        <w:rPr>
          <w:sz w:val="24"/>
          <w:szCs w:val="24"/>
        </w:rPr>
      </w:pPr>
      <w:r w:rsidRPr="0007676A">
        <w:rPr>
          <w:sz w:val="24"/>
          <w:szCs w:val="24"/>
        </w:rPr>
        <w:lastRenderedPageBreak/>
        <w:t>6</w:t>
      </w:r>
      <w:r w:rsidR="006F7874" w:rsidRPr="0007676A">
        <w:rPr>
          <w:sz w:val="24"/>
          <w:szCs w:val="24"/>
        </w:rPr>
        <w:t xml:space="preserve">. </w:t>
      </w:r>
      <w:r w:rsidR="007758F0" w:rsidRPr="0007676A">
        <w:rPr>
          <w:sz w:val="24"/>
          <w:szCs w:val="24"/>
        </w:rPr>
        <w:t xml:space="preserve">Получатель средств бюджета представляет в </w:t>
      </w:r>
      <w:r w:rsidR="00801BA6" w:rsidRPr="0007676A">
        <w:rPr>
          <w:sz w:val="24"/>
          <w:szCs w:val="24"/>
        </w:rPr>
        <w:t xml:space="preserve">орган, осуществляющий открытие и ведение лицевых счетов, </w:t>
      </w:r>
      <w:r w:rsidR="007758F0" w:rsidRPr="0007676A">
        <w:rPr>
          <w:sz w:val="24"/>
          <w:szCs w:val="24"/>
        </w:rPr>
        <w:t xml:space="preserve"> документ, подтверждающий возникновение денежного обязательства,  в форме электронной копии бумажных документов, созданной посредством его сканирования</w:t>
      </w:r>
      <w:r w:rsidR="00EE3570" w:rsidRPr="0007676A">
        <w:rPr>
          <w:sz w:val="24"/>
          <w:szCs w:val="24"/>
        </w:rPr>
        <w:t>, за исключением случаев, когда в органе, осуществляющем открытие и ведение лицевых счетов, учтены соответствующие Сведения о денежном обязательстве</w:t>
      </w:r>
      <w:r w:rsidR="007758F0" w:rsidRPr="0007676A">
        <w:rPr>
          <w:sz w:val="24"/>
          <w:szCs w:val="24"/>
        </w:rPr>
        <w:t>.</w:t>
      </w:r>
    </w:p>
    <w:p w:rsidR="007758F0" w:rsidRPr="0007676A" w:rsidRDefault="007758F0" w:rsidP="00B0681C">
      <w:pPr>
        <w:pStyle w:val="af0"/>
        <w:ind w:firstLine="709"/>
        <w:jc w:val="both"/>
        <w:rPr>
          <w:sz w:val="24"/>
          <w:szCs w:val="24"/>
        </w:rPr>
      </w:pPr>
      <w:r w:rsidRPr="0007676A">
        <w:rPr>
          <w:sz w:val="24"/>
          <w:szCs w:val="24"/>
        </w:rPr>
        <w:t>При отсутствии у получателя средств бюджета технической возможности представления  документа, подтверждающего возникновение денежного обязательства, в форме электронной копии бумажного документа, созданной посредством сканирования, указанны</w:t>
      </w:r>
      <w:r w:rsidR="00EE3570" w:rsidRPr="0007676A">
        <w:rPr>
          <w:sz w:val="24"/>
          <w:szCs w:val="24"/>
        </w:rPr>
        <w:t>й</w:t>
      </w:r>
      <w:r w:rsidRPr="0007676A">
        <w:rPr>
          <w:sz w:val="24"/>
          <w:szCs w:val="24"/>
        </w:rPr>
        <w:t xml:space="preserve"> документ, подтверждающий возникновение денежного обязательства, представляются на бумажном носителе.</w:t>
      </w:r>
    </w:p>
    <w:p w:rsidR="00B0681C" w:rsidRPr="0007676A" w:rsidRDefault="007758F0" w:rsidP="00C52835">
      <w:pPr>
        <w:pStyle w:val="af0"/>
        <w:ind w:firstLine="709"/>
        <w:jc w:val="both"/>
        <w:rPr>
          <w:sz w:val="24"/>
          <w:szCs w:val="24"/>
        </w:rPr>
      </w:pPr>
      <w:r w:rsidRPr="0007676A">
        <w:rPr>
          <w:sz w:val="24"/>
          <w:szCs w:val="24"/>
        </w:rPr>
        <w:t>Прилагаемы</w:t>
      </w:r>
      <w:r w:rsidR="00EE3570" w:rsidRPr="0007676A">
        <w:rPr>
          <w:sz w:val="24"/>
          <w:szCs w:val="24"/>
        </w:rPr>
        <w:t>й</w:t>
      </w:r>
      <w:r w:rsidRPr="0007676A">
        <w:rPr>
          <w:sz w:val="24"/>
          <w:szCs w:val="24"/>
        </w:rPr>
        <w:t xml:space="preserve"> к </w:t>
      </w:r>
      <w:r w:rsidR="00801BA6" w:rsidRPr="0007676A">
        <w:rPr>
          <w:sz w:val="24"/>
          <w:szCs w:val="24"/>
        </w:rPr>
        <w:t>платежному документу</w:t>
      </w:r>
      <w:r w:rsidRPr="0007676A">
        <w:rPr>
          <w:sz w:val="24"/>
          <w:szCs w:val="24"/>
        </w:rPr>
        <w:t xml:space="preserve"> документ, подтверждающий возникновение денежного обязательст</w:t>
      </w:r>
      <w:r w:rsidR="00EE3570" w:rsidRPr="0007676A">
        <w:rPr>
          <w:sz w:val="24"/>
          <w:szCs w:val="24"/>
        </w:rPr>
        <w:t>ва, на бумажном носителе подлежи</w:t>
      </w:r>
      <w:r w:rsidRPr="0007676A">
        <w:rPr>
          <w:sz w:val="24"/>
          <w:szCs w:val="24"/>
        </w:rPr>
        <w:t>т возврату получателю средств бюджета.</w:t>
      </w:r>
    </w:p>
    <w:p w:rsidR="006F7874" w:rsidRPr="0007676A" w:rsidRDefault="009F3871" w:rsidP="00B0681C">
      <w:pPr>
        <w:pStyle w:val="af0"/>
        <w:ind w:firstLine="709"/>
        <w:jc w:val="both"/>
        <w:rPr>
          <w:sz w:val="24"/>
          <w:szCs w:val="24"/>
        </w:rPr>
      </w:pPr>
      <w:r w:rsidRPr="0007676A">
        <w:rPr>
          <w:sz w:val="24"/>
          <w:szCs w:val="24"/>
        </w:rPr>
        <w:t>7</w:t>
      </w:r>
      <w:r w:rsidR="006F7874" w:rsidRPr="0007676A">
        <w:rPr>
          <w:sz w:val="24"/>
          <w:szCs w:val="24"/>
        </w:rPr>
        <w:t xml:space="preserve">. Требования, установленные </w:t>
      </w:r>
      <w:hyperlink w:anchor="Par76" w:history="1">
        <w:r w:rsidRPr="0007676A">
          <w:rPr>
            <w:sz w:val="24"/>
            <w:szCs w:val="24"/>
          </w:rPr>
          <w:t>6</w:t>
        </w:r>
      </w:hyperlink>
      <w:r w:rsidR="006F7874" w:rsidRPr="0007676A">
        <w:rPr>
          <w:sz w:val="24"/>
          <w:szCs w:val="24"/>
        </w:rPr>
        <w:t xml:space="preserve"> настоящего Порядка, не распространяются на санкционирование оплаты денежных обязательств, связанных:</w:t>
      </w:r>
    </w:p>
    <w:p w:rsidR="006F7874" w:rsidRPr="0007676A" w:rsidRDefault="006F7874" w:rsidP="00B0681C">
      <w:pPr>
        <w:pStyle w:val="af0"/>
        <w:ind w:firstLine="709"/>
        <w:jc w:val="both"/>
        <w:rPr>
          <w:sz w:val="24"/>
          <w:szCs w:val="24"/>
        </w:rPr>
      </w:pPr>
      <w:r w:rsidRPr="0007676A">
        <w:rPr>
          <w:sz w:val="24"/>
          <w:szCs w:val="24"/>
        </w:rPr>
        <w:t>с обеспечением выполнения функций казенных учреждений (за исключением денежных обязательств по поставкам товаров, выполнению работ, оказанию услуг, аренде);</w:t>
      </w:r>
    </w:p>
    <w:p w:rsidR="006F7874" w:rsidRPr="0007676A" w:rsidRDefault="006F7874" w:rsidP="00B0681C">
      <w:pPr>
        <w:pStyle w:val="af0"/>
        <w:ind w:firstLine="709"/>
        <w:jc w:val="both"/>
        <w:rPr>
          <w:sz w:val="24"/>
          <w:szCs w:val="24"/>
        </w:rPr>
      </w:pPr>
      <w:r w:rsidRPr="0007676A">
        <w:rPr>
          <w:sz w:val="24"/>
          <w:szCs w:val="24"/>
        </w:rPr>
        <w:t>с социальными выплатами населению;</w:t>
      </w:r>
    </w:p>
    <w:p w:rsidR="006F7874" w:rsidRPr="0007676A" w:rsidRDefault="006F7874" w:rsidP="00B0681C">
      <w:pPr>
        <w:pStyle w:val="af0"/>
        <w:ind w:firstLine="709"/>
        <w:jc w:val="both"/>
        <w:rPr>
          <w:sz w:val="24"/>
          <w:szCs w:val="24"/>
        </w:rPr>
      </w:pPr>
      <w:r w:rsidRPr="0007676A">
        <w:rPr>
          <w:sz w:val="24"/>
          <w:szCs w:val="24"/>
        </w:rPr>
        <w:t>с</w:t>
      </w:r>
      <w:r w:rsidR="000E5F8E" w:rsidRPr="0007676A">
        <w:rPr>
          <w:sz w:val="24"/>
          <w:szCs w:val="24"/>
        </w:rPr>
        <w:t xml:space="preserve"> </w:t>
      </w:r>
      <w:r w:rsidRPr="0007676A">
        <w:rPr>
          <w:sz w:val="24"/>
          <w:szCs w:val="24"/>
        </w:rPr>
        <w:t>предоставлением платежей, взносов, безвозмездных перечислений субъектам международного права;</w:t>
      </w:r>
    </w:p>
    <w:p w:rsidR="006F7874" w:rsidRPr="0007676A" w:rsidRDefault="006F7874" w:rsidP="00B0681C">
      <w:pPr>
        <w:pStyle w:val="af0"/>
        <w:ind w:firstLine="709"/>
        <w:jc w:val="both"/>
        <w:rPr>
          <w:sz w:val="24"/>
          <w:szCs w:val="24"/>
        </w:rPr>
      </w:pPr>
      <w:r w:rsidRPr="0007676A">
        <w:rPr>
          <w:sz w:val="24"/>
          <w:szCs w:val="24"/>
        </w:rPr>
        <w:t>с обслуживанием муниципального долга;</w:t>
      </w:r>
    </w:p>
    <w:p w:rsidR="00B0681C" w:rsidRPr="0007676A" w:rsidRDefault="006F7874" w:rsidP="00C52835">
      <w:pPr>
        <w:pStyle w:val="af0"/>
        <w:ind w:firstLine="709"/>
        <w:jc w:val="both"/>
        <w:rPr>
          <w:sz w:val="24"/>
          <w:szCs w:val="24"/>
        </w:rPr>
      </w:pPr>
      <w:r w:rsidRPr="0007676A">
        <w:rPr>
          <w:sz w:val="24"/>
          <w:szCs w:val="24"/>
        </w:rPr>
        <w:t xml:space="preserve">с исполнением судебных актов </w:t>
      </w:r>
      <w:r w:rsidR="00583662" w:rsidRPr="0007676A">
        <w:rPr>
          <w:sz w:val="24"/>
          <w:szCs w:val="24"/>
        </w:rPr>
        <w:t>по искам к муниципальным образованиям о возмещении вреда, причиненного незаконными действиями (бездействием) органов местного самоуправления или их должностных лиц</w:t>
      </w:r>
      <w:r w:rsidR="007D692F" w:rsidRPr="0007676A">
        <w:rPr>
          <w:sz w:val="24"/>
          <w:szCs w:val="24"/>
        </w:rPr>
        <w:t>.</w:t>
      </w:r>
    </w:p>
    <w:p w:rsidR="006F7874" w:rsidRPr="0007676A" w:rsidRDefault="009F3871" w:rsidP="00B0681C">
      <w:pPr>
        <w:pStyle w:val="af0"/>
        <w:ind w:firstLine="709"/>
        <w:jc w:val="both"/>
        <w:rPr>
          <w:sz w:val="24"/>
          <w:szCs w:val="24"/>
        </w:rPr>
      </w:pPr>
      <w:bookmarkStart w:id="4" w:name="Par91"/>
      <w:bookmarkStart w:id="5" w:name="Par103"/>
      <w:bookmarkEnd w:id="4"/>
      <w:bookmarkEnd w:id="5"/>
      <w:r w:rsidRPr="0007676A">
        <w:rPr>
          <w:sz w:val="24"/>
          <w:szCs w:val="24"/>
        </w:rPr>
        <w:t>8</w:t>
      </w:r>
      <w:r w:rsidR="006F7874" w:rsidRPr="0007676A">
        <w:rPr>
          <w:sz w:val="24"/>
          <w:szCs w:val="24"/>
        </w:rPr>
        <w:t xml:space="preserve">. При санкционировании оплаты денежных обязательств по расходам (за исключением расходов по публичным нормативным обязательствам) осуществляется проверка </w:t>
      </w:r>
      <w:r w:rsidR="007D692F" w:rsidRPr="0007676A">
        <w:rPr>
          <w:sz w:val="24"/>
          <w:szCs w:val="24"/>
        </w:rPr>
        <w:t>Распоряжения</w:t>
      </w:r>
      <w:r w:rsidR="006F7874" w:rsidRPr="0007676A">
        <w:rPr>
          <w:sz w:val="24"/>
          <w:szCs w:val="24"/>
        </w:rPr>
        <w:t xml:space="preserve"> по следующим направлениям:</w:t>
      </w:r>
    </w:p>
    <w:p w:rsidR="007D692F" w:rsidRPr="0007676A" w:rsidRDefault="006F7874" w:rsidP="00AF24E3">
      <w:pPr>
        <w:pStyle w:val="af0"/>
        <w:ind w:firstLine="709"/>
        <w:jc w:val="both"/>
        <w:rPr>
          <w:sz w:val="24"/>
          <w:szCs w:val="24"/>
        </w:rPr>
      </w:pPr>
      <w:r w:rsidRPr="0007676A">
        <w:rPr>
          <w:sz w:val="24"/>
          <w:szCs w:val="24"/>
        </w:rPr>
        <w:t xml:space="preserve">1) </w:t>
      </w:r>
      <w:r w:rsidR="007D692F" w:rsidRPr="0007676A">
        <w:rPr>
          <w:sz w:val="24"/>
          <w:szCs w:val="24"/>
        </w:rPr>
        <w:t>соответствие указанных в Распоряжении кодов классификации расходов бюджета кодам бюджетной классификации Российской Федерации, действующим в текущем финансовом году на момент представления Распоряжения;</w:t>
      </w:r>
    </w:p>
    <w:p w:rsidR="007D692F" w:rsidRPr="0007676A" w:rsidRDefault="006F7874" w:rsidP="00AF24E3">
      <w:pPr>
        <w:pStyle w:val="af0"/>
        <w:ind w:firstLine="709"/>
        <w:jc w:val="both"/>
        <w:rPr>
          <w:sz w:val="24"/>
          <w:szCs w:val="24"/>
        </w:rPr>
      </w:pPr>
      <w:r w:rsidRPr="0007676A">
        <w:rPr>
          <w:sz w:val="24"/>
          <w:szCs w:val="24"/>
        </w:rPr>
        <w:t xml:space="preserve">2) </w:t>
      </w:r>
      <w:r w:rsidR="007D692F" w:rsidRPr="0007676A">
        <w:rPr>
          <w:sz w:val="24"/>
          <w:szCs w:val="24"/>
        </w:rPr>
        <w:t>соответствие содержания текста назначения платежа, указанного в Распоряжении, содержанию операции, исходя из документа, подтверждающего возникновение денежного обязательства;</w:t>
      </w:r>
    </w:p>
    <w:p w:rsidR="007D692F" w:rsidRPr="0007676A" w:rsidRDefault="002406F3" w:rsidP="00AF24E3">
      <w:pPr>
        <w:pStyle w:val="af0"/>
        <w:ind w:firstLine="709"/>
        <w:jc w:val="both"/>
        <w:rPr>
          <w:sz w:val="24"/>
          <w:szCs w:val="24"/>
        </w:rPr>
      </w:pPr>
      <w:r w:rsidRPr="0007676A">
        <w:rPr>
          <w:sz w:val="24"/>
          <w:szCs w:val="24"/>
        </w:rPr>
        <w:t>3</w:t>
      </w:r>
      <w:r w:rsidR="006F7874" w:rsidRPr="0007676A">
        <w:rPr>
          <w:sz w:val="24"/>
          <w:szCs w:val="24"/>
        </w:rPr>
        <w:t xml:space="preserve">) </w:t>
      </w:r>
      <w:r w:rsidR="007D692F" w:rsidRPr="0007676A">
        <w:rPr>
          <w:sz w:val="24"/>
          <w:szCs w:val="24"/>
        </w:rPr>
        <w:t xml:space="preserve">соответствие указанных в Распоряжении </w:t>
      </w:r>
      <w:proofErr w:type="gramStart"/>
      <w:r w:rsidR="007D692F" w:rsidRPr="0007676A">
        <w:rPr>
          <w:sz w:val="24"/>
          <w:szCs w:val="24"/>
        </w:rPr>
        <w:t>кодов видов расходов классификации расходов бюджета</w:t>
      </w:r>
      <w:proofErr w:type="gramEnd"/>
      <w:r w:rsidR="007D692F" w:rsidRPr="0007676A">
        <w:rPr>
          <w:sz w:val="24"/>
          <w:szCs w:val="24"/>
        </w:rPr>
        <w:t xml:space="preserve"> текстовому назначению платежа, исходя из содержания текста назначения платежа;</w:t>
      </w:r>
    </w:p>
    <w:p w:rsidR="007D692F" w:rsidRPr="0007676A" w:rsidRDefault="002406F3" w:rsidP="00AF24E3">
      <w:pPr>
        <w:pStyle w:val="af0"/>
        <w:ind w:firstLine="709"/>
        <w:jc w:val="both"/>
        <w:rPr>
          <w:sz w:val="24"/>
          <w:szCs w:val="24"/>
        </w:rPr>
      </w:pPr>
      <w:r w:rsidRPr="0007676A">
        <w:rPr>
          <w:sz w:val="24"/>
          <w:szCs w:val="24"/>
        </w:rPr>
        <w:t>4</w:t>
      </w:r>
      <w:r w:rsidR="006F7874" w:rsidRPr="0007676A">
        <w:rPr>
          <w:sz w:val="24"/>
          <w:szCs w:val="24"/>
        </w:rPr>
        <w:t xml:space="preserve">) </w:t>
      </w:r>
      <w:proofErr w:type="spellStart"/>
      <w:r w:rsidR="007D692F" w:rsidRPr="0007676A">
        <w:rPr>
          <w:sz w:val="24"/>
          <w:szCs w:val="24"/>
        </w:rPr>
        <w:t>непревышение</w:t>
      </w:r>
      <w:proofErr w:type="spellEnd"/>
      <w:r w:rsidR="007D692F" w:rsidRPr="0007676A">
        <w:rPr>
          <w:sz w:val="24"/>
          <w:szCs w:val="24"/>
        </w:rPr>
        <w:t xml:space="preserve"> сумм в Распоряжении остатков неисполненных бюджетных обязательств, лимитов бюджетных обязательств и предельных объемов финансирования, учтенных на соответствующем лицевом счете;</w:t>
      </w:r>
    </w:p>
    <w:p w:rsidR="007D692F" w:rsidRPr="0007676A" w:rsidRDefault="002406F3" w:rsidP="00AF24E3">
      <w:pPr>
        <w:pStyle w:val="af0"/>
        <w:ind w:firstLine="709"/>
        <w:jc w:val="both"/>
        <w:rPr>
          <w:sz w:val="24"/>
          <w:szCs w:val="24"/>
        </w:rPr>
      </w:pPr>
      <w:r w:rsidRPr="0007676A">
        <w:rPr>
          <w:sz w:val="24"/>
          <w:szCs w:val="24"/>
        </w:rPr>
        <w:t>5</w:t>
      </w:r>
      <w:r w:rsidR="006F7874" w:rsidRPr="0007676A">
        <w:rPr>
          <w:sz w:val="24"/>
          <w:szCs w:val="24"/>
        </w:rPr>
        <w:t xml:space="preserve">) </w:t>
      </w:r>
      <w:r w:rsidR="007D692F" w:rsidRPr="0007676A">
        <w:rPr>
          <w:sz w:val="24"/>
          <w:szCs w:val="24"/>
        </w:rPr>
        <w:t>соответствие наименования, ИНН, КПП (при наличии), банковских реквизитов получателя денежных средств, указанных в Распоряжении, наименованию, ИНН, КПП (при наличии), банковским реквизитам получателя денежных средств, указанным в бюджетном обязательстве;</w:t>
      </w:r>
    </w:p>
    <w:p w:rsidR="007D692F" w:rsidRPr="0007676A" w:rsidRDefault="00D4101E" w:rsidP="00AF24E3">
      <w:pPr>
        <w:pStyle w:val="af0"/>
        <w:ind w:firstLine="709"/>
        <w:jc w:val="both"/>
        <w:rPr>
          <w:sz w:val="24"/>
          <w:szCs w:val="24"/>
        </w:rPr>
      </w:pPr>
      <w:r w:rsidRPr="0007676A">
        <w:rPr>
          <w:sz w:val="24"/>
          <w:szCs w:val="24"/>
        </w:rPr>
        <w:t xml:space="preserve">6) </w:t>
      </w:r>
      <w:r w:rsidR="007D692F" w:rsidRPr="0007676A">
        <w:rPr>
          <w:sz w:val="24"/>
          <w:szCs w:val="24"/>
        </w:rPr>
        <w:t>соответствие реквизитов Распоряжения требованиям бюджетного законодательства Российской Федерации о перечислении средств бюджета на соответствующие казначейские счета;</w:t>
      </w:r>
    </w:p>
    <w:p w:rsidR="003D6EFC" w:rsidRPr="0007676A" w:rsidRDefault="006B5DCA" w:rsidP="00AF24E3">
      <w:pPr>
        <w:pStyle w:val="af0"/>
        <w:ind w:firstLine="709"/>
        <w:jc w:val="both"/>
        <w:rPr>
          <w:sz w:val="24"/>
          <w:szCs w:val="24"/>
        </w:rPr>
      </w:pPr>
      <w:r w:rsidRPr="0007676A">
        <w:rPr>
          <w:sz w:val="24"/>
          <w:szCs w:val="24"/>
        </w:rPr>
        <w:t xml:space="preserve">7) </w:t>
      </w:r>
      <w:r w:rsidR="003D6EFC" w:rsidRPr="0007676A">
        <w:rPr>
          <w:sz w:val="24"/>
          <w:szCs w:val="24"/>
        </w:rPr>
        <w:t>идентичность кода участника бюджетного процесса по Сводному реестру по денежному обязательству и платежу;</w:t>
      </w:r>
    </w:p>
    <w:p w:rsidR="003D6EFC" w:rsidRPr="0007676A" w:rsidRDefault="006B5DCA" w:rsidP="00AF24E3">
      <w:pPr>
        <w:pStyle w:val="af0"/>
        <w:ind w:firstLine="709"/>
        <w:jc w:val="both"/>
        <w:rPr>
          <w:sz w:val="24"/>
          <w:szCs w:val="24"/>
        </w:rPr>
      </w:pPr>
      <w:r w:rsidRPr="0007676A">
        <w:rPr>
          <w:sz w:val="24"/>
          <w:szCs w:val="24"/>
        </w:rPr>
        <w:t>8</w:t>
      </w:r>
      <w:r w:rsidR="003D6EFC" w:rsidRPr="0007676A">
        <w:rPr>
          <w:sz w:val="24"/>
          <w:szCs w:val="24"/>
        </w:rPr>
        <w:t>) идентичность кода (кодов) классификации расходов бюджета по денежному обязательству и платежу;</w:t>
      </w:r>
    </w:p>
    <w:p w:rsidR="003D6EFC" w:rsidRPr="0007676A" w:rsidRDefault="006B5DCA" w:rsidP="00AF24E3">
      <w:pPr>
        <w:pStyle w:val="af0"/>
        <w:ind w:firstLine="709"/>
        <w:jc w:val="both"/>
        <w:rPr>
          <w:sz w:val="24"/>
          <w:szCs w:val="24"/>
        </w:rPr>
      </w:pPr>
      <w:proofErr w:type="gramStart"/>
      <w:r w:rsidRPr="0007676A">
        <w:rPr>
          <w:sz w:val="24"/>
          <w:szCs w:val="24"/>
        </w:rPr>
        <w:t>9</w:t>
      </w:r>
      <w:r w:rsidR="003D6EFC" w:rsidRPr="0007676A">
        <w:rPr>
          <w:sz w:val="24"/>
          <w:szCs w:val="24"/>
        </w:rPr>
        <w:t xml:space="preserve">) </w:t>
      </w:r>
      <w:proofErr w:type="spellStart"/>
      <w:r w:rsidRPr="0007676A">
        <w:rPr>
          <w:sz w:val="24"/>
          <w:szCs w:val="24"/>
        </w:rPr>
        <w:t>непревышение</w:t>
      </w:r>
      <w:proofErr w:type="spellEnd"/>
      <w:r w:rsidRPr="0007676A">
        <w:rPr>
          <w:sz w:val="24"/>
          <w:szCs w:val="24"/>
        </w:rPr>
        <w:t xml:space="preserve"> суммы Распоряжения над суммой неисполненного денежного обязательства, рассчитанной как разница суммы денежного обязательства (в случае исполнения денежного обязательства многократно - с учетом ранее произведенных перечислений по данному денежному обязательству) и суммы ранее произведенного в рамках соответствующего бюджетного обязательства авансового платежа, по которому не подтверждена поставка товара (выполнение работ, оказание услуг);</w:t>
      </w:r>
      <w:proofErr w:type="gramEnd"/>
    </w:p>
    <w:p w:rsidR="006B5DCA" w:rsidRPr="0007676A" w:rsidRDefault="006B5DCA" w:rsidP="00AF24E3">
      <w:pPr>
        <w:pStyle w:val="af0"/>
        <w:ind w:firstLine="709"/>
        <w:jc w:val="both"/>
        <w:rPr>
          <w:sz w:val="24"/>
          <w:szCs w:val="24"/>
        </w:rPr>
      </w:pPr>
      <w:r w:rsidRPr="0007676A">
        <w:rPr>
          <w:sz w:val="24"/>
          <w:szCs w:val="24"/>
        </w:rPr>
        <w:t>10</w:t>
      </w:r>
      <w:r w:rsidR="003D6EFC" w:rsidRPr="0007676A">
        <w:rPr>
          <w:sz w:val="24"/>
          <w:szCs w:val="24"/>
        </w:rPr>
        <w:t xml:space="preserve">) </w:t>
      </w:r>
      <w:proofErr w:type="spellStart"/>
      <w:r w:rsidRPr="0007676A">
        <w:rPr>
          <w:sz w:val="24"/>
          <w:szCs w:val="24"/>
        </w:rPr>
        <w:t>непревышение</w:t>
      </w:r>
      <w:proofErr w:type="spellEnd"/>
      <w:r w:rsidRPr="0007676A">
        <w:rPr>
          <w:sz w:val="24"/>
          <w:szCs w:val="24"/>
        </w:rPr>
        <w:t xml:space="preserve"> размера авансового платежа, указанного в Распоряжении, над суммой авансового платежа по договору (</w:t>
      </w:r>
      <w:r w:rsidR="00AE50AA" w:rsidRPr="0007676A">
        <w:rPr>
          <w:sz w:val="24"/>
          <w:szCs w:val="24"/>
        </w:rPr>
        <w:t>муниципальному контракту</w:t>
      </w:r>
      <w:r w:rsidRPr="0007676A">
        <w:rPr>
          <w:sz w:val="24"/>
          <w:szCs w:val="24"/>
        </w:rPr>
        <w:t>) (суммой авансового платежа по этапу исполнения договора (</w:t>
      </w:r>
      <w:r w:rsidR="00AE50AA" w:rsidRPr="0007676A">
        <w:rPr>
          <w:sz w:val="24"/>
          <w:szCs w:val="24"/>
        </w:rPr>
        <w:t>муниципального контракта</w:t>
      </w:r>
      <w:r w:rsidRPr="0007676A">
        <w:rPr>
          <w:sz w:val="24"/>
          <w:szCs w:val="24"/>
        </w:rPr>
        <w:t>) в случае, если договором (</w:t>
      </w:r>
      <w:r w:rsidR="00AE50AA" w:rsidRPr="0007676A">
        <w:rPr>
          <w:sz w:val="24"/>
          <w:szCs w:val="24"/>
        </w:rPr>
        <w:t xml:space="preserve">муниципальным </w:t>
      </w:r>
      <w:r w:rsidR="00AE50AA" w:rsidRPr="0007676A">
        <w:rPr>
          <w:sz w:val="24"/>
          <w:szCs w:val="24"/>
        </w:rPr>
        <w:lastRenderedPageBreak/>
        <w:t>контрактом</w:t>
      </w:r>
      <w:r w:rsidRPr="0007676A">
        <w:rPr>
          <w:sz w:val="24"/>
          <w:szCs w:val="24"/>
        </w:rPr>
        <w:t>) предусмотрено его поэтапное исполнение) с учетом ранее осуществленных авансовых платежей;</w:t>
      </w:r>
    </w:p>
    <w:p w:rsidR="006B5DCA" w:rsidRPr="0007676A" w:rsidRDefault="006B5DCA" w:rsidP="00AF24E3">
      <w:pPr>
        <w:pStyle w:val="af0"/>
        <w:ind w:firstLine="709"/>
        <w:jc w:val="both"/>
        <w:rPr>
          <w:sz w:val="24"/>
          <w:szCs w:val="24"/>
        </w:rPr>
      </w:pPr>
      <w:r w:rsidRPr="0007676A">
        <w:rPr>
          <w:sz w:val="24"/>
          <w:szCs w:val="24"/>
        </w:rPr>
        <w:t>1</w:t>
      </w:r>
      <w:r w:rsidR="000E5F8E" w:rsidRPr="0007676A">
        <w:rPr>
          <w:sz w:val="24"/>
          <w:szCs w:val="24"/>
        </w:rPr>
        <w:t>1</w:t>
      </w:r>
      <w:r w:rsidRPr="0007676A">
        <w:rPr>
          <w:sz w:val="24"/>
          <w:szCs w:val="24"/>
        </w:rPr>
        <w:t>) соответствие уникального номера реестровой записи, идентификатора документа о приемке (идентификатора этапа в случае выплаты авансового платежа), указанных в Распоряжении, уникальному номеру реестровой записи, идентификатору документа о приемке (идентификатору этапа в случае выплаты авансового платежа), указанных в реестре контрактов;</w:t>
      </w:r>
    </w:p>
    <w:p w:rsidR="006B5DCA" w:rsidRPr="0007676A" w:rsidRDefault="006B5DCA" w:rsidP="00AF24E3">
      <w:pPr>
        <w:pStyle w:val="af0"/>
        <w:ind w:firstLine="709"/>
        <w:jc w:val="both"/>
        <w:rPr>
          <w:sz w:val="24"/>
          <w:szCs w:val="24"/>
        </w:rPr>
      </w:pPr>
      <w:r w:rsidRPr="0007676A">
        <w:rPr>
          <w:sz w:val="24"/>
          <w:szCs w:val="24"/>
        </w:rPr>
        <w:t>1</w:t>
      </w:r>
      <w:r w:rsidR="000E5F8E" w:rsidRPr="0007676A">
        <w:rPr>
          <w:sz w:val="24"/>
          <w:szCs w:val="24"/>
        </w:rPr>
        <w:t>2</w:t>
      </w:r>
      <w:r w:rsidRPr="0007676A">
        <w:rPr>
          <w:sz w:val="24"/>
          <w:szCs w:val="24"/>
        </w:rPr>
        <w:t xml:space="preserve">) </w:t>
      </w:r>
      <w:proofErr w:type="spellStart"/>
      <w:r w:rsidRPr="0007676A">
        <w:rPr>
          <w:sz w:val="24"/>
          <w:szCs w:val="24"/>
        </w:rPr>
        <w:t>непревышение</w:t>
      </w:r>
      <w:proofErr w:type="spellEnd"/>
      <w:r w:rsidRPr="0007676A">
        <w:rPr>
          <w:sz w:val="24"/>
          <w:szCs w:val="24"/>
        </w:rPr>
        <w:t xml:space="preserve"> суммы Распоряжения над суммой, указанной в документе, подтверждающем возникновение денежного обязательства.</w:t>
      </w:r>
    </w:p>
    <w:p w:rsidR="006B5DCA" w:rsidRPr="0007676A" w:rsidRDefault="006B5DCA" w:rsidP="00AF24E3">
      <w:pPr>
        <w:pStyle w:val="af0"/>
        <w:ind w:firstLine="709"/>
        <w:jc w:val="both"/>
        <w:rPr>
          <w:sz w:val="24"/>
          <w:szCs w:val="24"/>
        </w:rPr>
      </w:pPr>
    </w:p>
    <w:p w:rsidR="006F7874" w:rsidRPr="0007676A" w:rsidRDefault="009F3871" w:rsidP="00AF24E3">
      <w:pPr>
        <w:pStyle w:val="af0"/>
        <w:ind w:firstLine="709"/>
        <w:jc w:val="both"/>
        <w:rPr>
          <w:sz w:val="24"/>
          <w:szCs w:val="24"/>
        </w:rPr>
      </w:pPr>
      <w:bookmarkStart w:id="6" w:name="Par141"/>
      <w:bookmarkStart w:id="7" w:name="Par143"/>
      <w:bookmarkEnd w:id="6"/>
      <w:bookmarkEnd w:id="7"/>
      <w:r w:rsidRPr="0007676A">
        <w:rPr>
          <w:sz w:val="24"/>
          <w:szCs w:val="24"/>
        </w:rPr>
        <w:t>9</w:t>
      </w:r>
      <w:r w:rsidR="006F7874" w:rsidRPr="0007676A">
        <w:rPr>
          <w:sz w:val="24"/>
          <w:szCs w:val="24"/>
        </w:rPr>
        <w:t xml:space="preserve">. При санкционировании оплаты денежных обязательств по расходам по публичным нормативным обязательствам осуществляется проверка </w:t>
      </w:r>
      <w:r w:rsidR="007D692F" w:rsidRPr="0007676A">
        <w:rPr>
          <w:sz w:val="24"/>
          <w:szCs w:val="24"/>
        </w:rPr>
        <w:t>Распоряжения</w:t>
      </w:r>
      <w:r w:rsidR="006F7874" w:rsidRPr="0007676A">
        <w:rPr>
          <w:sz w:val="24"/>
          <w:szCs w:val="24"/>
        </w:rPr>
        <w:t xml:space="preserve"> по следующим направлениям:</w:t>
      </w:r>
    </w:p>
    <w:p w:rsidR="006F7874" w:rsidRPr="0007676A" w:rsidRDefault="006F7874" w:rsidP="00AF24E3">
      <w:pPr>
        <w:pStyle w:val="af0"/>
        <w:ind w:firstLine="709"/>
        <w:jc w:val="both"/>
        <w:rPr>
          <w:sz w:val="24"/>
          <w:szCs w:val="24"/>
        </w:rPr>
      </w:pPr>
      <w:r w:rsidRPr="0007676A">
        <w:rPr>
          <w:sz w:val="24"/>
          <w:szCs w:val="24"/>
        </w:rPr>
        <w:t xml:space="preserve">1) </w:t>
      </w:r>
      <w:r w:rsidR="00E0552F" w:rsidRPr="0007676A">
        <w:rPr>
          <w:sz w:val="24"/>
          <w:szCs w:val="24"/>
        </w:rPr>
        <w:t>соответствие указанных в Распоряжении кодов классификации расходов бюджета кодам бюджетной классификации Российской Федерации, действующим в текущем финансовом году на момент представления Распоряжения;</w:t>
      </w:r>
    </w:p>
    <w:p w:rsidR="006F7874" w:rsidRPr="0007676A" w:rsidRDefault="006F7874" w:rsidP="00AF24E3">
      <w:pPr>
        <w:pStyle w:val="af0"/>
        <w:ind w:firstLine="709"/>
        <w:jc w:val="both"/>
        <w:rPr>
          <w:sz w:val="24"/>
          <w:szCs w:val="24"/>
        </w:rPr>
      </w:pPr>
      <w:r w:rsidRPr="0007676A">
        <w:rPr>
          <w:sz w:val="24"/>
          <w:szCs w:val="24"/>
        </w:rPr>
        <w:t xml:space="preserve">2) </w:t>
      </w:r>
      <w:r w:rsidR="00E0552F" w:rsidRPr="0007676A">
        <w:rPr>
          <w:sz w:val="24"/>
          <w:szCs w:val="24"/>
        </w:rPr>
        <w:t xml:space="preserve">соответствие указанных в Распоряжении </w:t>
      </w:r>
      <w:proofErr w:type="gramStart"/>
      <w:r w:rsidR="00E0552F" w:rsidRPr="0007676A">
        <w:rPr>
          <w:sz w:val="24"/>
          <w:szCs w:val="24"/>
        </w:rPr>
        <w:t>кодов видов расходов классификации расходов бюджета</w:t>
      </w:r>
      <w:proofErr w:type="gramEnd"/>
      <w:r w:rsidR="00E0552F" w:rsidRPr="0007676A">
        <w:rPr>
          <w:sz w:val="24"/>
          <w:szCs w:val="24"/>
        </w:rPr>
        <w:t xml:space="preserve"> текстовому назначению платежа, исходя из содержания текста назначения платежа;</w:t>
      </w:r>
    </w:p>
    <w:p w:rsidR="006F7874" w:rsidRPr="0007676A" w:rsidRDefault="006F7874" w:rsidP="00AF24E3">
      <w:pPr>
        <w:pStyle w:val="af0"/>
        <w:ind w:firstLine="709"/>
        <w:jc w:val="both"/>
        <w:rPr>
          <w:sz w:val="24"/>
          <w:szCs w:val="24"/>
        </w:rPr>
      </w:pPr>
      <w:r w:rsidRPr="0007676A">
        <w:rPr>
          <w:sz w:val="24"/>
          <w:szCs w:val="24"/>
        </w:rPr>
        <w:t xml:space="preserve">3) </w:t>
      </w:r>
      <w:proofErr w:type="spellStart"/>
      <w:r w:rsidRPr="0007676A">
        <w:rPr>
          <w:sz w:val="24"/>
          <w:szCs w:val="24"/>
        </w:rPr>
        <w:t>непревышение</w:t>
      </w:r>
      <w:proofErr w:type="spellEnd"/>
      <w:r w:rsidRPr="0007676A">
        <w:rPr>
          <w:sz w:val="24"/>
          <w:szCs w:val="24"/>
        </w:rPr>
        <w:t xml:space="preserve"> сумм, указанных в </w:t>
      </w:r>
      <w:r w:rsidR="00E0552F" w:rsidRPr="0007676A">
        <w:rPr>
          <w:sz w:val="24"/>
          <w:szCs w:val="24"/>
        </w:rPr>
        <w:t>Распоряжении</w:t>
      </w:r>
      <w:r w:rsidRPr="0007676A">
        <w:rPr>
          <w:sz w:val="24"/>
          <w:szCs w:val="24"/>
        </w:rPr>
        <w:t xml:space="preserve">, остаткам соответствующих </w:t>
      </w:r>
      <w:r w:rsidR="002406F3" w:rsidRPr="0007676A">
        <w:rPr>
          <w:sz w:val="24"/>
          <w:szCs w:val="24"/>
        </w:rPr>
        <w:t>предельных объемов финансирования</w:t>
      </w:r>
      <w:r w:rsidRPr="0007676A">
        <w:rPr>
          <w:sz w:val="24"/>
          <w:szCs w:val="24"/>
        </w:rPr>
        <w:t>, учтенных на лицевом счете получателя бюджетных средств.</w:t>
      </w:r>
    </w:p>
    <w:p w:rsidR="00B0681C" w:rsidRPr="0007676A" w:rsidRDefault="00E0552F" w:rsidP="00C52835">
      <w:pPr>
        <w:pStyle w:val="af0"/>
        <w:ind w:firstLine="709"/>
        <w:jc w:val="both"/>
        <w:rPr>
          <w:sz w:val="24"/>
          <w:szCs w:val="24"/>
        </w:rPr>
      </w:pPr>
      <w:r w:rsidRPr="0007676A">
        <w:rPr>
          <w:sz w:val="24"/>
          <w:szCs w:val="24"/>
        </w:rPr>
        <w:t>При санкционировании оплаты денежных обязательств по договорам (</w:t>
      </w:r>
      <w:r w:rsidR="00AE50AA" w:rsidRPr="0007676A">
        <w:rPr>
          <w:sz w:val="24"/>
          <w:szCs w:val="24"/>
        </w:rPr>
        <w:t>муниципаль</w:t>
      </w:r>
      <w:r w:rsidRPr="0007676A">
        <w:rPr>
          <w:sz w:val="24"/>
          <w:szCs w:val="24"/>
        </w:rPr>
        <w:t>ным контрактам), подлежащим включению в реестр контрактов, на основании Распоряжений, сформированных в единой информационной системе в сфере закупок, осуществляется проверка по направлениям, предусмотренным настоящим пунктом, в том числе автоматически с использованием единой информационной системы в сфере закупок.</w:t>
      </w:r>
    </w:p>
    <w:p w:rsidR="00E0552F" w:rsidRPr="0007676A" w:rsidRDefault="0037689B" w:rsidP="00E055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bookmarkStart w:id="8" w:name="Par147"/>
      <w:bookmarkEnd w:id="8"/>
      <w:r w:rsidRPr="0007676A">
        <w:rPr>
          <w:sz w:val="24"/>
          <w:szCs w:val="24"/>
        </w:rPr>
        <w:t>1</w:t>
      </w:r>
      <w:r w:rsidR="009F3871" w:rsidRPr="0007676A">
        <w:rPr>
          <w:sz w:val="24"/>
          <w:szCs w:val="24"/>
        </w:rPr>
        <w:t>0</w:t>
      </w:r>
      <w:r w:rsidR="00E0552F" w:rsidRPr="0007676A">
        <w:rPr>
          <w:sz w:val="24"/>
          <w:szCs w:val="24"/>
        </w:rPr>
        <w:t>. При санкционировании оплаты денежных обязательств по перечислениям по источникам финансирования дефицита бюджета осуществляется проверка Распоряжения по следующим направлениям:</w:t>
      </w:r>
    </w:p>
    <w:p w:rsidR="00E0552F" w:rsidRPr="0007676A" w:rsidRDefault="00E0552F" w:rsidP="00E055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 w:rsidRPr="0007676A">
        <w:rPr>
          <w:sz w:val="24"/>
          <w:szCs w:val="24"/>
        </w:rPr>
        <w:t xml:space="preserve">1) соответствие указанных в Распоряжении </w:t>
      </w:r>
      <w:proofErr w:type="gramStart"/>
      <w:r w:rsidRPr="0007676A">
        <w:rPr>
          <w:sz w:val="24"/>
          <w:szCs w:val="24"/>
        </w:rPr>
        <w:t>кодов классификации источников финансирования дефицита бюджета</w:t>
      </w:r>
      <w:proofErr w:type="gramEnd"/>
      <w:r w:rsidRPr="0007676A">
        <w:rPr>
          <w:sz w:val="24"/>
          <w:szCs w:val="24"/>
        </w:rPr>
        <w:t xml:space="preserve"> кодам бюджетной классификации Российской Федерации, действующим в текущем финансовом году на момент представления Распоряжения;</w:t>
      </w:r>
    </w:p>
    <w:p w:rsidR="00E0552F" w:rsidRPr="0007676A" w:rsidRDefault="00E0552F" w:rsidP="00E055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 w:rsidRPr="0007676A">
        <w:rPr>
          <w:sz w:val="24"/>
          <w:szCs w:val="24"/>
        </w:rPr>
        <w:t xml:space="preserve">2) соответствие указанных в Распоряжении </w:t>
      </w:r>
      <w:proofErr w:type="gramStart"/>
      <w:r w:rsidRPr="0007676A">
        <w:rPr>
          <w:sz w:val="24"/>
          <w:szCs w:val="24"/>
        </w:rPr>
        <w:t>кодов аналитической группы вида источника финансирования дефицита бюджета</w:t>
      </w:r>
      <w:proofErr w:type="gramEnd"/>
      <w:r w:rsidRPr="0007676A">
        <w:rPr>
          <w:sz w:val="24"/>
          <w:szCs w:val="24"/>
        </w:rPr>
        <w:t xml:space="preserve"> текстовому назначению платежа, исходя из содержания текста назначения платежа, в соответствии с порядком применения бюджетной классификации;</w:t>
      </w:r>
    </w:p>
    <w:p w:rsidR="00E0552F" w:rsidRPr="0007676A" w:rsidRDefault="00E0552F" w:rsidP="00C528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 w:rsidRPr="0007676A">
        <w:rPr>
          <w:sz w:val="24"/>
          <w:szCs w:val="24"/>
        </w:rPr>
        <w:t xml:space="preserve">3) </w:t>
      </w:r>
      <w:proofErr w:type="spellStart"/>
      <w:r w:rsidRPr="0007676A">
        <w:rPr>
          <w:sz w:val="24"/>
          <w:szCs w:val="24"/>
        </w:rPr>
        <w:t>непревышение</w:t>
      </w:r>
      <w:proofErr w:type="spellEnd"/>
      <w:r w:rsidRPr="0007676A">
        <w:rPr>
          <w:sz w:val="24"/>
          <w:szCs w:val="24"/>
        </w:rPr>
        <w:t xml:space="preserve"> сумм, указанных в Распоряжении, остаткам соответствующих бюджетных ассигнований, учтенных на лицевом счете администратора источников внутреннего (внешнего) финансирования дефицита бюджета.</w:t>
      </w:r>
    </w:p>
    <w:p w:rsidR="003F6035" w:rsidRPr="0007676A" w:rsidRDefault="00E0552F" w:rsidP="00C528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 w:rsidRPr="0007676A">
        <w:rPr>
          <w:sz w:val="24"/>
          <w:szCs w:val="24"/>
        </w:rPr>
        <w:t>1</w:t>
      </w:r>
      <w:r w:rsidR="009F3871" w:rsidRPr="0007676A">
        <w:rPr>
          <w:sz w:val="24"/>
          <w:szCs w:val="24"/>
        </w:rPr>
        <w:t>1</w:t>
      </w:r>
      <w:r w:rsidRPr="0007676A">
        <w:rPr>
          <w:sz w:val="24"/>
          <w:szCs w:val="24"/>
        </w:rPr>
        <w:t xml:space="preserve">. </w:t>
      </w:r>
      <w:r w:rsidR="003F6035" w:rsidRPr="0007676A">
        <w:rPr>
          <w:sz w:val="24"/>
          <w:szCs w:val="24"/>
        </w:rPr>
        <w:t>В случае</w:t>
      </w:r>
      <w:proofErr w:type="gramStart"/>
      <w:r w:rsidR="003F6035" w:rsidRPr="0007676A">
        <w:rPr>
          <w:sz w:val="24"/>
          <w:szCs w:val="24"/>
        </w:rPr>
        <w:t>,</w:t>
      </w:r>
      <w:proofErr w:type="gramEnd"/>
      <w:r w:rsidR="003F6035" w:rsidRPr="0007676A">
        <w:rPr>
          <w:sz w:val="24"/>
          <w:szCs w:val="24"/>
        </w:rPr>
        <w:t xml:space="preserve"> если </w:t>
      </w:r>
      <w:r w:rsidRPr="0007676A">
        <w:rPr>
          <w:sz w:val="24"/>
          <w:szCs w:val="24"/>
        </w:rPr>
        <w:t>Распоряжение</w:t>
      </w:r>
      <w:r w:rsidR="003F6035" w:rsidRPr="0007676A">
        <w:rPr>
          <w:sz w:val="24"/>
          <w:szCs w:val="24"/>
        </w:rPr>
        <w:t xml:space="preserve"> не соответствуют требованиям, установленным </w:t>
      </w:r>
      <w:hyperlink w:anchor="Par20" w:history="1">
        <w:r w:rsidR="006F7874" w:rsidRPr="0007676A">
          <w:rPr>
            <w:sz w:val="24"/>
            <w:szCs w:val="24"/>
          </w:rPr>
          <w:t>пунктами 4</w:t>
        </w:r>
      </w:hyperlink>
      <w:r w:rsidR="006F7874" w:rsidRPr="0007676A">
        <w:rPr>
          <w:sz w:val="24"/>
          <w:szCs w:val="24"/>
        </w:rPr>
        <w:t xml:space="preserve">, </w:t>
      </w:r>
      <w:hyperlink w:anchor="Par21" w:history="1">
        <w:r w:rsidR="006F7874" w:rsidRPr="0007676A">
          <w:rPr>
            <w:sz w:val="24"/>
            <w:szCs w:val="24"/>
          </w:rPr>
          <w:t>5</w:t>
        </w:r>
      </w:hyperlink>
      <w:r w:rsidR="006F7874" w:rsidRPr="0007676A">
        <w:rPr>
          <w:sz w:val="24"/>
          <w:szCs w:val="24"/>
        </w:rPr>
        <w:t xml:space="preserve">, </w:t>
      </w:r>
      <w:hyperlink w:anchor="Par103" w:history="1">
        <w:r w:rsidR="009F3871" w:rsidRPr="0007676A">
          <w:rPr>
            <w:sz w:val="24"/>
            <w:szCs w:val="24"/>
          </w:rPr>
          <w:t>8</w:t>
        </w:r>
      </w:hyperlink>
      <w:r w:rsidR="006F7874" w:rsidRPr="0007676A">
        <w:rPr>
          <w:sz w:val="24"/>
          <w:szCs w:val="24"/>
        </w:rPr>
        <w:t xml:space="preserve">, </w:t>
      </w:r>
      <w:r w:rsidR="009F3871" w:rsidRPr="0007676A">
        <w:rPr>
          <w:sz w:val="24"/>
          <w:szCs w:val="24"/>
        </w:rPr>
        <w:t>9</w:t>
      </w:r>
      <w:r w:rsidR="006F7874" w:rsidRPr="0007676A">
        <w:rPr>
          <w:sz w:val="24"/>
          <w:szCs w:val="24"/>
        </w:rPr>
        <w:t>,</w:t>
      </w:r>
      <w:r w:rsidR="006F7874" w:rsidRPr="0007676A">
        <w:rPr>
          <w:i/>
          <w:sz w:val="24"/>
          <w:szCs w:val="24"/>
        </w:rPr>
        <w:t xml:space="preserve"> </w:t>
      </w:r>
      <w:r w:rsidR="006F7874" w:rsidRPr="0007676A">
        <w:rPr>
          <w:sz w:val="24"/>
          <w:szCs w:val="24"/>
        </w:rPr>
        <w:t xml:space="preserve"> настоящего Порядка, </w:t>
      </w:r>
      <w:r w:rsidR="003F6035" w:rsidRPr="0007676A">
        <w:rPr>
          <w:sz w:val="24"/>
          <w:szCs w:val="24"/>
        </w:rPr>
        <w:t xml:space="preserve">орган, осуществляющий открытие и ведение лицевых счетов, </w:t>
      </w:r>
      <w:r w:rsidR="009F3871" w:rsidRPr="0007676A">
        <w:rPr>
          <w:sz w:val="24"/>
          <w:szCs w:val="24"/>
        </w:rPr>
        <w:t>не позднее сроков, установленных пунктом 3 настоящего Порядка, направляет получателю средств бюджета уведомление в электронной форме, содержащее информацию, позволяющую идентифицировать Распоряжение, не принятое к исполнению, а также содержащее дату и причину отказа</w:t>
      </w:r>
      <w:r w:rsidR="006F7874" w:rsidRPr="0007676A">
        <w:rPr>
          <w:sz w:val="24"/>
          <w:szCs w:val="24"/>
        </w:rPr>
        <w:t>.</w:t>
      </w:r>
    </w:p>
    <w:p w:rsidR="003F6035" w:rsidRPr="0007676A" w:rsidRDefault="003F6035" w:rsidP="00B0681C">
      <w:pPr>
        <w:pStyle w:val="af0"/>
        <w:ind w:firstLine="709"/>
        <w:jc w:val="both"/>
        <w:rPr>
          <w:sz w:val="24"/>
          <w:szCs w:val="24"/>
        </w:rPr>
      </w:pPr>
      <w:r w:rsidRPr="0007676A">
        <w:rPr>
          <w:sz w:val="24"/>
          <w:szCs w:val="24"/>
        </w:rPr>
        <w:t xml:space="preserve">12. </w:t>
      </w:r>
      <w:proofErr w:type="gramStart"/>
      <w:r w:rsidR="009F3871" w:rsidRPr="0007676A">
        <w:rPr>
          <w:sz w:val="24"/>
          <w:szCs w:val="24"/>
        </w:rPr>
        <w:t xml:space="preserve">При положительном результате проверки в соответствии с требованиями, установленными настоящим Порядком, в Распоряжении, представленном на бумажном носителе, </w:t>
      </w:r>
      <w:r w:rsidR="00831644" w:rsidRPr="0007676A">
        <w:rPr>
          <w:sz w:val="24"/>
          <w:szCs w:val="24"/>
        </w:rPr>
        <w:t xml:space="preserve">органом, осуществляющим открытие и ведение лицевых счетов </w:t>
      </w:r>
      <w:r w:rsidR="009F3871" w:rsidRPr="0007676A">
        <w:rPr>
          <w:sz w:val="24"/>
          <w:szCs w:val="24"/>
        </w:rPr>
        <w:t>проставляется отметка, подтверждающая санкционирование оплаты денежных обязательств получателя средств бюджета (администратора источников финансирования дефицита бюджета) с указанием даты, подписи, расшифровки подписи, содержащей фамилию, инициалы ответственного исполнителя органа Федерального казначейства, и Распоряжение принимается к исполнению.</w:t>
      </w:r>
      <w:proofErr w:type="gramEnd"/>
    </w:p>
    <w:sectPr w:rsidR="003F6035" w:rsidRPr="0007676A" w:rsidSect="007A68D6">
      <w:pgSz w:w="11906" w:h="16838"/>
      <w:pgMar w:top="720" w:right="720" w:bottom="720" w:left="720" w:header="0" w:footer="0" w:gutter="0"/>
      <w:cols w:space="720"/>
      <w:noEndnote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835" w:rsidRDefault="00C52835" w:rsidP="00B90D0B">
      <w:pPr>
        <w:spacing w:after="0" w:line="240" w:lineRule="auto"/>
      </w:pPr>
      <w:r>
        <w:separator/>
      </w:r>
    </w:p>
  </w:endnote>
  <w:endnote w:type="continuationSeparator" w:id="0">
    <w:p w:rsidR="00C52835" w:rsidRDefault="00C52835" w:rsidP="00B90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835" w:rsidRDefault="00C52835" w:rsidP="00B90D0B">
      <w:pPr>
        <w:spacing w:after="0" w:line="240" w:lineRule="auto"/>
      </w:pPr>
      <w:r>
        <w:separator/>
      </w:r>
    </w:p>
  </w:footnote>
  <w:footnote w:type="continuationSeparator" w:id="0">
    <w:p w:rsidR="00C52835" w:rsidRDefault="00C52835" w:rsidP="00B90D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121D2B"/>
    <w:multiLevelType w:val="hybridMultilevel"/>
    <w:tmpl w:val="4446B7E4"/>
    <w:lvl w:ilvl="0" w:tplc="C266481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pos w:val="sectEnd"/>
    <w:endnote w:id="-1"/>
    <w:endnote w:id="0"/>
  </w:endnotePr>
  <w:compat/>
  <w:rsids>
    <w:rsidRoot w:val="006F7874"/>
    <w:rsid w:val="0004118F"/>
    <w:rsid w:val="000564D9"/>
    <w:rsid w:val="0007676A"/>
    <w:rsid w:val="00087E15"/>
    <w:rsid w:val="00092A85"/>
    <w:rsid w:val="000E5F8E"/>
    <w:rsid w:val="001D7608"/>
    <w:rsid w:val="002316DB"/>
    <w:rsid w:val="00231FA6"/>
    <w:rsid w:val="002406F3"/>
    <w:rsid w:val="00271422"/>
    <w:rsid w:val="00286824"/>
    <w:rsid w:val="002E6652"/>
    <w:rsid w:val="00311248"/>
    <w:rsid w:val="0031735F"/>
    <w:rsid w:val="00323262"/>
    <w:rsid w:val="00371510"/>
    <w:rsid w:val="0037689B"/>
    <w:rsid w:val="003C51CE"/>
    <w:rsid w:val="003D6EFC"/>
    <w:rsid w:val="003F6035"/>
    <w:rsid w:val="00411732"/>
    <w:rsid w:val="00423AA4"/>
    <w:rsid w:val="004A4B1E"/>
    <w:rsid w:val="0053157D"/>
    <w:rsid w:val="0055061E"/>
    <w:rsid w:val="00583662"/>
    <w:rsid w:val="005B4022"/>
    <w:rsid w:val="005C21B8"/>
    <w:rsid w:val="005C3080"/>
    <w:rsid w:val="005D3B5D"/>
    <w:rsid w:val="005D66C1"/>
    <w:rsid w:val="00634E4B"/>
    <w:rsid w:val="0065054C"/>
    <w:rsid w:val="006B5DCA"/>
    <w:rsid w:val="006C1CB0"/>
    <w:rsid w:val="006D08A9"/>
    <w:rsid w:val="006D1D09"/>
    <w:rsid w:val="006F7874"/>
    <w:rsid w:val="00745BEA"/>
    <w:rsid w:val="0075145B"/>
    <w:rsid w:val="00766D6B"/>
    <w:rsid w:val="007758F0"/>
    <w:rsid w:val="007762AE"/>
    <w:rsid w:val="00794662"/>
    <w:rsid w:val="00797901"/>
    <w:rsid w:val="007A5EA4"/>
    <w:rsid w:val="007A68D6"/>
    <w:rsid w:val="007D692F"/>
    <w:rsid w:val="00801BA6"/>
    <w:rsid w:val="00831644"/>
    <w:rsid w:val="008523EC"/>
    <w:rsid w:val="00867F8E"/>
    <w:rsid w:val="00885C99"/>
    <w:rsid w:val="00893D31"/>
    <w:rsid w:val="00894130"/>
    <w:rsid w:val="008A7B77"/>
    <w:rsid w:val="008F2A54"/>
    <w:rsid w:val="00931293"/>
    <w:rsid w:val="00953828"/>
    <w:rsid w:val="00964F63"/>
    <w:rsid w:val="009B0EA3"/>
    <w:rsid w:val="009B2A8F"/>
    <w:rsid w:val="009F3871"/>
    <w:rsid w:val="00A5040A"/>
    <w:rsid w:val="00A54620"/>
    <w:rsid w:val="00A704E1"/>
    <w:rsid w:val="00A716C2"/>
    <w:rsid w:val="00AA7381"/>
    <w:rsid w:val="00AE50AA"/>
    <w:rsid w:val="00AF24E3"/>
    <w:rsid w:val="00B05B3D"/>
    <w:rsid w:val="00B0681C"/>
    <w:rsid w:val="00B2146B"/>
    <w:rsid w:val="00B518FF"/>
    <w:rsid w:val="00B56528"/>
    <w:rsid w:val="00B75045"/>
    <w:rsid w:val="00B90D0B"/>
    <w:rsid w:val="00B93AF6"/>
    <w:rsid w:val="00BA7C50"/>
    <w:rsid w:val="00BF1094"/>
    <w:rsid w:val="00BF5C60"/>
    <w:rsid w:val="00C52835"/>
    <w:rsid w:val="00C84466"/>
    <w:rsid w:val="00CB16EE"/>
    <w:rsid w:val="00CC2759"/>
    <w:rsid w:val="00CF4DEC"/>
    <w:rsid w:val="00D250C2"/>
    <w:rsid w:val="00D4101E"/>
    <w:rsid w:val="00D43DA3"/>
    <w:rsid w:val="00D81FB3"/>
    <w:rsid w:val="00D855EC"/>
    <w:rsid w:val="00D97183"/>
    <w:rsid w:val="00DC2581"/>
    <w:rsid w:val="00DD51FF"/>
    <w:rsid w:val="00E0552F"/>
    <w:rsid w:val="00E11AE9"/>
    <w:rsid w:val="00E5038D"/>
    <w:rsid w:val="00E767C8"/>
    <w:rsid w:val="00EE3570"/>
    <w:rsid w:val="00F43A32"/>
    <w:rsid w:val="00F53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4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308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90D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90D0B"/>
  </w:style>
  <w:style w:type="paragraph" w:styleId="a6">
    <w:name w:val="footer"/>
    <w:basedOn w:val="a"/>
    <w:link w:val="a7"/>
    <w:uiPriority w:val="99"/>
    <w:unhideWhenUsed/>
    <w:rsid w:val="00B90D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90D0B"/>
  </w:style>
  <w:style w:type="paragraph" w:styleId="a8">
    <w:name w:val="endnote text"/>
    <w:basedOn w:val="a"/>
    <w:link w:val="a9"/>
    <w:uiPriority w:val="99"/>
    <w:semiHidden/>
    <w:unhideWhenUsed/>
    <w:rsid w:val="00B90D0B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B90D0B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B90D0B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B90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90D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B90D0B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B90D0B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B90D0B"/>
    <w:rPr>
      <w:vertAlign w:val="superscript"/>
    </w:rPr>
  </w:style>
  <w:style w:type="paragraph" w:styleId="af0">
    <w:name w:val="No Spacing"/>
    <w:uiPriority w:val="1"/>
    <w:qFormat/>
    <w:rsid w:val="00583662"/>
    <w:pPr>
      <w:spacing w:after="0" w:line="240" w:lineRule="auto"/>
    </w:pPr>
  </w:style>
  <w:style w:type="paragraph" w:customStyle="1" w:styleId="ConsPlusNormal">
    <w:name w:val="ConsPlusNormal"/>
    <w:rsid w:val="003112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Subtitle"/>
    <w:basedOn w:val="a"/>
    <w:next w:val="a"/>
    <w:link w:val="af2"/>
    <w:uiPriority w:val="11"/>
    <w:qFormat/>
    <w:rsid w:val="00C52835"/>
    <w:pPr>
      <w:numPr>
        <w:ilvl w:val="1"/>
      </w:numPr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eastAsia="zh-CN"/>
    </w:rPr>
  </w:style>
  <w:style w:type="character" w:customStyle="1" w:styleId="af2">
    <w:name w:val="Подзаголовок Знак"/>
    <w:basedOn w:val="a0"/>
    <w:link w:val="af1"/>
    <w:uiPriority w:val="11"/>
    <w:rsid w:val="00C52835"/>
    <w:rPr>
      <w:rFonts w:ascii="Cambria" w:eastAsia="Times New Roman" w:hAnsi="Cambria"/>
      <w:i/>
      <w:iCs/>
      <w:color w:val="4F81BD"/>
      <w:spacing w:val="15"/>
      <w:sz w:val="24"/>
      <w:szCs w:val="24"/>
      <w:lang w:eastAsia="zh-CN"/>
    </w:rPr>
  </w:style>
  <w:style w:type="character" w:customStyle="1" w:styleId="FontStyle12">
    <w:name w:val="Font Style12"/>
    <w:basedOn w:val="a0"/>
    <w:rsid w:val="00C5283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a0"/>
    <w:rsid w:val="00C52835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C52835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 w:val="24"/>
      <w:szCs w:val="24"/>
      <w:lang w:eastAsia="ru-RU"/>
    </w:rPr>
  </w:style>
  <w:style w:type="paragraph" w:styleId="af3">
    <w:name w:val="Normal (Web)"/>
    <w:basedOn w:val="a"/>
    <w:uiPriority w:val="99"/>
    <w:unhideWhenUsed/>
    <w:rsid w:val="00C5283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rsid w:val="00C52835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character" w:customStyle="1" w:styleId="fontstyle21">
    <w:name w:val="fontstyle21"/>
    <w:basedOn w:val="a0"/>
    <w:rsid w:val="00C52835"/>
    <w:rPr>
      <w:rFonts w:ascii="Times New Roman" w:hAnsi="Times New Roman" w:cs="Times New Roman" w:hint="default"/>
      <w:sz w:val="16"/>
      <w:szCs w:val="16"/>
    </w:rPr>
  </w:style>
  <w:style w:type="paragraph" w:customStyle="1" w:styleId="1">
    <w:name w:val="Обычный1"/>
    <w:link w:val="Normal"/>
    <w:rsid w:val="00C52835"/>
    <w:pPr>
      <w:widowControl w:val="0"/>
      <w:spacing w:after="0" w:line="240" w:lineRule="auto"/>
      <w:ind w:firstLine="397"/>
      <w:jc w:val="both"/>
    </w:pPr>
    <w:rPr>
      <w:rFonts w:eastAsia="Times New Roman"/>
      <w:snapToGrid w:val="0"/>
      <w:sz w:val="24"/>
      <w:szCs w:val="20"/>
      <w:lang w:eastAsia="ru-RU"/>
    </w:rPr>
  </w:style>
  <w:style w:type="character" w:customStyle="1" w:styleId="Normal">
    <w:name w:val="Normal Знак"/>
    <w:basedOn w:val="a0"/>
    <w:link w:val="1"/>
    <w:rsid w:val="00C52835"/>
    <w:rPr>
      <w:rFonts w:eastAsia="Times New Roman"/>
      <w:snapToGrid w:val="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308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90D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90D0B"/>
  </w:style>
  <w:style w:type="paragraph" w:styleId="a6">
    <w:name w:val="footer"/>
    <w:basedOn w:val="a"/>
    <w:link w:val="a7"/>
    <w:uiPriority w:val="99"/>
    <w:unhideWhenUsed/>
    <w:rsid w:val="00B90D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90D0B"/>
  </w:style>
  <w:style w:type="paragraph" w:styleId="a8">
    <w:name w:val="endnote text"/>
    <w:basedOn w:val="a"/>
    <w:link w:val="a9"/>
    <w:uiPriority w:val="99"/>
    <w:semiHidden/>
    <w:unhideWhenUsed/>
    <w:rsid w:val="00B90D0B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B90D0B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B90D0B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B90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90D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B90D0B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B90D0B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B90D0B"/>
    <w:rPr>
      <w:vertAlign w:val="superscript"/>
    </w:rPr>
  </w:style>
  <w:style w:type="paragraph" w:styleId="af0">
    <w:name w:val="No Spacing"/>
    <w:uiPriority w:val="1"/>
    <w:qFormat/>
    <w:rsid w:val="00583662"/>
    <w:pPr>
      <w:spacing w:after="0" w:line="240" w:lineRule="auto"/>
    </w:pPr>
  </w:style>
  <w:style w:type="paragraph" w:customStyle="1" w:styleId="ConsPlusNormal">
    <w:name w:val="ConsPlusNormal"/>
    <w:rsid w:val="003112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0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50FB53F97D5445B1119073C5FE772E6F48C84EFCCA3BC81C608510E2D23A6184BD215DD9EC1v4u0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50FB53F97D5445B1119073C5FE772E6F48C84EFCCA3BC81C608510E2D23A6184BD215DD9EC1v4u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8B0D7-C183-4499-9B0D-EF8EDC7AD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2502</Words>
  <Characters>14264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Гриценко Дмитрий Сергеевич</dc:creator>
  <cp:lastModifiedBy>1</cp:lastModifiedBy>
  <cp:revision>4</cp:revision>
  <cp:lastPrinted>2024-02-28T11:30:00Z</cp:lastPrinted>
  <dcterms:created xsi:type="dcterms:W3CDTF">2024-02-27T11:23:00Z</dcterms:created>
  <dcterms:modified xsi:type="dcterms:W3CDTF">2024-03-28T09:28:00Z</dcterms:modified>
</cp:coreProperties>
</file>