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7B7" w:rsidRDefault="009E47B7" w:rsidP="009E47B7">
      <w:pPr>
        <w:jc w:val="center"/>
      </w:pPr>
      <w:r w:rsidRPr="004647CF">
        <w:rPr>
          <w:b/>
          <w:noProof/>
          <w:lang w:eastAsia="ru-RU"/>
        </w:rPr>
        <w:drawing>
          <wp:inline distT="0" distB="0" distL="0" distR="0">
            <wp:extent cx="914400" cy="685800"/>
            <wp:effectExtent l="0" t="0" r="0" b="0"/>
            <wp:docPr id="3" name="Рисунок 3" descr="стрель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трельна.jpg"/>
                    <pic:cNvPicPr>
                      <a:picLocks noChangeAspect="1" noChangeArrowheads="1"/>
                    </pic:cNvPicPr>
                  </pic:nvPicPr>
                  <pic:blipFill>
                    <a:blip r:embed="rId8" cstate="print">
                      <a:lum bright="-20000" contrast="4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22966" t="29781" r="23471" b="29781"/>
                    <a:stretch>
                      <a:fillRect/>
                    </a:stretch>
                  </pic:blipFill>
                  <pic:spPr bwMode="auto">
                    <a:xfrm>
                      <a:off x="0" y="0"/>
                      <a:ext cx="914400" cy="685800"/>
                    </a:xfrm>
                    <a:prstGeom prst="rect">
                      <a:avLst/>
                    </a:prstGeom>
                    <a:noFill/>
                    <a:ln>
                      <a:noFill/>
                    </a:ln>
                  </pic:spPr>
                </pic:pic>
              </a:graphicData>
            </a:graphic>
          </wp:inline>
        </w:drawing>
      </w:r>
    </w:p>
    <w:p w:rsidR="00EE2645" w:rsidRPr="00EE2645" w:rsidRDefault="00EE2645" w:rsidP="00EE2645">
      <w:pPr>
        <w:spacing w:after="0" w:line="240" w:lineRule="auto"/>
        <w:jc w:val="center"/>
        <w:rPr>
          <w:rFonts w:ascii="Times New Roman" w:hAnsi="Times New Roman" w:cs="Times New Roman"/>
          <w:b/>
          <w:sz w:val="24"/>
          <w:szCs w:val="24"/>
        </w:rPr>
      </w:pPr>
      <w:r w:rsidRPr="00EE2645">
        <w:rPr>
          <w:rFonts w:ascii="Times New Roman" w:hAnsi="Times New Roman" w:cs="Times New Roman"/>
          <w:b/>
          <w:sz w:val="24"/>
          <w:szCs w:val="24"/>
        </w:rPr>
        <w:t>МЕСТНАЯ АДМИНИСТРАЦИЯ</w:t>
      </w:r>
    </w:p>
    <w:p w:rsidR="00EE2645" w:rsidRPr="00EE2645" w:rsidRDefault="00EE2645" w:rsidP="00EE2645">
      <w:pPr>
        <w:spacing w:after="0" w:line="240" w:lineRule="auto"/>
        <w:jc w:val="center"/>
        <w:rPr>
          <w:rFonts w:ascii="Times New Roman" w:hAnsi="Times New Roman" w:cs="Times New Roman"/>
          <w:b/>
          <w:sz w:val="24"/>
          <w:szCs w:val="24"/>
        </w:rPr>
      </w:pPr>
      <w:r w:rsidRPr="00EE2645">
        <w:rPr>
          <w:rFonts w:ascii="Times New Roman" w:hAnsi="Times New Roman" w:cs="Times New Roman"/>
          <w:b/>
          <w:sz w:val="24"/>
          <w:szCs w:val="24"/>
        </w:rPr>
        <w:t>ВНУТРИГОРОДСКОГО МУНИЦИПАЛЬНОГО ОБРАЗОВАНИЯ</w:t>
      </w:r>
    </w:p>
    <w:p w:rsidR="00EE2645" w:rsidRPr="00EE2645" w:rsidRDefault="00EE2645" w:rsidP="00EE2645">
      <w:pPr>
        <w:spacing w:after="0" w:line="240" w:lineRule="auto"/>
        <w:jc w:val="center"/>
        <w:rPr>
          <w:rFonts w:ascii="Times New Roman" w:hAnsi="Times New Roman" w:cs="Times New Roman"/>
          <w:b/>
          <w:sz w:val="24"/>
          <w:szCs w:val="24"/>
        </w:rPr>
      </w:pPr>
      <w:r w:rsidRPr="00EE2645">
        <w:rPr>
          <w:rFonts w:ascii="Times New Roman" w:hAnsi="Times New Roman" w:cs="Times New Roman"/>
          <w:b/>
          <w:sz w:val="24"/>
          <w:szCs w:val="24"/>
        </w:rPr>
        <w:t>ГОРОДА ФЕДЕРАЛЬНОГО ЗНАЧЕНИЯ САНКТ-ПЕТЕРБУРГА</w:t>
      </w:r>
    </w:p>
    <w:p w:rsidR="009E47B7" w:rsidRPr="00EE2645" w:rsidRDefault="00EE2645" w:rsidP="00EE2645">
      <w:pPr>
        <w:pBdr>
          <w:bottom w:val="single" w:sz="12" w:space="1" w:color="000000"/>
        </w:pBdr>
        <w:wordWrap w:val="0"/>
        <w:spacing w:line="240" w:lineRule="auto"/>
        <w:jc w:val="center"/>
        <w:rPr>
          <w:rFonts w:ascii="Times New Roman" w:hAnsi="Times New Roman" w:cs="Times New Roman"/>
        </w:rPr>
      </w:pPr>
      <w:r w:rsidRPr="00EE2645">
        <w:rPr>
          <w:rFonts w:ascii="Times New Roman" w:hAnsi="Times New Roman" w:cs="Times New Roman"/>
          <w:b/>
          <w:sz w:val="24"/>
          <w:szCs w:val="24"/>
        </w:rPr>
        <w:t>ПОСЕЛОК СТРЕЛЬНА</w:t>
      </w:r>
    </w:p>
    <w:p w:rsidR="009E47B7" w:rsidRDefault="009E47B7" w:rsidP="009E47B7">
      <w:pPr>
        <w:tabs>
          <w:tab w:val="left" w:pos="7470"/>
        </w:tabs>
        <w:rPr>
          <w:b/>
          <w:sz w:val="28"/>
          <w:szCs w:val="28"/>
        </w:rPr>
      </w:pPr>
    </w:p>
    <w:p w:rsidR="00EE2645" w:rsidRPr="00EE2645" w:rsidRDefault="009E47B7" w:rsidP="00EE2645">
      <w:pPr>
        <w:tabs>
          <w:tab w:val="left" w:pos="7470"/>
        </w:tabs>
        <w:jc w:val="center"/>
        <w:rPr>
          <w:rFonts w:ascii="Times New Roman" w:hAnsi="Times New Roman" w:cs="Times New Roman"/>
          <w:b/>
          <w:sz w:val="24"/>
          <w:szCs w:val="24"/>
        </w:rPr>
      </w:pPr>
      <w:r w:rsidRPr="00EE2645">
        <w:rPr>
          <w:rFonts w:ascii="Times New Roman" w:hAnsi="Times New Roman" w:cs="Times New Roman"/>
          <w:b/>
          <w:sz w:val="24"/>
          <w:szCs w:val="24"/>
        </w:rPr>
        <w:t>РАСПОРЯЖЕНИЕ</w:t>
      </w:r>
    </w:p>
    <w:tbl>
      <w:tblPr>
        <w:tblW w:w="0" w:type="auto"/>
        <w:tblLook w:val="04A0"/>
      </w:tblPr>
      <w:tblGrid>
        <w:gridCol w:w="3316"/>
        <w:gridCol w:w="3297"/>
        <w:gridCol w:w="3242"/>
      </w:tblGrid>
      <w:tr w:rsidR="00B40F38" w:rsidRPr="00EE2645" w:rsidTr="00B61A37">
        <w:tc>
          <w:tcPr>
            <w:tcW w:w="3473" w:type="dxa"/>
          </w:tcPr>
          <w:p w:rsidR="00EE2645" w:rsidRPr="00EE2645" w:rsidRDefault="00B40F38" w:rsidP="00B40F38">
            <w:pPr>
              <w:jc w:val="center"/>
              <w:rPr>
                <w:rFonts w:ascii="Times New Roman" w:hAnsi="Times New Roman" w:cs="Times New Roman"/>
                <w:sz w:val="24"/>
                <w:szCs w:val="24"/>
              </w:rPr>
            </w:pPr>
            <w:r>
              <w:rPr>
                <w:rFonts w:ascii="Times New Roman" w:hAnsi="Times New Roman" w:cs="Times New Roman"/>
                <w:sz w:val="24"/>
                <w:szCs w:val="24"/>
              </w:rPr>
              <w:t>24.04.2025г.</w:t>
            </w:r>
            <w:r w:rsidR="00EE2645" w:rsidRPr="00EE2645">
              <w:rPr>
                <w:rFonts w:ascii="Times New Roman" w:hAnsi="Times New Roman" w:cs="Times New Roman"/>
                <w:sz w:val="24"/>
                <w:szCs w:val="24"/>
              </w:rPr>
              <w:tab/>
            </w:r>
          </w:p>
        </w:tc>
        <w:tc>
          <w:tcPr>
            <w:tcW w:w="3474" w:type="dxa"/>
          </w:tcPr>
          <w:p w:rsidR="00EE2645" w:rsidRPr="00EE2645" w:rsidRDefault="00EE2645" w:rsidP="00B61A37">
            <w:pPr>
              <w:spacing w:after="0" w:line="240" w:lineRule="auto"/>
              <w:jc w:val="center"/>
              <w:rPr>
                <w:rFonts w:ascii="Times New Roman" w:hAnsi="Times New Roman" w:cs="Times New Roman"/>
                <w:sz w:val="24"/>
                <w:szCs w:val="24"/>
              </w:rPr>
            </w:pPr>
            <w:r w:rsidRPr="00EE2645">
              <w:rPr>
                <w:rFonts w:ascii="Times New Roman" w:hAnsi="Times New Roman" w:cs="Times New Roman"/>
                <w:sz w:val="24"/>
                <w:szCs w:val="24"/>
              </w:rPr>
              <w:t>поселок Стрельна</w:t>
            </w:r>
          </w:p>
          <w:p w:rsidR="00EE2645" w:rsidRPr="00EE2645" w:rsidRDefault="00EE2645" w:rsidP="00B61A37">
            <w:pPr>
              <w:jc w:val="center"/>
              <w:rPr>
                <w:rFonts w:ascii="Times New Roman" w:hAnsi="Times New Roman" w:cs="Times New Roman"/>
                <w:sz w:val="24"/>
                <w:szCs w:val="24"/>
              </w:rPr>
            </w:pPr>
          </w:p>
        </w:tc>
        <w:tc>
          <w:tcPr>
            <w:tcW w:w="3474" w:type="dxa"/>
          </w:tcPr>
          <w:p w:rsidR="00EE2645" w:rsidRPr="00EE2645" w:rsidRDefault="00EE2645" w:rsidP="00EE2645">
            <w:pPr>
              <w:jc w:val="center"/>
              <w:rPr>
                <w:rFonts w:ascii="Times New Roman" w:hAnsi="Times New Roman" w:cs="Times New Roman"/>
                <w:sz w:val="24"/>
                <w:szCs w:val="24"/>
              </w:rPr>
            </w:pPr>
            <w:r w:rsidRPr="00EE2645">
              <w:rPr>
                <w:rFonts w:ascii="Times New Roman" w:hAnsi="Times New Roman" w:cs="Times New Roman"/>
                <w:sz w:val="24"/>
                <w:szCs w:val="24"/>
              </w:rPr>
              <w:t xml:space="preserve">№ </w:t>
            </w:r>
            <w:r w:rsidR="00B40F38">
              <w:rPr>
                <w:rFonts w:ascii="Times New Roman" w:hAnsi="Times New Roman" w:cs="Times New Roman"/>
                <w:sz w:val="24"/>
                <w:szCs w:val="24"/>
              </w:rPr>
              <w:t>69</w:t>
            </w:r>
          </w:p>
        </w:tc>
      </w:tr>
    </w:tbl>
    <w:p w:rsidR="009E47B7" w:rsidRPr="009E47B7" w:rsidRDefault="009E47B7" w:rsidP="009E47B7">
      <w:pPr>
        <w:spacing w:after="0" w:line="240" w:lineRule="auto"/>
        <w:jc w:val="both"/>
        <w:rPr>
          <w:rFonts w:ascii="Times New Roman" w:hAnsi="Times New Roman" w:cs="Times New Roman"/>
          <w:b/>
          <w:sz w:val="24"/>
          <w:szCs w:val="24"/>
        </w:rPr>
      </w:pPr>
      <w:r w:rsidRPr="009E47B7">
        <w:rPr>
          <w:rFonts w:ascii="Times New Roman" w:hAnsi="Times New Roman" w:cs="Times New Roman"/>
          <w:b/>
          <w:sz w:val="24"/>
          <w:szCs w:val="24"/>
        </w:rPr>
        <w:t xml:space="preserve">Об утверждении Положения об учетной политике </w:t>
      </w:r>
      <w:r w:rsidR="009E10A0">
        <w:rPr>
          <w:rFonts w:ascii="Times New Roman" w:hAnsi="Times New Roman" w:cs="Times New Roman"/>
          <w:b/>
          <w:bCs/>
          <w:sz w:val="24"/>
          <w:szCs w:val="24"/>
        </w:rPr>
        <w:t xml:space="preserve">Местной </w:t>
      </w:r>
      <w:proofErr w:type="gramStart"/>
      <w:r w:rsidR="009E10A0">
        <w:rPr>
          <w:rFonts w:ascii="Times New Roman" w:hAnsi="Times New Roman" w:cs="Times New Roman"/>
          <w:b/>
          <w:bCs/>
          <w:sz w:val="24"/>
          <w:szCs w:val="24"/>
        </w:rPr>
        <w:t xml:space="preserve">администрации </w:t>
      </w:r>
      <w:r>
        <w:rPr>
          <w:rFonts w:ascii="Times New Roman" w:hAnsi="Times New Roman" w:cs="Times New Roman"/>
          <w:b/>
          <w:bCs/>
          <w:sz w:val="24"/>
          <w:szCs w:val="24"/>
        </w:rPr>
        <w:t>внутригородского муниципального образования города федерального значения Санкт-Петербурга</w:t>
      </w:r>
      <w:proofErr w:type="gramEnd"/>
      <w:r>
        <w:rPr>
          <w:rFonts w:ascii="Times New Roman" w:hAnsi="Times New Roman" w:cs="Times New Roman"/>
          <w:b/>
          <w:bCs/>
          <w:sz w:val="24"/>
          <w:szCs w:val="24"/>
        </w:rPr>
        <w:t xml:space="preserve"> поселок Стрельна</w:t>
      </w:r>
      <w:r w:rsidRPr="009E47B7">
        <w:rPr>
          <w:rFonts w:ascii="Times New Roman" w:hAnsi="Times New Roman" w:cs="Times New Roman"/>
          <w:b/>
          <w:sz w:val="24"/>
          <w:szCs w:val="24"/>
        </w:rPr>
        <w:t xml:space="preserve"> </w:t>
      </w:r>
    </w:p>
    <w:p w:rsidR="009E47B7" w:rsidRPr="009E47B7" w:rsidRDefault="009E47B7" w:rsidP="009E47B7">
      <w:pPr>
        <w:spacing w:after="0" w:line="240" w:lineRule="auto"/>
        <w:jc w:val="both"/>
        <w:rPr>
          <w:rFonts w:ascii="Times New Roman" w:hAnsi="Times New Roman" w:cs="Times New Roman"/>
          <w:b/>
          <w:sz w:val="24"/>
          <w:szCs w:val="24"/>
        </w:rPr>
      </w:pPr>
    </w:p>
    <w:p w:rsidR="009E47B7" w:rsidRPr="00960B4A" w:rsidRDefault="009E47B7" w:rsidP="00960B4A">
      <w:pPr>
        <w:spacing w:after="0" w:line="240" w:lineRule="auto"/>
        <w:ind w:firstLine="709"/>
        <w:jc w:val="both"/>
        <w:rPr>
          <w:rFonts w:ascii="Arial" w:hAnsi="Arial" w:cs="Arial"/>
          <w:color w:val="000000"/>
          <w:sz w:val="26"/>
          <w:szCs w:val="26"/>
        </w:rPr>
      </w:pPr>
      <w:r w:rsidRPr="009E47B7">
        <w:rPr>
          <w:rFonts w:ascii="Times New Roman" w:hAnsi="Times New Roman" w:cs="Times New Roman"/>
          <w:sz w:val="24"/>
          <w:szCs w:val="24"/>
        </w:rPr>
        <w:t xml:space="preserve">В соответствии с </w:t>
      </w:r>
      <w:hyperlink r:id="rId9" w:history="1">
        <w:r w:rsidRPr="009E47B7">
          <w:rPr>
            <w:rStyle w:val="a4"/>
            <w:rFonts w:ascii="Times New Roman" w:hAnsi="Times New Roman" w:cs="Times New Roman"/>
            <w:color w:val="000000" w:themeColor="text1"/>
            <w:sz w:val="24"/>
            <w:szCs w:val="24"/>
            <w:u w:val="none"/>
          </w:rPr>
          <w:t>Федеральным законом</w:t>
        </w:r>
      </w:hyperlink>
      <w:r w:rsidRPr="009E47B7">
        <w:rPr>
          <w:rFonts w:ascii="Times New Roman" w:hAnsi="Times New Roman" w:cs="Times New Roman"/>
          <w:color w:val="000000" w:themeColor="text1"/>
          <w:sz w:val="24"/>
          <w:szCs w:val="24"/>
        </w:rPr>
        <w:t xml:space="preserve"> от 06.12.2011 № 402-ФЗ «О бухгалтерском учете», </w:t>
      </w:r>
      <w:hyperlink r:id="rId10" w:history="1">
        <w:r>
          <w:rPr>
            <w:rStyle w:val="a4"/>
            <w:rFonts w:ascii="Times New Roman" w:hAnsi="Times New Roman" w:cs="Times New Roman"/>
            <w:color w:val="000000" w:themeColor="text1"/>
            <w:sz w:val="24"/>
            <w:szCs w:val="24"/>
            <w:u w:val="none"/>
          </w:rPr>
          <w:t>п</w:t>
        </w:r>
        <w:r w:rsidRPr="009E47B7">
          <w:rPr>
            <w:rStyle w:val="a4"/>
            <w:rFonts w:ascii="Times New Roman" w:hAnsi="Times New Roman" w:cs="Times New Roman"/>
            <w:color w:val="000000" w:themeColor="text1"/>
            <w:sz w:val="24"/>
            <w:szCs w:val="24"/>
            <w:u w:val="none"/>
          </w:rPr>
          <w:t>риказом</w:t>
        </w:r>
      </w:hyperlink>
      <w:r w:rsidRPr="009E47B7">
        <w:rPr>
          <w:rFonts w:ascii="Times New Roman" w:hAnsi="Times New Roman" w:cs="Times New Roman"/>
          <w:color w:val="000000" w:themeColor="text1"/>
          <w:sz w:val="24"/>
          <w:szCs w:val="24"/>
        </w:rPr>
        <w:t xml:space="preserve"> Мин</w:t>
      </w:r>
      <w:r>
        <w:rPr>
          <w:rFonts w:ascii="Times New Roman" w:hAnsi="Times New Roman" w:cs="Times New Roman"/>
          <w:color w:val="000000" w:themeColor="text1"/>
          <w:sz w:val="24"/>
          <w:szCs w:val="24"/>
        </w:rPr>
        <w:t>истерства</w:t>
      </w:r>
      <w:r w:rsidRPr="009E47B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Российской Федерации </w:t>
      </w:r>
      <w:r w:rsidRPr="009E47B7">
        <w:rPr>
          <w:rFonts w:ascii="Times New Roman" w:hAnsi="Times New Roman" w:cs="Times New Roman"/>
          <w:color w:val="000000" w:themeColor="text1"/>
          <w:sz w:val="24"/>
          <w:szCs w:val="24"/>
        </w:rPr>
        <w:t>от 01.12.2010 № 157н</w:t>
      </w:r>
      <w:r>
        <w:rPr>
          <w:rFonts w:ascii="Times New Roman" w:hAnsi="Times New Roman" w:cs="Times New Roman"/>
          <w:color w:val="000000" w:themeColor="text1"/>
          <w:sz w:val="24"/>
          <w:szCs w:val="24"/>
        </w:rPr>
        <w:t xml:space="preserve"> «</w:t>
      </w:r>
      <w:r w:rsidRPr="009E47B7">
        <w:rPr>
          <w:rFonts w:ascii="Times New Roman" w:hAnsi="Times New Roman" w:cs="Times New Roman"/>
          <w:color w:val="22272F"/>
          <w:sz w:val="24"/>
          <w:szCs w:val="24"/>
        </w:rPr>
        <w: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r>
        <w:rPr>
          <w:rFonts w:ascii="Times New Roman" w:hAnsi="Times New Roman" w:cs="Times New Roman"/>
          <w:color w:val="22272F"/>
          <w:sz w:val="24"/>
          <w:szCs w:val="24"/>
        </w:rPr>
        <w:t>,</w:t>
      </w:r>
      <w:r w:rsidR="00B91B67">
        <w:rPr>
          <w:rFonts w:ascii="Times New Roman" w:hAnsi="Times New Roman" w:cs="Times New Roman"/>
          <w:color w:val="000000" w:themeColor="text1"/>
          <w:sz w:val="24"/>
          <w:szCs w:val="24"/>
        </w:rPr>
        <w:t xml:space="preserve"> </w:t>
      </w:r>
      <w:hyperlink r:id="rId11" w:history="1">
        <w:r w:rsidRPr="009E47B7">
          <w:rPr>
            <w:rStyle w:val="a4"/>
            <w:rFonts w:ascii="Times New Roman" w:hAnsi="Times New Roman" w:cs="Times New Roman"/>
            <w:color w:val="000000" w:themeColor="text1"/>
            <w:sz w:val="24"/>
            <w:szCs w:val="24"/>
            <w:u w:val="none"/>
          </w:rPr>
          <w:t>приказом</w:t>
        </w:r>
      </w:hyperlink>
      <w:r w:rsidRPr="009E47B7">
        <w:rPr>
          <w:rFonts w:ascii="Times New Roman" w:hAnsi="Times New Roman" w:cs="Times New Roman"/>
          <w:color w:val="000000" w:themeColor="text1"/>
          <w:sz w:val="24"/>
          <w:szCs w:val="24"/>
        </w:rPr>
        <w:t xml:space="preserve"> Мин</w:t>
      </w:r>
      <w:r w:rsidR="00960B4A">
        <w:rPr>
          <w:rFonts w:ascii="Times New Roman" w:hAnsi="Times New Roman" w:cs="Times New Roman"/>
          <w:color w:val="000000" w:themeColor="text1"/>
          <w:sz w:val="24"/>
          <w:szCs w:val="24"/>
        </w:rPr>
        <w:t>истерства финансов</w:t>
      </w:r>
      <w:r w:rsidRPr="009E47B7">
        <w:rPr>
          <w:rFonts w:ascii="Times New Roman" w:hAnsi="Times New Roman" w:cs="Times New Roman"/>
          <w:color w:val="000000" w:themeColor="text1"/>
          <w:sz w:val="24"/>
          <w:szCs w:val="24"/>
        </w:rPr>
        <w:t xml:space="preserve"> от 06.12.2010 № 162н</w:t>
      </w:r>
      <w:r w:rsidR="00960B4A">
        <w:rPr>
          <w:rFonts w:ascii="Times New Roman" w:hAnsi="Times New Roman" w:cs="Times New Roman"/>
          <w:color w:val="000000" w:themeColor="text1"/>
          <w:sz w:val="24"/>
          <w:szCs w:val="24"/>
        </w:rPr>
        <w:t xml:space="preserve"> «</w:t>
      </w:r>
      <w:r w:rsidR="00960B4A" w:rsidRPr="00960B4A">
        <w:rPr>
          <w:rFonts w:ascii="Times New Roman" w:hAnsi="Times New Roman" w:cs="Times New Roman"/>
          <w:color w:val="000000"/>
          <w:sz w:val="24"/>
          <w:szCs w:val="26"/>
        </w:rPr>
        <w:t>Об утверждении Плана счетов бюджетного учета и Инструкции по его применению»</w:t>
      </w:r>
      <w:r w:rsidRPr="009E47B7">
        <w:rPr>
          <w:rFonts w:ascii="Times New Roman" w:hAnsi="Times New Roman" w:cs="Times New Roman"/>
          <w:color w:val="000000" w:themeColor="text1"/>
          <w:sz w:val="24"/>
          <w:szCs w:val="24"/>
        </w:rPr>
        <w:t xml:space="preserve">, </w:t>
      </w:r>
      <w:hyperlink r:id="rId12" w:history="1">
        <w:r w:rsidRPr="009E47B7">
          <w:rPr>
            <w:rStyle w:val="a4"/>
            <w:rFonts w:ascii="Times New Roman" w:hAnsi="Times New Roman" w:cs="Times New Roman"/>
            <w:color w:val="000000" w:themeColor="text1"/>
            <w:sz w:val="24"/>
            <w:szCs w:val="24"/>
            <w:u w:val="none"/>
          </w:rPr>
          <w:t>приказом</w:t>
        </w:r>
      </w:hyperlink>
      <w:r w:rsidRPr="009E47B7">
        <w:rPr>
          <w:rFonts w:ascii="Times New Roman" w:hAnsi="Times New Roman" w:cs="Times New Roman"/>
          <w:color w:val="000000" w:themeColor="text1"/>
          <w:sz w:val="24"/>
          <w:szCs w:val="24"/>
        </w:rPr>
        <w:t xml:space="preserve"> </w:t>
      </w:r>
      <w:r w:rsidR="00960B4A" w:rsidRPr="009E47B7">
        <w:rPr>
          <w:rFonts w:ascii="Times New Roman" w:hAnsi="Times New Roman" w:cs="Times New Roman"/>
          <w:color w:val="000000" w:themeColor="text1"/>
          <w:sz w:val="24"/>
          <w:szCs w:val="24"/>
        </w:rPr>
        <w:t>Мин</w:t>
      </w:r>
      <w:r w:rsidR="00960B4A">
        <w:rPr>
          <w:rFonts w:ascii="Times New Roman" w:hAnsi="Times New Roman" w:cs="Times New Roman"/>
          <w:color w:val="000000" w:themeColor="text1"/>
          <w:sz w:val="24"/>
          <w:szCs w:val="24"/>
        </w:rPr>
        <w:t>истерства</w:t>
      </w:r>
      <w:r w:rsidR="00960B4A" w:rsidRPr="009E47B7">
        <w:rPr>
          <w:rFonts w:ascii="Times New Roman" w:hAnsi="Times New Roman" w:cs="Times New Roman"/>
          <w:color w:val="000000" w:themeColor="text1"/>
          <w:sz w:val="24"/>
          <w:szCs w:val="24"/>
        </w:rPr>
        <w:t xml:space="preserve"> </w:t>
      </w:r>
      <w:r w:rsidR="00960B4A">
        <w:rPr>
          <w:rFonts w:ascii="Times New Roman" w:hAnsi="Times New Roman" w:cs="Times New Roman"/>
          <w:color w:val="000000" w:themeColor="text1"/>
          <w:sz w:val="24"/>
          <w:szCs w:val="24"/>
        </w:rPr>
        <w:t>Российской Федерации</w:t>
      </w:r>
      <w:r w:rsidRPr="009E47B7">
        <w:rPr>
          <w:rFonts w:ascii="Times New Roman" w:hAnsi="Times New Roman" w:cs="Times New Roman"/>
          <w:color w:val="000000" w:themeColor="text1"/>
          <w:sz w:val="24"/>
          <w:szCs w:val="24"/>
        </w:rPr>
        <w:t xml:space="preserve"> 28.12.2010 № 191н</w:t>
      </w:r>
      <w:r w:rsidR="00960B4A">
        <w:rPr>
          <w:rFonts w:ascii="Times New Roman" w:hAnsi="Times New Roman" w:cs="Times New Roman"/>
          <w:color w:val="000000" w:themeColor="text1"/>
          <w:sz w:val="24"/>
          <w:szCs w:val="24"/>
        </w:rPr>
        <w:t xml:space="preserve"> «</w:t>
      </w:r>
      <w:r w:rsidR="00960B4A" w:rsidRPr="00960B4A">
        <w:rPr>
          <w:rFonts w:ascii="Times New Roman" w:hAnsi="Times New Roman" w:cs="Times New Roman"/>
          <w:color w:val="000000"/>
          <w:sz w:val="24"/>
          <w:szCs w:val="26"/>
        </w:rPr>
        <w:t>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r w:rsidR="00960B4A">
        <w:rPr>
          <w:rFonts w:ascii="Arial" w:hAnsi="Arial" w:cs="Arial"/>
          <w:color w:val="000000"/>
          <w:sz w:val="26"/>
          <w:szCs w:val="26"/>
        </w:rPr>
        <w:t xml:space="preserve"> </w:t>
      </w:r>
      <w:r w:rsidRPr="009E47B7">
        <w:rPr>
          <w:rFonts w:ascii="Times New Roman" w:hAnsi="Times New Roman" w:cs="Times New Roman"/>
          <w:color w:val="000000" w:themeColor="text1"/>
          <w:sz w:val="24"/>
          <w:szCs w:val="24"/>
        </w:rPr>
        <w:t>федеральными стандартами бухгалтерского учета государственных финансов:</w:t>
      </w:r>
    </w:p>
    <w:p w:rsidR="009E47B7" w:rsidRPr="009E47B7" w:rsidRDefault="009E47B7" w:rsidP="009E47B7">
      <w:pPr>
        <w:spacing w:after="0" w:line="240" w:lineRule="auto"/>
        <w:ind w:firstLine="709"/>
        <w:jc w:val="both"/>
        <w:rPr>
          <w:rFonts w:ascii="Times New Roman" w:hAnsi="Times New Roman" w:cs="Times New Roman"/>
          <w:color w:val="000000" w:themeColor="text1"/>
          <w:sz w:val="24"/>
          <w:szCs w:val="24"/>
        </w:rPr>
      </w:pPr>
    </w:p>
    <w:p w:rsidR="00EE2645" w:rsidRDefault="009E47B7" w:rsidP="00EE2645">
      <w:pPr>
        <w:pStyle w:val="a3"/>
        <w:numPr>
          <w:ilvl w:val="0"/>
          <w:numId w:val="25"/>
        </w:numPr>
        <w:spacing w:after="0" w:line="240" w:lineRule="auto"/>
        <w:ind w:left="0" w:firstLine="709"/>
        <w:jc w:val="both"/>
        <w:rPr>
          <w:rFonts w:ascii="Times New Roman" w:hAnsi="Times New Roman" w:cs="Times New Roman"/>
          <w:sz w:val="24"/>
          <w:szCs w:val="24"/>
        </w:rPr>
      </w:pPr>
      <w:r w:rsidRPr="009E47B7">
        <w:rPr>
          <w:rFonts w:ascii="Times New Roman" w:hAnsi="Times New Roman" w:cs="Times New Roman"/>
          <w:sz w:val="24"/>
          <w:szCs w:val="24"/>
        </w:rPr>
        <w:t xml:space="preserve">Утвердить Положение </w:t>
      </w:r>
      <w:r w:rsidR="00960B4A" w:rsidRPr="00960B4A">
        <w:rPr>
          <w:rFonts w:ascii="Times New Roman" w:hAnsi="Times New Roman" w:cs="Times New Roman"/>
          <w:sz w:val="24"/>
          <w:szCs w:val="24"/>
        </w:rPr>
        <w:t xml:space="preserve">об учетной политике </w:t>
      </w:r>
      <w:r w:rsidR="009E10A0">
        <w:rPr>
          <w:rFonts w:ascii="Times New Roman" w:hAnsi="Times New Roman" w:cs="Times New Roman"/>
          <w:bCs/>
          <w:sz w:val="24"/>
          <w:szCs w:val="24"/>
        </w:rPr>
        <w:t xml:space="preserve">Местной </w:t>
      </w:r>
      <w:proofErr w:type="gramStart"/>
      <w:r w:rsidR="009E10A0">
        <w:rPr>
          <w:rFonts w:ascii="Times New Roman" w:hAnsi="Times New Roman" w:cs="Times New Roman"/>
          <w:bCs/>
          <w:sz w:val="24"/>
          <w:szCs w:val="24"/>
        </w:rPr>
        <w:t xml:space="preserve">администрации </w:t>
      </w:r>
      <w:r w:rsidR="00960B4A" w:rsidRPr="00960B4A">
        <w:rPr>
          <w:rFonts w:ascii="Times New Roman" w:hAnsi="Times New Roman" w:cs="Times New Roman"/>
          <w:bCs/>
          <w:sz w:val="24"/>
          <w:szCs w:val="24"/>
        </w:rPr>
        <w:t>внутригородского муниципального образования города федерального значения Санкт-Петербурга</w:t>
      </w:r>
      <w:proofErr w:type="gramEnd"/>
      <w:r w:rsidR="00960B4A" w:rsidRPr="00960B4A">
        <w:rPr>
          <w:rFonts w:ascii="Times New Roman" w:hAnsi="Times New Roman" w:cs="Times New Roman"/>
          <w:bCs/>
          <w:sz w:val="24"/>
          <w:szCs w:val="24"/>
        </w:rPr>
        <w:t xml:space="preserve"> поселок Стрельна</w:t>
      </w:r>
      <w:r w:rsidR="00960B4A" w:rsidRPr="00960B4A">
        <w:rPr>
          <w:rFonts w:ascii="Times New Roman" w:hAnsi="Times New Roman" w:cs="Times New Roman"/>
          <w:sz w:val="24"/>
          <w:szCs w:val="24"/>
        </w:rPr>
        <w:t xml:space="preserve"> </w:t>
      </w:r>
      <w:r w:rsidRPr="00960B4A">
        <w:rPr>
          <w:rFonts w:ascii="Times New Roman" w:hAnsi="Times New Roman" w:cs="Times New Roman"/>
          <w:sz w:val="24"/>
          <w:szCs w:val="24"/>
        </w:rPr>
        <w:t>в редакции, согласно приложению к настоящему распоряжению.</w:t>
      </w:r>
    </w:p>
    <w:p w:rsidR="00EE2645" w:rsidRPr="00EE2645" w:rsidRDefault="00EE2645" w:rsidP="00EE2645">
      <w:pPr>
        <w:pStyle w:val="a3"/>
        <w:numPr>
          <w:ilvl w:val="0"/>
          <w:numId w:val="25"/>
        </w:numPr>
        <w:spacing w:after="0" w:line="240" w:lineRule="auto"/>
        <w:ind w:left="0" w:firstLine="709"/>
        <w:jc w:val="both"/>
        <w:rPr>
          <w:rFonts w:ascii="Times New Roman" w:hAnsi="Times New Roman" w:cs="Times New Roman"/>
          <w:sz w:val="24"/>
          <w:szCs w:val="24"/>
        </w:rPr>
      </w:pPr>
      <w:r w:rsidRPr="00EE2645">
        <w:rPr>
          <w:rFonts w:ascii="Times New Roman" w:hAnsi="Times New Roman" w:cs="Times New Roman"/>
          <w:sz w:val="24"/>
          <w:szCs w:val="24"/>
        </w:rPr>
        <w:t>Признать утратившим силу распоряжение МА МО пос. Стрельна от 11.05.2023 № 49 «Об утверждении  Положения об учетной политике внутригородского муниципального образования города федерального значения Санкт-Петербурга поселок Стрельна».</w:t>
      </w:r>
    </w:p>
    <w:p w:rsidR="00960B4A" w:rsidRDefault="009E47B7" w:rsidP="00960B4A">
      <w:pPr>
        <w:pStyle w:val="a3"/>
        <w:numPr>
          <w:ilvl w:val="0"/>
          <w:numId w:val="25"/>
        </w:numPr>
        <w:spacing w:after="0" w:line="240" w:lineRule="auto"/>
        <w:ind w:left="0" w:firstLine="709"/>
        <w:jc w:val="both"/>
        <w:rPr>
          <w:rFonts w:ascii="Times New Roman" w:hAnsi="Times New Roman" w:cs="Times New Roman"/>
          <w:sz w:val="24"/>
          <w:szCs w:val="24"/>
        </w:rPr>
      </w:pPr>
      <w:r w:rsidRPr="00960B4A">
        <w:rPr>
          <w:rFonts w:ascii="Times New Roman" w:hAnsi="Times New Roman" w:cs="Times New Roman"/>
          <w:sz w:val="24"/>
          <w:szCs w:val="24"/>
        </w:rPr>
        <w:t>Контроль за соблюдением учетной политики</w:t>
      </w:r>
      <w:r w:rsidR="009E10A0">
        <w:rPr>
          <w:rFonts w:ascii="Times New Roman" w:hAnsi="Times New Roman" w:cs="Times New Roman"/>
          <w:sz w:val="24"/>
          <w:szCs w:val="24"/>
        </w:rPr>
        <w:t xml:space="preserve"> возложить на руководителя финансово-экономического отдела муниципальных закупок и контроля Местной </w:t>
      </w:r>
      <w:proofErr w:type="gramStart"/>
      <w:r w:rsidR="009E10A0">
        <w:rPr>
          <w:rFonts w:ascii="Times New Roman" w:hAnsi="Times New Roman" w:cs="Times New Roman"/>
          <w:sz w:val="24"/>
          <w:szCs w:val="24"/>
        </w:rPr>
        <w:t>администрации внутригородского муниципального образования города федерального значения Санкт-Петербурга</w:t>
      </w:r>
      <w:proofErr w:type="gramEnd"/>
      <w:r w:rsidR="009E10A0">
        <w:rPr>
          <w:rFonts w:ascii="Times New Roman" w:hAnsi="Times New Roman" w:cs="Times New Roman"/>
          <w:sz w:val="24"/>
          <w:szCs w:val="24"/>
        </w:rPr>
        <w:t xml:space="preserve"> поселок Стрельна </w:t>
      </w:r>
      <w:proofErr w:type="spellStart"/>
      <w:r w:rsidR="009E10A0">
        <w:rPr>
          <w:rFonts w:ascii="Times New Roman" w:hAnsi="Times New Roman" w:cs="Times New Roman"/>
          <w:sz w:val="24"/>
          <w:szCs w:val="24"/>
        </w:rPr>
        <w:t>Акентьеву</w:t>
      </w:r>
      <w:proofErr w:type="spellEnd"/>
      <w:r w:rsidR="009E10A0">
        <w:rPr>
          <w:rFonts w:ascii="Times New Roman" w:hAnsi="Times New Roman" w:cs="Times New Roman"/>
          <w:sz w:val="24"/>
          <w:szCs w:val="24"/>
        </w:rPr>
        <w:t xml:space="preserve"> Анастасию Михайловну.</w:t>
      </w:r>
    </w:p>
    <w:p w:rsidR="009E47B7" w:rsidRPr="006946A5" w:rsidRDefault="009E47B7" w:rsidP="00960B4A">
      <w:pPr>
        <w:pStyle w:val="a3"/>
        <w:numPr>
          <w:ilvl w:val="0"/>
          <w:numId w:val="25"/>
        </w:numPr>
        <w:spacing w:after="0" w:line="240" w:lineRule="auto"/>
        <w:ind w:left="0" w:firstLine="709"/>
        <w:jc w:val="both"/>
        <w:rPr>
          <w:rFonts w:ascii="Times New Roman" w:hAnsi="Times New Roman" w:cs="Times New Roman"/>
          <w:sz w:val="24"/>
          <w:szCs w:val="24"/>
        </w:rPr>
      </w:pPr>
      <w:r w:rsidRPr="00960B4A">
        <w:rPr>
          <w:rFonts w:ascii="Times New Roman" w:hAnsi="Times New Roman" w:cs="Times New Roman"/>
          <w:sz w:val="24"/>
          <w:szCs w:val="24"/>
        </w:rPr>
        <w:t>Настоящее распоряжение вступает в силу с момента его принятия</w:t>
      </w:r>
      <w:r w:rsidRPr="00960B4A">
        <w:rPr>
          <w:rFonts w:ascii="Times New Roman" w:hAnsi="Times New Roman" w:cs="Times New Roman"/>
          <w:b/>
          <w:i/>
          <w:sz w:val="24"/>
          <w:szCs w:val="24"/>
        </w:rPr>
        <w:t>.</w:t>
      </w:r>
    </w:p>
    <w:p w:rsidR="006946A5" w:rsidRDefault="006946A5" w:rsidP="006946A5">
      <w:pPr>
        <w:pStyle w:val="a3"/>
        <w:spacing w:after="0" w:line="240" w:lineRule="auto"/>
        <w:ind w:left="709"/>
        <w:jc w:val="both"/>
        <w:rPr>
          <w:rFonts w:ascii="Times New Roman" w:hAnsi="Times New Roman" w:cs="Times New Roman"/>
          <w:b/>
          <w:i/>
          <w:sz w:val="24"/>
          <w:szCs w:val="24"/>
        </w:rPr>
      </w:pPr>
    </w:p>
    <w:p w:rsidR="006946A5" w:rsidRPr="00960B4A" w:rsidRDefault="006946A5" w:rsidP="006946A5">
      <w:pPr>
        <w:pStyle w:val="a3"/>
        <w:spacing w:after="0" w:line="240" w:lineRule="auto"/>
        <w:ind w:left="709"/>
        <w:jc w:val="both"/>
        <w:rPr>
          <w:rFonts w:ascii="Times New Roman" w:hAnsi="Times New Roman" w:cs="Times New Roman"/>
          <w:sz w:val="24"/>
          <w:szCs w:val="24"/>
        </w:rPr>
      </w:pPr>
    </w:p>
    <w:p w:rsidR="00960B4A" w:rsidRDefault="00960B4A" w:rsidP="00960B4A">
      <w:pPr>
        <w:spacing w:after="0" w:line="240" w:lineRule="auto"/>
        <w:rPr>
          <w:rFonts w:ascii="Times New Roman" w:hAnsi="Times New Roman" w:cs="Times New Roman"/>
          <w:sz w:val="24"/>
          <w:szCs w:val="24"/>
        </w:rPr>
      </w:pPr>
    </w:p>
    <w:p w:rsidR="009E47B7" w:rsidRPr="009E10A0" w:rsidRDefault="009E47B7" w:rsidP="00960B4A">
      <w:pPr>
        <w:spacing w:after="0" w:line="240" w:lineRule="auto"/>
        <w:rPr>
          <w:rFonts w:ascii="Times New Roman" w:hAnsi="Times New Roman" w:cs="Times New Roman"/>
          <w:sz w:val="24"/>
          <w:szCs w:val="24"/>
        </w:rPr>
      </w:pPr>
      <w:r w:rsidRPr="009E47B7">
        <w:rPr>
          <w:rFonts w:ascii="Times New Roman" w:hAnsi="Times New Roman" w:cs="Times New Roman"/>
          <w:sz w:val="24"/>
          <w:szCs w:val="24"/>
        </w:rPr>
        <w:t xml:space="preserve">Глава </w:t>
      </w:r>
      <w:r w:rsidR="009E10A0">
        <w:rPr>
          <w:rFonts w:ascii="Times New Roman" w:hAnsi="Times New Roman" w:cs="Times New Roman"/>
          <w:sz w:val="24"/>
          <w:szCs w:val="24"/>
        </w:rPr>
        <w:t xml:space="preserve"> местной администрации</w:t>
      </w:r>
      <w:r w:rsidRPr="009E47B7">
        <w:rPr>
          <w:rFonts w:ascii="Times New Roman" w:hAnsi="Times New Roman" w:cs="Times New Roman"/>
          <w:sz w:val="24"/>
          <w:szCs w:val="24"/>
        </w:rPr>
        <w:t xml:space="preserve">                                                  </w:t>
      </w:r>
      <w:r w:rsidRPr="009E47B7">
        <w:rPr>
          <w:rFonts w:ascii="Times New Roman" w:hAnsi="Times New Roman" w:cs="Times New Roman"/>
          <w:sz w:val="24"/>
          <w:szCs w:val="24"/>
        </w:rPr>
        <w:tab/>
        <w:t xml:space="preserve"> </w:t>
      </w:r>
      <w:r w:rsidR="009E10A0">
        <w:rPr>
          <w:rFonts w:ascii="Times New Roman" w:hAnsi="Times New Roman" w:cs="Times New Roman"/>
          <w:sz w:val="24"/>
          <w:szCs w:val="24"/>
        </w:rPr>
        <w:t xml:space="preserve">              </w:t>
      </w:r>
      <w:r w:rsidRPr="009E47B7">
        <w:rPr>
          <w:rFonts w:ascii="Times New Roman" w:hAnsi="Times New Roman" w:cs="Times New Roman"/>
          <w:sz w:val="24"/>
          <w:szCs w:val="24"/>
        </w:rPr>
        <w:t xml:space="preserve"> </w:t>
      </w:r>
      <w:r w:rsidR="009E10A0">
        <w:rPr>
          <w:rFonts w:ascii="Times New Roman" w:hAnsi="Times New Roman" w:cs="Times New Roman"/>
          <w:sz w:val="24"/>
          <w:szCs w:val="24"/>
        </w:rPr>
        <w:t>Д.В. Коваленко</w:t>
      </w:r>
    </w:p>
    <w:p w:rsidR="009E47B7" w:rsidRDefault="009E47B7" w:rsidP="00960B4A">
      <w:pPr>
        <w:spacing w:after="0"/>
        <w:rPr>
          <w:rFonts w:ascii="Times New Roman" w:hAnsi="Times New Roman" w:cs="Times New Roman"/>
          <w:b/>
          <w:bCs/>
          <w:sz w:val="24"/>
          <w:szCs w:val="24"/>
        </w:rPr>
      </w:pPr>
    </w:p>
    <w:p w:rsidR="009E47B7" w:rsidRDefault="009E47B7">
      <w:pPr>
        <w:rPr>
          <w:rFonts w:ascii="Times New Roman" w:hAnsi="Times New Roman" w:cs="Times New Roman"/>
          <w:b/>
          <w:bCs/>
          <w:sz w:val="24"/>
          <w:szCs w:val="24"/>
        </w:rPr>
      </w:pPr>
      <w:r>
        <w:rPr>
          <w:rFonts w:ascii="Times New Roman" w:hAnsi="Times New Roman" w:cs="Times New Roman"/>
          <w:b/>
          <w:bCs/>
          <w:sz w:val="24"/>
          <w:szCs w:val="24"/>
        </w:rPr>
        <w:br w:type="page"/>
      </w:r>
    </w:p>
    <w:p w:rsidR="00EE2645" w:rsidRPr="00EE2645" w:rsidRDefault="00EE2645" w:rsidP="00EE2645">
      <w:pPr>
        <w:keepNext/>
        <w:keepLines/>
        <w:spacing w:after="0" w:line="240" w:lineRule="auto"/>
        <w:jc w:val="right"/>
        <w:rPr>
          <w:rFonts w:ascii="Times New Roman" w:hAnsi="Times New Roman" w:cs="Times New Roman"/>
          <w:sz w:val="24"/>
          <w:szCs w:val="24"/>
        </w:rPr>
      </w:pPr>
      <w:r w:rsidRPr="00EE2645">
        <w:rPr>
          <w:rFonts w:ascii="Times New Roman" w:hAnsi="Times New Roman" w:cs="Times New Roman"/>
          <w:sz w:val="24"/>
          <w:szCs w:val="24"/>
        </w:rPr>
        <w:lastRenderedPageBreak/>
        <w:t xml:space="preserve">Приложение </w:t>
      </w:r>
    </w:p>
    <w:p w:rsidR="00EE2645" w:rsidRPr="00EE2645" w:rsidRDefault="00EE2645" w:rsidP="00EE2645">
      <w:pPr>
        <w:keepNext/>
        <w:keepLines/>
        <w:spacing w:after="0" w:line="240" w:lineRule="auto"/>
        <w:jc w:val="right"/>
        <w:rPr>
          <w:rFonts w:ascii="Times New Roman" w:hAnsi="Times New Roman" w:cs="Times New Roman"/>
          <w:sz w:val="24"/>
          <w:szCs w:val="24"/>
        </w:rPr>
      </w:pPr>
      <w:r w:rsidRPr="00EE2645">
        <w:rPr>
          <w:rFonts w:ascii="Times New Roman" w:hAnsi="Times New Roman" w:cs="Times New Roman"/>
          <w:sz w:val="24"/>
          <w:szCs w:val="24"/>
        </w:rPr>
        <w:t xml:space="preserve">к распоряжению МА МО пос. Стрельна </w:t>
      </w:r>
    </w:p>
    <w:p w:rsidR="00EE2645" w:rsidRPr="00EE2645" w:rsidRDefault="00EE2645" w:rsidP="00EE2645">
      <w:pPr>
        <w:keepNext/>
        <w:keepLines/>
        <w:spacing w:after="0" w:line="240" w:lineRule="auto"/>
        <w:jc w:val="right"/>
        <w:rPr>
          <w:rFonts w:ascii="Times New Roman" w:hAnsi="Times New Roman" w:cs="Times New Roman"/>
          <w:sz w:val="24"/>
          <w:szCs w:val="24"/>
        </w:rPr>
      </w:pPr>
      <w:r w:rsidRPr="00EE2645">
        <w:rPr>
          <w:rFonts w:ascii="Times New Roman" w:hAnsi="Times New Roman" w:cs="Times New Roman"/>
          <w:sz w:val="24"/>
          <w:szCs w:val="24"/>
        </w:rPr>
        <w:t xml:space="preserve">от </w:t>
      </w:r>
      <w:r w:rsidR="00B40F38">
        <w:rPr>
          <w:rFonts w:ascii="Times New Roman" w:hAnsi="Times New Roman" w:cs="Times New Roman"/>
          <w:sz w:val="24"/>
          <w:szCs w:val="24"/>
        </w:rPr>
        <w:t xml:space="preserve"> </w:t>
      </w:r>
      <w:r w:rsidR="00B40F38" w:rsidRPr="00B40F38">
        <w:rPr>
          <w:rFonts w:ascii="Times New Roman" w:hAnsi="Times New Roman" w:cs="Times New Roman"/>
          <w:sz w:val="24"/>
          <w:szCs w:val="24"/>
          <w:u w:val="single"/>
        </w:rPr>
        <w:t>24.04.2025г</w:t>
      </w:r>
      <w:r w:rsidR="00B40F38">
        <w:rPr>
          <w:rFonts w:ascii="Times New Roman" w:hAnsi="Times New Roman" w:cs="Times New Roman"/>
          <w:sz w:val="24"/>
          <w:szCs w:val="24"/>
        </w:rPr>
        <w:t xml:space="preserve">.  </w:t>
      </w:r>
      <w:r w:rsidRPr="00EE2645">
        <w:rPr>
          <w:rFonts w:ascii="Times New Roman" w:hAnsi="Times New Roman" w:cs="Times New Roman"/>
          <w:sz w:val="24"/>
          <w:szCs w:val="24"/>
        </w:rPr>
        <w:t xml:space="preserve">№ </w:t>
      </w:r>
      <w:r w:rsidR="00B40F38" w:rsidRPr="00B40F38">
        <w:rPr>
          <w:rFonts w:ascii="Times New Roman" w:hAnsi="Times New Roman" w:cs="Times New Roman"/>
          <w:sz w:val="24"/>
          <w:szCs w:val="24"/>
          <w:u w:val="single"/>
        </w:rPr>
        <w:t>69</w:t>
      </w:r>
    </w:p>
    <w:p w:rsidR="007D257E" w:rsidRPr="00EE2645" w:rsidRDefault="007D257E" w:rsidP="007D257E">
      <w:pPr>
        <w:spacing w:after="0"/>
        <w:rPr>
          <w:rFonts w:ascii="Times New Roman" w:hAnsi="Times New Roman" w:cs="Times New Roman"/>
          <w:sz w:val="24"/>
          <w:szCs w:val="24"/>
        </w:rPr>
      </w:pPr>
    </w:p>
    <w:p w:rsidR="009665E0" w:rsidRPr="009665E0" w:rsidRDefault="009665E0" w:rsidP="009665E0">
      <w:pPr>
        <w:spacing w:after="0"/>
        <w:jc w:val="center"/>
        <w:rPr>
          <w:rFonts w:ascii="Times New Roman" w:hAnsi="Times New Roman" w:cs="Times New Roman"/>
          <w:b/>
          <w:bCs/>
          <w:sz w:val="24"/>
          <w:szCs w:val="24"/>
        </w:rPr>
      </w:pPr>
      <w:r w:rsidRPr="009665E0">
        <w:rPr>
          <w:rFonts w:ascii="Times New Roman" w:hAnsi="Times New Roman" w:cs="Times New Roman"/>
          <w:b/>
          <w:bCs/>
          <w:sz w:val="24"/>
          <w:szCs w:val="24"/>
        </w:rPr>
        <w:t>ПОЛОЖЕНИЕ</w:t>
      </w:r>
    </w:p>
    <w:p w:rsidR="009665E0" w:rsidRDefault="009665E0" w:rsidP="009E47B7">
      <w:pPr>
        <w:spacing w:after="0"/>
        <w:jc w:val="center"/>
        <w:rPr>
          <w:rFonts w:ascii="Times New Roman" w:hAnsi="Times New Roman" w:cs="Times New Roman"/>
          <w:b/>
          <w:bCs/>
          <w:sz w:val="24"/>
          <w:szCs w:val="24"/>
        </w:rPr>
      </w:pPr>
      <w:r w:rsidRPr="009665E0">
        <w:rPr>
          <w:rFonts w:ascii="Times New Roman" w:hAnsi="Times New Roman" w:cs="Times New Roman"/>
          <w:b/>
          <w:bCs/>
          <w:sz w:val="24"/>
          <w:szCs w:val="24"/>
        </w:rPr>
        <w:t>об учетной политике</w:t>
      </w:r>
      <w:r>
        <w:rPr>
          <w:rFonts w:ascii="Times New Roman" w:hAnsi="Times New Roman" w:cs="Times New Roman"/>
          <w:b/>
          <w:bCs/>
          <w:sz w:val="24"/>
          <w:szCs w:val="24"/>
        </w:rPr>
        <w:t xml:space="preserve"> </w:t>
      </w:r>
      <w:r w:rsidR="009E10A0">
        <w:rPr>
          <w:rFonts w:ascii="Times New Roman" w:hAnsi="Times New Roman" w:cs="Times New Roman"/>
          <w:b/>
          <w:bCs/>
          <w:sz w:val="24"/>
          <w:szCs w:val="24"/>
        </w:rPr>
        <w:t xml:space="preserve">Местной </w:t>
      </w:r>
      <w:proofErr w:type="gramStart"/>
      <w:r w:rsidR="009E10A0">
        <w:rPr>
          <w:rFonts w:ascii="Times New Roman" w:hAnsi="Times New Roman" w:cs="Times New Roman"/>
          <w:b/>
          <w:bCs/>
          <w:sz w:val="24"/>
          <w:szCs w:val="24"/>
        </w:rPr>
        <w:t>администрации</w:t>
      </w:r>
      <w:r w:rsidR="00EE2645">
        <w:rPr>
          <w:rFonts w:ascii="Times New Roman" w:hAnsi="Times New Roman" w:cs="Times New Roman"/>
          <w:b/>
          <w:bCs/>
          <w:sz w:val="24"/>
          <w:szCs w:val="24"/>
        </w:rPr>
        <w:t xml:space="preserve"> </w:t>
      </w:r>
      <w:r>
        <w:rPr>
          <w:rFonts w:ascii="Times New Roman" w:hAnsi="Times New Roman" w:cs="Times New Roman"/>
          <w:b/>
          <w:bCs/>
          <w:sz w:val="24"/>
          <w:szCs w:val="24"/>
        </w:rPr>
        <w:t>внутригородского муниципального образования города федерального значения Санкт-Петербурга</w:t>
      </w:r>
      <w:proofErr w:type="gramEnd"/>
      <w:r>
        <w:rPr>
          <w:rFonts w:ascii="Times New Roman" w:hAnsi="Times New Roman" w:cs="Times New Roman"/>
          <w:b/>
          <w:bCs/>
          <w:sz w:val="24"/>
          <w:szCs w:val="24"/>
        </w:rPr>
        <w:t xml:space="preserve"> поселок </w:t>
      </w:r>
    </w:p>
    <w:p w:rsidR="009665E0" w:rsidRDefault="009665E0" w:rsidP="009665E0">
      <w:pPr>
        <w:spacing w:after="0"/>
        <w:jc w:val="center"/>
        <w:rPr>
          <w:rFonts w:ascii="Times New Roman" w:hAnsi="Times New Roman" w:cs="Times New Roman"/>
          <w:b/>
          <w:bCs/>
          <w:sz w:val="24"/>
          <w:szCs w:val="24"/>
        </w:rPr>
      </w:pPr>
      <w:r>
        <w:rPr>
          <w:rFonts w:ascii="Times New Roman" w:hAnsi="Times New Roman" w:cs="Times New Roman"/>
          <w:b/>
          <w:bCs/>
          <w:sz w:val="24"/>
          <w:szCs w:val="24"/>
        </w:rPr>
        <w:t>Стрельна</w:t>
      </w:r>
      <w:r w:rsidR="009E47B7" w:rsidRPr="009E47B7">
        <w:rPr>
          <w:rFonts w:ascii="Times New Roman" w:hAnsi="Times New Roman" w:cs="Times New Roman"/>
          <w:b/>
          <w:bCs/>
          <w:sz w:val="24"/>
          <w:szCs w:val="24"/>
        </w:rPr>
        <w:t xml:space="preserve"> </w:t>
      </w:r>
    </w:p>
    <w:p w:rsidR="00EE2645" w:rsidRDefault="00EE2645" w:rsidP="009665E0">
      <w:pPr>
        <w:spacing w:after="0"/>
        <w:jc w:val="center"/>
        <w:rPr>
          <w:rFonts w:ascii="Times New Roman" w:hAnsi="Times New Roman" w:cs="Times New Roman"/>
          <w:b/>
          <w:bCs/>
          <w:sz w:val="24"/>
          <w:szCs w:val="24"/>
        </w:rPr>
      </w:pPr>
    </w:p>
    <w:p w:rsidR="00EE2645" w:rsidRPr="002962D2" w:rsidRDefault="00EE2645" w:rsidP="00EE2645">
      <w:pPr>
        <w:pStyle w:val="a6"/>
        <w:numPr>
          <w:ilvl w:val="0"/>
          <w:numId w:val="28"/>
        </w:numPr>
        <w:rPr>
          <w:bCs/>
          <w:spacing w:val="0"/>
          <w:kern w:val="0"/>
          <w:sz w:val="24"/>
          <w:szCs w:val="28"/>
        </w:rPr>
      </w:pPr>
      <w:r w:rsidRPr="002962D2">
        <w:rPr>
          <w:bCs/>
          <w:spacing w:val="0"/>
          <w:kern w:val="0"/>
          <w:sz w:val="24"/>
          <w:szCs w:val="28"/>
        </w:rPr>
        <w:t>Учетная политика для целей</w:t>
      </w:r>
      <w:r>
        <w:rPr>
          <w:bCs/>
          <w:spacing w:val="0"/>
          <w:kern w:val="0"/>
          <w:sz w:val="24"/>
          <w:szCs w:val="28"/>
        </w:rPr>
        <w:t xml:space="preserve"> </w:t>
      </w:r>
      <w:r w:rsidRPr="002962D2">
        <w:rPr>
          <w:bCs/>
          <w:spacing w:val="0"/>
          <w:kern w:val="0"/>
          <w:sz w:val="24"/>
          <w:szCs w:val="28"/>
        </w:rPr>
        <w:t>бюджетного учета</w:t>
      </w:r>
    </w:p>
    <w:p w:rsidR="00EE2645" w:rsidRDefault="00EE2645" w:rsidP="009665E0">
      <w:pPr>
        <w:spacing w:after="0"/>
        <w:jc w:val="center"/>
        <w:rPr>
          <w:rFonts w:ascii="Times New Roman" w:hAnsi="Times New Roman" w:cs="Times New Roman"/>
          <w:b/>
          <w:bCs/>
          <w:sz w:val="24"/>
          <w:szCs w:val="24"/>
        </w:rPr>
      </w:pPr>
    </w:p>
    <w:p w:rsidR="009665E0" w:rsidRPr="00EE2645" w:rsidRDefault="009665E0" w:rsidP="00114397">
      <w:pPr>
        <w:pStyle w:val="a3"/>
        <w:numPr>
          <w:ilvl w:val="0"/>
          <w:numId w:val="1"/>
        </w:numPr>
        <w:spacing w:after="0"/>
        <w:jc w:val="center"/>
        <w:rPr>
          <w:rFonts w:ascii="Times New Roman" w:hAnsi="Times New Roman" w:cs="Times New Roman"/>
          <w:sz w:val="24"/>
          <w:szCs w:val="24"/>
        </w:rPr>
      </w:pPr>
      <w:r w:rsidRPr="00EE2645">
        <w:rPr>
          <w:rFonts w:ascii="Times New Roman" w:hAnsi="Times New Roman" w:cs="Times New Roman"/>
          <w:b/>
          <w:bCs/>
          <w:sz w:val="24"/>
          <w:szCs w:val="24"/>
        </w:rPr>
        <w:t>Общие положения</w:t>
      </w:r>
    </w:p>
    <w:p w:rsidR="009665E0" w:rsidRDefault="009665E0" w:rsidP="00CB696B">
      <w:pPr>
        <w:pStyle w:val="a3"/>
        <w:numPr>
          <w:ilvl w:val="1"/>
          <w:numId w:val="1"/>
        </w:numPr>
        <w:tabs>
          <w:tab w:val="left" w:pos="851"/>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 Настоящее Положение устанавливает основные требования к ведению бухгалтерского (бюджетного) учета </w:t>
      </w:r>
      <w:r w:rsidR="009E10A0">
        <w:rPr>
          <w:rFonts w:ascii="Times New Roman" w:hAnsi="Times New Roman" w:cs="Times New Roman"/>
          <w:sz w:val="24"/>
          <w:szCs w:val="24"/>
        </w:rPr>
        <w:t xml:space="preserve">Местной </w:t>
      </w:r>
      <w:proofErr w:type="gramStart"/>
      <w:r w:rsidR="009E10A0">
        <w:rPr>
          <w:rFonts w:ascii="Times New Roman" w:hAnsi="Times New Roman" w:cs="Times New Roman"/>
          <w:sz w:val="24"/>
          <w:szCs w:val="24"/>
        </w:rPr>
        <w:t xml:space="preserve">администрации </w:t>
      </w:r>
      <w:r>
        <w:rPr>
          <w:rFonts w:ascii="Times New Roman" w:hAnsi="Times New Roman" w:cs="Times New Roman"/>
          <w:sz w:val="24"/>
          <w:szCs w:val="24"/>
        </w:rPr>
        <w:t>внутригородского муниципального образования города федерального значения Санкт-Петербурга</w:t>
      </w:r>
      <w:proofErr w:type="gramEnd"/>
      <w:r>
        <w:rPr>
          <w:rFonts w:ascii="Times New Roman" w:hAnsi="Times New Roman" w:cs="Times New Roman"/>
          <w:sz w:val="24"/>
          <w:szCs w:val="24"/>
        </w:rPr>
        <w:t xml:space="preserve"> поселок Стрельна (далее – </w:t>
      </w:r>
      <w:r w:rsidR="009E10A0">
        <w:rPr>
          <w:rFonts w:ascii="Times New Roman" w:hAnsi="Times New Roman" w:cs="Times New Roman"/>
          <w:sz w:val="24"/>
          <w:szCs w:val="24"/>
        </w:rPr>
        <w:t>МА</w:t>
      </w:r>
      <w:r>
        <w:rPr>
          <w:rFonts w:ascii="Times New Roman" w:hAnsi="Times New Roman" w:cs="Times New Roman"/>
          <w:sz w:val="24"/>
          <w:szCs w:val="24"/>
        </w:rPr>
        <w:t xml:space="preserve"> МО пос. Стрельна).</w:t>
      </w:r>
    </w:p>
    <w:p w:rsidR="009665E0" w:rsidRDefault="009665E0" w:rsidP="00CB696B">
      <w:pPr>
        <w:pStyle w:val="a3"/>
        <w:numPr>
          <w:ilvl w:val="1"/>
          <w:numId w:val="1"/>
        </w:numPr>
        <w:tabs>
          <w:tab w:val="left" w:pos="851"/>
        </w:tabs>
        <w:spacing w:after="0"/>
        <w:ind w:left="0" w:firstLine="709"/>
        <w:jc w:val="both"/>
        <w:rPr>
          <w:rFonts w:ascii="Times New Roman" w:hAnsi="Times New Roman" w:cs="Times New Roman"/>
          <w:sz w:val="24"/>
          <w:szCs w:val="24"/>
        </w:rPr>
      </w:pPr>
      <w:r w:rsidRPr="009665E0">
        <w:rPr>
          <w:rFonts w:ascii="Times New Roman" w:hAnsi="Times New Roman" w:cs="Times New Roman"/>
          <w:sz w:val="24"/>
          <w:szCs w:val="24"/>
        </w:rPr>
        <w:t xml:space="preserve">Положение об учетной политике для целей бухгалтерского (бюджетного) учета </w:t>
      </w:r>
      <w:r w:rsidR="009E10A0">
        <w:rPr>
          <w:rFonts w:ascii="Times New Roman" w:hAnsi="Times New Roman" w:cs="Times New Roman"/>
          <w:sz w:val="24"/>
          <w:szCs w:val="24"/>
        </w:rPr>
        <w:t>МА</w:t>
      </w:r>
      <w:r>
        <w:rPr>
          <w:rFonts w:ascii="Times New Roman" w:hAnsi="Times New Roman" w:cs="Times New Roman"/>
          <w:sz w:val="24"/>
          <w:szCs w:val="24"/>
        </w:rPr>
        <w:t xml:space="preserve"> МО пос. Стрельна</w:t>
      </w:r>
      <w:r w:rsidRPr="009665E0">
        <w:rPr>
          <w:rFonts w:ascii="Times New Roman" w:hAnsi="Times New Roman" w:cs="Times New Roman"/>
          <w:sz w:val="24"/>
          <w:szCs w:val="24"/>
        </w:rPr>
        <w:t xml:space="preserve"> применяется последовательно из года в год. Изменение учетной политики вводится с начала финансового года или в случае изменения законодательства Российской Федерации и нормативных актов органов, осуществляющих регулирование бухгалтерского учета, а также в случае существенных изменений условий деятельности непосредственно после такого изменения. </w:t>
      </w:r>
    </w:p>
    <w:p w:rsidR="009665E0" w:rsidRDefault="009665E0" w:rsidP="00CB696B">
      <w:pPr>
        <w:pStyle w:val="a3"/>
        <w:numPr>
          <w:ilvl w:val="1"/>
          <w:numId w:val="1"/>
        </w:numPr>
        <w:tabs>
          <w:tab w:val="left" w:pos="851"/>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Бухгалтерский и бюджетный учет </w:t>
      </w:r>
      <w:r w:rsidR="009E10A0">
        <w:rPr>
          <w:rFonts w:ascii="Times New Roman" w:hAnsi="Times New Roman" w:cs="Times New Roman"/>
          <w:sz w:val="24"/>
          <w:szCs w:val="24"/>
        </w:rPr>
        <w:t>МА</w:t>
      </w:r>
      <w:r>
        <w:rPr>
          <w:rFonts w:ascii="Times New Roman" w:hAnsi="Times New Roman" w:cs="Times New Roman"/>
          <w:sz w:val="24"/>
          <w:szCs w:val="24"/>
        </w:rPr>
        <w:t xml:space="preserve"> МО пос. Стрельна ведется в электронном виде с применением программных продуктов – «1</w:t>
      </w:r>
      <w:r>
        <w:rPr>
          <w:rFonts w:ascii="Times New Roman" w:hAnsi="Times New Roman" w:cs="Times New Roman"/>
          <w:sz w:val="24"/>
          <w:szCs w:val="24"/>
          <w:lang w:val="en-US"/>
        </w:rPr>
        <w:t>C</w:t>
      </w:r>
      <w:r>
        <w:rPr>
          <w:rFonts w:ascii="Times New Roman" w:hAnsi="Times New Roman" w:cs="Times New Roman"/>
          <w:sz w:val="24"/>
          <w:szCs w:val="24"/>
        </w:rPr>
        <w:t xml:space="preserve">: Предприятие </w:t>
      </w:r>
      <w:r w:rsidR="002461F1">
        <w:rPr>
          <w:rFonts w:ascii="Times New Roman" w:hAnsi="Times New Roman" w:cs="Times New Roman"/>
          <w:sz w:val="24"/>
          <w:szCs w:val="24"/>
        </w:rPr>
        <w:t>8 и модуля «Бюджет муниципального образования».</w:t>
      </w:r>
    </w:p>
    <w:p w:rsidR="002461F1" w:rsidRPr="00D47C53" w:rsidRDefault="002461F1" w:rsidP="00AC2619">
      <w:pPr>
        <w:pStyle w:val="a3"/>
        <w:tabs>
          <w:tab w:val="left" w:pos="851"/>
        </w:tabs>
        <w:spacing w:after="0"/>
        <w:ind w:left="-142" w:firstLine="709"/>
        <w:jc w:val="both"/>
        <w:rPr>
          <w:rFonts w:ascii="Times New Roman" w:hAnsi="Times New Roman" w:cs="Times New Roman"/>
          <w:sz w:val="24"/>
          <w:szCs w:val="24"/>
        </w:rPr>
      </w:pPr>
      <w:r w:rsidRPr="00D47C53">
        <w:rPr>
          <w:rFonts w:ascii="Times New Roman" w:hAnsi="Times New Roman" w:cs="Times New Roman"/>
          <w:sz w:val="24"/>
          <w:szCs w:val="24"/>
        </w:rPr>
        <w:t>Электронный документооборот по телекоммуникационным каналам связи осуществляется с использованием:</w:t>
      </w:r>
    </w:p>
    <w:p w:rsidR="002461F1" w:rsidRPr="00D47C53" w:rsidRDefault="002461F1" w:rsidP="00AC2619">
      <w:pPr>
        <w:pStyle w:val="a3"/>
        <w:tabs>
          <w:tab w:val="left" w:pos="851"/>
        </w:tabs>
        <w:spacing w:after="0"/>
        <w:ind w:left="-142" w:firstLine="709"/>
        <w:jc w:val="both"/>
        <w:rPr>
          <w:rFonts w:ascii="Times New Roman" w:hAnsi="Times New Roman" w:cs="Times New Roman"/>
          <w:sz w:val="24"/>
          <w:szCs w:val="24"/>
        </w:rPr>
      </w:pPr>
      <w:r w:rsidRPr="00D47C53">
        <w:rPr>
          <w:rFonts w:ascii="Times New Roman" w:hAnsi="Times New Roman" w:cs="Times New Roman"/>
          <w:sz w:val="24"/>
          <w:szCs w:val="24"/>
        </w:rPr>
        <w:t>- системы удаленного финансового документооборота через СУФД-портал для связи с Управлением федерального казначейства по г. Санкт-Петербургу;</w:t>
      </w:r>
    </w:p>
    <w:p w:rsidR="002461F1" w:rsidRPr="00D47C53" w:rsidRDefault="002461F1" w:rsidP="00D550E4">
      <w:pPr>
        <w:pStyle w:val="a3"/>
        <w:tabs>
          <w:tab w:val="left" w:pos="851"/>
        </w:tabs>
        <w:spacing w:after="0"/>
        <w:ind w:left="0" w:firstLine="567"/>
        <w:jc w:val="both"/>
        <w:rPr>
          <w:rFonts w:ascii="Times New Roman" w:hAnsi="Times New Roman" w:cs="Times New Roman"/>
          <w:sz w:val="24"/>
          <w:szCs w:val="24"/>
        </w:rPr>
      </w:pPr>
      <w:r w:rsidRPr="00D47C53">
        <w:rPr>
          <w:rFonts w:ascii="Times New Roman" w:hAnsi="Times New Roman" w:cs="Times New Roman"/>
          <w:sz w:val="24"/>
          <w:szCs w:val="24"/>
        </w:rPr>
        <w:t>- автоматизированной информационной системы бюджетного процесса – Электронное казначейство (АИС БП) для передачи бухгалтерской и бюджетной отчетности;</w:t>
      </w:r>
    </w:p>
    <w:p w:rsidR="00D557A6" w:rsidRPr="00D47C53" w:rsidRDefault="002461F1" w:rsidP="00D557A6">
      <w:pPr>
        <w:pStyle w:val="a3"/>
        <w:tabs>
          <w:tab w:val="left" w:pos="851"/>
        </w:tabs>
        <w:spacing w:after="0"/>
        <w:ind w:left="0" w:firstLine="567"/>
        <w:jc w:val="both"/>
        <w:rPr>
          <w:rFonts w:ascii="Times New Roman" w:hAnsi="Times New Roman" w:cs="Times New Roman"/>
          <w:sz w:val="24"/>
          <w:szCs w:val="24"/>
        </w:rPr>
      </w:pPr>
      <w:r w:rsidRPr="00D47C53">
        <w:rPr>
          <w:rFonts w:ascii="Times New Roman" w:hAnsi="Times New Roman" w:cs="Times New Roman"/>
          <w:sz w:val="24"/>
          <w:szCs w:val="24"/>
        </w:rPr>
        <w:t>- государственной информационной системы о государственных и муниципальных платежах (ГИС ГМП)</w:t>
      </w:r>
      <w:r w:rsidR="00D557A6" w:rsidRPr="00D47C53">
        <w:rPr>
          <w:rFonts w:ascii="Times New Roman" w:hAnsi="Times New Roman" w:cs="Times New Roman"/>
          <w:sz w:val="24"/>
          <w:szCs w:val="24"/>
        </w:rPr>
        <w:t>;</w:t>
      </w:r>
    </w:p>
    <w:p w:rsidR="00D557A6" w:rsidRPr="00D47C53" w:rsidRDefault="00D557A6" w:rsidP="00D557A6">
      <w:pPr>
        <w:pStyle w:val="a3"/>
        <w:tabs>
          <w:tab w:val="left" w:pos="851"/>
        </w:tabs>
        <w:spacing w:after="0"/>
        <w:ind w:left="0" w:firstLine="567"/>
        <w:jc w:val="both"/>
        <w:rPr>
          <w:rFonts w:ascii="Times New Roman" w:hAnsi="Times New Roman" w:cs="Times New Roman"/>
          <w:sz w:val="24"/>
          <w:szCs w:val="24"/>
        </w:rPr>
      </w:pPr>
      <w:r w:rsidRPr="00D47C53">
        <w:rPr>
          <w:rFonts w:ascii="Times New Roman" w:hAnsi="Times New Roman" w:cs="Times New Roman"/>
          <w:sz w:val="24"/>
          <w:szCs w:val="24"/>
        </w:rPr>
        <w:t xml:space="preserve">- система электронного документооборота по передаче отчетности по налогам, сборам и иным обязательным платежам в инспекцию Федеральной налоговой службы Российской Федерации; </w:t>
      </w:r>
    </w:p>
    <w:p w:rsidR="00D557A6" w:rsidRPr="00D47C53" w:rsidRDefault="00D557A6" w:rsidP="00D557A6">
      <w:pPr>
        <w:pStyle w:val="a3"/>
        <w:tabs>
          <w:tab w:val="left" w:pos="851"/>
        </w:tabs>
        <w:spacing w:after="0"/>
        <w:ind w:left="0" w:firstLine="567"/>
        <w:jc w:val="both"/>
        <w:rPr>
          <w:rFonts w:ascii="Times New Roman" w:hAnsi="Times New Roman" w:cs="Times New Roman"/>
          <w:sz w:val="24"/>
          <w:szCs w:val="24"/>
        </w:rPr>
      </w:pPr>
      <w:r w:rsidRPr="00D47C53">
        <w:rPr>
          <w:rFonts w:ascii="Times New Roman" w:hAnsi="Times New Roman" w:cs="Times New Roman"/>
          <w:sz w:val="24"/>
          <w:szCs w:val="24"/>
        </w:rPr>
        <w:t xml:space="preserve">- система электронного документооборота по передаче отчетности в Пенсионный фонд Российской Федерации; </w:t>
      </w:r>
    </w:p>
    <w:p w:rsidR="00CC60F3" w:rsidRPr="00D47C53" w:rsidRDefault="00D557A6" w:rsidP="00CC60F3">
      <w:pPr>
        <w:pStyle w:val="a3"/>
        <w:tabs>
          <w:tab w:val="left" w:pos="851"/>
        </w:tabs>
        <w:spacing w:after="0"/>
        <w:ind w:left="0" w:firstLine="567"/>
        <w:jc w:val="both"/>
        <w:rPr>
          <w:rFonts w:ascii="Times New Roman" w:hAnsi="Times New Roman" w:cs="Times New Roman"/>
          <w:sz w:val="24"/>
          <w:szCs w:val="24"/>
        </w:rPr>
      </w:pPr>
      <w:r w:rsidRPr="00D47C53">
        <w:rPr>
          <w:rFonts w:ascii="Times New Roman" w:hAnsi="Times New Roman" w:cs="Times New Roman"/>
          <w:sz w:val="24"/>
          <w:szCs w:val="24"/>
        </w:rPr>
        <w:t xml:space="preserve">- система электронного документооборота по передаче отчетности по страховым взносам по обязательному социальному страхованию от несчастных случаев на производстве и профессиональных заболевании, а также по расходам на выплату страхового обеспечения в Фонд социального страхования Российской Федерации; </w:t>
      </w:r>
    </w:p>
    <w:p w:rsidR="00CC60F3" w:rsidRPr="00D47C53" w:rsidRDefault="00CC60F3" w:rsidP="00CC60F3">
      <w:pPr>
        <w:pStyle w:val="a3"/>
        <w:tabs>
          <w:tab w:val="left" w:pos="851"/>
        </w:tabs>
        <w:spacing w:after="0"/>
        <w:ind w:left="0" w:firstLine="567"/>
        <w:jc w:val="both"/>
        <w:rPr>
          <w:rFonts w:ascii="Times New Roman" w:hAnsi="Times New Roman" w:cs="Times New Roman"/>
          <w:sz w:val="24"/>
          <w:szCs w:val="24"/>
        </w:rPr>
      </w:pPr>
      <w:r w:rsidRPr="00D47C53">
        <w:rPr>
          <w:rFonts w:ascii="Times New Roman" w:hAnsi="Times New Roman" w:cs="Times New Roman"/>
          <w:sz w:val="24"/>
          <w:szCs w:val="24"/>
        </w:rPr>
        <w:t xml:space="preserve">- система электронного документооборота по передаче реестров на перечисление денежных средств сотрудникам администрации и прочих сведений о сотрудниках в рамках заключенных договоров с кредитными организациями по обслуживанию предприятия по выплате денежных средств работникам с использованием банковских карт;  </w:t>
      </w:r>
    </w:p>
    <w:p w:rsidR="00D557A6" w:rsidRPr="00D557A6" w:rsidRDefault="00D557A6" w:rsidP="00D557A6">
      <w:pPr>
        <w:pStyle w:val="a3"/>
        <w:tabs>
          <w:tab w:val="left" w:pos="851"/>
        </w:tabs>
        <w:spacing w:after="0"/>
        <w:ind w:left="0" w:firstLine="567"/>
        <w:jc w:val="both"/>
        <w:rPr>
          <w:rFonts w:ascii="Times New Roman" w:hAnsi="Times New Roman" w:cs="Times New Roman"/>
          <w:sz w:val="24"/>
          <w:szCs w:val="24"/>
        </w:rPr>
      </w:pPr>
      <w:r w:rsidRPr="00D47C53">
        <w:rPr>
          <w:rFonts w:ascii="Times New Roman" w:hAnsi="Times New Roman" w:cs="Times New Roman"/>
          <w:sz w:val="24"/>
          <w:szCs w:val="24"/>
        </w:rPr>
        <w:t>- система электронного документооборота по передаче отчетности в Управление Федеральной службы государственной статистики по Санкт-Петербургу и Ленинградской области (</w:t>
      </w:r>
      <w:proofErr w:type="spellStart"/>
      <w:r w:rsidRPr="00D47C53">
        <w:rPr>
          <w:rFonts w:ascii="Times New Roman" w:hAnsi="Times New Roman" w:cs="Times New Roman"/>
          <w:sz w:val="24"/>
          <w:szCs w:val="24"/>
        </w:rPr>
        <w:t>Петростат</w:t>
      </w:r>
      <w:proofErr w:type="spellEnd"/>
      <w:r w:rsidRPr="00D47C53">
        <w:rPr>
          <w:rFonts w:ascii="Times New Roman" w:hAnsi="Times New Roman" w:cs="Times New Roman"/>
          <w:sz w:val="24"/>
          <w:szCs w:val="24"/>
        </w:rPr>
        <w:t>).</w:t>
      </w:r>
    </w:p>
    <w:p w:rsidR="009665E0" w:rsidRDefault="009665E0" w:rsidP="00CB696B">
      <w:pPr>
        <w:pStyle w:val="a3"/>
        <w:numPr>
          <w:ilvl w:val="1"/>
          <w:numId w:val="1"/>
        </w:numPr>
        <w:tabs>
          <w:tab w:val="left" w:pos="851"/>
        </w:tabs>
        <w:spacing w:after="0"/>
        <w:ind w:left="0" w:firstLine="709"/>
        <w:jc w:val="both"/>
        <w:rPr>
          <w:rFonts w:ascii="Times New Roman" w:hAnsi="Times New Roman" w:cs="Times New Roman"/>
          <w:sz w:val="24"/>
          <w:szCs w:val="24"/>
        </w:rPr>
      </w:pPr>
      <w:r w:rsidRPr="00392A7F">
        <w:rPr>
          <w:rFonts w:ascii="Times New Roman" w:hAnsi="Times New Roman" w:cs="Times New Roman"/>
          <w:sz w:val="24"/>
          <w:szCs w:val="24"/>
        </w:rPr>
        <w:lastRenderedPageBreak/>
        <w:t>Ответственным за организацию бухгалтерского (бюджетного) учета</w:t>
      </w:r>
      <w:r w:rsidRPr="00AC2619">
        <w:rPr>
          <w:rFonts w:ascii="Times New Roman" w:hAnsi="Times New Roman" w:cs="Times New Roman"/>
          <w:sz w:val="24"/>
          <w:szCs w:val="24"/>
        </w:rPr>
        <w:t xml:space="preserve"> в </w:t>
      </w:r>
      <w:r w:rsidR="009E10A0">
        <w:rPr>
          <w:rFonts w:ascii="Times New Roman" w:hAnsi="Times New Roman" w:cs="Times New Roman"/>
          <w:sz w:val="24"/>
          <w:szCs w:val="24"/>
        </w:rPr>
        <w:t>МА</w:t>
      </w:r>
      <w:r w:rsidR="00AC2619">
        <w:rPr>
          <w:rFonts w:ascii="Times New Roman" w:hAnsi="Times New Roman" w:cs="Times New Roman"/>
          <w:sz w:val="24"/>
          <w:szCs w:val="24"/>
        </w:rPr>
        <w:t xml:space="preserve"> МО пос. Стрельна</w:t>
      </w:r>
      <w:r w:rsidRPr="00AC2619">
        <w:rPr>
          <w:rFonts w:ascii="Times New Roman" w:hAnsi="Times New Roman" w:cs="Times New Roman"/>
          <w:sz w:val="24"/>
          <w:szCs w:val="24"/>
        </w:rPr>
        <w:t xml:space="preserve"> и соблюдение законодательства при оформлении фактов хозяйственной жизни является</w:t>
      </w:r>
      <w:r w:rsidR="00392A7F" w:rsidRPr="00392A7F">
        <w:rPr>
          <w:rFonts w:ascii="Times New Roman" w:hAnsi="Times New Roman" w:cs="Times New Roman"/>
          <w:sz w:val="24"/>
          <w:szCs w:val="24"/>
        </w:rPr>
        <w:t xml:space="preserve"> </w:t>
      </w:r>
      <w:r w:rsidR="00392A7F">
        <w:rPr>
          <w:rFonts w:ascii="Times New Roman" w:hAnsi="Times New Roman" w:cs="Times New Roman"/>
          <w:sz w:val="24"/>
          <w:szCs w:val="24"/>
        </w:rPr>
        <w:t xml:space="preserve">руководитель финансово-экономического отдела муниципальных закупок и контроля Местной </w:t>
      </w:r>
      <w:proofErr w:type="gramStart"/>
      <w:r w:rsidR="00392A7F">
        <w:rPr>
          <w:rFonts w:ascii="Times New Roman" w:hAnsi="Times New Roman" w:cs="Times New Roman"/>
          <w:sz w:val="24"/>
          <w:szCs w:val="24"/>
        </w:rPr>
        <w:t>администрации внутригородского муниципального образования города федерального значения Санкт-Петербурга</w:t>
      </w:r>
      <w:proofErr w:type="gramEnd"/>
      <w:r w:rsidR="00392A7F">
        <w:rPr>
          <w:rFonts w:ascii="Times New Roman" w:hAnsi="Times New Roman" w:cs="Times New Roman"/>
          <w:sz w:val="24"/>
          <w:szCs w:val="24"/>
        </w:rPr>
        <w:t xml:space="preserve"> поселок Стрельна</w:t>
      </w:r>
      <w:r w:rsidRPr="00AC2619">
        <w:rPr>
          <w:rFonts w:ascii="Times New Roman" w:hAnsi="Times New Roman" w:cs="Times New Roman"/>
          <w:sz w:val="24"/>
          <w:szCs w:val="24"/>
        </w:rPr>
        <w:t xml:space="preserve"> </w:t>
      </w:r>
      <w:r w:rsidR="006E7E66">
        <w:rPr>
          <w:rFonts w:ascii="Times New Roman" w:hAnsi="Times New Roman" w:cs="Times New Roman"/>
          <w:sz w:val="24"/>
          <w:szCs w:val="24"/>
        </w:rPr>
        <w:t>(далее</w:t>
      </w:r>
      <w:r w:rsidR="00392A7F">
        <w:rPr>
          <w:rFonts w:ascii="Times New Roman" w:hAnsi="Times New Roman" w:cs="Times New Roman"/>
          <w:sz w:val="24"/>
          <w:szCs w:val="24"/>
        </w:rPr>
        <w:t xml:space="preserve"> - </w:t>
      </w:r>
      <w:r w:rsidR="00751717">
        <w:rPr>
          <w:rFonts w:ascii="Times New Roman" w:hAnsi="Times New Roman" w:cs="Times New Roman"/>
          <w:sz w:val="24"/>
          <w:szCs w:val="24"/>
        </w:rPr>
        <w:t>руководитель</w:t>
      </w:r>
      <w:r w:rsidR="006E7E66">
        <w:rPr>
          <w:rFonts w:ascii="Times New Roman" w:hAnsi="Times New Roman" w:cs="Times New Roman"/>
          <w:sz w:val="24"/>
          <w:szCs w:val="24"/>
        </w:rPr>
        <w:t>)</w:t>
      </w:r>
      <w:r w:rsidRPr="00AC2619">
        <w:rPr>
          <w:rFonts w:ascii="Times New Roman" w:hAnsi="Times New Roman" w:cs="Times New Roman"/>
          <w:sz w:val="24"/>
          <w:szCs w:val="24"/>
        </w:rPr>
        <w:t xml:space="preserve">. </w:t>
      </w:r>
    </w:p>
    <w:p w:rsidR="007D257E" w:rsidRDefault="007D257E" w:rsidP="007D257E">
      <w:pPr>
        <w:pStyle w:val="a3"/>
        <w:tabs>
          <w:tab w:val="left" w:pos="851"/>
        </w:tabs>
        <w:spacing w:after="0"/>
        <w:ind w:left="709"/>
        <w:jc w:val="both"/>
        <w:rPr>
          <w:rFonts w:ascii="Times New Roman" w:hAnsi="Times New Roman" w:cs="Times New Roman"/>
          <w:sz w:val="24"/>
          <w:szCs w:val="24"/>
        </w:rPr>
      </w:pPr>
    </w:p>
    <w:p w:rsidR="00AC2619" w:rsidRPr="00751717" w:rsidRDefault="009665E0" w:rsidP="00CB696B">
      <w:pPr>
        <w:pStyle w:val="a3"/>
        <w:numPr>
          <w:ilvl w:val="1"/>
          <w:numId w:val="1"/>
        </w:numPr>
        <w:tabs>
          <w:tab w:val="left" w:pos="851"/>
        </w:tabs>
        <w:spacing w:after="0"/>
        <w:ind w:left="0" w:firstLine="709"/>
        <w:jc w:val="both"/>
        <w:rPr>
          <w:rFonts w:ascii="Times New Roman" w:hAnsi="Times New Roman" w:cs="Times New Roman"/>
          <w:sz w:val="24"/>
          <w:szCs w:val="24"/>
        </w:rPr>
      </w:pPr>
      <w:r w:rsidRPr="00751717">
        <w:rPr>
          <w:rFonts w:ascii="Times New Roman" w:hAnsi="Times New Roman" w:cs="Times New Roman"/>
          <w:sz w:val="24"/>
          <w:szCs w:val="24"/>
        </w:rPr>
        <w:t xml:space="preserve">Бухгалтерский (бюджетный) учет ведется </w:t>
      </w:r>
      <w:r w:rsidR="00AC2619" w:rsidRPr="00751717">
        <w:rPr>
          <w:rFonts w:ascii="Times New Roman" w:hAnsi="Times New Roman" w:cs="Times New Roman"/>
          <w:sz w:val="24"/>
          <w:szCs w:val="24"/>
        </w:rPr>
        <w:t xml:space="preserve">финансово-экономическим отделом муниципальных закупок и контроля Местной </w:t>
      </w:r>
      <w:proofErr w:type="gramStart"/>
      <w:r w:rsidR="00AC2619" w:rsidRPr="00751717">
        <w:rPr>
          <w:rFonts w:ascii="Times New Roman" w:hAnsi="Times New Roman" w:cs="Times New Roman"/>
          <w:sz w:val="24"/>
          <w:szCs w:val="24"/>
        </w:rPr>
        <w:t>администрации внутригородского муниципального образования города федерального значения Санкт-Петербурга</w:t>
      </w:r>
      <w:proofErr w:type="gramEnd"/>
      <w:r w:rsidR="00D550E4" w:rsidRPr="00751717">
        <w:rPr>
          <w:rFonts w:ascii="Times New Roman" w:hAnsi="Times New Roman" w:cs="Times New Roman"/>
          <w:sz w:val="24"/>
          <w:szCs w:val="24"/>
        </w:rPr>
        <w:t xml:space="preserve"> </w:t>
      </w:r>
      <w:r w:rsidR="00AC2619" w:rsidRPr="00751717">
        <w:rPr>
          <w:rFonts w:ascii="Times New Roman" w:hAnsi="Times New Roman" w:cs="Times New Roman"/>
          <w:sz w:val="24"/>
          <w:szCs w:val="24"/>
        </w:rPr>
        <w:t>поселок Стрельна</w:t>
      </w:r>
      <w:r w:rsidR="00460A34" w:rsidRPr="00751717">
        <w:rPr>
          <w:rFonts w:ascii="Times New Roman" w:hAnsi="Times New Roman" w:cs="Times New Roman"/>
          <w:sz w:val="24"/>
          <w:szCs w:val="24"/>
        </w:rPr>
        <w:t xml:space="preserve"> (далее – ФЭО)</w:t>
      </w:r>
      <w:r w:rsidR="00D550E4" w:rsidRPr="00751717">
        <w:rPr>
          <w:rFonts w:ascii="Times New Roman" w:hAnsi="Times New Roman" w:cs="Times New Roman"/>
          <w:sz w:val="24"/>
          <w:szCs w:val="24"/>
        </w:rPr>
        <w:t xml:space="preserve">, возглавляемым </w:t>
      </w:r>
      <w:r w:rsidR="00751717">
        <w:rPr>
          <w:rFonts w:ascii="Times New Roman" w:hAnsi="Times New Roman" w:cs="Times New Roman"/>
          <w:sz w:val="24"/>
          <w:szCs w:val="24"/>
        </w:rPr>
        <w:t>руководителем.</w:t>
      </w:r>
      <w:r w:rsidR="00D550E4" w:rsidRPr="00751717">
        <w:rPr>
          <w:rFonts w:ascii="Times New Roman" w:hAnsi="Times New Roman" w:cs="Times New Roman"/>
          <w:sz w:val="24"/>
          <w:szCs w:val="24"/>
        </w:rPr>
        <w:t xml:space="preserve"> </w:t>
      </w:r>
    </w:p>
    <w:p w:rsidR="00460A34" w:rsidRDefault="00751717" w:rsidP="00CB696B">
      <w:pPr>
        <w:pStyle w:val="a3"/>
        <w:numPr>
          <w:ilvl w:val="1"/>
          <w:numId w:val="1"/>
        </w:numPr>
        <w:tabs>
          <w:tab w:val="left" w:pos="851"/>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Руководитель ФЭО</w:t>
      </w:r>
      <w:r w:rsidRPr="00460A34">
        <w:rPr>
          <w:rFonts w:ascii="Times New Roman" w:hAnsi="Times New Roman" w:cs="Times New Roman"/>
          <w:sz w:val="24"/>
          <w:szCs w:val="24"/>
        </w:rPr>
        <w:t xml:space="preserve"> </w:t>
      </w:r>
      <w:r w:rsidR="009665E0" w:rsidRPr="00460A34">
        <w:rPr>
          <w:rFonts w:ascii="Times New Roman" w:hAnsi="Times New Roman" w:cs="Times New Roman"/>
          <w:sz w:val="24"/>
          <w:szCs w:val="24"/>
        </w:rPr>
        <w:t xml:space="preserve">несет ответственность за формирование учетной политики, ведение бухгалтерского (бюджетного) учета, своевременное представление полной и достоверной бюджетной и налоговой отчетности. Требования главного бухгалтера по документальному оформлению фактов хозяйственной жизни и представлению в </w:t>
      </w:r>
      <w:r w:rsidR="00460A34">
        <w:rPr>
          <w:rFonts w:ascii="Times New Roman" w:hAnsi="Times New Roman" w:cs="Times New Roman"/>
          <w:sz w:val="24"/>
          <w:szCs w:val="24"/>
        </w:rPr>
        <w:t>ФЭО</w:t>
      </w:r>
      <w:r w:rsidR="009665E0" w:rsidRPr="00460A34">
        <w:rPr>
          <w:rFonts w:ascii="Times New Roman" w:hAnsi="Times New Roman" w:cs="Times New Roman"/>
          <w:sz w:val="24"/>
          <w:szCs w:val="24"/>
        </w:rPr>
        <w:t xml:space="preserve"> необходимых документов и сведений являются обязательными для всех сотрудников </w:t>
      </w:r>
      <w:r w:rsidR="009E10A0">
        <w:rPr>
          <w:rFonts w:ascii="Times New Roman" w:hAnsi="Times New Roman" w:cs="Times New Roman"/>
          <w:sz w:val="24"/>
          <w:szCs w:val="24"/>
        </w:rPr>
        <w:t>МА</w:t>
      </w:r>
      <w:r w:rsidR="00460A34">
        <w:rPr>
          <w:rFonts w:ascii="Times New Roman" w:hAnsi="Times New Roman" w:cs="Times New Roman"/>
          <w:sz w:val="24"/>
          <w:szCs w:val="24"/>
        </w:rPr>
        <w:t xml:space="preserve"> МО пос. Стрельна.</w:t>
      </w:r>
      <w:r w:rsidR="009665E0" w:rsidRPr="00460A34">
        <w:rPr>
          <w:rFonts w:ascii="Times New Roman" w:hAnsi="Times New Roman" w:cs="Times New Roman"/>
          <w:sz w:val="24"/>
          <w:szCs w:val="24"/>
        </w:rPr>
        <w:t xml:space="preserve"> </w:t>
      </w:r>
    </w:p>
    <w:p w:rsidR="009665E0" w:rsidRDefault="009665E0" w:rsidP="00CB696B">
      <w:pPr>
        <w:pStyle w:val="a3"/>
        <w:numPr>
          <w:ilvl w:val="1"/>
          <w:numId w:val="1"/>
        </w:numPr>
        <w:tabs>
          <w:tab w:val="left" w:pos="851"/>
        </w:tabs>
        <w:spacing w:after="0"/>
        <w:ind w:left="0" w:firstLine="709"/>
        <w:jc w:val="both"/>
        <w:rPr>
          <w:rFonts w:ascii="Times New Roman" w:hAnsi="Times New Roman" w:cs="Times New Roman"/>
          <w:sz w:val="24"/>
          <w:szCs w:val="24"/>
        </w:rPr>
      </w:pPr>
      <w:r w:rsidRPr="00460A34">
        <w:rPr>
          <w:rFonts w:ascii="Times New Roman" w:hAnsi="Times New Roman" w:cs="Times New Roman"/>
          <w:sz w:val="24"/>
          <w:szCs w:val="24"/>
        </w:rPr>
        <w:t xml:space="preserve">Сотрудники </w:t>
      </w:r>
      <w:r w:rsidR="00460A34">
        <w:rPr>
          <w:rFonts w:ascii="Times New Roman" w:hAnsi="Times New Roman" w:cs="Times New Roman"/>
          <w:sz w:val="24"/>
          <w:szCs w:val="24"/>
        </w:rPr>
        <w:t>ФЭО</w:t>
      </w:r>
      <w:r w:rsidRPr="00460A34">
        <w:rPr>
          <w:rFonts w:ascii="Times New Roman" w:hAnsi="Times New Roman" w:cs="Times New Roman"/>
          <w:sz w:val="24"/>
          <w:szCs w:val="24"/>
        </w:rPr>
        <w:t xml:space="preserve"> не несут ответственность за правильность первичных учетных документов, составленных другими лицами. Своевременное и качественное оформление первичных учетных документов, передача их в установленные сроки для отражения в бухгалтерском (бюджетном) учете, а также достоверность содержащихся в них данных обеспечивают лица, создавшие и подписавшие эти документы. Сотрудники </w:t>
      </w:r>
      <w:r w:rsidR="00460A34">
        <w:rPr>
          <w:rFonts w:ascii="Times New Roman" w:hAnsi="Times New Roman" w:cs="Times New Roman"/>
          <w:sz w:val="24"/>
          <w:szCs w:val="24"/>
        </w:rPr>
        <w:t>ФЭО</w:t>
      </w:r>
      <w:r w:rsidRPr="00460A34">
        <w:rPr>
          <w:rFonts w:ascii="Times New Roman" w:hAnsi="Times New Roman" w:cs="Times New Roman"/>
          <w:sz w:val="24"/>
          <w:szCs w:val="24"/>
        </w:rPr>
        <w:t xml:space="preserve"> имеют право не принимать документы о фактах финансово-хозяйственной деятельности, оформленные с нарушением требований законодательства РФ. </w:t>
      </w:r>
    </w:p>
    <w:p w:rsidR="00460A34" w:rsidRDefault="009665E0" w:rsidP="00CB696B">
      <w:pPr>
        <w:pStyle w:val="a3"/>
        <w:numPr>
          <w:ilvl w:val="1"/>
          <w:numId w:val="1"/>
        </w:numPr>
        <w:tabs>
          <w:tab w:val="left" w:pos="851"/>
        </w:tabs>
        <w:spacing w:after="0"/>
        <w:ind w:left="0" w:firstLine="709"/>
        <w:jc w:val="both"/>
        <w:rPr>
          <w:rFonts w:ascii="Times New Roman" w:hAnsi="Times New Roman" w:cs="Times New Roman"/>
          <w:sz w:val="24"/>
          <w:szCs w:val="24"/>
        </w:rPr>
      </w:pPr>
      <w:r w:rsidRPr="00460A34">
        <w:rPr>
          <w:rFonts w:ascii="Times New Roman" w:hAnsi="Times New Roman" w:cs="Times New Roman"/>
          <w:sz w:val="24"/>
          <w:szCs w:val="24"/>
        </w:rPr>
        <w:t>В документах на приобретение материальных ценностей должна быть расписка материально ответственного лица в получении этих ценностей, а в документах, подтверждающих факт выполнения работ (оказания услуг), - подпись о принятии результата работ (оказания услуг) ответственными (уполномоченными) лицами.</w:t>
      </w:r>
    </w:p>
    <w:p w:rsidR="00D557A6" w:rsidRPr="00D557A6" w:rsidRDefault="009665E0" w:rsidP="00CB696B">
      <w:pPr>
        <w:pStyle w:val="a3"/>
        <w:numPr>
          <w:ilvl w:val="1"/>
          <w:numId w:val="1"/>
        </w:numPr>
        <w:tabs>
          <w:tab w:val="left" w:pos="851"/>
        </w:tabs>
        <w:spacing w:after="0"/>
        <w:ind w:left="0" w:firstLine="709"/>
        <w:jc w:val="both"/>
        <w:rPr>
          <w:rFonts w:ascii="Times New Roman" w:hAnsi="Times New Roman" w:cs="Times New Roman"/>
          <w:sz w:val="24"/>
          <w:szCs w:val="24"/>
        </w:rPr>
      </w:pPr>
      <w:r w:rsidRPr="00460A34">
        <w:rPr>
          <w:rFonts w:ascii="Times New Roman" w:hAnsi="Times New Roman" w:cs="Times New Roman"/>
          <w:sz w:val="24"/>
          <w:szCs w:val="24"/>
        </w:rPr>
        <w:t>Б</w:t>
      </w:r>
      <w:r w:rsidR="00460A34">
        <w:rPr>
          <w:rFonts w:ascii="Times New Roman" w:hAnsi="Times New Roman" w:cs="Times New Roman"/>
          <w:sz w:val="24"/>
          <w:szCs w:val="24"/>
        </w:rPr>
        <w:t xml:space="preserve">ухгалтерский учет осуществляется в соответствии </w:t>
      </w:r>
      <w:r w:rsidR="00D557A6" w:rsidRPr="00D557A6">
        <w:rPr>
          <w:rFonts w:ascii="Times New Roman" w:hAnsi="Times New Roman" w:cs="Times New Roman"/>
          <w:kern w:val="0"/>
          <w:sz w:val="24"/>
          <w:szCs w:val="24"/>
        </w:rPr>
        <w:t>Един</w:t>
      </w:r>
      <w:r w:rsidR="00D557A6">
        <w:rPr>
          <w:rFonts w:ascii="Times New Roman" w:hAnsi="Times New Roman" w:cs="Times New Roman"/>
          <w:kern w:val="0"/>
          <w:sz w:val="24"/>
          <w:szCs w:val="24"/>
        </w:rPr>
        <w:t>ым</w:t>
      </w:r>
      <w:r w:rsidR="00D557A6" w:rsidRPr="00D557A6">
        <w:rPr>
          <w:rFonts w:ascii="Times New Roman" w:hAnsi="Times New Roman" w:cs="Times New Roman"/>
          <w:kern w:val="0"/>
          <w:sz w:val="24"/>
          <w:szCs w:val="24"/>
        </w:rPr>
        <w:t xml:space="preserve"> план</w:t>
      </w:r>
      <w:r w:rsidR="00D557A6">
        <w:rPr>
          <w:rFonts w:ascii="Times New Roman" w:hAnsi="Times New Roman" w:cs="Times New Roman"/>
          <w:kern w:val="0"/>
          <w:sz w:val="24"/>
          <w:szCs w:val="24"/>
        </w:rPr>
        <w:t>ом</w:t>
      </w:r>
      <w:r w:rsidR="00D557A6" w:rsidRPr="00D557A6">
        <w:rPr>
          <w:rFonts w:ascii="Times New Roman" w:hAnsi="Times New Roman" w:cs="Times New Roman"/>
          <w:kern w:val="0"/>
          <w:sz w:val="24"/>
          <w:szCs w:val="24"/>
        </w:rPr>
        <w:t xml:space="preserve">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w:t>
      </w:r>
      <w:r w:rsidR="00D557A6">
        <w:rPr>
          <w:rFonts w:ascii="Times New Roman" w:hAnsi="Times New Roman" w:cs="Times New Roman"/>
          <w:kern w:val="0"/>
          <w:sz w:val="24"/>
          <w:szCs w:val="24"/>
        </w:rPr>
        <w:t xml:space="preserve">ей по применению Единого плана </w:t>
      </w:r>
      <w:r w:rsidR="00D557A6" w:rsidRPr="00D557A6">
        <w:rPr>
          <w:rFonts w:ascii="Times New Roman" w:hAnsi="Times New Roman" w:cs="Times New Roman"/>
          <w:kern w:val="0"/>
          <w:sz w:val="24"/>
          <w:szCs w:val="24"/>
        </w:rPr>
        <w:t>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w:t>
      </w:r>
      <w:r w:rsidR="00D557A6">
        <w:rPr>
          <w:rFonts w:ascii="Times New Roman" w:hAnsi="Times New Roman" w:cs="Times New Roman"/>
          <w:kern w:val="0"/>
          <w:sz w:val="24"/>
          <w:szCs w:val="24"/>
        </w:rPr>
        <w:t>, утвержденных приказом Министерства финансов Российской Федерации от 01.12.2010 №157н.</w:t>
      </w:r>
    </w:p>
    <w:p w:rsidR="00D557A6" w:rsidRPr="00D557A6" w:rsidRDefault="00D557A6" w:rsidP="00CB696B">
      <w:pPr>
        <w:pStyle w:val="a3"/>
        <w:numPr>
          <w:ilvl w:val="1"/>
          <w:numId w:val="1"/>
        </w:numPr>
        <w:tabs>
          <w:tab w:val="left" w:pos="851"/>
        </w:tabs>
        <w:spacing w:after="0"/>
        <w:ind w:left="0" w:firstLine="709"/>
        <w:jc w:val="both"/>
        <w:rPr>
          <w:rFonts w:ascii="Times New Roman" w:hAnsi="Times New Roman" w:cs="Times New Roman"/>
          <w:sz w:val="24"/>
          <w:szCs w:val="24"/>
        </w:rPr>
      </w:pPr>
      <w:r>
        <w:rPr>
          <w:rFonts w:ascii="Times New Roman" w:hAnsi="Times New Roman" w:cs="Times New Roman"/>
          <w:kern w:val="0"/>
          <w:sz w:val="24"/>
          <w:szCs w:val="24"/>
        </w:rPr>
        <w:t xml:space="preserve">Бюджетный учет осуществляется в соответствии с Планом счетов бюджетного учета и Инструкцией по применению Плана счетов бюджетного учета, утвержденных приказом Министерства финансов Российской Федерации от 06.12.2010 №162н. Операции по ведению бухгалтерского учета отражаются в соответствии с Рабочим планом счетов бухгалтерского учета </w:t>
      </w:r>
      <w:r w:rsidR="009E10A0">
        <w:rPr>
          <w:rFonts w:ascii="Times New Roman" w:hAnsi="Times New Roman" w:cs="Times New Roman"/>
          <w:kern w:val="0"/>
          <w:sz w:val="24"/>
          <w:szCs w:val="24"/>
        </w:rPr>
        <w:t>МА</w:t>
      </w:r>
      <w:r>
        <w:rPr>
          <w:rFonts w:ascii="Times New Roman" w:hAnsi="Times New Roman" w:cs="Times New Roman"/>
          <w:kern w:val="0"/>
          <w:sz w:val="24"/>
          <w:szCs w:val="24"/>
        </w:rPr>
        <w:t xml:space="preserve"> МО пос. Стрельна согласно </w:t>
      </w:r>
      <w:r w:rsidRPr="00814631">
        <w:rPr>
          <w:rFonts w:ascii="Times New Roman" w:hAnsi="Times New Roman" w:cs="Times New Roman"/>
          <w:kern w:val="0"/>
          <w:sz w:val="24"/>
          <w:szCs w:val="24"/>
        </w:rPr>
        <w:t xml:space="preserve">приложению </w:t>
      </w:r>
      <w:r w:rsidR="00D05599" w:rsidRPr="00814631">
        <w:rPr>
          <w:rFonts w:ascii="Times New Roman" w:hAnsi="Times New Roman" w:cs="Times New Roman"/>
          <w:kern w:val="0"/>
          <w:sz w:val="24"/>
          <w:szCs w:val="24"/>
        </w:rPr>
        <w:t>№</w:t>
      </w:r>
      <w:r w:rsidRPr="00814631">
        <w:rPr>
          <w:rFonts w:ascii="Times New Roman" w:hAnsi="Times New Roman" w:cs="Times New Roman"/>
          <w:kern w:val="0"/>
          <w:sz w:val="24"/>
          <w:szCs w:val="24"/>
        </w:rPr>
        <w:t>1</w:t>
      </w:r>
      <w:r>
        <w:rPr>
          <w:rFonts w:ascii="Times New Roman" w:hAnsi="Times New Roman" w:cs="Times New Roman"/>
          <w:kern w:val="0"/>
          <w:sz w:val="24"/>
          <w:szCs w:val="24"/>
        </w:rPr>
        <w:t xml:space="preserve"> к </w:t>
      </w:r>
      <w:r w:rsidR="00D05599">
        <w:rPr>
          <w:rFonts w:ascii="Times New Roman" w:hAnsi="Times New Roman" w:cs="Times New Roman"/>
          <w:kern w:val="0"/>
          <w:sz w:val="24"/>
          <w:szCs w:val="24"/>
        </w:rPr>
        <w:t>п</w:t>
      </w:r>
      <w:r>
        <w:rPr>
          <w:rFonts w:ascii="Times New Roman" w:hAnsi="Times New Roman" w:cs="Times New Roman"/>
          <w:kern w:val="0"/>
          <w:sz w:val="24"/>
          <w:szCs w:val="24"/>
        </w:rPr>
        <w:t>оложению об учетной политике.</w:t>
      </w:r>
    </w:p>
    <w:p w:rsidR="009665E0" w:rsidRPr="007D6B61" w:rsidRDefault="009665E0" w:rsidP="00CB696B">
      <w:pPr>
        <w:pStyle w:val="a3"/>
        <w:numPr>
          <w:ilvl w:val="1"/>
          <w:numId w:val="1"/>
        </w:numPr>
        <w:tabs>
          <w:tab w:val="left" w:pos="851"/>
        </w:tabs>
        <w:spacing w:after="0"/>
        <w:ind w:left="0" w:firstLine="709"/>
        <w:jc w:val="both"/>
        <w:rPr>
          <w:rFonts w:ascii="Times New Roman" w:hAnsi="Times New Roman" w:cs="Times New Roman"/>
          <w:sz w:val="24"/>
          <w:szCs w:val="24"/>
        </w:rPr>
      </w:pPr>
      <w:r w:rsidRPr="007D6B61">
        <w:rPr>
          <w:rFonts w:ascii="Times New Roman" w:hAnsi="Times New Roman" w:cs="Times New Roman"/>
          <w:sz w:val="24"/>
          <w:szCs w:val="24"/>
        </w:rPr>
        <w:t xml:space="preserve">Для отражения объектов учета и изменяющих их фактов хозяйственной жизни используются формы первичных учетных документов: </w:t>
      </w:r>
    </w:p>
    <w:p w:rsidR="009665E0" w:rsidRPr="009665E0" w:rsidRDefault="009665E0" w:rsidP="009665E0">
      <w:pPr>
        <w:spacing w:after="0"/>
        <w:rPr>
          <w:rFonts w:ascii="Times New Roman" w:hAnsi="Times New Roman" w:cs="Times New Roman"/>
          <w:sz w:val="24"/>
          <w:szCs w:val="24"/>
        </w:rPr>
      </w:pPr>
      <w:r w:rsidRPr="009665E0">
        <w:rPr>
          <w:rFonts w:ascii="Times New Roman" w:hAnsi="Times New Roman" w:cs="Times New Roman"/>
          <w:sz w:val="24"/>
          <w:szCs w:val="24"/>
        </w:rPr>
        <w:t xml:space="preserve">- утвержденные Приказом Минфина России № 52н; </w:t>
      </w:r>
    </w:p>
    <w:p w:rsidR="009665E0" w:rsidRDefault="009665E0" w:rsidP="007D6B61">
      <w:pPr>
        <w:spacing w:after="0"/>
        <w:jc w:val="both"/>
        <w:rPr>
          <w:rFonts w:ascii="Times New Roman" w:hAnsi="Times New Roman" w:cs="Times New Roman"/>
          <w:sz w:val="24"/>
          <w:szCs w:val="24"/>
        </w:rPr>
      </w:pPr>
      <w:r w:rsidRPr="009665E0">
        <w:rPr>
          <w:rFonts w:ascii="Times New Roman" w:hAnsi="Times New Roman" w:cs="Times New Roman"/>
          <w:sz w:val="24"/>
          <w:szCs w:val="24"/>
        </w:rPr>
        <w:t xml:space="preserve">- утвержденные </w:t>
      </w:r>
      <w:r w:rsidR="007D6B61">
        <w:rPr>
          <w:rFonts w:ascii="Times New Roman" w:hAnsi="Times New Roman" w:cs="Times New Roman"/>
          <w:sz w:val="24"/>
          <w:szCs w:val="24"/>
        </w:rPr>
        <w:t xml:space="preserve">муниципальными </w:t>
      </w:r>
      <w:r w:rsidRPr="009665E0">
        <w:rPr>
          <w:rFonts w:ascii="Times New Roman" w:hAnsi="Times New Roman" w:cs="Times New Roman"/>
          <w:sz w:val="24"/>
          <w:szCs w:val="24"/>
        </w:rPr>
        <w:t xml:space="preserve">правовыми актами (при их отсутствии в Приказе Минфина России № 52н); </w:t>
      </w:r>
    </w:p>
    <w:p w:rsidR="00242D79" w:rsidRDefault="009665E0" w:rsidP="007D257E">
      <w:pPr>
        <w:spacing w:after="0"/>
        <w:jc w:val="both"/>
        <w:rPr>
          <w:rFonts w:ascii="Times New Roman" w:hAnsi="Times New Roman" w:cs="Times New Roman"/>
          <w:sz w:val="24"/>
          <w:szCs w:val="24"/>
        </w:rPr>
      </w:pPr>
      <w:r w:rsidRPr="009665E0">
        <w:rPr>
          <w:rFonts w:ascii="Times New Roman" w:hAnsi="Times New Roman" w:cs="Times New Roman"/>
          <w:sz w:val="24"/>
          <w:szCs w:val="24"/>
        </w:rPr>
        <w:t xml:space="preserve">- самостоятельно разработанные, приведенные в </w:t>
      </w:r>
      <w:r w:rsidRPr="00814631">
        <w:rPr>
          <w:rFonts w:ascii="Times New Roman" w:hAnsi="Times New Roman" w:cs="Times New Roman"/>
          <w:sz w:val="24"/>
          <w:szCs w:val="24"/>
        </w:rPr>
        <w:t xml:space="preserve">Приложении № 2 к </w:t>
      </w:r>
      <w:r w:rsidR="00C924D6" w:rsidRPr="00814631">
        <w:rPr>
          <w:rFonts w:ascii="Times New Roman" w:hAnsi="Times New Roman" w:cs="Times New Roman"/>
          <w:sz w:val="24"/>
          <w:szCs w:val="24"/>
        </w:rPr>
        <w:t>положению об у</w:t>
      </w:r>
      <w:r w:rsidRPr="00814631">
        <w:rPr>
          <w:rFonts w:ascii="Times New Roman" w:hAnsi="Times New Roman" w:cs="Times New Roman"/>
          <w:sz w:val="24"/>
          <w:szCs w:val="24"/>
        </w:rPr>
        <w:t>четной политике.</w:t>
      </w:r>
      <w:r w:rsidRPr="009665E0">
        <w:rPr>
          <w:rFonts w:ascii="Times New Roman" w:hAnsi="Times New Roman" w:cs="Times New Roman"/>
          <w:sz w:val="24"/>
          <w:szCs w:val="24"/>
        </w:rPr>
        <w:t xml:space="preserve"> </w:t>
      </w:r>
    </w:p>
    <w:p w:rsidR="00242D79" w:rsidRDefault="00242D79" w:rsidP="00CB696B">
      <w:pPr>
        <w:pStyle w:val="a3"/>
        <w:numPr>
          <w:ilvl w:val="1"/>
          <w:numId w:val="1"/>
        </w:numPr>
        <w:spacing w:after="0"/>
        <w:ind w:left="0" w:firstLine="709"/>
        <w:jc w:val="both"/>
        <w:rPr>
          <w:rFonts w:ascii="Times New Roman" w:hAnsi="Times New Roman" w:cs="Times New Roman"/>
          <w:sz w:val="24"/>
          <w:szCs w:val="24"/>
        </w:rPr>
      </w:pPr>
      <w:r w:rsidRPr="00242D79">
        <w:rPr>
          <w:rFonts w:ascii="Times New Roman" w:hAnsi="Times New Roman" w:cs="Times New Roman"/>
          <w:sz w:val="24"/>
          <w:szCs w:val="24"/>
        </w:rPr>
        <w:lastRenderedPageBreak/>
        <w:t>Первичные учетные документы составляются как на бумажном носителе, так и в виде электронных документов, подписанных квалифицированной электронной подписью, в предусмотренных случаях - простой электронной подписью. Если федеральными законами или принимаемыми в соответствии с ними нормативными актами предусмотрено составление и хранение на бумажном носителе первичного учетного документа, составленного в виде электронного документа, изготавливается копия такого первичного учетного документа на бумажном носителе.</w:t>
      </w:r>
    </w:p>
    <w:p w:rsidR="00242D79" w:rsidRDefault="00242D79" w:rsidP="00CB696B">
      <w:pPr>
        <w:pStyle w:val="a3"/>
        <w:numPr>
          <w:ilvl w:val="1"/>
          <w:numId w:val="1"/>
        </w:numPr>
        <w:spacing w:after="0"/>
        <w:ind w:left="0" w:firstLine="709"/>
        <w:jc w:val="both"/>
        <w:rPr>
          <w:rFonts w:ascii="Times New Roman" w:hAnsi="Times New Roman" w:cs="Times New Roman"/>
          <w:sz w:val="24"/>
          <w:szCs w:val="24"/>
        </w:rPr>
      </w:pPr>
      <w:bookmarkStart w:id="0" w:name="_ref_1-baeb86fe901e42"/>
      <w:r w:rsidRPr="00242D79">
        <w:rPr>
          <w:rFonts w:ascii="Times New Roman" w:hAnsi="Times New Roman" w:cs="Times New Roman"/>
          <w:sz w:val="24"/>
          <w:szCs w:val="24"/>
        </w:rPr>
        <w:t xml:space="preserve">Правила и график документооборота, а также технология обработки учетной информации приведены в </w:t>
      </w:r>
      <w:r w:rsidRPr="00814631">
        <w:rPr>
          <w:rFonts w:ascii="Times New Roman" w:hAnsi="Times New Roman" w:cs="Times New Roman"/>
          <w:sz w:val="24"/>
          <w:szCs w:val="24"/>
        </w:rPr>
        <w:t xml:space="preserve">Приложении № </w:t>
      </w:r>
      <w:fldSimple w:instr=" REF _ref_1-ceb4a9ec843340 \h \n \!  \* MERGEFORMAT " w:fldLock="1">
        <w:r w:rsidRPr="00814631">
          <w:rPr>
            <w:rFonts w:ascii="Times New Roman" w:hAnsi="Times New Roman" w:cs="Times New Roman"/>
            <w:sz w:val="24"/>
            <w:szCs w:val="24"/>
          </w:rPr>
          <w:t>3</w:t>
        </w:r>
      </w:fldSimple>
      <w:r w:rsidRPr="00242D79">
        <w:rPr>
          <w:rFonts w:ascii="Times New Roman" w:hAnsi="Times New Roman" w:cs="Times New Roman"/>
          <w:sz w:val="24"/>
          <w:szCs w:val="24"/>
        </w:rPr>
        <w:t xml:space="preserve"> к настояще</w:t>
      </w:r>
      <w:r w:rsidR="00D05599">
        <w:rPr>
          <w:rFonts w:ascii="Times New Roman" w:hAnsi="Times New Roman" w:cs="Times New Roman"/>
          <w:sz w:val="24"/>
          <w:szCs w:val="24"/>
        </w:rPr>
        <w:t>му Положению об</w:t>
      </w:r>
      <w:r w:rsidRPr="00242D79">
        <w:rPr>
          <w:rFonts w:ascii="Times New Roman" w:hAnsi="Times New Roman" w:cs="Times New Roman"/>
          <w:sz w:val="24"/>
          <w:szCs w:val="24"/>
        </w:rPr>
        <w:t xml:space="preserve"> </w:t>
      </w:r>
      <w:r w:rsidR="00D05599">
        <w:rPr>
          <w:rFonts w:ascii="Times New Roman" w:hAnsi="Times New Roman" w:cs="Times New Roman"/>
          <w:sz w:val="24"/>
          <w:szCs w:val="24"/>
        </w:rPr>
        <w:t>у</w:t>
      </w:r>
      <w:r w:rsidRPr="00242D79">
        <w:rPr>
          <w:rFonts w:ascii="Times New Roman" w:hAnsi="Times New Roman" w:cs="Times New Roman"/>
          <w:sz w:val="24"/>
          <w:szCs w:val="24"/>
        </w:rPr>
        <w:t>четной политике.</w:t>
      </w:r>
      <w:bookmarkEnd w:id="0"/>
    </w:p>
    <w:p w:rsidR="00CA7D4B" w:rsidRPr="00CA7D4B" w:rsidRDefault="00242D79" w:rsidP="00CB696B">
      <w:pPr>
        <w:pStyle w:val="a3"/>
        <w:numPr>
          <w:ilvl w:val="1"/>
          <w:numId w:val="1"/>
        </w:numPr>
        <w:spacing w:after="0"/>
        <w:ind w:left="0" w:firstLine="709"/>
        <w:jc w:val="both"/>
        <w:rPr>
          <w:rFonts w:ascii="Times New Roman" w:hAnsi="Times New Roman" w:cs="Times New Roman"/>
          <w:sz w:val="24"/>
          <w:szCs w:val="24"/>
        </w:rPr>
      </w:pPr>
      <w:bookmarkStart w:id="1" w:name="_ref_1-bbb23394b34243"/>
      <w:r w:rsidRPr="00242D79">
        <w:rPr>
          <w:rFonts w:ascii="Times New Roman" w:hAnsi="Times New Roman" w:cs="Times New Roman"/>
          <w:sz w:val="24"/>
          <w:szCs w:val="28"/>
        </w:rPr>
        <w:t>С первичных (сводных) учетных документов, составленных в электронном виде, изготавливаются копии на бумажном носителе.</w:t>
      </w:r>
      <w:bookmarkStart w:id="2" w:name="_ref_1-4a3e728742d844"/>
      <w:bookmarkEnd w:id="1"/>
    </w:p>
    <w:p w:rsidR="00242D79" w:rsidRPr="00CA7D4B" w:rsidRDefault="00242D79" w:rsidP="00CB696B">
      <w:pPr>
        <w:pStyle w:val="a3"/>
        <w:numPr>
          <w:ilvl w:val="1"/>
          <w:numId w:val="1"/>
        </w:numPr>
        <w:spacing w:after="0"/>
        <w:ind w:left="0" w:firstLine="709"/>
        <w:jc w:val="both"/>
        <w:rPr>
          <w:rFonts w:ascii="Times New Roman" w:hAnsi="Times New Roman" w:cs="Times New Roman"/>
          <w:sz w:val="24"/>
          <w:szCs w:val="24"/>
        </w:rPr>
      </w:pPr>
      <w:r w:rsidRPr="00CA7D4B">
        <w:rPr>
          <w:rFonts w:ascii="Times New Roman" w:hAnsi="Times New Roman" w:cs="Times New Roman"/>
          <w:sz w:val="24"/>
          <w:szCs w:val="28"/>
        </w:rPr>
        <w:t>При ведении учета применяются формы электронных первичных учетных документов, утвержденные Приказом Минфина России № 61н</w:t>
      </w:r>
      <w:bookmarkEnd w:id="2"/>
      <w:r w:rsidRPr="00CA7D4B">
        <w:rPr>
          <w:rFonts w:ascii="Times New Roman" w:hAnsi="Times New Roman" w:cs="Times New Roman"/>
          <w:sz w:val="24"/>
          <w:szCs w:val="28"/>
        </w:rPr>
        <w:t>.</w:t>
      </w:r>
    </w:p>
    <w:p w:rsidR="00242D79" w:rsidRPr="00CA7D4B" w:rsidRDefault="00242D79" w:rsidP="00CB696B">
      <w:pPr>
        <w:pStyle w:val="a3"/>
        <w:numPr>
          <w:ilvl w:val="1"/>
          <w:numId w:val="1"/>
        </w:numPr>
        <w:spacing w:after="0"/>
        <w:ind w:left="0" w:firstLine="709"/>
        <w:jc w:val="both"/>
        <w:rPr>
          <w:rFonts w:ascii="Times New Roman" w:hAnsi="Times New Roman" w:cs="Times New Roman"/>
          <w:sz w:val="24"/>
          <w:szCs w:val="24"/>
        </w:rPr>
      </w:pPr>
      <w:bookmarkStart w:id="3" w:name="_ref_1-7bf5bce78b3645"/>
      <w:r w:rsidRPr="00CA7D4B">
        <w:rPr>
          <w:rFonts w:ascii="Times New Roman" w:hAnsi="Times New Roman" w:cs="Times New Roman"/>
          <w:sz w:val="24"/>
          <w:szCs w:val="28"/>
        </w:rPr>
        <w:t>Данные прошедших внутренний контроль первичных (сводных) учетных документов регистрируются, систематизируются и накапливаются в регистрах, составленных:</w:t>
      </w:r>
      <w:bookmarkEnd w:id="3"/>
    </w:p>
    <w:p w:rsidR="00242D79" w:rsidRPr="00242D79" w:rsidRDefault="00242D79" w:rsidP="00242D79">
      <w:pPr>
        <w:spacing w:after="0" w:line="240" w:lineRule="auto"/>
        <w:ind w:firstLine="709"/>
        <w:rPr>
          <w:rFonts w:ascii="Times New Roman" w:hAnsi="Times New Roman" w:cs="Times New Roman"/>
          <w:sz w:val="24"/>
          <w:szCs w:val="24"/>
        </w:rPr>
      </w:pPr>
      <w:r w:rsidRPr="00242D79">
        <w:rPr>
          <w:rFonts w:ascii="Times New Roman" w:hAnsi="Times New Roman" w:cs="Times New Roman"/>
          <w:sz w:val="24"/>
          <w:szCs w:val="24"/>
        </w:rPr>
        <w:t>- по унифицированным формам, утвержденным Приказом Минфина России № 52н;</w:t>
      </w:r>
    </w:p>
    <w:p w:rsidR="00242D79" w:rsidRPr="00242D79" w:rsidRDefault="00242D79" w:rsidP="00242D79">
      <w:pPr>
        <w:spacing w:after="0" w:line="240" w:lineRule="auto"/>
        <w:ind w:firstLine="709"/>
        <w:rPr>
          <w:rFonts w:ascii="Times New Roman" w:hAnsi="Times New Roman" w:cs="Times New Roman"/>
          <w:sz w:val="24"/>
          <w:szCs w:val="24"/>
        </w:rPr>
      </w:pPr>
      <w:r w:rsidRPr="00242D79">
        <w:rPr>
          <w:rFonts w:ascii="Times New Roman" w:hAnsi="Times New Roman" w:cs="Times New Roman"/>
          <w:sz w:val="24"/>
          <w:szCs w:val="24"/>
        </w:rPr>
        <w:t>- по унифицированным формам, утвержденным Приказом Минфина России № 52н с дополнительными реквизитами;</w:t>
      </w:r>
    </w:p>
    <w:p w:rsidR="00242D79" w:rsidRDefault="00242D79" w:rsidP="00242D79">
      <w:pPr>
        <w:spacing w:after="0" w:line="240" w:lineRule="auto"/>
        <w:ind w:firstLine="709"/>
        <w:rPr>
          <w:rFonts w:ascii="Times New Roman" w:hAnsi="Times New Roman" w:cs="Times New Roman"/>
          <w:sz w:val="24"/>
          <w:szCs w:val="24"/>
        </w:rPr>
      </w:pPr>
      <w:r w:rsidRPr="00242D79">
        <w:rPr>
          <w:rFonts w:ascii="Times New Roman" w:hAnsi="Times New Roman" w:cs="Times New Roman"/>
          <w:sz w:val="24"/>
          <w:szCs w:val="24"/>
        </w:rPr>
        <w:t>- по формам, разработанным самостоятельно.</w:t>
      </w:r>
    </w:p>
    <w:p w:rsidR="00CA7D4B" w:rsidRPr="00CA7D4B" w:rsidRDefault="00CA7D4B" w:rsidP="00CB696B">
      <w:pPr>
        <w:pStyle w:val="a3"/>
        <w:numPr>
          <w:ilvl w:val="1"/>
          <w:numId w:val="1"/>
        </w:numPr>
        <w:spacing w:after="0" w:line="240" w:lineRule="auto"/>
        <w:ind w:left="0" w:firstLine="709"/>
        <w:jc w:val="both"/>
        <w:rPr>
          <w:rFonts w:ascii="Times New Roman" w:hAnsi="Times New Roman" w:cs="Times New Roman"/>
          <w:sz w:val="24"/>
          <w:szCs w:val="24"/>
        </w:rPr>
      </w:pPr>
      <w:bookmarkStart w:id="4" w:name="_ref_1-d4540c7543574e"/>
      <w:r w:rsidRPr="00CA7D4B">
        <w:rPr>
          <w:rFonts w:ascii="Times New Roman" w:hAnsi="Times New Roman" w:cs="Times New Roman"/>
          <w:sz w:val="24"/>
          <w:szCs w:val="28"/>
        </w:rPr>
        <w:t>Регистры бухгалтерского учета составляются на бумажном носителе или в виде электронных документов, подписанных квалифицированной электронной подписью, в предусмотренных случаях - простой электронной подписью. Если федеральными законами или принимаемыми в соответствии с ними нормативными актами предусмотрено составление и хранение на бумажном носителе регистра бухгалтерского учета, составленного в виде электронного документа, изготавливается копия такого регистра на бумажном носителе.</w:t>
      </w:r>
      <w:bookmarkStart w:id="5" w:name="_ref_1-3b014fbeecab49"/>
      <w:bookmarkEnd w:id="4"/>
    </w:p>
    <w:p w:rsidR="009665E0" w:rsidRDefault="00CA7D4B" w:rsidP="00CB696B">
      <w:pPr>
        <w:pStyle w:val="a3"/>
        <w:numPr>
          <w:ilvl w:val="1"/>
          <w:numId w:val="1"/>
        </w:numPr>
        <w:spacing w:after="0" w:line="240" w:lineRule="auto"/>
        <w:ind w:left="0" w:firstLine="709"/>
        <w:jc w:val="both"/>
        <w:rPr>
          <w:rFonts w:ascii="Times New Roman" w:hAnsi="Times New Roman" w:cs="Times New Roman"/>
          <w:sz w:val="24"/>
          <w:szCs w:val="24"/>
        </w:rPr>
      </w:pPr>
      <w:r w:rsidRPr="00CA7D4B">
        <w:rPr>
          <w:rFonts w:ascii="Times New Roman" w:hAnsi="Times New Roman" w:cs="Times New Roman"/>
          <w:sz w:val="24"/>
          <w:szCs w:val="28"/>
        </w:rPr>
        <w:t>Формирование регистров бухгалтерского учета на бумажном носителе осуществляется на каждую отчетную дату.</w:t>
      </w:r>
      <w:bookmarkEnd w:id="5"/>
      <w:r>
        <w:rPr>
          <w:rFonts w:ascii="Times New Roman" w:hAnsi="Times New Roman" w:cs="Times New Roman"/>
          <w:sz w:val="24"/>
          <w:szCs w:val="28"/>
        </w:rPr>
        <w:t xml:space="preserve"> </w:t>
      </w:r>
      <w:r w:rsidR="009665E0" w:rsidRPr="00CA7D4B">
        <w:rPr>
          <w:rFonts w:ascii="Times New Roman" w:hAnsi="Times New Roman" w:cs="Times New Roman"/>
          <w:sz w:val="24"/>
          <w:szCs w:val="24"/>
        </w:rPr>
        <w:t xml:space="preserve">Перечень регистров учета (журналов операций) приведен в </w:t>
      </w:r>
      <w:r w:rsidR="009665E0" w:rsidRPr="00814631">
        <w:rPr>
          <w:rFonts w:ascii="Times New Roman" w:hAnsi="Times New Roman" w:cs="Times New Roman"/>
          <w:sz w:val="24"/>
          <w:szCs w:val="24"/>
        </w:rPr>
        <w:t>Приложении № 4</w:t>
      </w:r>
      <w:r w:rsidR="009665E0" w:rsidRPr="00CA7D4B">
        <w:rPr>
          <w:rFonts w:ascii="Times New Roman" w:hAnsi="Times New Roman" w:cs="Times New Roman"/>
          <w:sz w:val="24"/>
          <w:szCs w:val="24"/>
        </w:rPr>
        <w:t xml:space="preserve"> к </w:t>
      </w:r>
      <w:r w:rsidR="00D05599">
        <w:rPr>
          <w:rFonts w:ascii="Times New Roman" w:hAnsi="Times New Roman" w:cs="Times New Roman"/>
          <w:sz w:val="24"/>
          <w:szCs w:val="24"/>
        </w:rPr>
        <w:t>Положению об у</w:t>
      </w:r>
      <w:r w:rsidR="009665E0" w:rsidRPr="00CA7D4B">
        <w:rPr>
          <w:rFonts w:ascii="Times New Roman" w:hAnsi="Times New Roman" w:cs="Times New Roman"/>
          <w:sz w:val="24"/>
          <w:szCs w:val="24"/>
        </w:rPr>
        <w:t>четной политик</w:t>
      </w:r>
      <w:r w:rsidR="00D05599">
        <w:rPr>
          <w:rFonts w:ascii="Times New Roman" w:hAnsi="Times New Roman" w:cs="Times New Roman"/>
          <w:sz w:val="24"/>
          <w:szCs w:val="24"/>
        </w:rPr>
        <w:t>е</w:t>
      </w:r>
      <w:r w:rsidR="009665E0" w:rsidRPr="00CA7D4B">
        <w:rPr>
          <w:rFonts w:ascii="Times New Roman" w:hAnsi="Times New Roman" w:cs="Times New Roman"/>
          <w:sz w:val="24"/>
          <w:szCs w:val="24"/>
        </w:rPr>
        <w:t xml:space="preserve">. </w:t>
      </w:r>
    </w:p>
    <w:p w:rsidR="00CA7D4B" w:rsidRDefault="00CA7D4B" w:rsidP="00CB696B">
      <w:pPr>
        <w:pStyle w:val="a3"/>
        <w:numPr>
          <w:ilvl w:val="1"/>
          <w:numId w:val="1"/>
        </w:numPr>
        <w:spacing w:after="0" w:line="240" w:lineRule="auto"/>
        <w:ind w:left="0" w:firstLine="709"/>
        <w:jc w:val="both"/>
        <w:rPr>
          <w:rFonts w:ascii="Times New Roman" w:hAnsi="Times New Roman" w:cs="Times New Roman"/>
          <w:sz w:val="24"/>
          <w:szCs w:val="24"/>
        </w:rPr>
      </w:pPr>
      <w:bookmarkStart w:id="6" w:name="_ref_1-e3851bf2e22642"/>
      <w:r w:rsidRPr="00CA7D4B">
        <w:rPr>
          <w:rFonts w:ascii="Times New Roman" w:hAnsi="Times New Roman" w:cs="Times New Roman"/>
          <w:sz w:val="24"/>
          <w:szCs w:val="24"/>
        </w:rPr>
        <w:t>При представлении копии в другую организацию лицо, ответственное за составление копии электронного документа на бумажном носителе, проставляет в заверяемом документе отметку «Копия верна», делает надпись о месте хранения документа, с которого была изготовлена копия, указывает наименование своей должности, проставляет подпись и ее расшифровку (инициалы, фамилию), а также дату заверения копии (выписки из документа)</w:t>
      </w:r>
      <w:bookmarkEnd w:id="6"/>
      <w:r w:rsidRPr="00CA7D4B">
        <w:rPr>
          <w:rFonts w:ascii="Times New Roman" w:hAnsi="Times New Roman" w:cs="Times New Roman"/>
          <w:sz w:val="24"/>
          <w:szCs w:val="24"/>
        </w:rPr>
        <w:t>, копия заверяется</w:t>
      </w:r>
      <w:r>
        <w:rPr>
          <w:rFonts w:ascii="Times New Roman" w:hAnsi="Times New Roman" w:cs="Times New Roman"/>
          <w:sz w:val="24"/>
          <w:szCs w:val="24"/>
        </w:rPr>
        <w:t xml:space="preserve"> печатью.</w:t>
      </w:r>
    </w:p>
    <w:p w:rsidR="007F1D94" w:rsidRDefault="009665E0" w:rsidP="00CB696B">
      <w:pPr>
        <w:pStyle w:val="a3"/>
        <w:numPr>
          <w:ilvl w:val="1"/>
          <w:numId w:val="1"/>
        </w:numPr>
        <w:spacing w:after="0" w:line="240" w:lineRule="auto"/>
        <w:ind w:left="0" w:firstLine="709"/>
        <w:jc w:val="both"/>
        <w:rPr>
          <w:rFonts w:ascii="Times New Roman" w:hAnsi="Times New Roman" w:cs="Times New Roman"/>
          <w:sz w:val="24"/>
          <w:szCs w:val="24"/>
        </w:rPr>
      </w:pPr>
      <w:r w:rsidRPr="007F1D94">
        <w:rPr>
          <w:rFonts w:ascii="Times New Roman" w:hAnsi="Times New Roman" w:cs="Times New Roman"/>
          <w:sz w:val="24"/>
          <w:szCs w:val="24"/>
        </w:rPr>
        <w:t>Первичные (сводные) учетные документы, регистры бухгалтерского учета и бюджетн</w:t>
      </w:r>
      <w:r w:rsidR="007F1D94">
        <w:rPr>
          <w:rFonts w:ascii="Times New Roman" w:hAnsi="Times New Roman" w:cs="Times New Roman"/>
          <w:sz w:val="24"/>
          <w:szCs w:val="24"/>
        </w:rPr>
        <w:t>ая</w:t>
      </w:r>
      <w:r w:rsidRPr="007F1D94">
        <w:rPr>
          <w:rFonts w:ascii="Times New Roman" w:hAnsi="Times New Roman" w:cs="Times New Roman"/>
          <w:sz w:val="24"/>
          <w:szCs w:val="24"/>
        </w:rPr>
        <w:t xml:space="preserve"> отчетность хранятся в течение сроков, установленных </w:t>
      </w:r>
      <w:r w:rsidR="007F1D94">
        <w:rPr>
          <w:rFonts w:ascii="Times New Roman" w:hAnsi="Times New Roman" w:cs="Times New Roman"/>
          <w:sz w:val="24"/>
          <w:szCs w:val="24"/>
        </w:rPr>
        <w:t xml:space="preserve">в </w:t>
      </w:r>
      <w:r w:rsidR="007F1D94" w:rsidRPr="007F1D94">
        <w:rPr>
          <w:rFonts w:ascii="Times New Roman" w:hAnsi="Times New Roman" w:cs="Times New Roman"/>
          <w:sz w:val="24"/>
          <w:szCs w:val="24"/>
        </w:rPr>
        <w:t>Перечн</w:t>
      </w:r>
      <w:r w:rsidR="007F1D94">
        <w:rPr>
          <w:rFonts w:ascii="Times New Roman" w:hAnsi="Times New Roman" w:cs="Times New Roman"/>
          <w:sz w:val="24"/>
          <w:szCs w:val="24"/>
        </w:rPr>
        <w:t>е</w:t>
      </w:r>
      <w:r w:rsidR="007F1D94" w:rsidRPr="007F1D94">
        <w:rPr>
          <w:rFonts w:ascii="Times New Roman" w:hAnsi="Times New Roman" w:cs="Times New Roman"/>
          <w:sz w:val="24"/>
          <w:szCs w:val="24"/>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r w:rsidR="007F1D94">
        <w:rPr>
          <w:rFonts w:ascii="Times New Roman" w:hAnsi="Times New Roman" w:cs="Times New Roman"/>
          <w:sz w:val="24"/>
          <w:szCs w:val="24"/>
        </w:rPr>
        <w:t>, утвержденном приказом Федерального архивного агентства от 20.12.2019 №236.</w:t>
      </w:r>
    </w:p>
    <w:p w:rsidR="007F1D94" w:rsidRDefault="007F1D94" w:rsidP="00CB696B">
      <w:pPr>
        <w:pStyle w:val="a3"/>
        <w:numPr>
          <w:ilvl w:val="1"/>
          <w:numId w:val="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Право первой подписи финансовых и платежных документов имеет Глава </w:t>
      </w:r>
      <w:r w:rsidR="00EE2645">
        <w:rPr>
          <w:rFonts w:ascii="Times New Roman" w:hAnsi="Times New Roman" w:cs="Times New Roman"/>
          <w:sz w:val="24"/>
          <w:szCs w:val="24"/>
        </w:rPr>
        <w:t>местной администрации</w:t>
      </w:r>
      <w:r w:rsidR="00B61A37">
        <w:rPr>
          <w:rFonts w:ascii="Times New Roman" w:hAnsi="Times New Roman" w:cs="Times New Roman"/>
          <w:sz w:val="24"/>
          <w:szCs w:val="24"/>
        </w:rPr>
        <w:t>,</w:t>
      </w:r>
      <w:r>
        <w:rPr>
          <w:rFonts w:ascii="Times New Roman" w:hAnsi="Times New Roman" w:cs="Times New Roman"/>
          <w:sz w:val="24"/>
          <w:szCs w:val="24"/>
        </w:rPr>
        <w:t xml:space="preserve"> право второй подписи имеет главный бухгалтер.</w:t>
      </w:r>
    </w:p>
    <w:p w:rsidR="00384716" w:rsidRPr="00384716" w:rsidRDefault="00384716" w:rsidP="00CB696B">
      <w:pPr>
        <w:pStyle w:val="a3"/>
        <w:numPr>
          <w:ilvl w:val="1"/>
          <w:numId w:val="1"/>
        </w:numPr>
        <w:spacing w:after="0" w:line="240" w:lineRule="auto"/>
        <w:ind w:left="0" w:firstLine="709"/>
        <w:jc w:val="both"/>
        <w:rPr>
          <w:rFonts w:ascii="Times New Roman" w:hAnsi="Times New Roman" w:cs="Times New Roman"/>
          <w:sz w:val="28"/>
          <w:szCs w:val="28"/>
        </w:rPr>
      </w:pPr>
      <w:bookmarkStart w:id="7" w:name="_ref_1-e05e4bef9e0246"/>
      <w:r w:rsidRPr="00384716">
        <w:rPr>
          <w:rFonts w:ascii="Times New Roman" w:hAnsi="Times New Roman" w:cs="Times New Roman"/>
          <w:sz w:val="24"/>
          <w:szCs w:val="24"/>
        </w:rPr>
        <w:t>Организация работы по принятию к учету и выбытию материальных ценностей осуществляется созданной на постоянной основе комиссией по поступлению и выбытию активов, действующей в соответствии с Положением</w:t>
      </w:r>
      <w:bookmarkEnd w:id="7"/>
      <w:r w:rsidRPr="00384716">
        <w:rPr>
          <w:rFonts w:ascii="Times New Roman" w:hAnsi="Times New Roman" w:cs="Times New Roman"/>
          <w:sz w:val="24"/>
          <w:szCs w:val="24"/>
        </w:rPr>
        <w:t xml:space="preserve"> о комиссии по поступлению и выбытию активов</w:t>
      </w:r>
      <w:r w:rsidR="00EE2645">
        <w:rPr>
          <w:rFonts w:ascii="Times New Roman" w:hAnsi="Times New Roman" w:cs="Times New Roman"/>
          <w:sz w:val="24"/>
          <w:szCs w:val="24"/>
        </w:rPr>
        <w:t>, являющиес</w:t>
      </w:r>
      <w:r>
        <w:rPr>
          <w:rFonts w:ascii="Times New Roman" w:hAnsi="Times New Roman" w:cs="Times New Roman"/>
          <w:sz w:val="24"/>
          <w:szCs w:val="24"/>
        </w:rPr>
        <w:t xml:space="preserve">я </w:t>
      </w:r>
      <w:r w:rsidRPr="00814631">
        <w:rPr>
          <w:rFonts w:ascii="Times New Roman" w:hAnsi="Times New Roman" w:cs="Times New Roman"/>
          <w:sz w:val="24"/>
          <w:szCs w:val="24"/>
        </w:rPr>
        <w:t>Приложением №5</w:t>
      </w:r>
      <w:r>
        <w:rPr>
          <w:rFonts w:ascii="Times New Roman" w:hAnsi="Times New Roman" w:cs="Times New Roman"/>
          <w:sz w:val="24"/>
          <w:szCs w:val="24"/>
        </w:rPr>
        <w:t xml:space="preserve"> к </w:t>
      </w:r>
      <w:r w:rsidR="00D05599">
        <w:rPr>
          <w:rFonts w:ascii="Times New Roman" w:hAnsi="Times New Roman" w:cs="Times New Roman"/>
          <w:sz w:val="24"/>
          <w:szCs w:val="24"/>
        </w:rPr>
        <w:t>Положению об у</w:t>
      </w:r>
      <w:r>
        <w:rPr>
          <w:rFonts w:ascii="Times New Roman" w:hAnsi="Times New Roman" w:cs="Times New Roman"/>
          <w:sz w:val="24"/>
          <w:szCs w:val="24"/>
        </w:rPr>
        <w:t>четной политике.</w:t>
      </w:r>
      <w:bookmarkStart w:id="8" w:name="_ref_1-aa1ac911f90346"/>
    </w:p>
    <w:p w:rsidR="00384716" w:rsidRPr="00170339" w:rsidRDefault="00384716" w:rsidP="00CB696B">
      <w:pPr>
        <w:pStyle w:val="a3"/>
        <w:numPr>
          <w:ilvl w:val="1"/>
          <w:numId w:val="1"/>
        </w:numPr>
        <w:spacing w:after="0" w:line="240" w:lineRule="auto"/>
        <w:ind w:left="0" w:firstLine="709"/>
        <w:jc w:val="both"/>
        <w:rPr>
          <w:rFonts w:ascii="Times New Roman" w:hAnsi="Times New Roman" w:cs="Times New Roman"/>
          <w:sz w:val="32"/>
          <w:szCs w:val="32"/>
        </w:rPr>
      </w:pPr>
      <w:r w:rsidRPr="00384716">
        <w:rPr>
          <w:rFonts w:ascii="Times New Roman" w:hAnsi="Times New Roman" w:cs="Times New Roman"/>
          <w:sz w:val="24"/>
          <w:szCs w:val="24"/>
        </w:rPr>
        <w:t xml:space="preserve">Достоверность данных учета и отчетности подтверждается путем инвентаризаций активов и обязательств, проводимых в соответствии с порядком, приведенным в Приложении № </w:t>
      </w:r>
      <w:r>
        <w:rPr>
          <w:rFonts w:ascii="Times New Roman" w:hAnsi="Times New Roman" w:cs="Times New Roman"/>
          <w:sz w:val="24"/>
          <w:szCs w:val="24"/>
        </w:rPr>
        <w:t>6</w:t>
      </w:r>
      <w:r w:rsidRPr="00384716">
        <w:rPr>
          <w:rFonts w:ascii="Times New Roman" w:hAnsi="Times New Roman" w:cs="Times New Roman"/>
          <w:sz w:val="24"/>
          <w:szCs w:val="24"/>
        </w:rPr>
        <w:t xml:space="preserve"> к настоящей Учетной политике.</w:t>
      </w:r>
      <w:bookmarkEnd w:id="8"/>
    </w:p>
    <w:p w:rsidR="00384716" w:rsidRDefault="00384716" w:rsidP="00CB696B">
      <w:pPr>
        <w:pStyle w:val="a3"/>
        <w:numPr>
          <w:ilvl w:val="1"/>
          <w:numId w:val="1"/>
        </w:numPr>
        <w:spacing w:after="0" w:line="240" w:lineRule="auto"/>
        <w:ind w:left="0" w:firstLine="709"/>
        <w:jc w:val="both"/>
        <w:rPr>
          <w:rFonts w:ascii="Times New Roman" w:hAnsi="Times New Roman" w:cs="Times New Roman"/>
          <w:sz w:val="24"/>
          <w:szCs w:val="24"/>
        </w:rPr>
      </w:pPr>
      <w:bookmarkStart w:id="9" w:name="_ref_1-e59712ae470b46"/>
      <w:r w:rsidRPr="00170339">
        <w:rPr>
          <w:rFonts w:ascii="Times New Roman" w:hAnsi="Times New Roman" w:cs="Times New Roman"/>
          <w:sz w:val="24"/>
          <w:szCs w:val="24"/>
        </w:rPr>
        <w:lastRenderedPageBreak/>
        <w:t>Выдача денежных средств под отчет производится в соответствии с порядком, приведенным в Приложении № </w:t>
      </w:r>
      <w:r w:rsidR="00170339">
        <w:rPr>
          <w:rFonts w:ascii="Times New Roman" w:hAnsi="Times New Roman" w:cs="Times New Roman"/>
          <w:sz w:val="24"/>
          <w:szCs w:val="24"/>
        </w:rPr>
        <w:t>7</w:t>
      </w:r>
      <w:r w:rsidRPr="00170339">
        <w:rPr>
          <w:rFonts w:ascii="Times New Roman" w:hAnsi="Times New Roman" w:cs="Times New Roman"/>
          <w:sz w:val="24"/>
          <w:szCs w:val="24"/>
        </w:rPr>
        <w:t xml:space="preserve"> </w:t>
      </w:r>
      <w:bookmarkEnd w:id="9"/>
      <w:r w:rsidR="00B40D27">
        <w:rPr>
          <w:rFonts w:ascii="Times New Roman" w:hAnsi="Times New Roman" w:cs="Times New Roman"/>
          <w:sz w:val="24"/>
          <w:szCs w:val="24"/>
        </w:rPr>
        <w:t>к Положению об учетной политике</w:t>
      </w:r>
    </w:p>
    <w:p w:rsidR="00B37E9F" w:rsidRDefault="00B37E9F" w:rsidP="00CB696B">
      <w:pPr>
        <w:pStyle w:val="a3"/>
        <w:numPr>
          <w:ilvl w:val="1"/>
          <w:numId w:val="1"/>
        </w:numPr>
        <w:spacing w:after="0" w:line="240" w:lineRule="auto"/>
        <w:ind w:left="0" w:firstLine="709"/>
        <w:jc w:val="both"/>
        <w:rPr>
          <w:rFonts w:ascii="Times New Roman" w:hAnsi="Times New Roman" w:cs="Times New Roman"/>
          <w:sz w:val="24"/>
          <w:szCs w:val="24"/>
        </w:rPr>
      </w:pPr>
      <w:bookmarkStart w:id="10" w:name="_ref_1-2811697ebb6c41"/>
      <w:r>
        <w:rPr>
          <w:rFonts w:ascii="Times New Roman" w:hAnsi="Times New Roman" w:cs="Times New Roman"/>
          <w:sz w:val="24"/>
          <w:szCs w:val="24"/>
        </w:rPr>
        <w:t>Возмещение расходов, связанных со служебными командировками, производится в соответствии с порядком, приведенным в Приложении №8 к настоящей Учетной политике.</w:t>
      </w:r>
    </w:p>
    <w:p w:rsidR="00B37E9F" w:rsidRPr="00B40D27" w:rsidRDefault="00B40D27" w:rsidP="00CB696B">
      <w:pPr>
        <w:pStyle w:val="a3"/>
        <w:numPr>
          <w:ilvl w:val="1"/>
          <w:numId w:val="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Возмещение расходов, связанных с</w:t>
      </w:r>
      <w:r w:rsidR="00B61A37">
        <w:rPr>
          <w:rFonts w:ascii="Times New Roman" w:hAnsi="Times New Roman" w:cs="Times New Roman"/>
          <w:sz w:val="24"/>
          <w:szCs w:val="24"/>
        </w:rPr>
        <w:t>о</w:t>
      </w:r>
      <w:r>
        <w:rPr>
          <w:rFonts w:ascii="Times New Roman" w:hAnsi="Times New Roman" w:cs="Times New Roman"/>
          <w:sz w:val="24"/>
          <w:szCs w:val="24"/>
        </w:rPr>
        <w:t xml:space="preserve"> служебными поездками, производится в соответствии с порядком, приведенным в Приложении №9 к Положению об учетной политике.</w:t>
      </w:r>
    </w:p>
    <w:p w:rsidR="00170339" w:rsidRDefault="00384716" w:rsidP="00CB696B">
      <w:pPr>
        <w:pStyle w:val="a3"/>
        <w:numPr>
          <w:ilvl w:val="1"/>
          <w:numId w:val="1"/>
        </w:numPr>
        <w:spacing w:after="0" w:line="240" w:lineRule="auto"/>
        <w:ind w:left="0" w:firstLine="709"/>
        <w:jc w:val="both"/>
        <w:rPr>
          <w:rFonts w:ascii="Times New Roman" w:hAnsi="Times New Roman" w:cs="Times New Roman"/>
          <w:sz w:val="24"/>
          <w:szCs w:val="24"/>
        </w:rPr>
      </w:pPr>
      <w:r w:rsidRPr="00170339">
        <w:rPr>
          <w:rFonts w:ascii="Times New Roman" w:hAnsi="Times New Roman" w:cs="Times New Roman"/>
          <w:sz w:val="24"/>
          <w:szCs w:val="24"/>
        </w:rPr>
        <w:t xml:space="preserve">Бланки строгой отчетности принимаются, хранятся и выдаются в соответствии с порядком, приведенным в Приложении № </w:t>
      </w:r>
      <w:r w:rsidR="00B40D27">
        <w:rPr>
          <w:rFonts w:ascii="Times New Roman" w:hAnsi="Times New Roman" w:cs="Times New Roman"/>
          <w:sz w:val="24"/>
          <w:szCs w:val="24"/>
        </w:rPr>
        <w:t>10</w:t>
      </w:r>
      <w:r w:rsidRPr="00170339">
        <w:rPr>
          <w:rFonts w:ascii="Times New Roman" w:hAnsi="Times New Roman" w:cs="Times New Roman"/>
          <w:sz w:val="24"/>
          <w:szCs w:val="24"/>
        </w:rPr>
        <w:t xml:space="preserve"> к </w:t>
      </w:r>
      <w:bookmarkStart w:id="11" w:name="_ref_1-e0e90d0a0de141"/>
      <w:bookmarkEnd w:id="10"/>
      <w:r w:rsidR="00B40D27">
        <w:rPr>
          <w:rFonts w:ascii="Times New Roman" w:hAnsi="Times New Roman" w:cs="Times New Roman"/>
          <w:sz w:val="24"/>
          <w:szCs w:val="24"/>
        </w:rPr>
        <w:t>Положению об учетной политике</w:t>
      </w:r>
    </w:p>
    <w:p w:rsidR="00384716" w:rsidRDefault="00384716" w:rsidP="00CB696B">
      <w:pPr>
        <w:pStyle w:val="a3"/>
        <w:numPr>
          <w:ilvl w:val="1"/>
          <w:numId w:val="1"/>
        </w:numPr>
        <w:spacing w:after="0" w:line="240" w:lineRule="auto"/>
        <w:ind w:left="0" w:firstLine="709"/>
        <w:jc w:val="both"/>
        <w:rPr>
          <w:rFonts w:ascii="Times New Roman" w:hAnsi="Times New Roman" w:cs="Times New Roman"/>
          <w:sz w:val="24"/>
          <w:szCs w:val="24"/>
        </w:rPr>
      </w:pPr>
      <w:r w:rsidRPr="00170339">
        <w:rPr>
          <w:rFonts w:ascii="Times New Roman" w:hAnsi="Times New Roman" w:cs="Times New Roman"/>
          <w:sz w:val="24"/>
          <w:szCs w:val="24"/>
        </w:rPr>
        <w:t xml:space="preserve">Признание событий после отчетной даты и отражение информации о них в отчетности осуществляется в соответствии с требованиями </w:t>
      </w:r>
      <w:hyperlink r:id="rId13" w:history="1">
        <w:r w:rsidRPr="00170339">
          <w:rPr>
            <w:rStyle w:val="a4"/>
            <w:rFonts w:ascii="Times New Roman" w:hAnsi="Times New Roman" w:cs="Times New Roman"/>
            <w:sz w:val="24"/>
            <w:szCs w:val="24"/>
          </w:rPr>
          <w:t>СГС</w:t>
        </w:r>
      </w:hyperlink>
      <w:r w:rsidRPr="00170339">
        <w:rPr>
          <w:rFonts w:ascii="Times New Roman" w:hAnsi="Times New Roman" w:cs="Times New Roman"/>
          <w:sz w:val="24"/>
          <w:szCs w:val="24"/>
        </w:rPr>
        <w:t xml:space="preserve"> «События после отчетной даты».</w:t>
      </w:r>
      <w:bookmarkEnd w:id="11"/>
    </w:p>
    <w:p w:rsidR="00170339" w:rsidRDefault="00384716" w:rsidP="00CB696B">
      <w:pPr>
        <w:pStyle w:val="a3"/>
        <w:numPr>
          <w:ilvl w:val="1"/>
          <w:numId w:val="1"/>
        </w:numPr>
        <w:spacing w:after="0" w:line="240" w:lineRule="auto"/>
        <w:ind w:left="0" w:firstLine="709"/>
        <w:jc w:val="both"/>
        <w:rPr>
          <w:rFonts w:ascii="Times New Roman" w:hAnsi="Times New Roman" w:cs="Times New Roman"/>
          <w:sz w:val="24"/>
          <w:szCs w:val="24"/>
        </w:rPr>
      </w:pPr>
      <w:bookmarkStart w:id="12" w:name="_ref_1-d30bedc990bf4c"/>
      <w:r w:rsidRPr="00170339">
        <w:rPr>
          <w:rFonts w:ascii="Times New Roman" w:hAnsi="Times New Roman" w:cs="Times New Roman"/>
          <w:sz w:val="24"/>
          <w:szCs w:val="24"/>
        </w:rPr>
        <w:t>Формирование и использование резервов предстоящих расходов осуществляется в соответствии с порядком, приведенным в Приложении №</w:t>
      </w:r>
      <w:r w:rsidR="00B40D27">
        <w:rPr>
          <w:rFonts w:ascii="Times New Roman" w:hAnsi="Times New Roman" w:cs="Times New Roman"/>
          <w:sz w:val="24"/>
          <w:szCs w:val="24"/>
        </w:rPr>
        <w:t>11</w:t>
      </w:r>
      <w:r w:rsidR="00B40D27" w:rsidRPr="00B40D27">
        <w:rPr>
          <w:rFonts w:ascii="Times New Roman" w:hAnsi="Times New Roman" w:cs="Times New Roman"/>
          <w:sz w:val="24"/>
          <w:szCs w:val="24"/>
        </w:rPr>
        <w:t xml:space="preserve"> </w:t>
      </w:r>
      <w:r w:rsidR="00B40D27">
        <w:rPr>
          <w:rFonts w:ascii="Times New Roman" w:hAnsi="Times New Roman" w:cs="Times New Roman"/>
          <w:sz w:val="24"/>
          <w:szCs w:val="24"/>
        </w:rPr>
        <w:t>к Положению об учетной политике</w:t>
      </w:r>
      <w:bookmarkEnd w:id="12"/>
      <w:r w:rsidR="00B40D27">
        <w:rPr>
          <w:rFonts w:ascii="Times New Roman" w:hAnsi="Times New Roman" w:cs="Times New Roman"/>
          <w:sz w:val="24"/>
          <w:szCs w:val="24"/>
        </w:rPr>
        <w:t>.</w:t>
      </w:r>
    </w:p>
    <w:p w:rsidR="00170339" w:rsidRDefault="00170339" w:rsidP="00CB696B">
      <w:pPr>
        <w:pStyle w:val="a3"/>
        <w:numPr>
          <w:ilvl w:val="1"/>
          <w:numId w:val="1"/>
        </w:numPr>
        <w:spacing w:after="0" w:line="240" w:lineRule="auto"/>
        <w:ind w:left="0" w:firstLine="709"/>
        <w:jc w:val="both"/>
        <w:rPr>
          <w:rFonts w:ascii="Times New Roman" w:hAnsi="Times New Roman" w:cs="Times New Roman"/>
          <w:sz w:val="24"/>
          <w:szCs w:val="24"/>
        </w:rPr>
      </w:pPr>
      <w:r w:rsidRPr="00170339">
        <w:rPr>
          <w:rFonts w:ascii="Times New Roman" w:hAnsi="Times New Roman" w:cs="Times New Roman"/>
          <w:sz w:val="24"/>
          <w:szCs w:val="24"/>
        </w:rPr>
        <w:t xml:space="preserve">Оформление документов о вручении ценных подарков (сувенирной продукции) и их учет производится в соответствии с порядком, приведенным в Приложении № </w:t>
      </w:r>
      <w:r w:rsidR="00B40D27">
        <w:rPr>
          <w:rFonts w:ascii="Times New Roman" w:hAnsi="Times New Roman" w:cs="Times New Roman"/>
          <w:sz w:val="24"/>
          <w:szCs w:val="24"/>
        </w:rPr>
        <w:t>12 к Положению об учетной политике</w:t>
      </w:r>
    </w:p>
    <w:p w:rsidR="00790CF0" w:rsidRDefault="00384716" w:rsidP="00CB696B">
      <w:pPr>
        <w:pStyle w:val="a3"/>
        <w:numPr>
          <w:ilvl w:val="1"/>
          <w:numId w:val="1"/>
        </w:numPr>
        <w:spacing w:after="0" w:line="240" w:lineRule="auto"/>
        <w:ind w:left="0" w:firstLine="709"/>
        <w:jc w:val="both"/>
        <w:rPr>
          <w:rFonts w:ascii="Times New Roman" w:hAnsi="Times New Roman" w:cs="Times New Roman"/>
          <w:sz w:val="24"/>
          <w:szCs w:val="24"/>
        </w:rPr>
      </w:pPr>
      <w:r w:rsidRPr="00170339">
        <w:rPr>
          <w:rFonts w:ascii="Times New Roman" w:hAnsi="Times New Roman" w:cs="Times New Roman"/>
          <w:sz w:val="24"/>
          <w:szCs w:val="24"/>
        </w:rPr>
        <w:t xml:space="preserve">Внутренний </w:t>
      </w:r>
      <w:r w:rsidR="00790CF0">
        <w:rPr>
          <w:rFonts w:ascii="Times New Roman" w:hAnsi="Times New Roman" w:cs="Times New Roman"/>
          <w:sz w:val="24"/>
          <w:szCs w:val="24"/>
        </w:rPr>
        <w:t xml:space="preserve">муниципальный </w:t>
      </w:r>
      <w:r w:rsidRPr="00170339">
        <w:rPr>
          <w:rFonts w:ascii="Times New Roman" w:hAnsi="Times New Roman" w:cs="Times New Roman"/>
          <w:sz w:val="24"/>
          <w:szCs w:val="24"/>
        </w:rPr>
        <w:t xml:space="preserve">финансовый контроль осуществляется в соответствии </w:t>
      </w:r>
      <w:r w:rsidR="00790CF0">
        <w:rPr>
          <w:rFonts w:ascii="Times New Roman" w:hAnsi="Times New Roman" w:cs="Times New Roman"/>
          <w:sz w:val="24"/>
          <w:szCs w:val="24"/>
        </w:rPr>
        <w:t>правовым актом Местной администрации внутригородского муниципального образования города федерального значения Санкт-Петербурга поселок Стрельна.</w:t>
      </w:r>
    </w:p>
    <w:p w:rsidR="00790CF0" w:rsidRDefault="00790CF0" w:rsidP="00CB696B">
      <w:pPr>
        <w:pStyle w:val="a3"/>
        <w:numPr>
          <w:ilvl w:val="1"/>
          <w:numId w:val="1"/>
        </w:numPr>
        <w:spacing w:after="0" w:line="240" w:lineRule="auto"/>
        <w:ind w:left="0" w:firstLine="709"/>
        <w:jc w:val="both"/>
        <w:rPr>
          <w:rFonts w:ascii="Times New Roman" w:hAnsi="Times New Roman" w:cs="Times New Roman"/>
          <w:sz w:val="24"/>
          <w:szCs w:val="24"/>
        </w:rPr>
      </w:pPr>
      <w:r w:rsidRPr="00790CF0">
        <w:rPr>
          <w:rFonts w:ascii="Times New Roman" w:hAnsi="Times New Roman" w:cs="Times New Roman"/>
          <w:sz w:val="24"/>
          <w:szCs w:val="24"/>
        </w:rPr>
        <w:t xml:space="preserve">Порядок передачи документов и дел при смене главного бухгалтера приведен в Приложении № </w:t>
      </w:r>
      <w:r>
        <w:rPr>
          <w:rFonts w:ascii="Times New Roman" w:hAnsi="Times New Roman" w:cs="Times New Roman"/>
          <w:sz w:val="24"/>
          <w:szCs w:val="24"/>
        </w:rPr>
        <w:t>1</w:t>
      </w:r>
      <w:r w:rsidR="00B40D27">
        <w:rPr>
          <w:rFonts w:ascii="Times New Roman" w:hAnsi="Times New Roman" w:cs="Times New Roman"/>
          <w:sz w:val="24"/>
          <w:szCs w:val="24"/>
        </w:rPr>
        <w:t>3 к Положению об учетной политике</w:t>
      </w:r>
      <w:r w:rsidRPr="00790CF0">
        <w:rPr>
          <w:rFonts w:ascii="Times New Roman" w:hAnsi="Times New Roman" w:cs="Times New Roman"/>
          <w:sz w:val="24"/>
          <w:szCs w:val="24"/>
        </w:rPr>
        <w:t xml:space="preserve"> </w:t>
      </w:r>
    </w:p>
    <w:p w:rsidR="00790CF0" w:rsidRDefault="00790CF0" w:rsidP="00790CF0">
      <w:pPr>
        <w:pStyle w:val="a3"/>
        <w:spacing w:after="0" w:line="240" w:lineRule="auto"/>
        <w:ind w:left="709"/>
        <w:jc w:val="both"/>
        <w:rPr>
          <w:rFonts w:ascii="Times New Roman" w:hAnsi="Times New Roman" w:cs="Times New Roman"/>
          <w:sz w:val="24"/>
          <w:szCs w:val="24"/>
        </w:rPr>
      </w:pPr>
    </w:p>
    <w:p w:rsidR="009665E0" w:rsidRDefault="009665E0" w:rsidP="00114397">
      <w:pPr>
        <w:pStyle w:val="a3"/>
        <w:numPr>
          <w:ilvl w:val="0"/>
          <w:numId w:val="1"/>
        </w:numPr>
        <w:spacing w:after="0" w:line="240" w:lineRule="auto"/>
        <w:ind w:left="0" w:firstLine="709"/>
        <w:jc w:val="center"/>
        <w:rPr>
          <w:rFonts w:ascii="Times New Roman" w:hAnsi="Times New Roman" w:cs="Times New Roman"/>
          <w:sz w:val="24"/>
          <w:szCs w:val="24"/>
        </w:rPr>
      </w:pPr>
      <w:r w:rsidRPr="00790CF0">
        <w:rPr>
          <w:rFonts w:ascii="Times New Roman" w:hAnsi="Times New Roman" w:cs="Times New Roman"/>
          <w:b/>
          <w:bCs/>
          <w:sz w:val="24"/>
          <w:szCs w:val="24"/>
        </w:rPr>
        <w:t>Основные средства</w:t>
      </w:r>
      <w:r w:rsidRPr="00790CF0">
        <w:rPr>
          <w:rFonts w:ascii="Times New Roman" w:hAnsi="Times New Roman" w:cs="Times New Roman"/>
          <w:sz w:val="24"/>
          <w:szCs w:val="24"/>
        </w:rPr>
        <w:t>.</w:t>
      </w:r>
    </w:p>
    <w:p w:rsidR="007312DC" w:rsidRDefault="007312DC" w:rsidP="007312DC">
      <w:pPr>
        <w:pStyle w:val="a3"/>
        <w:spacing w:after="0" w:line="240" w:lineRule="auto"/>
        <w:ind w:left="709"/>
        <w:jc w:val="both"/>
        <w:rPr>
          <w:rFonts w:ascii="Times New Roman" w:hAnsi="Times New Roman" w:cs="Times New Roman"/>
          <w:sz w:val="24"/>
          <w:szCs w:val="24"/>
        </w:rPr>
      </w:pPr>
    </w:p>
    <w:p w:rsidR="00C30ED4" w:rsidRDefault="007312DC" w:rsidP="00CB696B">
      <w:pPr>
        <w:pStyle w:val="a3"/>
        <w:numPr>
          <w:ilvl w:val="1"/>
          <w:numId w:val="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Материальные ценности подлежат признанию в бухгалтерском учете в составе основных средств (далее – объект основных средств)</w:t>
      </w:r>
      <w:r w:rsidR="006369FA">
        <w:rPr>
          <w:rFonts w:ascii="Times New Roman" w:hAnsi="Times New Roman" w:cs="Times New Roman"/>
          <w:sz w:val="24"/>
          <w:szCs w:val="24"/>
        </w:rPr>
        <w:t xml:space="preserve"> при условии, что субъектом учета прогнозируется получение от их использования экономических выгод или полезного </w:t>
      </w:r>
      <w:r w:rsidR="00A00467">
        <w:rPr>
          <w:rFonts w:ascii="Times New Roman" w:hAnsi="Times New Roman" w:cs="Times New Roman"/>
          <w:sz w:val="24"/>
          <w:szCs w:val="24"/>
        </w:rPr>
        <w:t xml:space="preserve">потенциала и первоначальную стоимость материальной ценности как объекта бухгалтерского учета можно надежно оценить. </w:t>
      </w:r>
      <w:bookmarkStart w:id="13" w:name="_ref_1-61b209f830324d"/>
    </w:p>
    <w:bookmarkEnd w:id="13"/>
    <w:p w:rsidR="0082262D" w:rsidRPr="0082262D" w:rsidRDefault="0082262D" w:rsidP="00CB696B">
      <w:pPr>
        <w:pStyle w:val="a3"/>
        <w:numPr>
          <w:ilvl w:val="1"/>
          <w:numId w:val="1"/>
        </w:numPr>
        <w:spacing w:after="0" w:line="240" w:lineRule="auto"/>
        <w:ind w:left="0" w:firstLine="709"/>
        <w:jc w:val="both"/>
        <w:rPr>
          <w:rFonts w:ascii="Times New Roman" w:hAnsi="Times New Roman" w:cs="Times New Roman"/>
          <w:sz w:val="24"/>
          <w:szCs w:val="24"/>
        </w:rPr>
      </w:pPr>
      <w:r w:rsidRPr="0082262D">
        <w:rPr>
          <w:rFonts w:ascii="Times New Roman" w:hAnsi="Times New Roman" w:cs="Times New Roman"/>
          <w:kern w:val="0"/>
          <w:sz w:val="24"/>
          <w:szCs w:val="24"/>
        </w:rPr>
        <w:t>К основным средствам не относятся предметы, служащие менее двенадцати месяцев, независимо от их стоимости, материальные объекты имущества, относящиеся к материальным запасам, находящиеся в пути или числящиеся в составе незавершенных капитальных вложений, готовой продукции (изделий), товаров.</w:t>
      </w:r>
    </w:p>
    <w:p w:rsidR="0082262D" w:rsidRPr="0082262D" w:rsidRDefault="0082262D" w:rsidP="00CB696B">
      <w:pPr>
        <w:pStyle w:val="a3"/>
        <w:numPr>
          <w:ilvl w:val="1"/>
          <w:numId w:val="1"/>
        </w:numPr>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themeColor="text1"/>
          <w:sz w:val="24"/>
          <w:szCs w:val="24"/>
        </w:rPr>
        <w:t>Объекты основных средств, не приносящие субъекту учета экономической выгоды, не имеющие полезного потенциала и в отношении которых в дальнейшем не предусматривается получение экономических выгод, учитываются на забалансовых счетах.</w:t>
      </w:r>
    </w:p>
    <w:p w:rsidR="0082262D" w:rsidRDefault="0082262D" w:rsidP="00CB696B">
      <w:pPr>
        <w:pStyle w:val="a3"/>
        <w:numPr>
          <w:ilvl w:val="1"/>
          <w:numId w:val="1"/>
        </w:numPr>
        <w:spacing w:after="0" w:line="240" w:lineRule="auto"/>
        <w:ind w:left="0" w:firstLine="709"/>
        <w:jc w:val="both"/>
        <w:rPr>
          <w:rFonts w:ascii="Times New Roman" w:hAnsi="Times New Roman" w:cs="Times New Roman"/>
          <w:sz w:val="24"/>
          <w:szCs w:val="24"/>
        </w:rPr>
      </w:pPr>
      <w:r w:rsidRPr="0082262D">
        <w:rPr>
          <w:rFonts w:ascii="Times New Roman" w:hAnsi="Times New Roman" w:cs="Times New Roman"/>
          <w:sz w:val="24"/>
          <w:szCs w:val="24"/>
        </w:rPr>
        <w:t>Сроком полезного использования объекта основных средств является период, в течение которого предусматривается использование в процессе деятельности учреждения объекта нефинансовых активов в тех целях, ради которых он был приобретен, создан и (или) получен (в запланированных целях).</w:t>
      </w:r>
    </w:p>
    <w:p w:rsidR="0082262D" w:rsidRPr="0082262D" w:rsidRDefault="0082262D" w:rsidP="00CB696B">
      <w:pPr>
        <w:pStyle w:val="a3"/>
        <w:numPr>
          <w:ilvl w:val="1"/>
          <w:numId w:val="1"/>
        </w:numPr>
        <w:spacing w:after="0" w:line="240" w:lineRule="auto"/>
        <w:ind w:left="0" w:firstLine="709"/>
        <w:jc w:val="both"/>
        <w:rPr>
          <w:rFonts w:ascii="Times New Roman" w:hAnsi="Times New Roman" w:cs="Times New Roman"/>
          <w:sz w:val="24"/>
          <w:szCs w:val="24"/>
        </w:rPr>
      </w:pPr>
      <w:r w:rsidRPr="0082262D">
        <w:rPr>
          <w:rFonts w:ascii="Times New Roman" w:hAnsi="Times New Roman" w:cs="Times New Roman"/>
          <w:color w:val="000000" w:themeColor="text1"/>
          <w:sz w:val="24"/>
          <w:szCs w:val="24"/>
        </w:rPr>
        <w:t xml:space="preserve">Срок полезного использования объекта основных средств определяется исходя из в порядке, установленном </w:t>
      </w:r>
      <w:hyperlink r:id="rId14" w:history="1">
        <w:r w:rsidRPr="0082262D">
          <w:rPr>
            <w:rStyle w:val="a4"/>
            <w:rFonts w:ascii="Times New Roman" w:hAnsi="Times New Roman" w:cs="Times New Roman"/>
            <w:color w:val="000000" w:themeColor="text1"/>
            <w:sz w:val="24"/>
            <w:szCs w:val="24"/>
          </w:rPr>
          <w:t>п. 35</w:t>
        </w:r>
      </w:hyperlink>
      <w:r w:rsidRPr="0082262D">
        <w:rPr>
          <w:rFonts w:ascii="Times New Roman" w:hAnsi="Times New Roman" w:cs="Times New Roman"/>
          <w:color w:val="000000" w:themeColor="text1"/>
          <w:sz w:val="24"/>
          <w:szCs w:val="24"/>
        </w:rPr>
        <w:t xml:space="preserve"> СГС «Основные средства», </w:t>
      </w:r>
      <w:hyperlink r:id="rId15" w:history="1">
        <w:r w:rsidRPr="0082262D">
          <w:rPr>
            <w:rStyle w:val="a4"/>
            <w:rFonts w:ascii="Times New Roman" w:hAnsi="Times New Roman" w:cs="Times New Roman"/>
            <w:color w:val="000000" w:themeColor="text1"/>
            <w:sz w:val="24"/>
            <w:szCs w:val="24"/>
          </w:rPr>
          <w:t>п. 44</w:t>
        </w:r>
      </w:hyperlink>
      <w:r w:rsidRPr="0082262D">
        <w:rPr>
          <w:rFonts w:ascii="Times New Roman" w:hAnsi="Times New Roman" w:cs="Times New Roman"/>
          <w:color w:val="000000" w:themeColor="text1"/>
          <w:sz w:val="24"/>
          <w:szCs w:val="24"/>
        </w:rPr>
        <w:t xml:space="preserve"> Инструкции № 157н.</w:t>
      </w:r>
      <w:bookmarkStart w:id="14" w:name="_ref_1-3d6d441f71894d"/>
    </w:p>
    <w:p w:rsidR="0082262D" w:rsidRDefault="0082262D" w:rsidP="00CB696B">
      <w:pPr>
        <w:pStyle w:val="a3"/>
        <w:numPr>
          <w:ilvl w:val="1"/>
          <w:numId w:val="1"/>
        </w:numPr>
        <w:spacing w:after="0" w:line="240" w:lineRule="auto"/>
        <w:ind w:left="0" w:firstLine="709"/>
        <w:jc w:val="both"/>
        <w:rPr>
          <w:rFonts w:ascii="Times New Roman" w:hAnsi="Times New Roman" w:cs="Times New Roman"/>
          <w:sz w:val="24"/>
          <w:szCs w:val="24"/>
        </w:rPr>
      </w:pPr>
      <w:r w:rsidRPr="0082262D">
        <w:rPr>
          <w:rFonts w:ascii="Times New Roman" w:hAnsi="Times New Roman" w:cs="Times New Roman"/>
          <w:sz w:val="24"/>
          <w:szCs w:val="24"/>
        </w:rPr>
        <w:t>Единицей учета основных средств является инвентарный объект.</w:t>
      </w:r>
    </w:p>
    <w:p w:rsidR="0082262D" w:rsidRDefault="0082262D" w:rsidP="00CB696B">
      <w:pPr>
        <w:pStyle w:val="a3"/>
        <w:numPr>
          <w:ilvl w:val="1"/>
          <w:numId w:val="1"/>
        </w:numPr>
        <w:spacing w:after="0" w:line="240" w:lineRule="auto"/>
        <w:ind w:left="0" w:firstLine="709"/>
        <w:jc w:val="both"/>
        <w:rPr>
          <w:rFonts w:ascii="Times New Roman" w:hAnsi="Times New Roman" w:cs="Times New Roman"/>
          <w:sz w:val="24"/>
          <w:szCs w:val="24"/>
        </w:rPr>
      </w:pPr>
      <w:r w:rsidRPr="0082262D">
        <w:rPr>
          <w:rFonts w:ascii="Times New Roman" w:hAnsi="Times New Roman" w:cs="Times New Roman"/>
          <w:sz w:val="24"/>
          <w:szCs w:val="24"/>
        </w:rPr>
        <w:t>Каждому инвентарному объекту недвижимого имущества, а также инвентарному объекту движимого имущества, кроме объектов стоимостью до 10000 рублей включительно и объектов библиотечного фонда независимо от их стоимости, присваивается уникальный инвентарный порядковый номер (далее - инвентарный номер) независимо от того, находится ли он в эксплуатации, запасе или на консервации.</w:t>
      </w:r>
    </w:p>
    <w:p w:rsidR="0082262D" w:rsidRPr="0082262D" w:rsidRDefault="0082262D" w:rsidP="00CB696B">
      <w:pPr>
        <w:pStyle w:val="a3"/>
        <w:numPr>
          <w:ilvl w:val="1"/>
          <w:numId w:val="1"/>
        </w:numPr>
        <w:spacing w:after="0" w:line="240" w:lineRule="auto"/>
        <w:ind w:left="0" w:firstLine="709"/>
        <w:jc w:val="both"/>
        <w:rPr>
          <w:rFonts w:ascii="Times New Roman" w:hAnsi="Times New Roman" w:cs="Times New Roman"/>
          <w:sz w:val="24"/>
          <w:szCs w:val="24"/>
        </w:rPr>
      </w:pPr>
      <w:bookmarkStart w:id="15" w:name="_ref_1-a6fe94a49f1a4a"/>
      <w:r w:rsidRPr="0082262D">
        <w:rPr>
          <w:rFonts w:ascii="Times New Roman" w:hAnsi="Times New Roman" w:cs="Times New Roman"/>
          <w:color w:val="000000" w:themeColor="text1"/>
          <w:sz w:val="24"/>
          <w:szCs w:val="24"/>
        </w:rPr>
        <w:t xml:space="preserve">Структурная часть объекта основных средств, которая имеет срок полезного использования, существенно отличающийся от сроков полезного использования других </w:t>
      </w:r>
      <w:r w:rsidRPr="0082262D">
        <w:rPr>
          <w:rFonts w:ascii="Times New Roman" w:hAnsi="Times New Roman" w:cs="Times New Roman"/>
          <w:color w:val="000000" w:themeColor="text1"/>
          <w:sz w:val="24"/>
          <w:szCs w:val="24"/>
        </w:rPr>
        <w:lastRenderedPageBreak/>
        <w:t>частей этого же объекта, и стоимость, составляющую значительную величину от его общей стоимости, учитывается как самостоятельный инвентарный объект.</w:t>
      </w:r>
      <w:bookmarkEnd w:id="15"/>
    </w:p>
    <w:p w:rsidR="0082262D" w:rsidRPr="007312DC" w:rsidRDefault="0082262D" w:rsidP="0082262D">
      <w:pPr>
        <w:spacing w:after="0" w:line="240" w:lineRule="auto"/>
        <w:ind w:firstLine="709"/>
        <w:jc w:val="both"/>
        <w:rPr>
          <w:rFonts w:ascii="Times New Roman" w:hAnsi="Times New Roman" w:cs="Times New Roman"/>
          <w:color w:val="000000" w:themeColor="text1"/>
          <w:sz w:val="24"/>
          <w:szCs w:val="24"/>
        </w:rPr>
      </w:pPr>
      <w:r w:rsidRPr="007312DC">
        <w:rPr>
          <w:rFonts w:ascii="Times New Roman" w:hAnsi="Times New Roman" w:cs="Times New Roman"/>
          <w:color w:val="000000" w:themeColor="text1"/>
          <w:sz w:val="24"/>
          <w:szCs w:val="24"/>
        </w:rPr>
        <w:t xml:space="preserve">Для целей настоящего пункта сроки полезного использования считаются существенно отличающимися, если они относятся к разным амортизационным группам, определенным в </w:t>
      </w:r>
      <w:hyperlink r:id="rId16" w:history="1">
        <w:r>
          <w:rPr>
            <w:rStyle w:val="a4"/>
            <w:rFonts w:ascii="Times New Roman" w:hAnsi="Times New Roman" w:cs="Times New Roman"/>
            <w:color w:val="000000" w:themeColor="text1"/>
            <w:sz w:val="24"/>
            <w:szCs w:val="24"/>
            <w:u w:val="none"/>
          </w:rPr>
          <w:t>п</w:t>
        </w:r>
        <w:r w:rsidRPr="0082300E">
          <w:rPr>
            <w:rStyle w:val="a4"/>
            <w:rFonts w:ascii="Times New Roman" w:hAnsi="Times New Roman" w:cs="Times New Roman"/>
            <w:color w:val="000000" w:themeColor="text1"/>
            <w:sz w:val="24"/>
            <w:szCs w:val="24"/>
            <w:u w:val="none"/>
          </w:rPr>
          <w:t>остановлении</w:t>
        </w:r>
      </w:hyperlink>
      <w:r w:rsidRPr="0082300E">
        <w:rPr>
          <w:rFonts w:ascii="Times New Roman" w:hAnsi="Times New Roman" w:cs="Times New Roman"/>
          <w:color w:val="000000" w:themeColor="text1"/>
          <w:sz w:val="24"/>
          <w:szCs w:val="24"/>
        </w:rPr>
        <w:t xml:space="preserve"> </w:t>
      </w:r>
      <w:r w:rsidRPr="007312DC">
        <w:rPr>
          <w:rFonts w:ascii="Times New Roman" w:hAnsi="Times New Roman" w:cs="Times New Roman"/>
          <w:color w:val="000000" w:themeColor="text1"/>
          <w:sz w:val="24"/>
          <w:szCs w:val="24"/>
        </w:rPr>
        <w:t>Правительства РФ от 01.01.2002 № 1.</w:t>
      </w:r>
    </w:p>
    <w:p w:rsidR="0082262D" w:rsidRDefault="0082262D" w:rsidP="0082262D">
      <w:pPr>
        <w:spacing w:after="0" w:line="240" w:lineRule="auto"/>
        <w:ind w:firstLine="709"/>
        <w:jc w:val="both"/>
        <w:rPr>
          <w:rFonts w:ascii="Times New Roman" w:hAnsi="Times New Roman" w:cs="Times New Roman"/>
          <w:color w:val="000000" w:themeColor="text1"/>
          <w:sz w:val="24"/>
          <w:szCs w:val="24"/>
        </w:rPr>
      </w:pPr>
      <w:r w:rsidRPr="007312DC">
        <w:rPr>
          <w:rFonts w:ascii="Times New Roman" w:hAnsi="Times New Roman" w:cs="Times New Roman"/>
          <w:color w:val="000000" w:themeColor="text1"/>
          <w:sz w:val="24"/>
          <w:szCs w:val="24"/>
        </w:rPr>
        <w:t>Для целей настоящего пункта стоимость структурной части объекта основных</w:t>
      </w:r>
      <w:r>
        <w:rPr>
          <w:rFonts w:ascii="Times New Roman" w:hAnsi="Times New Roman" w:cs="Times New Roman"/>
          <w:color w:val="000000" w:themeColor="text1"/>
          <w:sz w:val="24"/>
          <w:szCs w:val="24"/>
        </w:rPr>
        <w:t xml:space="preserve"> </w:t>
      </w:r>
      <w:r w:rsidRPr="007312DC">
        <w:rPr>
          <w:rFonts w:ascii="Times New Roman" w:hAnsi="Times New Roman" w:cs="Times New Roman"/>
          <w:color w:val="000000" w:themeColor="text1"/>
          <w:sz w:val="24"/>
          <w:szCs w:val="24"/>
        </w:rPr>
        <w:t>средств считается значительной, если она составляет не менее 10% его общей стоимости.</w:t>
      </w:r>
      <w:bookmarkStart w:id="16" w:name="_ref_1-19c2343a5fcb48"/>
    </w:p>
    <w:p w:rsidR="00816D74" w:rsidRPr="00816D74" w:rsidRDefault="00816D74" w:rsidP="00CB696B">
      <w:pPr>
        <w:pStyle w:val="a3"/>
        <w:numPr>
          <w:ilvl w:val="1"/>
          <w:numId w:val="1"/>
        </w:numPr>
        <w:spacing w:after="0" w:line="240" w:lineRule="auto"/>
        <w:ind w:left="0" w:firstLine="709"/>
        <w:jc w:val="both"/>
        <w:rPr>
          <w:rFonts w:ascii="Times New Roman" w:hAnsi="Times New Roman" w:cs="Times New Roman"/>
          <w:color w:val="000000" w:themeColor="text1"/>
          <w:sz w:val="24"/>
          <w:szCs w:val="24"/>
        </w:rPr>
      </w:pPr>
      <w:bookmarkStart w:id="17" w:name="_ref_1-8577d33ccc4847"/>
      <w:bookmarkEnd w:id="16"/>
      <w:r w:rsidRPr="00816D74">
        <w:rPr>
          <w:rFonts w:ascii="Times New Roman" w:hAnsi="Times New Roman" w:cs="Times New Roman"/>
          <w:sz w:val="24"/>
          <w:szCs w:val="24"/>
        </w:rPr>
        <w:t>Инвентарный номер наносится</w:t>
      </w:r>
      <w:bookmarkEnd w:id="17"/>
      <w:r>
        <w:rPr>
          <w:rFonts w:ascii="Times New Roman" w:hAnsi="Times New Roman" w:cs="Times New Roman"/>
          <w:sz w:val="24"/>
          <w:szCs w:val="24"/>
        </w:rPr>
        <w:t xml:space="preserve"> </w:t>
      </w:r>
      <w:r w:rsidRPr="00816D74">
        <w:rPr>
          <w:rFonts w:ascii="Times New Roman" w:hAnsi="Times New Roman" w:cs="Times New Roman"/>
          <w:sz w:val="24"/>
          <w:szCs w:val="24"/>
        </w:rPr>
        <w:t>на бумажной наклейке, перманентным маркером или несмываемой краской.</w:t>
      </w:r>
    </w:p>
    <w:p w:rsidR="00816D74" w:rsidRPr="00816D74" w:rsidRDefault="00816D74" w:rsidP="00CB696B">
      <w:pPr>
        <w:pStyle w:val="a3"/>
        <w:numPr>
          <w:ilvl w:val="1"/>
          <w:numId w:val="1"/>
        </w:numPr>
        <w:spacing w:after="0" w:line="240" w:lineRule="auto"/>
        <w:ind w:left="0" w:firstLine="709"/>
        <w:jc w:val="both"/>
        <w:rPr>
          <w:rFonts w:ascii="Times New Roman" w:hAnsi="Times New Roman" w:cs="Times New Roman"/>
          <w:color w:val="000000" w:themeColor="text1"/>
          <w:sz w:val="24"/>
          <w:szCs w:val="24"/>
        </w:rPr>
      </w:pPr>
      <w:r w:rsidRPr="00816D74">
        <w:rPr>
          <w:rFonts w:ascii="Times New Roman" w:hAnsi="Times New Roman" w:cs="Times New Roman"/>
          <w:sz w:val="24"/>
          <w:szCs w:val="24"/>
        </w:rPr>
        <w:t>Инвентарный номер, присвоенный объекту основных средств, сохраняется за ним на весь период его нахождения в учреждении. В случае принятия на учет объекта основного средства, входящего в инвентарную группу, ввиду разукомплектования последней, такому объекту основного средства присваивается новый инвентарный номер.</w:t>
      </w:r>
    </w:p>
    <w:p w:rsidR="00816D74" w:rsidRDefault="00816D74" w:rsidP="00CB696B">
      <w:pPr>
        <w:pStyle w:val="a3"/>
        <w:numPr>
          <w:ilvl w:val="1"/>
          <w:numId w:val="1"/>
        </w:numPr>
        <w:spacing w:after="0" w:line="240" w:lineRule="auto"/>
        <w:ind w:left="0" w:firstLine="709"/>
        <w:jc w:val="both"/>
        <w:rPr>
          <w:rFonts w:ascii="Times New Roman" w:hAnsi="Times New Roman" w:cs="Times New Roman"/>
          <w:color w:val="000000" w:themeColor="text1"/>
          <w:sz w:val="24"/>
          <w:szCs w:val="24"/>
        </w:rPr>
      </w:pPr>
      <w:r w:rsidRPr="00816D74">
        <w:rPr>
          <w:rFonts w:ascii="Times New Roman" w:hAnsi="Times New Roman" w:cs="Times New Roman"/>
          <w:color w:val="000000" w:themeColor="text1"/>
          <w:sz w:val="24"/>
          <w:szCs w:val="24"/>
        </w:rPr>
        <w:t>Инвентарные номера выбывших с балансового учета инвентарных объектов основных средств вновь принятым к учету объектам не присваиваются.</w:t>
      </w:r>
    </w:p>
    <w:p w:rsidR="00816D74" w:rsidRPr="00816D74" w:rsidRDefault="00816D74" w:rsidP="00CB696B">
      <w:pPr>
        <w:pStyle w:val="a3"/>
        <w:numPr>
          <w:ilvl w:val="1"/>
          <w:numId w:val="1"/>
        </w:numPr>
        <w:spacing w:after="0" w:line="240" w:lineRule="auto"/>
        <w:ind w:left="0" w:firstLine="709"/>
        <w:jc w:val="both"/>
        <w:rPr>
          <w:rFonts w:ascii="Times New Roman" w:hAnsi="Times New Roman" w:cs="Times New Roman"/>
          <w:color w:val="000000" w:themeColor="text1"/>
          <w:sz w:val="24"/>
          <w:szCs w:val="24"/>
        </w:rPr>
      </w:pPr>
      <w:r w:rsidRPr="00816D74">
        <w:rPr>
          <w:rFonts w:ascii="Times New Roman" w:hAnsi="Times New Roman" w:cs="Times New Roman"/>
          <w:color w:val="000000" w:themeColor="text1"/>
          <w:sz w:val="24"/>
          <w:szCs w:val="24"/>
        </w:rPr>
        <w:t>При невозможности обозначения инвентарного номера на объекте основных средств в случаях, определенных требованиями его эксплуатации, присвоенный ему инвентарный номер применяется в целях бухгалтерского учета с отражением в соответствующих регистрах бухгалтерского учета без нанесения на объект основного средства.</w:t>
      </w:r>
    </w:p>
    <w:p w:rsidR="007312DC" w:rsidRDefault="007312DC" w:rsidP="00CB696B">
      <w:pPr>
        <w:pStyle w:val="a3"/>
        <w:numPr>
          <w:ilvl w:val="1"/>
          <w:numId w:val="1"/>
        </w:numPr>
        <w:spacing w:after="0" w:line="240" w:lineRule="auto"/>
        <w:ind w:left="0" w:firstLine="709"/>
        <w:jc w:val="both"/>
        <w:rPr>
          <w:rFonts w:ascii="Times New Roman" w:hAnsi="Times New Roman" w:cs="Times New Roman"/>
          <w:color w:val="000000" w:themeColor="text1"/>
          <w:sz w:val="24"/>
          <w:szCs w:val="24"/>
        </w:rPr>
      </w:pPr>
      <w:r w:rsidRPr="00816D74">
        <w:rPr>
          <w:rFonts w:ascii="Times New Roman" w:hAnsi="Times New Roman" w:cs="Times New Roman"/>
          <w:color w:val="000000" w:themeColor="text1"/>
          <w:sz w:val="24"/>
          <w:szCs w:val="24"/>
        </w:rPr>
        <w:t>Амортизация по всем основным средствам начисляется линейным методом.</w:t>
      </w:r>
      <w:bookmarkEnd w:id="14"/>
    </w:p>
    <w:p w:rsidR="00816D74" w:rsidRPr="00816D74" w:rsidRDefault="00816D74" w:rsidP="00CB696B">
      <w:pPr>
        <w:pStyle w:val="a3"/>
        <w:numPr>
          <w:ilvl w:val="1"/>
          <w:numId w:val="1"/>
        </w:numPr>
        <w:spacing w:after="0" w:line="240" w:lineRule="auto"/>
        <w:ind w:left="0" w:firstLine="709"/>
        <w:jc w:val="both"/>
        <w:rPr>
          <w:rFonts w:ascii="Times New Roman" w:hAnsi="Times New Roman" w:cs="Times New Roman"/>
          <w:color w:val="000000" w:themeColor="text1"/>
          <w:sz w:val="24"/>
          <w:szCs w:val="24"/>
        </w:rPr>
      </w:pPr>
      <w:bookmarkStart w:id="18" w:name="_ref_1-a94aabf2e6f546"/>
      <w:r w:rsidRPr="00816D74">
        <w:rPr>
          <w:rFonts w:ascii="Times New Roman" w:hAnsi="Times New Roman" w:cs="Times New Roman"/>
          <w:sz w:val="24"/>
          <w:szCs w:val="24"/>
          <w:lang w:eastAsia="ru-RU"/>
        </w:rPr>
        <w:t>Операции по поступлению, внутреннему перемещению, выбытию (в том числе по основанию списания) объектов основных средств оформляются бухгалтерскими записями на основании первичных (сводных) учетных документов в порядке, предусмотренном Инструкциями по применению Планов счетов.</w:t>
      </w:r>
    </w:p>
    <w:p w:rsidR="00816D74" w:rsidRPr="00816D74" w:rsidRDefault="00816D74" w:rsidP="00CB696B">
      <w:pPr>
        <w:pStyle w:val="a3"/>
        <w:numPr>
          <w:ilvl w:val="1"/>
          <w:numId w:val="1"/>
        </w:numPr>
        <w:spacing w:after="0" w:line="240" w:lineRule="auto"/>
        <w:ind w:left="0" w:firstLine="709"/>
        <w:jc w:val="both"/>
        <w:rPr>
          <w:rFonts w:ascii="Times New Roman" w:hAnsi="Times New Roman" w:cs="Times New Roman"/>
          <w:color w:val="000000" w:themeColor="text1"/>
          <w:sz w:val="24"/>
          <w:szCs w:val="24"/>
        </w:rPr>
      </w:pPr>
      <w:r w:rsidRPr="00816D74">
        <w:rPr>
          <w:rFonts w:ascii="Times New Roman" w:hAnsi="Times New Roman" w:cs="Times New Roman"/>
          <w:sz w:val="24"/>
          <w:szCs w:val="24"/>
          <w:lang w:eastAsia="ru-RU"/>
        </w:rPr>
        <w:t>Первоначальная стоимость введенных (переданных) в эксплуатацию объектов движимого имущества, являющихся основными средствами стоимостью до 10000 рублей включительно, за исключением объектов библиотечного фонда, списывается с балансового учета с одновременным отражением объектов на забалансовом счете в порядке, предусмотренном Инструкциями по применению Планов счетов.</w:t>
      </w:r>
    </w:p>
    <w:p w:rsidR="00647341" w:rsidRDefault="007312DC" w:rsidP="00CB696B">
      <w:pPr>
        <w:pStyle w:val="a3"/>
        <w:numPr>
          <w:ilvl w:val="1"/>
          <w:numId w:val="1"/>
        </w:numPr>
        <w:spacing w:after="0" w:line="240" w:lineRule="auto"/>
        <w:ind w:left="0" w:firstLine="709"/>
        <w:jc w:val="both"/>
        <w:rPr>
          <w:rFonts w:ascii="Times New Roman" w:hAnsi="Times New Roman" w:cs="Times New Roman"/>
          <w:color w:val="000000" w:themeColor="text1"/>
          <w:sz w:val="24"/>
          <w:szCs w:val="24"/>
        </w:rPr>
      </w:pPr>
      <w:bookmarkStart w:id="19" w:name="_ref_1-e0603f0a642f46"/>
      <w:bookmarkEnd w:id="18"/>
      <w:r w:rsidRPr="00816D74">
        <w:rPr>
          <w:rFonts w:ascii="Times New Roman" w:hAnsi="Times New Roman" w:cs="Times New Roman"/>
          <w:color w:val="000000" w:themeColor="text1"/>
          <w:sz w:val="24"/>
          <w:szCs w:val="24"/>
        </w:rPr>
        <w:t xml:space="preserve">Аналитический учет вложений в основные средства ведется в </w:t>
      </w:r>
      <w:proofErr w:type="spellStart"/>
      <w:r w:rsidRPr="00816D74">
        <w:rPr>
          <w:rFonts w:ascii="Times New Roman" w:hAnsi="Times New Roman" w:cs="Times New Roman"/>
          <w:color w:val="000000" w:themeColor="text1"/>
          <w:sz w:val="24"/>
          <w:szCs w:val="24"/>
        </w:rPr>
        <w:t>Многографной</w:t>
      </w:r>
      <w:proofErr w:type="spellEnd"/>
      <w:r w:rsidRPr="00816D74">
        <w:rPr>
          <w:rFonts w:ascii="Times New Roman" w:hAnsi="Times New Roman" w:cs="Times New Roman"/>
          <w:color w:val="000000" w:themeColor="text1"/>
          <w:sz w:val="24"/>
          <w:szCs w:val="24"/>
        </w:rPr>
        <w:t xml:space="preserve"> карточке (</w:t>
      </w:r>
      <w:hyperlink r:id="rId17" w:history="1">
        <w:r w:rsidRPr="00093CB1">
          <w:rPr>
            <w:rStyle w:val="a4"/>
            <w:rFonts w:ascii="Times New Roman" w:hAnsi="Times New Roman" w:cs="Times New Roman"/>
            <w:color w:val="000000" w:themeColor="text1"/>
            <w:sz w:val="24"/>
            <w:szCs w:val="24"/>
            <w:u w:val="none"/>
          </w:rPr>
          <w:t>ф. 0504054</w:t>
        </w:r>
      </w:hyperlink>
      <w:r w:rsidRPr="00816D74">
        <w:rPr>
          <w:rFonts w:ascii="Times New Roman" w:hAnsi="Times New Roman" w:cs="Times New Roman"/>
          <w:color w:val="000000" w:themeColor="text1"/>
          <w:sz w:val="24"/>
          <w:szCs w:val="24"/>
        </w:rPr>
        <w:t>).</w:t>
      </w:r>
      <w:bookmarkStart w:id="20" w:name="_ref_1-4887d0f424774e"/>
      <w:bookmarkEnd w:id="19"/>
    </w:p>
    <w:p w:rsidR="00647341" w:rsidRDefault="007312DC" w:rsidP="00CB696B">
      <w:pPr>
        <w:pStyle w:val="a3"/>
        <w:numPr>
          <w:ilvl w:val="1"/>
          <w:numId w:val="1"/>
        </w:numPr>
        <w:spacing w:after="0" w:line="240" w:lineRule="auto"/>
        <w:ind w:left="0" w:firstLine="709"/>
        <w:jc w:val="both"/>
        <w:rPr>
          <w:rFonts w:ascii="Times New Roman" w:hAnsi="Times New Roman" w:cs="Times New Roman"/>
          <w:color w:val="000000" w:themeColor="text1"/>
          <w:sz w:val="24"/>
          <w:szCs w:val="24"/>
        </w:rPr>
      </w:pPr>
      <w:r w:rsidRPr="00647341">
        <w:rPr>
          <w:rFonts w:ascii="Times New Roman" w:hAnsi="Times New Roman" w:cs="Times New Roman"/>
          <w:color w:val="000000" w:themeColor="text1"/>
          <w:sz w:val="24"/>
          <w:szCs w:val="24"/>
        </w:rPr>
        <w:t>Основные средства, выявленные при инвентаризации, принимаются к учету по справедливой стоимости, определенной комиссией по поступлению и выбытию активов с применением наиболее подходящего в каждом случае метода.</w:t>
      </w:r>
      <w:bookmarkStart w:id="21" w:name="_ref_1-9d2c07ccd3424c"/>
      <w:bookmarkEnd w:id="20"/>
    </w:p>
    <w:p w:rsidR="007312DC" w:rsidRPr="00647341" w:rsidRDefault="007312DC" w:rsidP="00CB696B">
      <w:pPr>
        <w:pStyle w:val="a3"/>
        <w:numPr>
          <w:ilvl w:val="1"/>
          <w:numId w:val="1"/>
        </w:numPr>
        <w:spacing w:after="0" w:line="240" w:lineRule="auto"/>
        <w:ind w:left="0" w:firstLine="709"/>
        <w:jc w:val="both"/>
        <w:rPr>
          <w:rFonts w:ascii="Times New Roman" w:hAnsi="Times New Roman" w:cs="Times New Roman"/>
          <w:color w:val="000000" w:themeColor="text1"/>
          <w:sz w:val="24"/>
          <w:szCs w:val="24"/>
        </w:rPr>
      </w:pPr>
      <w:r w:rsidRPr="00647341">
        <w:rPr>
          <w:rFonts w:ascii="Times New Roman" w:hAnsi="Times New Roman" w:cs="Times New Roman"/>
          <w:color w:val="000000" w:themeColor="text1"/>
          <w:sz w:val="24"/>
          <w:szCs w:val="24"/>
        </w:rPr>
        <w:t>Балансовая стоимость объекта основных средств видов «Машины и оборудование», «Транспортные средства» увеличивается на стоимость затрат по замене его отдельных составных частей при условии, что такие составные части в соответствии с критериями признания объекта основных средств признаются активом и согласно порядку эксплуатации объекта требуется такая замена, в том числе в ходе капитального ремонта</w:t>
      </w:r>
      <w:r w:rsidRPr="00647341">
        <w:rPr>
          <w:color w:val="000000" w:themeColor="text1"/>
          <w:sz w:val="24"/>
          <w:szCs w:val="24"/>
        </w:rPr>
        <w:t>.</w:t>
      </w:r>
      <w:bookmarkEnd w:id="21"/>
    </w:p>
    <w:p w:rsidR="00647341" w:rsidRDefault="007312DC" w:rsidP="00647341">
      <w:pPr>
        <w:spacing w:after="0" w:line="240" w:lineRule="auto"/>
        <w:ind w:firstLine="709"/>
        <w:rPr>
          <w:rFonts w:ascii="Times New Roman" w:hAnsi="Times New Roman" w:cs="Times New Roman"/>
          <w:color w:val="000000" w:themeColor="text1"/>
          <w:sz w:val="24"/>
          <w:szCs w:val="24"/>
        </w:rPr>
      </w:pPr>
      <w:r w:rsidRPr="007312DC">
        <w:rPr>
          <w:rFonts w:ascii="Times New Roman" w:hAnsi="Times New Roman" w:cs="Times New Roman"/>
          <w:color w:val="000000" w:themeColor="text1"/>
          <w:sz w:val="24"/>
          <w:szCs w:val="24"/>
        </w:rPr>
        <w:t>Одновременно балансовая стоимость этого объекта корректируется (уменьшается) на стоимость выбывающих (заменяемых) частей.</w:t>
      </w:r>
      <w:bookmarkStart w:id="22" w:name="_ref_1-907e8670e4894a"/>
    </w:p>
    <w:p w:rsidR="007312DC" w:rsidRPr="00647341" w:rsidRDefault="007312DC" w:rsidP="00CB696B">
      <w:pPr>
        <w:pStyle w:val="a3"/>
        <w:numPr>
          <w:ilvl w:val="1"/>
          <w:numId w:val="1"/>
        </w:numPr>
        <w:spacing w:after="0" w:line="240" w:lineRule="auto"/>
        <w:ind w:left="0" w:firstLine="709"/>
        <w:jc w:val="both"/>
        <w:rPr>
          <w:rFonts w:ascii="Times New Roman" w:hAnsi="Times New Roman" w:cs="Times New Roman"/>
          <w:color w:val="000000" w:themeColor="text1"/>
          <w:sz w:val="24"/>
          <w:szCs w:val="24"/>
        </w:rPr>
      </w:pPr>
      <w:r w:rsidRPr="00647341">
        <w:rPr>
          <w:rFonts w:ascii="Times New Roman" w:hAnsi="Times New Roman" w:cs="Times New Roman"/>
          <w:color w:val="000000" w:themeColor="text1"/>
          <w:sz w:val="24"/>
          <w:szCs w:val="24"/>
        </w:rPr>
        <w:t xml:space="preserve">Балансовая стоимость объекта основных средств увеличивается </w:t>
      </w:r>
      <w:r w:rsidRPr="00647341">
        <w:rPr>
          <w:rFonts w:ascii="Times New Roman" w:hAnsi="Times New Roman" w:cs="Times New Roman"/>
          <w:sz w:val="24"/>
          <w:szCs w:val="24"/>
        </w:rPr>
        <w:t>в случаях проведения:</w:t>
      </w:r>
      <w:bookmarkEnd w:id="22"/>
    </w:p>
    <w:p w:rsidR="007312DC" w:rsidRPr="007312DC" w:rsidRDefault="007312DC" w:rsidP="007312DC">
      <w:pPr>
        <w:spacing w:after="0" w:line="240" w:lineRule="auto"/>
        <w:ind w:firstLine="709"/>
        <w:rPr>
          <w:rFonts w:ascii="Times New Roman" w:hAnsi="Times New Roman" w:cs="Times New Roman"/>
          <w:sz w:val="24"/>
          <w:szCs w:val="24"/>
        </w:rPr>
      </w:pPr>
      <w:r w:rsidRPr="007312DC">
        <w:rPr>
          <w:rFonts w:ascii="Times New Roman" w:hAnsi="Times New Roman" w:cs="Times New Roman"/>
          <w:sz w:val="24"/>
          <w:szCs w:val="24"/>
        </w:rPr>
        <w:t>- обязательных регулярных осмотров на предмет наличия дефектов;</w:t>
      </w:r>
    </w:p>
    <w:p w:rsidR="007312DC" w:rsidRPr="007312DC" w:rsidRDefault="007312DC" w:rsidP="00647341">
      <w:pPr>
        <w:spacing w:after="0" w:line="240" w:lineRule="auto"/>
        <w:ind w:firstLine="709"/>
        <w:jc w:val="both"/>
        <w:rPr>
          <w:rFonts w:ascii="Times New Roman" w:hAnsi="Times New Roman" w:cs="Times New Roman"/>
          <w:sz w:val="24"/>
          <w:szCs w:val="24"/>
        </w:rPr>
      </w:pPr>
      <w:r w:rsidRPr="007312DC">
        <w:rPr>
          <w:rFonts w:ascii="Times New Roman" w:hAnsi="Times New Roman" w:cs="Times New Roman"/>
          <w:sz w:val="24"/>
          <w:szCs w:val="24"/>
        </w:rPr>
        <w:t>- ремонтов, достройки, дооборудования, реконструкции, в том числе с элементами реставрации, технического перевооружения, модернизации, частичной ликвидации (</w:t>
      </w:r>
      <w:proofErr w:type="spellStart"/>
      <w:r w:rsidRPr="007312DC">
        <w:rPr>
          <w:rFonts w:ascii="Times New Roman" w:hAnsi="Times New Roman" w:cs="Times New Roman"/>
          <w:sz w:val="24"/>
          <w:szCs w:val="24"/>
        </w:rPr>
        <w:t>разукомплектации</w:t>
      </w:r>
      <w:proofErr w:type="spellEnd"/>
      <w:r w:rsidRPr="007312DC">
        <w:rPr>
          <w:rFonts w:ascii="Times New Roman" w:hAnsi="Times New Roman" w:cs="Times New Roman"/>
          <w:sz w:val="24"/>
          <w:szCs w:val="24"/>
        </w:rPr>
        <w:t>).</w:t>
      </w:r>
    </w:p>
    <w:p w:rsidR="007312DC" w:rsidRPr="007312DC" w:rsidRDefault="007312DC" w:rsidP="00647341">
      <w:pPr>
        <w:spacing w:after="0" w:line="240" w:lineRule="auto"/>
        <w:ind w:firstLine="709"/>
        <w:jc w:val="both"/>
        <w:rPr>
          <w:rFonts w:ascii="Times New Roman" w:hAnsi="Times New Roman" w:cs="Times New Roman"/>
          <w:sz w:val="24"/>
          <w:szCs w:val="24"/>
        </w:rPr>
      </w:pPr>
      <w:r w:rsidRPr="007312DC">
        <w:rPr>
          <w:rFonts w:ascii="Times New Roman" w:hAnsi="Times New Roman" w:cs="Times New Roman"/>
          <w:sz w:val="24"/>
          <w:szCs w:val="24"/>
        </w:rPr>
        <w:t>Балансовая стоимость основного средства увеличивается на сумму</w:t>
      </w:r>
      <w:r w:rsidR="00647341">
        <w:rPr>
          <w:rFonts w:ascii="Times New Roman" w:hAnsi="Times New Roman" w:cs="Times New Roman"/>
          <w:sz w:val="24"/>
          <w:szCs w:val="24"/>
        </w:rPr>
        <w:t xml:space="preserve"> </w:t>
      </w:r>
      <w:r w:rsidRPr="007312DC">
        <w:rPr>
          <w:rFonts w:ascii="Times New Roman" w:hAnsi="Times New Roman" w:cs="Times New Roman"/>
          <w:sz w:val="24"/>
          <w:szCs w:val="24"/>
        </w:rPr>
        <w:t>сформированных капитальных вложений в этот объект и только при условии выполнения критериев признания объектов основных средств.</w:t>
      </w:r>
    </w:p>
    <w:p w:rsidR="00647341" w:rsidRDefault="007312DC" w:rsidP="00647341">
      <w:pPr>
        <w:spacing w:after="0" w:line="240" w:lineRule="auto"/>
        <w:ind w:firstLine="709"/>
        <w:jc w:val="both"/>
        <w:rPr>
          <w:rFonts w:ascii="Times New Roman" w:hAnsi="Times New Roman" w:cs="Times New Roman"/>
          <w:color w:val="000000" w:themeColor="text1"/>
          <w:sz w:val="24"/>
          <w:szCs w:val="24"/>
        </w:rPr>
      </w:pPr>
      <w:r w:rsidRPr="007312DC">
        <w:rPr>
          <w:rFonts w:ascii="Times New Roman" w:hAnsi="Times New Roman" w:cs="Times New Roman"/>
          <w:sz w:val="24"/>
          <w:szCs w:val="24"/>
        </w:rPr>
        <w:lastRenderedPageBreak/>
        <w:t xml:space="preserve">При этом ранее учтенная в стоимости объекта основных средств сумма затрат на проведение </w:t>
      </w:r>
      <w:r w:rsidRPr="007312DC">
        <w:rPr>
          <w:rFonts w:ascii="Times New Roman" w:hAnsi="Times New Roman" w:cs="Times New Roman"/>
          <w:color w:val="000000" w:themeColor="text1"/>
          <w:sz w:val="24"/>
          <w:szCs w:val="24"/>
        </w:rPr>
        <w:t>аналогичных мероприятий подлежит списанию с учетом накопленной амортизации.</w:t>
      </w:r>
      <w:bookmarkStart w:id="23" w:name="_ref_1-f5a32730226548"/>
    </w:p>
    <w:p w:rsidR="00647341" w:rsidRPr="00647341" w:rsidRDefault="007312DC" w:rsidP="00CB696B">
      <w:pPr>
        <w:pStyle w:val="a3"/>
        <w:numPr>
          <w:ilvl w:val="1"/>
          <w:numId w:val="1"/>
        </w:numPr>
        <w:spacing w:after="0" w:line="240" w:lineRule="auto"/>
        <w:ind w:left="0" w:firstLine="567"/>
        <w:jc w:val="both"/>
        <w:rPr>
          <w:rFonts w:ascii="Times New Roman" w:hAnsi="Times New Roman" w:cs="Times New Roman"/>
          <w:color w:val="000000" w:themeColor="text1"/>
          <w:sz w:val="24"/>
          <w:szCs w:val="24"/>
        </w:rPr>
      </w:pPr>
      <w:r w:rsidRPr="00647341">
        <w:rPr>
          <w:rFonts w:ascii="Times New Roman" w:hAnsi="Times New Roman" w:cs="Times New Roman"/>
          <w:color w:val="000000" w:themeColor="text1"/>
          <w:sz w:val="24"/>
          <w:szCs w:val="24"/>
        </w:rPr>
        <w:t xml:space="preserve">Стоимость основного средства изменяется в </w:t>
      </w:r>
      <w:r w:rsidRPr="00647341">
        <w:rPr>
          <w:rFonts w:ascii="Times New Roman" w:hAnsi="Times New Roman" w:cs="Times New Roman"/>
          <w:sz w:val="24"/>
          <w:szCs w:val="24"/>
        </w:rPr>
        <w:t>случае проведения переоценки этого основного средства и отражения ее результатов в учете.</w:t>
      </w:r>
      <w:bookmarkStart w:id="24" w:name="_ref_1-616b5be46f634b"/>
      <w:bookmarkEnd w:id="23"/>
    </w:p>
    <w:p w:rsidR="007312DC" w:rsidRPr="00647341" w:rsidRDefault="007312DC" w:rsidP="00CB696B">
      <w:pPr>
        <w:pStyle w:val="a3"/>
        <w:numPr>
          <w:ilvl w:val="1"/>
          <w:numId w:val="1"/>
        </w:numPr>
        <w:spacing w:after="0" w:line="240" w:lineRule="auto"/>
        <w:ind w:left="0" w:firstLine="567"/>
        <w:jc w:val="both"/>
        <w:rPr>
          <w:rFonts w:ascii="Times New Roman" w:hAnsi="Times New Roman" w:cs="Times New Roman"/>
          <w:color w:val="000000" w:themeColor="text1"/>
          <w:sz w:val="24"/>
          <w:szCs w:val="24"/>
        </w:rPr>
      </w:pPr>
      <w:r w:rsidRPr="00647341">
        <w:rPr>
          <w:rFonts w:ascii="Times New Roman" w:hAnsi="Times New Roman" w:cs="Times New Roman"/>
          <w:color w:val="000000" w:themeColor="text1"/>
          <w:sz w:val="24"/>
          <w:szCs w:val="24"/>
        </w:rPr>
        <w:t>Переоценка основных средств проводится:</w:t>
      </w:r>
      <w:bookmarkEnd w:id="24"/>
    </w:p>
    <w:p w:rsidR="007312DC" w:rsidRPr="007312DC" w:rsidRDefault="007312DC" w:rsidP="00CB696B">
      <w:pPr>
        <w:pStyle w:val="a3"/>
        <w:numPr>
          <w:ilvl w:val="1"/>
          <w:numId w:val="3"/>
        </w:numPr>
        <w:spacing w:after="0" w:line="240" w:lineRule="auto"/>
        <w:ind w:left="1673" w:hanging="964"/>
        <w:jc w:val="both"/>
        <w:rPr>
          <w:rFonts w:ascii="Times New Roman" w:hAnsi="Times New Roman" w:cs="Times New Roman"/>
          <w:color w:val="000000" w:themeColor="text1"/>
          <w:sz w:val="24"/>
          <w:szCs w:val="24"/>
        </w:rPr>
      </w:pPr>
      <w:r w:rsidRPr="007312DC">
        <w:rPr>
          <w:rFonts w:ascii="Times New Roman" w:hAnsi="Times New Roman" w:cs="Times New Roman"/>
          <w:color w:val="000000" w:themeColor="text1"/>
          <w:sz w:val="24"/>
          <w:szCs w:val="24"/>
        </w:rPr>
        <w:t>по решению Правительства РФ;</w:t>
      </w:r>
    </w:p>
    <w:p w:rsidR="007312DC" w:rsidRDefault="007312DC" w:rsidP="00CB696B">
      <w:pPr>
        <w:pStyle w:val="a3"/>
        <w:numPr>
          <w:ilvl w:val="1"/>
          <w:numId w:val="3"/>
        </w:numPr>
        <w:spacing w:after="0" w:line="240" w:lineRule="auto"/>
        <w:ind w:left="964" w:hanging="255"/>
        <w:jc w:val="both"/>
        <w:rPr>
          <w:rFonts w:ascii="Times New Roman" w:hAnsi="Times New Roman" w:cs="Times New Roman"/>
          <w:color w:val="000000" w:themeColor="text1"/>
          <w:sz w:val="24"/>
          <w:szCs w:val="24"/>
        </w:rPr>
      </w:pPr>
      <w:r w:rsidRPr="007312DC">
        <w:rPr>
          <w:rFonts w:ascii="Times New Roman" w:hAnsi="Times New Roman" w:cs="Times New Roman"/>
          <w:color w:val="000000" w:themeColor="text1"/>
          <w:sz w:val="24"/>
          <w:szCs w:val="24"/>
        </w:rPr>
        <w:t>в случае отчуждения активов не в пользу организаций бюджетной сферы</w:t>
      </w:r>
      <w:r w:rsidRPr="00647341">
        <w:rPr>
          <w:rFonts w:ascii="Times New Roman" w:hAnsi="Times New Roman" w:cs="Times New Roman"/>
          <w:color w:val="000000" w:themeColor="text1"/>
          <w:sz w:val="24"/>
          <w:szCs w:val="24"/>
        </w:rPr>
        <w:t>.</w:t>
      </w:r>
    </w:p>
    <w:p w:rsidR="00647341" w:rsidRDefault="007312DC" w:rsidP="00CB696B">
      <w:pPr>
        <w:pStyle w:val="a3"/>
        <w:numPr>
          <w:ilvl w:val="1"/>
          <w:numId w:val="1"/>
        </w:numPr>
        <w:spacing w:after="0" w:line="240" w:lineRule="auto"/>
        <w:ind w:left="0" w:firstLine="567"/>
        <w:jc w:val="both"/>
        <w:rPr>
          <w:rFonts w:ascii="Times New Roman" w:hAnsi="Times New Roman" w:cs="Times New Roman"/>
          <w:color w:val="000000" w:themeColor="text1"/>
          <w:sz w:val="24"/>
          <w:szCs w:val="24"/>
        </w:rPr>
      </w:pPr>
      <w:bookmarkStart w:id="25" w:name="_ref_1-4b50ebb5e14542"/>
      <w:r w:rsidRPr="00647341">
        <w:rPr>
          <w:rFonts w:ascii="Times New Roman" w:hAnsi="Times New Roman" w:cs="Times New Roman"/>
          <w:color w:val="000000" w:themeColor="text1"/>
          <w:sz w:val="24"/>
          <w:szCs w:val="24"/>
        </w:rPr>
        <w:t>При отражении результатов переоценки накопленная амортизация, исчисленная на дату переоценки, вычитается из балансовой стоимости объекта основных средств, после чего остаточная стоимость пересчитывается до переоцененной стоимости актива.</w:t>
      </w:r>
      <w:bookmarkStart w:id="26" w:name="_ref_1-0f2a913070034e"/>
      <w:bookmarkEnd w:id="25"/>
    </w:p>
    <w:p w:rsidR="007312DC" w:rsidRDefault="007312DC" w:rsidP="00CB696B">
      <w:pPr>
        <w:pStyle w:val="a3"/>
        <w:numPr>
          <w:ilvl w:val="1"/>
          <w:numId w:val="1"/>
        </w:numPr>
        <w:spacing w:after="0" w:line="240" w:lineRule="auto"/>
        <w:ind w:left="0" w:firstLine="567"/>
        <w:jc w:val="both"/>
        <w:rPr>
          <w:rFonts w:ascii="Times New Roman" w:hAnsi="Times New Roman" w:cs="Times New Roman"/>
          <w:color w:val="000000" w:themeColor="text1"/>
          <w:sz w:val="24"/>
          <w:szCs w:val="24"/>
        </w:rPr>
      </w:pPr>
      <w:r w:rsidRPr="00647341">
        <w:rPr>
          <w:rFonts w:ascii="Times New Roman" w:hAnsi="Times New Roman" w:cs="Times New Roman"/>
          <w:color w:val="000000" w:themeColor="text1"/>
          <w:sz w:val="24"/>
          <w:szCs w:val="24"/>
        </w:rPr>
        <w:t>Стоимость ликвидируемых (разукомплектованных) частей, если она не была выделена в документах поставщика, при частичной ликвидации (</w:t>
      </w:r>
      <w:proofErr w:type="spellStart"/>
      <w:r w:rsidRPr="00647341">
        <w:rPr>
          <w:rFonts w:ascii="Times New Roman" w:hAnsi="Times New Roman" w:cs="Times New Roman"/>
          <w:color w:val="000000" w:themeColor="text1"/>
          <w:sz w:val="24"/>
          <w:szCs w:val="24"/>
        </w:rPr>
        <w:t>разукомплектации</w:t>
      </w:r>
      <w:proofErr w:type="spellEnd"/>
      <w:r w:rsidRPr="00647341">
        <w:rPr>
          <w:rFonts w:ascii="Times New Roman" w:hAnsi="Times New Roman" w:cs="Times New Roman"/>
          <w:color w:val="000000" w:themeColor="text1"/>
          <w:sz w:val="24"/>
          <w:szCs w:val="24"/>
        </w:rPr>
        <w:t>) объекта основного средства определяется комиссией по поступлению и выбытию активов пропорционально выбранному комиссией показателю (площадь, объем и др.).</w:t>
      </w:r>
      <w:bookmarkEnd w:id="26"/>
    </w:p>
    <w:p w:rsidR="007312DC" w:rsidRPr="00647341" w:rsidRDefault="007312DC" w:rsidP="00CB696B">
      <w:pPr>
        <w:pStyle w:val="a3"/>
        <w:numPr>
          <w:ilvl w:val="1"/>
          <w:numId w:val="1"/>
        </w:numPr>
        <w:spacing w:after="0" w:line="240" w:lineRule="auto"/>
        <w:ind w:left="0" w:firstLine="567"/>
        <w:jc w:val="both"/>
        <w:rPr>
          <w:rFonts w:ascii="Times New Roman" w:hAnsi="Times New Roman" w:cs="Times New Roman"/>
          <w:color w:val="000000" w:themeColor="text1"/>
          <w:sz w:val="24"/>
          <w:szCs w:val="24"/>
        </w:rPr>
      </w:pPr>
      <w:bookmarkStart w:id="27" w:name="_ref_1-4574b126cad04c"/>
      <w:r w:rsidRPr="00647341">
        <w:rPr>
          <w:rFonts w:ascii="Times New Roman" w:hAnsi="Times New Roman" w:cs="Times New Roman"/>
          <w:color w:val="000000" w:themeColor="text1"/>
          <w:sz w:val="24"/>
          <w:szCs w:val="24"/>
        </w:rPr>
        <w:t>Ответственным за хранение документов производителя, входящих в комплектацию объекта основных средств (технической документации</w:t>
      </w:r>
      <w:r w:rsidRPr="00647341">
        <w:rPr>
          <w:rFonts w:ascii="Times New Roman" w:hAnsi="Times New Roman" w:cs="Times New Roman"/>
          <w:sz w:val="24"/>
          <w:szCs w:val="24"/>
        </w:rPr>
        <w:t>, гарантийных талонов), является ответственное лицо, за которым закреплено основное средство</w:t>
      </w:r>
      <w:r w:rsidRPr="00647341">
        <w:rPr>
          <w:sz w:val="24"/>
          <w:szCs w:val="24"/>
        </w:rPr>
        <w:t>.</w:t>
      </w:r>
      <w:bookmarkEnd w:id="27"/>
    </w:p>
    <w:p w:rsidR="00647341" w:rsidRDefault="007312DC" w:rsidP="00CB696B">
      <w:pPr>
        <w:pStyle w:val="a3"/>
        <w:numPr>
          <w:ilvl w:val="1"/>
          <w:numId w:val="1"/>
        </w:numPr>
        <w:spacing w:after="0" w:line="240" w:lineRule="auto"/>
        <w:ind w:left="0" w:firstLine="567"/>
        <w:jc w:val="both"/>
        <w:rPr>
          <w:rFonts w:ascii="Times New Roman" w:hAnsi="Times New Roman" w:cs="Times New Roman"/>
          <w:color w:val="000000" w:themeColor="text1"/>
          <w:sz w:val="24"/>
          <w:szCs w:val="24"/>
        </w:rPr>
      </w:pPr>
      <w:bookmarkStart w:id="28" w:name="_ref_1-2373fb59171e47"/>
      <w:r w:rsidRPr="00647341">
        <w:rPr>
          <w:rFonts w:ascii="Times New Roman" w:hAnsi="Times New Roman" w:cs="Times New Roman"/>
          <w:color w:val="000000" w:themeColor="text1"/>
          <w:sz w:val="24"/>
          <w:szCs w:val="24"/>
        </w:rPr>
        <w:t>Продажа объектов основных средств оформляется Актом о приеме-передаче объектов нефинансовых активов (</w:t>
      </w:r>
      <w:hyperlink r:id="rId18" w:history="1">
        <w:r w:rsidRPr="00647341">
          <w:rPr>
            <w:rStyle w:val="a4"/>
            <w:rFonts w:ascii="Times New Roman" w:hAnsi="Times New Roman" w:cs="Times New Roman"/>
            <w:color w:val="000000" w:themeColor="text1"/>
            <w:sz w:val="24"/>
            <w:szCs w:val="24"/>
          </w:rPr>
          <w:t>ф. 0510448</w:t>
        </w:r>
      </w:hyperlink>
      <w:r w:rsidRPr="00647341">
        <w:rPr>
          <w:rFonts w:ascii="Times New Roman" w:hAnsi="Times New Roman" w:cs="Times New Roman"/>
          <w:color w:val="000000" w:themeColor="text1"/>
          <w:sz w:val="24"/>
          <w:szCs w:val="24"/>
        </w:rPr>
        <w:t>).</w:t>
      </w:r>
      <w:bookmarkStart w:id="29" w:name="_ref_1-91cd04e697ec46"/>
      <w:bookmarkEnd w:id="28"/>
    </w:p>
    <w:p w:rsidR="00647341" w:rsidRDefault="007312DC" w:rsidP="00CB696B">
      <w:pPr>
        <w:pStyle w:val="a3"/>
        <w:numPr>
          <w:ilvl w:val="1"/>
          <w:numId w:val="1"/>
        </w:numPr>
        <w:spacing w:after="0" w:line="240" w:lineRule="auto"/>
        <w:ind w:left="0" w:firstLine="567"/>
        <w:jc w:val="both"/>
        <w:rPr>
          <w:rFonts w:ascii="Times New Roman" w:hAnsi="Times New Roman" w:cs="Times New Roman"/>
          <w:color w:val="000000" w:themeColor="text1"/>
          <w:sz w:val="24"/>
          <w:szCs w:val="24"/>
        </w:rPr>
      </w:pPr>
      <w:r w:rsidRPr="00647341">
        <w:rPr>
          <w:rFonts w:ascii="Times New Roman" w:hAnsi="Times New Roman" w:cs="Times New Roman"/>
          <w:color w:val="000000" w:themeColor="text1"/>
          <w:sz w:val="24"/>
          <w:szCs w:val="24"/>
        </w:rPr>
        <w:t>Безвозмездная передача объектов основных средств оформляется Актом о приеме-передаче объектов нефинансовых активов (</w:t>
      </w:r>
      <w:hyperlink r:id="rId19" w:history="1">
        <w:r w:rsidRPr="00647341">
          <w:rPr>
            <w:rStyle w:val="a4"/>
            <w:rFonts w:ascii="Times New Roman" w:hAnsi="Times New Roman" w:cs="Times New Roman"/>
            <w:color w:val="000000" w:themeColor="text1"/>
            <w:sz w:val="24"/>
            <w:szCs w:val="24"/>
          </w:rPr>
          <w:t>ф.0510448</w:t>
        </w:r>
      </w:hyperlink>
      <w:r w:rsidRPr="00647341">
        <w:rPr>
          <w:rFonts w:ascii="Times New Roman" w:hAnsi="Times New Roman" w:cs="Times New Roman"/>
          <w:color w:val="000000" w:themeColor="text1"/>
          <w:sz w:val="24"/>
          <w:szCs w:val="24"/>
        </w:rPr>
        <w:t>).</w:t>
      </w:r>
      <w:bookmarkStart w:id="30" w:name="_ref_1-876eb75286594d"/>
      <w:bookmarkEnd w:id="29"/>
    </w:p>
    <w:p w:rsidR="00444864" w:rsidRPr="00444864" w:rsidRDefault="007312DC" w:rsidP="00CB696B">
      <w:pPr>
        <w:pStyle w:val="a3"/>
        <w:numPr>
          <w:ilvl w:val="1"/>
          <w:numId w:val="1"/>
        </w:numPr>
        <w:spacing w:after="0" w:line="240" w:lineRule="auto"/>
        <w:ind w:left="0" w:firstLine="567"/>
        <w:jc w:val="both"/>
        <w:rPr>
          <w:rFonts w:ascii="Times New Roman" w:hAnsi="Times New Roman" w:cs="Times New Roman"/>
          <w:sz w:val="24"/>
          <w:szCs w:val="24"/>
        </w:rPr>
      </w:pPr>
      <w:r w:rsidRPr="00647341">
        <w:rPr>
          <w:rFonts w:ascii="Times New Roman" w:hAnsi="Times New Roman" w:cs="Times New Roman"/>
          <w:color w:val="000000" w:themeColor="text1"/>
          <w:sz w:val="24"/>
          <w:szCs w:val="24"/>
        </w:rPr>
        <w:t>Частичная ликвидация объекта основных средств при его реконструкции (ремонте, модернизации) оформляется Актом приема-сдачи отремонтированных, реконструированных и модернизированных объектов основных средств (</w:t>
      </w:r>
      <w:hyperlink r:id="rId20" w:history="1">
        <w:r w:rsidRPr="00647341">
          <w:rPr>
            <w:rStyle w:val="a4"/>
            <w:rFonts w:ascii="Times New Roman" w:hAnsi="Times New Roman" w:cs="Times New Roman"/>
            <w:color w:val="000000" w:themeColor="text1"/>
            <w:sz w:val="24"/>
            <w:szCs w:val="24"/>
          </w:rPr>
          <w:t>ф. 0504103</w:t>
        </w:r>
      </w:hyperlink>
      <w:r w:rsidRPr="00647341">
        <w:rPr>
          <w:rFonts w:ascii="Times New Roman" w:hAnsi="Times New Roman" w:cs="Times New Roman"/>
          <w:color w:val="000000" w:themeColor="text1"/>
          <w:sz w:val="24"/>
          <w:szCs w:val="24"/>
        </w:rPr>
        <w:t>).</w:t>
      </w:r>
      <w:r w:rsidRPr="00647341">
        <w:rPr>
          <w:color w:val="000000" w:themeColor="text1"/>
          <w:sz w:val="24"/>
          <w:szCs w:val="24"/>
        </w:rPr>
        <w:t xml:space="preserve"> </w:t>
      </w:r>
      <w:bookmarkEnd w:id="30"/>
    </w:p>
    <w:p w:rsidR="009665E0" w:rsidRDefault="009665E0" w:rsidP="00CB696B">
      <w:pPr>
        <w:pStyle w:val="a3"/>
        <w:numPr>
          <w:ilvl w:val="1"/>
          <w:numId w:val="1"/>
        </w:numPr>
        <w:spacing w:after="0" w:line="240" w:lineRule="auto"/>
        <w:ind w:left="0" w:firstLine="567"/>
        <w:jc w:val="both"/>
        <w:rPr>
          <w:rFonts w:ascii="Times New Roman" w:hAnsi="Times New Roman" w:cs="Times New Roman"/>
          <w:sz w:val="24"/>
          <w:szCs w:val="24"/>
        </w:rPr>
      </w:pPr>
      <w:r w:rsidRPr="00444864">
        <w:rPr>
          <w:rFonts w:ascii="Times New Roman" w:hAnsi="Times New Roman" w:cs="Times New Roman"/>
          <w:sz w:val="24"/>
          <w:szCs w:val="24"/>
        </w:rPr>
        <w:t xml:space="preserve">Принятие к учету и выбытие из учета объектов недвижимого имущества, права на которые подлежат в соответствии с законодательством Российской Федерации государственной регистрации, осуществляется на основании первичных учетных документов с обязательным приложением документов, подтверждающих государственную регистрацию права или сделку. </w:t>
      </w:r>
    </w:p>
    <w:p w:rsidR="00444864" w:rsidRDefault="00444864" w:rsidP="00444864">
      <w:pPr>
        <w:pStyle w:val="a3"/>
        <w:spacing w:after="0" w:line="240" w:lineRule="auto"/>
        <w:ind w:left="567"/>
        <w:jc w:val="both"/>
        <w:rPr>
          <w:rFonts w:ascii="Times New Roman" w:hAnsi="Times New Roman" w:cs="Times New Roman"/>
          <w:sz w:val="24"/>
          <w:szCs w:val="24"/>
        </w:rPr>
      </w:pPr>
    </w:p>
    <w:p w:rsidR="00444864" w:rsidRDefault="00444864" w:rsidP="00114397">
      <w:pPr>
        <w:pStyle w:val="a3"/>
        <w:numPr>
          <w:ilvl w:val="0"/>
          <w:numId w:val="1"/>
        </w:numPr>
        <w:spacing w:after="0" w:line="240" w:lineRule="auto"/>
        <w:jc w:val="center"/>
        <w:rPr>
          <w:rFonts w:ascii="Times New Roman" w:hAnsi="Times New Roman" w:cs="Times New Roman"/>
          <w:b/>
          <w:bCs/>
          <w:sz w:val="24"/>
          <w:szCs w:val="24"/>
        </w:rPr>
      </w:pPr>
      <w:r w:rsidRPr="00444864">
        <w:rPr>
          <w:rFonts w:ascii="Times New Roman" w:hAnsi="Times New Roman" w:cs="Times New Roman"/>
          <w:b/>
          <w:bCs/>
          <w:sz w:val="24"/>
          <w:szCs w:val="24"/>
        </w:rPr>
        <w:t>Нематериальные активы</w:t>
      </w:r>
    </w:p>
    <w:p w:rsidR="00444864" w:rsidRPr="00444864" w:rsidRDefault="00444864" w:rsidP="00444864">
      <w:pPr>
        <w:pStyle w:val="a3"/>
        <w:spacing w:after="0" w:line="240" w:lineRule="auto"/>
        <w:jc w:val="both"/>
        <w:rPr>
          <w:rFonts w:ascii="Times New Roman" w:hAnsi="Times New Roman" w:cs="Times New Roman"/>
          <w:b/>
          <w:bCs/>
          <w:sz w:val="24"/>
          <w:szCs w:val="24"/>
        </w:rPr>
      </w:pPr>
    </w:p>
    <w:p w:rsidR="00444864" w:rsidRDefault="00444864" w:rsidP="00CB696B">
      <w:pPr>
        <w:pStyle w:val="a3"/>
        <w:numPr>
          <w:ilvl w:val="1"/>
          <w:numId w:val="1"/>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444864">
        <w:rPr>
          <w:rFonts w:ascii="Times New Roman" w:hAnsi="Times New Roman" w:cs="Times New Roman"/>
          <w:sz w:val="24"/>
          <w:szCs w:val="24"/>
        </w:rPr>
        <w:t>Учет нематериальных активов осуществляется в соответствии Инструкци</w:t>
      </w:r>
      <w:r>
        <w:rPr>
          <w:rFonts w:ascii="Times New Roman" w:hAnsi="Times New Roman" w:cs="Times New Roman"/>
          <w:sz w:val="24"/>
          <w:szCs w:val="24"/>
        </w:rPr>
        <w:t>ей</w:t>
      </w:r>
      <w:r w:rsidRPr="00444864">
        <w:rPr>
          <w:rFonts w:ascii="Times New Roman" w:hAnsi="Times New Roman" w:cs="Times New Roman"/>
          <w:sz w:val="24"/>
          <w:szCs w:val="24"/>
        </w:rPr>
        <w:t xml:space="preserve"> № 157н, Инструкци</w:t>
      </w:r>
      <w:r>
        <w:rPr>
          <w:rFonts w:ascii="Times New Roman" w:hAnsi="Times New Roman" w:cs="Times New Roman"/>
          <w:sz w:val="24"/>
          <w:szCs w:val="24"/>
        </w:rPr>
        <w:t>ей</w:t>
      </w:r>
      <w:r w:rsidRPr="00444864">
        <w:rPr>
          <w:rFonts w:ascii="Times New Roman" w:hAnsi="Times New Roman" w:cs="Times New Roman"/>
          <w:sz w:val="24"/>
          <w:szCs w:val="24"/>
        </w:rPr>
        <w:t xml:space="preserve"> № 162н.</w:t>
      </w:r>
    </w:p>
    <w:p w:rsidR="00444864" w:rsidRPr="00444864" w:rsidRDefault="00444864" w:rsidP="00CB696B">
      <w:pPr>
        <w:pStyle w:val="a3"/>
        <w:numPr>
          <w:ilvl w:val="1"/>
          <w:numId w:val="1"/>
        </w:numPr>
        <w:tabs>
          <w:tab w:val="left" w:pos="993"/>
        </w:tabs>
        <w:spacing w:after="0" w:line="240" w:lineRule="auto"/>
        <w:ind w:left="0" w:firstLine="567"/>
        <w:jc w:val="both"/>
        <w:rPr>
          <w:rFonts w:ascii="Times New Roman" w:hAnsi="Times New Roman" w:cs="Times New Roman"/>
          <w:sz w:val="24"/>
          <w:szCs w:val="24"/>
        </w:rPr>
      </w:pPr>
      <w:bookmarkStart w:id="31" w:name="_ref_1-1c6787f5fc6449"/>
      <w:r w:rsidRPr="00444864">
        <w:rPr>
          <w:rFonts w:ascii="Times New Roman" w:hAnsi="Times New Roman" w:cs="Times New Roman"/>
          <w:color w:val="000000" w:themeColor="text1"/>
          <w:sz w:val="24"/>
          <w:szCs w:val="28"/>
        </w:rPr>
        <w:t>В составе нематериальных активов учитываются объекты, соответствующие критериям признания в качестве</w:t>
      </w:r>
      <w:r>
        <w:rPr>
          <w:rFonts w:ascii="Times New Roman" w:hAnsi="Times New Roman" w:cs="Times New Roman"/>
          <w:color w:val="000000" w:themeColor="text1"/>
          <w:sz w:val="24"/>
          <w:szCs w:val="28"/>
        </w:rPr>
        <w:t xml:space="preserve"> нематериальных активов</w:t>
      </w:r>
      <w:r w:rsidRPr="00444864">
        <w:rPr>
          <w:rFonts w:ascii="Times New Roman" w:hAnsi="Times New Roman" w:cs="Times New Roman"/>
          <w:color w:val="000000" w:themeColor="text1"/>
          <w:sz w:val="24"/>
          <w:szCs w:val="28"/>
        </w:rPr>
        <w:t xml:space="preserve">, в частности исключительные </w:t>
      </w:r>
      <w:r w:rsidRPr="00444864">
        <w:rPr>
          <w:rFonts w:ascii="Times New Roman" w:hAnsi="Times New Roman" w:cs="Times New Roman"/>
          <w:sz w:val="24"/>
          <w:szCs w:val="28"/>
        </w:rPr>
        <w:t>права на результаты интеллектуальной деятельности и средства индивидуализации</w:t>
      </w:r>
      <w:bookmarkStart w:id="32" w:name="_ref_1-18f7f92c96c744"/>
      <w:bookmarkEnd w:id="31"/>
      <w:r>
        <w:rPr>
          <w:rFonts w:ascii="Times New Roman" w:hAnsi="Times New Roman" w:cs="Times New Roman"/>
          <w:sz w:val="24"/>
          <w:szCs w:val="28"/>
        </w:rPr>
        <w:t>.</w:t>
      </w:r>
    </w:p>
    <w:p w:rsidR="00444864" w:rsidRPr="00444864" w:rsidRDefault="00444864" w:rsidP="00CB696B">
      <w:pPr>
        <w:pStyle w:val="a3"/>
        <w:numPr>
          <w:ilvl w:val="1"/>
          <w:numId w:val="1"/>
        </w:numPr>
        <w:tabs>
          <w:tab w:val="left" w:pos="993"/>
        </w:tabs>
        <w:spacing w:after="0" w:line="240" w:lineRule="auto"/>
        <w:ind w:left="0" w:firstLine="567"/>
        <w:jc w:val="both"/>
        <w:rPr>
          <w:rFonts w:ascii="Times New Roman" w:hAnsi="Times New Roman" w:cs="Times New Roman"/>
          <w:sz w:val="24"/>
          <w:szCs w:val="24"/>
        </w:rPr>
      </w:pPr>
      <w:r w:rsidRPr="00444864">
        <w:rPr>
          <w:rFonts w:ascii="Times New Roman" w:hAnsi="Times New Roman" w:cs="Times New Roman"/>
          <w:color w:val="000000" w:themeColor="text1"/>
          <w:sz w:val="24"/>
          <w:szCs w:val="28"/>
        </w:rPr>
        <w:t>Объект признается нематериальным активом при одновременном выполнении следующих условий</w:t>
      </w:r>
      <w:r w:rsidRPr="00444864">
        <w:rPr>
          <w:color w:val="000000" w:themeColor="text1"/>
          <w:sz w:val="24"/>
          <w:szCs w:val="28"/>
        </w:rPr>
        <w:t>:</w:t>
      </w:r>
      <w:bookmarkEnd w:id="32"/>
    </w:p>
    <w:p w:rsidR="00444864" w:rsidRPr="00444864" w:rsidRDefault="00444864" w:rsidP="00444864">
      <w:pPr>
        <w:spacing w:after="0" w:line="240" w:lineRule="auto"/>
        <w:ind w:firstLine="709"/>
        <w:jc w:val="both"/>
        <w:rPr>
          <w:rFonts w:ascii="Times New Roman" w:hAnsi="Times New Roman" w:cs="Times New Roman"/>
          <w:color w:val="000000" w:themeColor="text1"/>
          <w:sz w:val="24"/>
          <w:szCs w:val="24"/>
        </w:rPr>
      </w:pPr>
      <w:r w:rsidRPr="00444864">
        <w:rPr>
          <w:rFonts w:ascii="Times New Roman" w:hAnsi="Times New Roman" w:cs="Times New Roman"/>
          <w:color w:val="000000" w:themeColor="text1"/>
          <w:sz w:val="24"/>
          <w:szCs w:val="24"/>
        </w:rPr>
        <w:t>- объект способен приносить экономические выгоды в будущем;</w:t>
      </w:r>
    </w:p>
    <w:p w:rsidR="00444864" w:rsidRPr="00444864" w:rsidRDefault="00444864" w:rsidP="00444864">
      <w:pPr>
        <w:spacing w:after="0" w:line="240" w:lineRule="auto"/>
        <w:ind w:firstLine="709"/>
        <w:jc w:val="both"/>
        <w:rPr>
          <w:rFonts w:ascii="Times New Roman" w:hAnsi="Times New Roman" w:cs="Times New Roman"/>
          <w:color w:val="000000" w:themeColor="text1"/>
          <w:sz w:val="24"/>
          <w:szCs w:val="24"/>
        </w:rPr>
      </w:pPr>
      <w:r w:rsidRPr="00444864">
        <w:rPr>
          <w:rFonts w:ascii="Times New Roman" w:hAnsi="Times New Roman" w:cs="Times New Roman"/>
          <w:color w:val="000000" w:themeColor="text1"/>
          <w:sz w:val="24"/>
          <w:szCs w:val="24"/>
        </w:rPr>
        <w:t>- у него отсутствует материально-вещественная форма;</w:t>
      </w:r>
    </w:p>
    <w:p w:rsidR="00444864" w:rsidRPr="00444864" w:rsidRDefault="00444864" w:rsidP="00444864">
      <w:pPr>
        <w:spacing w:after="0" w:line="240" w:lineRule="auto"/>
        <w:ind w:firstLine="709"/>
        <w:jc w:val="both"/>
        <w:rPr>
          <w:rFonts w:ascii="Times New Roman" w:hAnsi="Times New Roman" w:cs="Times New Roman"/>
          <w:color w:val="000000" w:themeColor="text1"/>
          <w:sz w:val="24"/>
          <w:szCs w:val="24"/>
        </w:rPr>
      </w:pPr>
      <w:r w:rsidRPr="00444864">
        <w:rPr>
          <w:rFonts w:ascii="Times New Roman" w:hAnsi="Times New Roman" w:cs="Times New Roman"/>
          <w:color w:val="000000" w:themeColor="text1"/>
          <w:sz w:val="24"/>
          <w:szCs w:val="24"/>
        </w:rPr>
        <w:t>- объект можно идентифицировать;</w:t>
      </w:r>
    </w:p>
    <w:p w:rsidR="00444864" w:rsidRPr="00444864" w:rsidRDefault="00444864" w:rsidP="00444864">
      <w:pPr>
        <w:spacing w:after="0" w:line="240" w:lineRule="auto"/>
        <w:ind w:firstLine="709"/>
        <w:jc w:val="both"/>
        <w:rPr>
          <w:rFonts w:ascii="Times New Roman" w:hAnsi="Times New Roman" w:cs="Times New Roman"/>
          <w:color w:val="000000" w:themeColor="text1"/>
          <w:sz w:val="24"/>
          <w:szCs w:val="24"/>
        </w:rPr>
      </w:pPr>
      <w:r w:rsidRPr="00444864">
        <w:rPr>
          <w:rFonts w:ascii="Times New Roman" w:hAnsi="Times New Roman" w:cs="Times New Roman"/>
          <w:color w:val="000000" w:themeColor="text1"/>
          <w:sz w:val="24"/>
          <w:szCs w:val="24"/>
        </w:rPr>
        <w:t>- объект предназначен для использования в течение длительного времени, т.е. свыше 12 месяцев или обычного операционного цикла, если он превышает 12 месяцев;</w:t>
      </w:r>
    </w:p>
    <w:p w:rsidR="00444864" w:rsidRPr="00444864" w:rsidRDefault="00444864" w:rsidP="00444864">
      <w:pPr>
        <w:spacing w:after="0" w:line="240" w:lineRule="auto"/>
        <w:ind w:firstLine="709"/>
        <w:jc w:val="both"/>
        <w:rPr>
          <w:rFonts w:ascii="Times New Roman" w:hAnsi="Times New Roman" w:cs="Times New Roman"/>
          <w:color w:val="000000" w:themeColor="text1"/>
          <w:sz w:val="24"/>
          <w:szCs w:val="24"/>
        </w:rPr>
      </w:pPr>
      <w:r w:rsidRPr="00444864">
        <w:rPr>
          <w:rFonts w:ascii="Times New Roman" w:hAnsi="Times New Roman" w:cs="Times New Roman"/>
          <w:color w:val="000000" w:themeColor="text1"/>
          <w:sz w:val="24"/>
          <w:szCs w:val="24"/>
        </w:rPr>
        <w:t>- не предполагается последующая перепродажа данного актива;</w:t>
      </w:r>
    </w:p>
    <w:p w:rsidR="00444864" w:rsidRPr="00444864" w:rsidRDefault="00444864" w:rsidP="00444864">
      <w:pPr>
        <w:spacing w:after="0" w:line="240" w:lineRule="auto"/>
        <w:ind w:firstLine="709"/>
        <w:jc w:val="both"/>
        <w:rPr>
          <w:rFonts w:ascii="Times New Roman" w:hAnsi="Times New Roman" w:cs="Times New Roman"/>
          <w:color w:val="000000" w:themeColor="text1"/>
          <w:sz w:val="24"/>
          <w:szCs w:val="24"/>
        </w:rPr>
      </w:pPr>
      <w:r w:rsidRPr="00444864">
        <w:rPr>
          <w:rFonts w:ascii="Times New Roman" w:hAnsi="Times New Roman" w:cs="Times New Roman"/>
          <w:color w:val="000000" w:themeColor="text1"/>
          <w:sz w:val="24"/>
          <w:szCs w:val="24"/>
        </w:rPr>
        <w:t>- имеются надлежаще оформленные документы, подтверждающие существование актива;</w:t>
      </w:r>
    </w:p>
    <w:p w:rsidR="00444864" w:rsidRPr="00444864" w:rsidRDefault="00444864" w:rsidP="00444864">
      <w:pPr>
        <w:spacing w:after="0" w:line="240" w:lineRule="auto"/>
        <w:ind w:firstLine="709"/>
        <w:jc w:val="both"/>
        <w:rPr>
          <w:rFonts w:ascii="Times New Roman" w:hAnsi="Times New Roman" w:cs="Times New Roman"/>
          <w:color w:val="000000" w:themeColor="text1"/>
          <w:sz w:val="24"/>
          <w:szCs w:val="24"/>
        </w:rPr>
      </w:pPr>
      <w:r w:rsidRPr="00444864">
        <w:rPr>
          <w:rFonts w:ascii="Times New Roman" w:hAnsi="Times New Roman" w:cs="Times New Roman"/>
          <w:color w:val="000000" w:themeColor="text1"/>
          <w:sz w:val="24"/>
          <w:szCs w:val="24"/>
        </w:rPr>
        <w:t>- имеются надлежаще оформленные документы, устанавливающие исключительное право на актив;</w:t>
      </w:r>
    </w:p>
    <w:p w:rsidR="00444864" w:rsidRDefault="00444864" w:rsidP="00444864">
      <w:pPr>
        <w:spacing w:after="0" w:line="240" w:lineRule="auto"/>
        <w:ind w:firstLine="709"/>
        <w:jc w:val="both"/>
        <w:rPr>
          <w:rFonts w:ascii="Times New Roman" w:hAnsi="Times New Roman" w:cs="Times New Roman"/>
          <w:color w:val="000000" w:themeColor="text1"/>
          <w:sz w:val="24"/>
          <w:szCs w:val="24"/>
        </w:rPr>
      </w:pPr>
      <w:r w:rsidRPr="00444864">
        <w:rPr>
          <w:rFonts w:ascii="Times New Roman" w:hAnsi="Times New Roman" w:cs="Times New Roman"/>
          <w:color w:val="000000" w:themeColor="text1"/>
          <w:sz w:val="24"/>
          <w:szCs w:val="24"/>
        </w:rPr>
        <w:t xml:space="preserve">- в случаях, установленных законодательством РФ, имеются надлежаще оформленные документы, подтверждающие исключительное право на актив (патенты, свидетельства, другие охранные документы, договор об отчуждении исключительного права на результат </w:t>
      </w:r>
      <w:r w:rsidRPr="00444864">
        <w:rPr>
          <w:rFonts w:ascii="Times New Roman" w:hAnsi="Times New Roman" w:cs="Times New Roman"/>
          <w:color w:val="000000" w:themeColor="text1"/>
          <w:sz w:val="24"/>
          <w:szCs w:val="24"/>
        </w:rPr>
        <w:lastRenderedPageBreak/>
        <w:t>интеллектуальной деятельности или на средство индивидуализации, документы, подтверждающие переход исключительного права без договора и т.п.) или исключительного права на результаты научно-технической деятельности, охраняемые в режиме коммерческой тайны, включая потенциально патентоспособные технические решения и секреты производства (ноу-хау).</w:t>
      </w:r>
    </w:p>
    <w:p w:rsidR="003D0732" w:rsidRPr="003D0732" w:rsidRDefault="00444864" w:rsidP="00CB696B">
      <w:pPr>
        <w:pStyle w:val="a3"/>
        <w:numPr>
          <w:ilvl w:val="1"/>
          <w:numId w:val="1"/>
        </w:numPr>
        <w:spacing w:after="0" w:line="240" w:lineRule="auto"/>
        <w:ind w:left="0" w:firstLine="709"/>
        <w:jc w:val="both"/>
        <w:rPr>
          <w:rFonts w:ascii="Times New Roman" w:hAnsi="Times New Roman" w:cs="Times New Roman"/>
          <w:color w:val="000000" w:themeColor="text1"/>
          <w:sz w:val="24"/>
          <w:szCs w:val="24"/>
        </w:rPr>
      </w:pPr>
      <w:bookmarkStart w:id="33" w:name="_ref_1-85629c26479c47"/>
      <w:r w:rsidRPr="003D0732">
        <w:rPr>
          <w:rFonts w:ascii="Times New Roman" w:hAnsi="Times New Roman" w:cs="Times New Roman"/>
          <w:color w:val="000000" w:themeColor="text1"/>
          <w:sz w:val="24"/>
          <w:szCs w:val="28"/>
        </w:rPr>
        <w:t>Сроком полезного использования нематериального актива является период, в течение которого предполагается использование актива.</w:t>
      </w:r>
      <w:bookmarkStart w:id="34" w:name="_ref_1-f8d6eaf6a4874c"/>
      <w:bookmarkStart w:id="35" w:name="_ref_1-8db694a6479843"/>
      <w:bookmarkEnd w:id="33"/>
    </w:p>
    <w:p w:rsidR="003D0732" w:rsidRPr="003D0732" w:rsidRDefault="003D0732" w:rsidP="00CB696B">
      <w:pPr>
        <w:pStyle w:val="a3"/>
        <w:numPr>
          <w:ilvl w:val="1"/>
          <w:numId w:val="1"/>
        </w:numPr>
        <w:spacing w:after="0" w:line="240" w:lineRule="auto"/>
        <w:ind w:left="0" w:firstLine="709"/>
        <w:jc w:val="both"/>
        <w:rPr>
          <w:rFonts w:ascii="Times New Roman" w:hAnsi="Times New Roman" w:cs="Times New Roman"/>
          <w:color w:val="000000" w:themeColor="text1"/>
          <w:sz w:val="24"/>
          <w:szCs w:val="24"/>
        </w:rPr>
      </w:pPr>
      <w:r w:rsidRPr="003D0732">
        <w:rPr>
          <w:rFonts w:ascii="Times New Roman" w:hAnsi="Times New Roman" w:cs="Times New Roman"/>
          <w:color w:val="000000" w:themeColor="text1"/>
          <w:sz w:val="24"/>
          <w:szCs w:val="28"/>
        </w:rPr>
        <w:t>Продолжительность периода, в течение которого предполагается использовать нематериальный актив, определяется комиссией по поступлению и выбытию активов.</w:t>
      </w:r>
      <w:bookmarkEnd w:id="34"/>
    </w:p>
    <w:p w:rsidR="003D0732" w:rsidRPr="00444864" w:rsidRDefault="003D0732" w:rsidP="003D0732">
      <w:pPr>
        <w:spacing w:after="0" w:line="240" w:lineRule="auto"/>
        <w:ind w:firstLine="709"/>
        <w:jc w:val="both"/>
        <w:rPr>
          <w:rFonts w:ascii="Times New Roman" w:hAnsi="Times New Roman" w:cs="Times New Roman"/>
          <w:color w:val="000000" w:themeColor="text1"/>
          <w:sz w:val="24"/>
          <w:szCs w:val="24"/>
        </w:rPr>
      </w:pPr>
      <w:r w:rsidRPr="00444864">
        <w:rPr>
          <w:rFonts w:ascii="Times New Roman" w:hAnsi="Times New Roman" w:cs="Times New Roman"/>
          <w:color w:val="000000" w:themeColor="text1"/>
          <w:sz w:val="24"/>
          <w:szCs w:val="24"/>
        </w:rPr>
        <w:t>Изменение продолжительности периода использования нематериального актива является существенным, если это изменение (разница между продолжительностью предполагаемого периода использования и текущего) составляет 10 % или более от продолжительности текущего периода.</w:t>
      </w:r>
    </w:p>
    <w:p w:rsidR="003D0732" w:rsidRDefault="003D0732" w:rsidP="003D0732">
      <w:pPr>
        <w:spacing w:after="0" w:line="240" w:lineRule="auto"/>
        <w:ind w:firstLine="709"/>
        <w:rPr>
          <w:rFonts w:ascii="Times New Roman" w:hAnsi="Times New Roman" w:cs="Times New Roman"/>
          <w:color w:val="000000" w:themeColor="text1"/>
          <w:sz w:val="24"/>
          <w:szCs w:val="24"/>
        </w:rPr>
      </w:pPr>
      <w:r w:rsidRPr="00444864">
        <w:rPr>
          <w:rFonts w:ascii="Times New Roman" w:hAnsi="Times New Roman" w:cs="Times New Roman"/>
          <w:color w:val="000000" w:themeColor="text1"/>
          <w:sz w:val="24"/>
          <w:szCs w:val="24"/>
        </w:rPr>
        <w:t>Срок полезного использования таких объектов НМА подлежит уточнению.</w:t>
      </w:r>
    </w:p>
    <w:p w:rsidR="003D0732" w:rsidRPr="003D0732" w:rsidRDefault="00444864" w:rsidP="00CB696B">
      <w:pPr>
        <w:pStyle w:val="a3"/>
        <w:numPr>
          <w:ilvl w:val="1"/>
          <w:numId w:val="1"/>
        </w:numPr>
        <w:spacing w:after="0" w:line="240" w:lineRule="auto"/>
        <w:ind w:left="0" w:firstLine="709"/>
        <w:rPr>
          <w:rFonts w:ascii="Times New Roman" w:hAnsi="Times New Roman" w:cs="Times New Roman"/>
          <w:color w:val="000000" w:themeColor="text1"/>
          <w:sz w:val="24"/>
          <w:szCs w:val="24"/>
        </w:rPr>
      </w:pPr>
      <w:r w:rsidRPr="003D0732">
        <w:rPr>
          <w:rFonts w:ascii="Times New Roman" w:hAnsi="Times New Roman" w:cs="Times New Roman"/>
          <w:color w:val="000000" w:themeColor="text1"/>
          <w:sz w:val="24"/>
          <w:szCs w:val="24"/>
        </w:rPr>
        <w:t xml:space="preserve">Аналитический учет вложений в нематериальные активы ведется в </w:t>
      </w:r>
      <w:proofErr w:type="spellStart"/>
      <w:r w:rsidRPr="003D0732">
        <w:rPr>
          <w:rFonts w:ascii="Times New Roman" w:hAnsi="Times New Roman" w:cs="Times New Roman"/>
          <w:color w:val="000000" w:themeColor="text1"/>
          <w:sz w:val="24"/>
          <w:szCs w:val="24"/>
        </w:rPr>
        <w:t>Многографной</w:t>
      </w:r>
      <w:proofErr w:type="spellEnd"/>
      <w:r w:rsidRPr="003D0732">
        <w:rPr>
          <w:rFonts w:ascii="Times New Roman" w:hAnsi="Times New Roman" w:cs="Times New Roman"/>
          <w:color w:val="000000" w:themeColor="text1"/>
          <w:sz w:val="24"/>
          <w:szCs w:val="24"/>
        </w:rPr>
        <w:t xml:space="preserve"> карточке (</w:t>
      </w:r>
      <w:hyperlink r:id="rId21" w:history="1">
        <w:r w:rsidRPr="003D0732">
          <w:rPr>
            <w:rStyle w:val="a4"/>
            <w:rFonts w:ascii="Times New Roman" w:hAnsi="Times New Roman" w:cs="Times New Roman"/>
            <w:color w:val="000000" w:themeColor="text1"/>
            <w:sz w:val="24"/>
            <w:szCs w:val="24"/>
            <w:u w:val="none"/>
          </w:rPr>
          <w:t>ф. 0504054</w:t>
        </w:r>
      </w:hyperlink>
      <w:r w:rsidRPr="003D0732">
        <w:rPr>
          <w:rFonts w:ascii="Times New Roman" w:hAnsi="Times New Roman" w:cs="Times New Roman"/>
          <w:color w:val="000000" w:themeColor="text1"/>
          <w:sz w:val="24"/>
          <w:szCs w:val="24"/>
        </w:rPr>
        <w:t>).</w:t>
      </w:r>
      <w:bookmarkStart w:id="36" w:name="_ref_1-a661337de34b44"/>
      <w:bookmarkEnd w:id="35"/>
    </w:p>
    <w:p w:rsidR="00444864" w:rsidRPr="003D0732" w:rsidRDefault="00444864" w:rsidP="00CB696B">
      <w:pPr>
        <w:pStyle w:val="a3"/>
        <w:numPr>
          <w:ilvl w:val="1"/>
          <w:numId w:val="1"/>
        </w:numPr>
        <w:spacing w:after="0" w:line="240" w:lineRule="auto"/>
        <w:ind w:left="0" w:firstLine="709"/>
        <w:jc w:val="both"/>
        <w:rPr>
          <w:rFonts w:ascii="Times New Roman" w:hAnsi="Times New Roman" w:cs="Times New Roman"/>
          <w:color w:val="000000" w:themeColor="text1"/>
          <w:sz w:val="24"/>
          <w:szCs w:val="24"/>
        </w:rPr>
      </w:pPr>
      <w:r w:rsidRPr="003D0732">
        <w:rPr>
          <w:rFonts w:ascii="Times New Roman" w:hAnsi="Times New Roman" w:cs="Times New Roman"/>
          <w:color w:val="000000" w:themeColor="text1"/>
          <w:sz w:val="24"/>
          <w:szCs w:val="28"/>
        </w:rPr>
        <w:t>Амортизация по всем нематериальным активам начисляется линейным методом.</w:t>
      </w:r>
      <w:bookmarkEnd w:id="36"/>
    </w:p>
    <w:p w:rsidR="003D0732" w:rsidRPr="003D0732" w:rsidRDefault="003D0732" w:rsidP="003D0732">
      <w:pPr>
        <w:pStyle w:val="a3"/>
        <w:spacing w:after="0" w:line="240" w:lineRule="auto"/>
        <w:ind w:left="709"/>
        <w:jc w:val="both"/>
        <w:rPr>
          <w:rFonts w:ascii="Times New Roman" w:hAnsi="Times New Roman" w:cs="Times New Roman"/>
          <w:color w:val="000000" w:themeColor="text1"/>
          <w:sz w:val="24"/>
          <w:szCs w:val="24"/>
        </w:rPr>
      </w:pPr>
    </w:p>
    <w:p w:rsidR="003D0732" w:rsidRDefault="003D0732" w:rsidP="00114397">
      <w:pPr>
        <w:pStyle w:val="a3"/>
        <w:numPr>
          <w:ilvl w:val="0"/>
          <w:numId w:val="1"/>
        </w:numPr>
        <w:spacing w:after="0" w:line="240" w:lineRule="auto"/>
        <w:jc w:val="center"/>
        <w:rPr>
          <w:rFonts w:ascii="Times New Roman" w:hAnsi="Times New Roman" w:cs="Times New Roman"/>
          <w:b/>
          <w:bCs/>
          <w:color w:val="000000" w:themeColor="text1"/>
          <w:sz w:val="24"/>
          <w:szCs w:val="24"/>
        </w:rPr>
      </w:pPr>
      <w:r w:rsidRPr="003D0732">
        <w:rPr>
          <w:rFonts w:ascii="Times New Roman" w:hAnsi="Times New Roman" w:cs="Times New Roman"/>
          <w:b/>
          <w:bCs/>
          <w:color w:val="000000" w:themeColor="text1"/>
          <w:sz w:val="24"/>
          <w:szCs w:val="24"/>
        </w:rPr>
        <w:t>Материальные запасы</w:t>
      </w:r>
    </w:p>
    <w:p w:rsidR="00114397" w:rsidRDefault="00114397" w:rsidP="00114397">
      <w:pPr>
        <w:pStyle w:val="a3"/>
        <w:spacing w:after="0" w:line="240" w:lineRule="auto"/>
        <w:rPr>
          <w:rFonts w:ascii="Times New Roman" w:hAnsi="Times New Roman" w:cs="Times New Roman"/>
          <w:b/>
          <w:bCs/>
          <w:color w:val="000000" w:themeColor="text1"/>
          <w:sz w:val="24"/>
          <w:szCs w:val="24"/>
        </w:rPr>
      </w:pPr>
    </w:p>
    <w:p w:rsidR="00444864" w:rsidRPr="009D614F" w:rsidRDefault="009D614F" w:rsidP="00CB696B">
      <w:pPr>
        <w:pStyle w:val="a3"/>
        <w:numPr>
          <w:ilvl w:val="1"/>
          <w:numId w:val="1"/>
        </w:numPr>
        <w:spacing w:after="0" w:line="240" w:lineRule="auto"/>
        <w:ind w:left="0" w:firstLine="709"/>
        <w:jc w:val="both"/>
        <w:rPr>
          <w:rFonts w:ascii="Times New Roman" w:hAnsi="Times New Roman" w:cs="Times New Roman"/>
          <w:b/>
          <w:bCs/>
          <w:color w:val="000000" w:themeColor="text1"/>
          <w:sz w:val="24"/>
          <w:szCs w:val="24"/>
        </w:rPr>
      </w:pPr>
      <w:r w:rsidRPr="009D614F">
        <w:rPr>
          <w:rFonts w:ascii="Times New Roman" w:hAnsi="Times New Roman" w:cs="Times New Roman"/>
          <w:sz w:val="24"/>
          <w:szCs w:val="24"/>
        </w:rPr>
        <w:t>Учет материальных запасов осуществляется в соответствии со статьями 98 - 126 Инструкции № 157н и статьями 21 - 29 Инструкции № 162н. Нефинансовые активы, которые по ОКОФ ОК 013-2014 (СНС 2008) относятся к основным фондам, но в соответствии с п. 99 Инструкции № 157н являются материальными запасами (хотя срок полезного использования превышает 12 месяцев), принимаются к учету в составе материальных запасов.</w:t>
      </w:r>
    </w:p>
    <w:p w:rsidR="009D614F" w:rsidRPr="009D614F" w:rsidRDefault="009D614F" w:rsidP="00CB696B">
      <w:pPr>
        <w:pStyle w:val="a3"/>
        <w:numPr>
          <w:ilvl w:val="1"/>
          <w:numId w:val="1"/>
        </w:numPr>
        <w:spacing w:after="0" w:line="240" w:lineRule="auto"/>
        <w:ind w:left="0" w:firstLine="709"/>
        <w:jc w:val="both"/>
        <w:rPr>
          <w:rFonts w:ascii="Times New Roman" w:hAnsi="Times New Roman" w:cs="Times New Roman"/>
          <w:b/>
          <w:bCs/>
          <w:color w:val="000000" w:themeColor="text1"/>
          <w:sz w:val="24"/>
          <w:szCs w:val="24"/>
        </w:rPr>
      </w:pPr>
      <w:r w:rsidRPr="009D614F">
        <w:rPr>
          <w:rFonts w:ascii="Times New Roman" w:hAnsi="Times New Roman" w:cs="Times New Roman"/>
          <w:sz w:val="24"/>
          <w:szCs w:val="24"/>
        </w:rPr>
        <w:t>Единицей бухгалтерского учета материальных запасов является номенклатурная (реестровая) единица.</w:t>
      </w:r>
      <w:bookmarkStart w:id="37" w:name="_ref_1-ddf964b1eaa44a"/>
    </w:p>
    <w:p w:rsidR="009D614F" w:rsidRPr="009D614F" w:rsidRDefault="009D614F" w:rsidP="00CB696B">
      <w:pPr>
        <w:pStyle w:val="a3"/>
        <w:numPr>
          <w:ilvl w:val="1"/>
          <w:numId w:val="1"/>
        </w:numPr>
        <w:spacing w:after="0" w:line="240" w:lineRule="auto"/>
        <w:ind w:left="0" w:firstLine="709"/>
        <w:jc w:val="both"/>
        <w:rPr>
          <w:rFonts w:ascii="Times New Roman" w:hAnsi="Times New Roman" w:cs="Times New Roman"/>
          <w:b/>
          <w:bCs/>
          <w:color w:val="000000" w:themeColor="text1"/>
          <w:sz w:val="28"/>
          <w:szCs w:val="24"/>
        </w:rPr>
      </w:pPr>
      <w:r w:rsidRPr="009D614F">
        <w:rPr>
          <w:rFonts w:ascii="Times New Roman" w:hAnsi="Times New Roman" w:cs="Times New Roman"/>
          <w:color w:val="000000" w:themeColor="text1"/>
          <w:sz w:val="24"/>
        </w:rPr>
        <w:t>Оценка материальных запасов, приобретенных за плату, осуществляется по фактической стоимости приобретения с учетом расходов, связанных с их приобретением.</w:t>
      </w:r>
      <w:bookmarkEnd w:id="37"/>
      <w:r>
        <w:rPr>
          <w:rFonts w:ascii="Times New Roman" w:hAnsi="Times New Roman" w:cs="Times New Roman"/>
          <w:color w:val="000000" w:themeColor="text1"/>
          <w:sz w:val="24"/>
        </w:rPr>
        <w:t xml:space="preserve"> </w:t>
      </w:r>
      <w:r w:rsidRPr="009D614F">
        <w:rPr>
          <w:rFonts w:ascii="Times New Roman" w:hAnsi="Times New Roman" w:cs="Times New Roman"/>
          <w:sz w:val="24"/>
          <w:szCs w:val="24"/>
        </w:rPr>
        <w:t xml:space="preserve">При одновременном приобретении нескольких видов материальных запасов такие расходы распределяются пропорционально договорной цене приобретаемых материалов. </w:t>
      </w:r>
    </w:p>
    <w:p w:rsidR="00BE0DAD" w:rsidRPr="00BE0DAD" w:rsidRDefault="009D614F" w:rsidP="00CB696B">
      <w:pPr>
        <w:pStyle w:val="a3"/>
        <w:numPr>
          <w:ilvl w:val="1"/>
          <w:numId w:val="1"/>
        </w:numPr>
        <w:spacing w:after="0" w:line="240" w:lineRule="auto"/>
        <w:ind w:left="0" w:firstLine="709"/>
        <w:jc w:val="both"/>
        <w:rPr>
          <w:rFonts w:ascii="Times New Roman" w:hAnsi="Times New Roman" w:cs="Times New Roman"/>
          <w:b/>
          <w:bCs/>
          <w:color w:val="000000" w:themeColor="text1"/>
          <w:sz w:val="32"/>
          <w:szCs w:val="24"/>
        </w:rPr>
      </w:pPr>
      <w:bookmarkStart w:id="38" w:name="_ref_1-96ff0450a7ac46"/>
      <w:r w:rsidRPr="00BE0DAD">
        <w:rPr>
          <w:rFonts w:ascii="Times New Roman" w:hAnsi="Times New Roman" w:cs="Times New Roman"/>
          <w:color w:val="000000" w:themeColor="text1"/>
          <w:sz w:val="24"/>
        </w:rPr>
        <w:t xml:space="preserve">Аналитический учет вложений в материальные запасы ведется в </w:t>
      </w:r>
      <w:proofErr w:type="spellStart"/>
      <w:r w:rsidRPr="00BE0DAD">
        <w:rPr>
          <w:rFonts w:ascii="Times New Roman" w:hAnsi="Times New Roman" w:cs="Times New Roman"/>
          <w:color w:val="000000" w:themeColor="text1"/>
          <w:sz w:val="24"/>
        </w:rPr>
        <w:t>Многографной</w:t>
      </w:r>
      <w:proofErr w:type="spellEnd"/>
      <w:r w:rsidRPr="00BE0DAD">
        <w:rPr>
          <w:rFonts w:ascii="Times New Roman" w:hAnsi="Times New Roman" w:cs="Times New Roman"/>
          <w:color w:val="000000" w:themeColor="text1"/>
          <w:sz w:val="24"/>
        </w:rPr>
        <w:t xml:space="preserve"> карточке (</w:t>
      </w:r>
      <w:hyperlink r:id="rId22" w:history="1">
        <w:r w:rsidRPr="00BE0DAD">
          <w:rPr>
            <w:rStyle w:val="a4"/>
            <w:rFonts w:ascii="Times New Roman" w:hAnsi="Times New Roman" w:cs="Times New Roman"/>
            <w:color w:val="000000" w:themeColor="text1"/>
            <w:sz w:val="24"/>
          </w:rPr>
          <w:t>ф. 0504054</w:t>
        </w:r>
      </w:hyperlink>
      <w:r w:rsidRPr="00BE0DAD">
        <w:rPr>
          <w:rFonts w:ascii="Times New Roman" w:hAnsi="Times New Roman" w:cs="Times New Roman"/>
          <w:color w:val="000000" w:themeColor="text1"/>
          <w:sz w:val="24"/>
        </w:rPr>
        <w:t>).</w:t>
      </w:r>
      <w:bookmarkEnd w:id="38"/>
      <w:r w:rsidR="00BE0DAD">
        <w:rPr>
          <w:rFonts w:ascii="Times New Roman" w:hAnsi="Times New Roman" w:cs="Times New Roman"/>
          <w:color w:val="000000" w:themeColor="text1"/>
          <w:sz w:val="24"/>
        </w:rPr>
        <w:t xml:space="preserve"> </w:t>
      </w:r>
      <w:r w:rsidR="00BE0DAD" w:rsidRPr="00BE0DAD">
        <w:rPr>
          <w:rFonts w:ascii="Times New Roman" w:hAnsi="Times New Roman" w:cs="Times New Roman"/>
          <w:sz w:val="24"/>
          <w:szCs w:val="24"/>
        </w:rPr>
        <w:t xml:space="preserve">Аналитический учет материальных запасов ведется по их группам (видам), наименованиям, количеству, в разрезе материально ответственных лиц. Аналитический учет материальных запасов ведется в Оборотной ведомости по нефинансовым активам (ф.0504035) и Карточках количественно-суммового учета материальных ценностей (ф.0504041). </w:t>
      </w:r>
    </w:p>
    <w:p w:rsidR="00BE0DAD" w:rsidRPr="00BE0DAD" w:rsidRDefault="00BE0DAD" w:rsidP="00CB696B">
      <w:pPr>
        <w:pStyle w:val="a3"/>
        <w:numPr>
          <w:ilvl w:val="1"/>
          <w:numId w:val="1"/>
        </w:numPr>
        <w:spacing w:after="0" w:line="240" w:lineRule="auto"/>
        <w:ind w:left="0" w:firstLine="709"/>
        <w:jc w:val="both"/>
        <w:rPr>
          <w:rFonts w:ascii="Times New Roman" w:hAnsi="Times New Roman" w:cs="Times New Roman"/>
          <w:b/>
          <w:bCs/>
          <w:color w:val="000000" w:themeColor="text1"/>
          <w:sz w:val="32"/>
          <w:szCs w:val="24"/>
        </w:rPr>
      </w:pPr>
      <w:r w:rsidRPr="00BE0DAD">
        <w:rPr>
          <w:rFonts w:ascii="Times New Roman" w:hAnsi="Times New Roman" w:cs="Times New Roman"/>
          <w:sz w:val="24"/>
          <w:szCs w:val="24"/>
        </w:rPr>
        <w:t xml:space="preserve">Материальные запасы, полученные в рамках необменных операций (дарение, безвозмездное получение, выявление в ходе инвентаризации, иное получение объектов материальных запасов без указания стоимостных оценок) принимаются к учету по справедливой стоимости, определенной комиссией по поступлению и выбытию активов с применением наиболее подходящего в каждом случае метода. При этом приоритетным методом определения справедливой стоимости является метод рыночных цен. </w:t>
      </w:r>
    </w:p>
    <w:p w:rsidR="00BE0DAD" w:rsidRPr="00BE0DAD" w:rsidRDefault="009D614F" w:rsidP="00CB696B">
      <w:pPr>
        <w:pStyle w:val="a3"/>
        <w:numPr>
          <w:ilvl w:val="1"/>
          <w:numId w:val="1"/>
        </w:numPr>
        <w:spacing w:after="0" w:line="240" w:lineRule="auto"/>
        <w:ind w:left="0" w:firstLine="709"/>
        <w:jc w:val="both"/>
        <w:rPr>
          <w:rFonts w:ascii="Times New Roman" w:hAnsi="Times New Roman" w:cs="Times New Roman"/>
          <w:b/>
          <w:bCs/>
          <w:color w:val="000000" w:themeColor="text1"/>
          <w:sz w:val="32"/>
          <w:szCs w:val="24"/>
        </w:rPr>
      </w:pPr>
      <w:bookmarkStart w:id="39" w:name="_ref_1-1d35f8f33f494e"/>
      <w:r w:rsidRPr="00BE0DAD">
        <w:rPr>
          <w:rFonts w:ascii="Times New Roman" w:hAnsi="Times New Roman" w:cs="Times New Roman"/>
          <w:color w:val="000000" w:themeColor="text1"/>
          <w:sz w:val="24"/>
        </w:rPr>
        <w:t>Признание в учете материалов, полученных при ликвидации нефинансовых материальных активов (в том числе ветоши, полученной от списания мягкого инвентаря), отражается по справедливой стоимости, определяемой методом рыночных цен.</w:t>
      </w:r>
      <w:bookmarkStart w:id="40" w:name="_ref_1-e9adefc561a74e"/>
      <w:bookmarkEnd w:id="39"/>
    </w:p>
    <w:p w:rsidR="00BE0DAD" w:rsidRPr="00BE0DAD" w:rsidRDefault="009D614F" w:rsidP="00CB696B">
      <w:pPr>
        <w:pStyle w:val="a3"/>
        <w:numPr>
          <w:ilvl w:val="1"/>
          <w:numId w:val="1"/>
        </w:numPr>
        <w:spacing w:after="0" w:line="240" w:lineRule="auto"/>
        <w:ind w:left="0" w:firstLine="709"/>
        <w:jc w:val="both"/>
        <w:rPr>
          <w:rFonts w:ascii="Times New Roman" w:hAnsi="Times New Roman" w:cs="Times New Roman"/>
          <w:b/>
          <w:bCs/>
          <w:color w:val="000000" w:themeColor="text1"/>
          <w:sz w:val="36"/>
          <w:szCs w:val="24"/>
        </w:rPr>
      </w:pPr>
      <w:r w:rsidRPr="00BE0DAD">
        <w:rPr>
          <w:rFonts w:ascii="Times New Roman" w:hAnsi="Times New Roman" w:cs="Times New Roman"/>
          <w:color w:val="000000" w:themeColor="text1"/>
          <w:sz w:val="24"/>
        </w:rPr>
        <w:t>Выбытие материальных запасов признается по средней фактической стоимости запасов.</w:t>
      </w:r>
      <w:bookmarkEnd w:id="40"/>
    </w:p>
    <w:p w:rsidR="00BE0DAD" w:rsidRPr="00BE0DAD" w:rsidRDefault="009665E0" w:rsidP="00CB696B">
      <w:pPr>
        <w:pStyle w:val="a3"/>
        <w:numPr>
          <w:ilvl w:val="1"/>
          <w:numId w:val="1"/>
        </w:numPr>
        <w:spacing w:after="0" w:line="240" w:lineRule="auto"/>
        <w:ind w:left="0" w:firstLine="709"/>
        <w:jc w:val="both"/>
        <w:rPr>
          <w:rFonts w:ascii="Times New Roman" w:hAnsi="Times New Roman" w:cs="Times New Roman"/>
          <w:b/>
          <w:bCs/>
          <w:color w:val="000000" w:themeColor="text1"/>
          <w:sz w:val="36"/>
          <w:szCs w:val="24"/>
        </w:rPr>
      </w:pPr>
      <w:r w:rsidRPr="00BE0DAD">
        <w:rPr>
          <w:rFonts w:ascii="Times New Roman" w:hAnsi="Times New Roman" w:cs="Times New Roman"/>
          <w:sz w:val="24"/>
          <w:szCs w:val="24"/>
        </w:rPr>
        <w:t xml:space="preserve">Списание материальных запасов производится по акту о списании материальных запасов (ф. 0504230) или по Ведомости выдачи материальных ценностей на нужды учреждения (ф. 0504210). Мягкий и хозяйственный инвентарь, посуда, запасные части списываются по акту о списании мягкого и хозяйственного инвентаря (ф. 0504143). Выдача </w:t>
      </w:r>
      <w:r w:rsidRPr="00BE0DAD">
        <w:rPr>
          <w:rFonts w:ascii="Times New Roman" w:hAnsi="Times New Roman" w:cs="Times New Roman"/>
          <w:sz w:val="24"/>
          <w:szCs w:val="24"/>
        </w:rPr>
        <w:lastRenderedPageBreak/>
        <w:t xml:space="preserve">картриджей, канцелярских товаров, хозяйственных материалов на хозяйственные нужды, полиграфической и сувенирной продукции для поздравления оформляется Ведомостью выдачи материальных ценностей на нужды учреждения (ф. 0504210), которая является основанием для их списания. </w:t>
      </w:r>
    </w:p>
    <w:p w:rsidR="00BE0DAD" w:rsidRPr="00BE0DAD" w:rsidRDefault="009665E0" w:rsidP="00CB696B">
      <w:pPr>
        <w:pStyle w:val="a3"/>
        <w:numPr>
          <w:ilvl w:val="1"/>
          <w:numId w:val="1"/>
        </w:numPr>
        <w:spacing w:after="0" w:line="240" w:lineRule="auto"/>
        <w:ind w:left="0" w:firstLine="709"/>
        <w:jc w:val="both"/>
        <w:rPr>
          <w:rFonts w:ascii="Times New Roman" w:hAnsi="Times New Roman" w:cs="Times New Roman"/>
          <w:b/>
          <w:bCs/>
          <w:color w:val="000000" w:themeColor="text1"/>
          <w:sz w:val="36"/>
          <w:szCs w:val="24"/>
        </w:rPr>
      </w:pPr>
      <w:r w:rsidRPr="00BE0DAD">
        <w:rPr>
          <w:rFonts w:ascii="Times New Roman" w:hAnsi="Times New Roman" w:cs="Times New Roman"/>
          <w:sz w:val="24"/>
          <w:szCs w:val="24"/>
        </w:rPr>
        <w:t xml:space="preserve">Внутреннее перемещение материальных запасов осуществляется на основании накладных на внутреннее перемещение объектов нефинансовых активов (ф. 0504102). </w:t>
      </w:r>
    </w:p>
    <w:p w:rsidR="00BE0DAD" w:rsidRDefault="00BE0DAD" w:rsidP="00BE0DAD">
      <w:pPr>
        <w:pStyle w:val="1"/>
        <w:numPr>
          <w:ilvl w:val="0"/>
          <w:numId w:val="0"/>
        </w:numPr>
        <w:spacing w:before="0" w:after="0" w:line="240" w:lineRule="auto"/>
        <w:jc w:val="left"/>
      </w:pPr>
      <w:bookmarkStart w:id="41" w:name="_ref_1-c612af5079154e"/>
    </w:p>
    <w:p w:rsidR="00BE0DAD" w:rsidRDefault="00BE0DAD" w:rsidP="00114397">
      <w:pPr>
        <w:pStyle w:val="1"/>
        <w:numPr>
          <w:ilvl w:val="0"/>
          <w:numId w:val="1"/>
        </w:numPr>
        <w:spacing w:before="0" w:after="0" w:line="240" w:lineRule="auto"/>
      </w:pPr>
      <w:r>
        <w:t>Д</w:t>
      </w:r>
      <w:r w:rsidRPr="0042693D">
        <w:t>енежные документы</w:t>
      </w:r>
      <w:bookmarkEnd w:id="41"/>
    </w:p>
    <w:p w:rsidR="00BE0DAD" w:rsidRPr="00BE0DAD" w:rsidRDefault="00BE0DAD" w:rsidP="00BE0DAD">
      <w:pPr>
        <w:spacing w:after="0"/>
        <w:rPr>
          <w:lang w:eastAsia="ru-RU"/>
        </w:rPr>
      </w:pPr>
    </w:p>
    <w:p w:rsidR="00BE0DAD" w:rsidRPr="00D630B3" w:rsidRDefault="00BE0DAD" w:rsidP="00CB696B">
      <w:pPr>
        <w:pStyle w:val="2"/>
        <w:numPr>
          <w:ilvl w:val="1"/>
          <w:numId w:val="1"/>
        </w:numPr>
        <w:spacing w:before="0" w:after="0" w:line="240" w:lineRule="auto"/>
        <w:ind w:left="0" w:firstLine="709"/>
        <w:rPr>
          <w:color w:val="000000" w:themeColor="text1"/>
        </w:rPr>
      </w:pPr>
      <w:bookmarkStart w:id="42" w:name="_ref_1-25728a2845f248"/>
      <w:r w:rsidRPr="00D630B3">
        <w:rPr>
          <w:color w:val="000000" w:themeColor="text1"/>
        </w:rPr>
        <w:t>В составе денежных документов учитываются почтовые конверты с марками, отдельно приобретаемые почтовые марки.</w:t>
      </w:r>
      <w:bookmarkEnd w:id="42"/>
    </w:p>
    <w:p w:rsidR="00BE0DAD" w:rsidRPr="00D630B3" w:rsidRDefault="00BE0DAD" w:rsidP="00CB696B">
      <w:pPr>
        <w:pStyle w:val="2"/>
        <w:numPr>
          <w:ilvl w:val="1"/>
          <w:numId w:val="1"/>
        </w:numPr>
        <w:spacing w:before="0" w:after="0" w:line="240" w:lineRule="auto"/>
        <w:ind w:left="0" w:firstLine="709"/>
        <w:rPr>
          <w:color w:val="000000" w:themeColor="text1"/>
        </w:rPr>
      </w:pPr>
      <w:bookmarkStart w:id="43" w:name="_ref_1-400fb103444645"/>
      <w:r w:rsidRPr="00D630B3">
        <w:rPr>
          <w:color w:val="000000" w:themeColor="text1"/>
        </w:rPr>
        <w:t>Денежные документы принимаются в кассу и учитываются по первоначальной стоимости, сформированной в объеме фактических затрат, с учетом всех налогов, в том числе возмещаемых.</w:t>
      </w:r>
      <w:bookmarkEnd w:id="43"/>
    </w:p>
    <w:p w:rsidR="00BE0DAD" w:rsidRDefault="00BE0DAD" w:rsidP="009665E0">
      <w:pPr>
        <w:spacing w:after="0"/>
        <w:rPr>
          <w:rFonts w:ascii="Times New Roman" w:hAnsi="Times New Roman" w:cs="Times New Roman"/>
          <w:sz w:val="24"/>
          <w:szCs w:val="24"/>
        </w:rPr>
      </w:pPr>
    </w:p>
    <w:p w:rsidR="00BE0DAD" w:rsidRPr="00BE0DAD" w:rsidRDefault="00BE0DAD" w:rsidP="00114397">
      <w:pPr>
        <w:pStyle w:val="a3"/>
        <w:numPr>
          <w:ilvl w:val="0"/>
          <w:numId w:val="1"/>
        </w:numPr>
        <w:spacing w:after="0"/>
        <w:jc w:val="center"/>
        <w:rPr>
          <w:rFonts w:ascii="Times New Roman" w:hAnsi="Times New Roman" w:cs="Times New Roman"/>
          <w:sz w:val="24"/>
          <w:szCs w:val="24"/>
        </w:rPr>
      </w:pPr>
      <w:r w:rsidRPr="009665E0">
        <w:rPr>
          <w:rFonts w:ascii="Times New Roman" w:hAnsi="Times New Roman" w:cs="Times New Roman"/>
          <w:b/>
          <w:bCs/>
          <w:sz w:val="24"/>
          <w:szCs w:val="24"/>
        </w:rPr>
        <w:t>Расчеты с дебиторами и кредиторами</w:t>
      </w:r>
    </w:p>
    <w:p w:rsidR="00BE0DAD" w:rsidRDefault="00BE0DAD" w:rsidP="00BE0DAD">
      <w:pPr>
        <w:pStyle w:val="2"/>
        <w:numPr>
          <w:ilvl w:val="0"/>
          <w:numId w:val="0"/>
        </w:numPr>
        <w:spacing w:before="0" w:after="0" w:line="240" w:lineRule="auto"/>
        <w:rPr>
          <w:rFonts w:eastAsiaTheme="minorHAnsi"/>
          <w:bCs w:val="0"/>
          <w:kern w:val="2"/>
          <w:sz w:val="24"/>
          <w:szCs w:val="24"/>
          <w:lang w:eastAsia="en-US"/>
        </w:rPr>
      </w:pPr>
      <w:bookmarkStart w:id="44" w:name="_ref_1-2469639581744d"/>
    </w:p>
    <w:p w:rsidR="001A7132" w:rsidRPr="001A7132" w:rsidRDefault="00BE0DAD" w:rsidP="00CB696B">
      <w:pPr>
        <w:pStyle w:val="2"/>
        <w:numPr>
          <w:ilvl w:val="1"/>
          <w:numId w:val="1"/>
        </w:numPr>
        <w:tabs>
          <w:tab w:val="left" w:pos="1134"/>
        </w:tabs>
        <w:spacing w:before="0" w:after="0" w:line="240" w:lineRule="auto"/>
        <w:ind w:left="0" w:firstLine="426"/>
        <w:rPr>
          <w:sz w:val="24"/>
          <w:szCs w:val="24"/>
        </w:rPr>
      </w:pPr>
      <w:r w:rsidRPr="001A7132">
        <w:rPr>
          <w:sz w:val="24"/>
          <w:szCs w:val="24"/>
        </w:rPr>
        <w:t>Сумма ущерба от недостач (хищений) материальных ценностей определяется исходя из текущей восстановительной стоимости, устанавливаемой комиссией по поступлению и выбытию активов.</w:t>
      </w:r>
      <w:bookmarkStart w:id="45" w:name="_ref_1-137a66bb71a84b"/>
      <w:bookmarkEnd w:id="44"/>
    </w:p>
    <w:p w:rsidR="001A7132" w:rsidRPr="001A7132" w:rsidRDefault="00BE0DAD" w:rsidP="00CB696B">
      <w:pPr>
        <w:pStyle w:val="2"/>
        <w:numPr>
          <w:ilvl w:val="1"/>
          <w:numId w:val="1"/>
        </w:numPr>
        <w:tabs>
          <w:tab w:val="left" w:pos="1134"/>
        </w:tabs>
        <w:spacing w:before="0" w:after="0" w:line="240" w:lineRule="auto"/>
        <w:ind w:left="0" w:firstLine="426"/>
        <w:rPr>
          <w:sz w:val="24"/>
          <w:szCs w:val="24"/>
        </w:rPr>
      </w:pPr>
      <w:r w:rsidRPr="001A7132">
        <w:rPr>
          <w:color w:val="000000" w:themeColor="text1"/>
          <w:sz w:val="24"/>
          <w:szCs w:val="24"/>
        </w:rPr>
        <w:t xml:space="preserve">Задолженность дебиторов по штрафам, пеням, иным санкциям, предусмотренным </w:t>
      </w:r>
      <w:r w:rsidR="001A7132" w:rsidRPr="001A7132">
        <w:rPr>
          <w:color w:val="000000" w:themeColor="text1"/>
          <w:sz w:val="24"/>
          <w:szCs w:val="24"/>
        </w:rPr>
        <w:t xml:space="preserve">муниципальным </w:t>
      </w:r>
      <w:r w:rsidRPr="001A7132">
        <w:rPr>
          <w:color w:val="000000" w:themeColor="text1"/>
          <w:sz w:val="24"/>
          <w:szCs w:val="24"/>
        </w:rPr>
        <w:t xml:space="preserve">контрактом (договором, соглашением), который заключен </w:t>
      </w:r>
      <w:r w:rsidR="001A7132" w:rsidRPr="001A7132">
        <w:rPr>
          <w:color w:val="000000" w:themeColor="text1"/>
          <w:sz w:val="24"/>
          <w:szCs w:val="24"/>
        </w:rPr>
        <w:t xml:space="preserve">в соответствии с </w:t>
      </w:r>
      <w:r w:rsidRPr="001A7132">
        <w:rPr>
          <w:color w:val="000000" w:themeColor="text1"/>
          <w:sz w:val="24"/>
          <w:szCs w:val="24"/>
        </w:rPr>
        <w:t>Федеральн</w:t>
      </w:r>
      <w:r w:rsidR="001A7132" w:rsidRPr="001A7132">
        <w:rPr>
          <w:color w:val="000000" w:themeColor="text1"/>
          <w:sz w:val="24"/>
          <w:szCs w:val="24"/>
        </w:rPr>
        <w:t>ым</w:t>
      </w:r>
      <w:r w:rsidRPr="001A7132">
        <w:rPr>
          <w:color w:val="000000" w:themeColor="text1"/>
          <w:sz w:val="24"/>
          <w:szCs w:val="24"/>
        </w:rPr>
        <w:t xml:space="preserve"> </w:t>
      </w:r>
      <w:r w:rsidRPr="001A7132">
        <w:rPr>
          <w:sz w:val="24"/>
          <w:szCs w:val="24"/>
        </w:rPr>
        <w:t>закон</w:t>
      </w:r>
      <w:r w:rsidR="001A7132" w:rsidRPr="001A7132">
        <w:rPr>
          <w:sz w:val="24"/>
          <w:szCs w:val="24"/>
        </w:rPr>
        <w:t>ом о</w:t>
      </w:r>
      <w:r w:rsidRPr="001A7132">
        <w:rPr>
          <w:color w:val="000000" w:themeColor="text1"/>
          <w:sz w:val="24"/>
          <w:szCs w:val="24"/>
        </w:rPr>
        <w:t>т 05.04.2013 № 44-ФЗ</w:t>
      </w:r>
      <w:r w:rsidR="001A7132" w:rsidRPr="001A7132">
        <w:rPr>
          <w:color w:val="000000" w:themeColor="text1"/>
          <w:sz w:val="24"/>
          <w:szCs w:val="24"/>
        </w:rPr>
        <w:t xml:space="preserve"> «</w:t>
      </w:r>
      <w:r w:rsidR="001A7132" w:rsidRPr="001A7132">
        <w:rPr>
          <w:color w:val="000000"/>
          <w:sz w:val="24"/>
          <w:szCs w:val="24"/>
        </w:rPr>
        <w:t>О контрактной системе в сфере закупок товаров, работ, услуг для обеспечения государственных и муниципальных нужд»</w:t>
      </w:r>
      <w:r w:rsidRPr="001A7132">
        <w:rPr>
          <w:color w:val="000000" w:themeColor="text1"/>
          <w:sz w:val="24"/>
        </w:rPr>
        <w:t xml:space="preserve">, отражается в учете на дату возникновения права соответствующего требования по </w:t>
      </w:r>
      <w:r w:rsidR="001A7132">
        <w:rPr>
          <w:color w:val="000000" w:themeColor="text1"/>
          <w:sz w:val="24"/>
        </w:rPr>
        <w:t xml:space="preserve">муниципальному </w:t>
      </w:r>
      <w:r w:rsidRPr="001A7132">
        <w:rPr>
          <w:color w:val="000000" w:themeColor="text1"/>
          <w:sz w:val="24"/>
        </w:rPr>
        <w:t>контракту (договору, соглашению) на основании бухгалтерской справки и с приложением обоснованного расчета. При этом пени начисляются на конец каждого месяца и (или) на дату прекращения оснований для их дальнейшего начисления. </w:t>
      </w:r>
      <w:bookmarkEnd w:id="45"/>
    </w:p>
    <w:p w:rsidR="001A7132" w:rsidRDefault="00BE0DAD" w:rsidP="001A7132">
      <w:pPr>
        <w:pStyle w:val="2"/>
        <w:numPr>
          <w:ilvl w:val="0"/>
          <w:numId w:val="0"/>
        </w:numPr>
        <w:tabs>
          <w:tab w:val="left" w:pos="1134"/>
        </w:tabs>
        <w:spacing w:before="0" w:after="0" w:line="240" w:lineRule="auto"/>
        <w:ind w:firstLine="426"/>
        <w:rPr>
          <w:color w:val="000000" w:themeColor="text1"/>
          <w:sz w:val="24"/>
        </w:rPr>
      </w:pPr>
      <w:r w:rsidRPr="001A7132">
        <w:rPr>
          <w:color w:val="000000" w:themeColor="text1"/>
          <w:sz w:val="24"/>
        </w:rPr>
        <w:t>В случае если контрагент не согласен с предъявленным требованием, оспариваемая задолженность отражается в составе доходов будущих периодов. По факту определения судом размера соответствующих платежей на основании вступившего в силу судебного акта данная сумма со счета учета доходов будущих периодов относится на доходы текущего периода, а разница списывается на уменьшение ранее отраженной дебиторской задолженности.</w:t>
      </w:r>
    </w:p>
    <w:p w:rsidR="001A7132" w:rsidRDefault="001A7132" w:rsidP="00CB696B">
      <w:pPr>
        <w:pStyle w:val="2"/>
        <w:numPr>
          <w:ilvl w:val="1"/>
          <w:numId w:val="1"/>
        </w:numPr>
        <w:tabs>
          <w:tab w:val="left" w:pos="1134"/>
        </w:tabs>
        <w:spacing w:before="0" w:after="0" w:line="240" w:lineRule="auto"/>
        <w:ind w:left="0" w:firstLine="426"/>
        <w:rPr>
          <w:sz w:val="24"/>
          <w:szCs w:val="24"/>
        </w:rPr>
      </w:pPr>
      <w:r w:rsidRPr="001A7132">
        <w:rPr>
          <w:sz w:val="24"/>
          <w:szCs w:val="24"/>
        </w:rPr>
        <w:t>Задолженность дебиторов по предъявленным к ним штрафам, пеням, иным санкциям по договорам, заключенным не в рамках контрактной системы, отражается в учете при признании задолженности дебитором или в момент вступления в законную силу решения суда об их взыскании.</w:t>
      </w:r>
    </w:p>
    <w:p w:rsidR="001A7132" w:rsidRPr="001A7132" w:rsidRDefault="001A7132" w:rsidP="00CB696B">
      <w:pPr>
        <w:pStyle w:val="a3"/>
        <w:numPr>
          <w:ilvl w:val="1"/>
          <w:numId w:val="1"/>
        </w:numPr>
        <w:tabs>
          <w:tab w:val="left" w:pos="993"/>
        </w:tabs>
        <w:ind w:left="0" w:firstLine="426"/>
        <w:rPr>
          <w:rFonts w:ascii="Times New Roman" w:hAnsi="Times New Roman" w:cs="Times New Roman"/>
          <w:sz w:val="24"/>
          <w:lang w:eastAsia="ru-RU"/>
        </w:rPr>
      </w:pPr>
      <w:bookmarkStart w:id="46" w:name="_ref_1-a7d36e424a954b"/>
      <w:r w:rsidRPr="001A7132">
        <w:rPr>
          <w:rFonts w:ascii="Times New Roman" w:hAnsi="Times New Roman" w:cs="Times New Roman"/>
          <w:color w:val="000000" w:themeColor="text1"/>
          <w:sz w:val="24"/>
        </w:rPr>
        <w:t xml:space="preserve"> </w:t>
      </w:r>
      <w:r w:rsidR="00BE0DAD" w:rsidRPr="001A7132">
        <w:rPr>
          <w:rFonts w:ascii="Times New Roman" w:hAnsi="Times New Roman" w:cs="Times New Roman"/>
          <w:color w:val="000000" w:themeColor="text1"/>
          <w:sz w:val="24"/>
        </w:rPr>
        <w:t>Принятие объектов нефинансовых активов, поступивших в порядке возмещения в натуральной форме ущерба, причиненного виновным лицом, отражается с применением счета 0 401 10</w:t>
      </w:r>
      <w:r>
        <w:rPr>
          <w:rFonts w:ascii="Times New Roman" w:hAnsi="Times New Roman" w:cs="Times New Roman"/>
          <w:color w:val="000000" w:themeColor="text1"/>
          <w:sz w:val="24"/>
        </w:rPr>
        <w:t> </w:t>
      </w:r>
      <w:r w:rsidR="00BE0DAD" w:rsidRPr="001A7132">
        <w:rPr>
          <w:rFonts w:ascii="Times New Roman" w:hAnsi="Times New Roman" w:cs="Times New Roman"/>
          <w:color w:val="000000" w:themeColor="text1"/>
          <w:sz w:val="24"/>
        </w:rPr>
        <w:t>172.</w:t>
      </w:r>
      <w:bookmarkStart w:id="47" w:name="_ref_1-2487a684569545"/>
      <w:bookmarkEnd w:id="46"/>
    </w:p>
    <w:p w:rsidR="001A7132" w:rsidRPr="001A7132" w:rsidRDefault="00BE0DAD" w:rsidP="00CB696B">
      <w:pPr>
        <w:pStyle w:val="a3"/>
        <w:numPr>
          <w:ilvl w:val="1"/>
          <w:numId w:val="1"/>
        </w:numPr>
        <w:tabs>
          <w:tab w:val="left" w:pos="993"/>
        </w:tabs>
        <w:ind w:left="0" w:firstLine="426"/>
        <w:jc w:val="both"/>
        <w:rPr>
          <w:rFonts w:ascii="Times New Roman" w:hAnsi="Times New Roman" w:cs="Times New Roman"/>
          <w:sz w:val="28"/>
          <w:lang w:eastAsia="ru-RU"/>
        </w:rPr>
      </w:pPr>
      <w:r w:rsidRPr="001A7132">
        <w:rPr>
          <w:rFonts w:ascii="Times New Roman" w:hAnsi="Times New Roman" w:cs="Times New Roman"/>
          <w:color w:val="000000" w:themeColor="text1"/>
          <w:sz w:val="24"/>
        </w:rPr>
        <w:t xml:space="preserve">Аналитический учет расчетов с подотчетными лицами ведется в Журнале операций расчетов с подотчетными лицами </w:t>
      </w:r>
      <w:hyperlink r:id="rId23" w:history="1">
        <w:r w:rsidRPr="001A7132">
          <w:rPr>
            <w:rStyle w:val="a4"/>
            <w:rFonts w:ascii="Times New Roman" w:hAnsi="Times New Roman" w:cs="Times New Roman"/>
            <w:color w:val="000000" w:themeColor="text1"/>
            <w:sz w:val="24"/>
          </w:rPr>
          <w:t>(ф. 0504071)</w:t>
        </w:r>
      </w:hyperlink>
      <w:r w:rsidRPr="001A7132">
        <w:rPr>
          <w:rFonts w:ascii="Times New Roman" w:hAnsi="Times New Roman" w:cs="Times New Roman"/>
          <w:color w:val="000000" w:themeColor="text1"/>
          <w:sz w:val="24"/>
        </w:rPr>
        <w:t>.</w:t>
      </w:r>
      <w:bookmarkStart w:id="48" w:name="_ref_1-30a8597693694b"/>
      <w:bookmarkEnd w:id="47"/>
    </w:p>
    <w:p w:rsidR="00BE0DAD" w:rsidRPr="001A7132" w:rsidRDefault="00BE0DAD" w:rsidP="00CB696B">
      <w:pPr>
        <w:pStyle w:val="a3"/>
        <w:numPr>
          <w:ilvl w:val="1"/>
          <w:numId w:val="1"/>
        </w:numPr>
        <w:tabs>
          <w:tab w:val="left" w:pos="993"/>
        </w:tabs>
        <w:ind w:left="0" w:firstLine="426"/>
        <w:jc w:val="both"/>
        <w:rPr>
          <w:rFonts w:ascii="Times New Roman" w:hAnsi="Times New Roman" w:cs="Times New Roman"/>
          <w:sz w:val="28"/>
          <w:lang w:eastAsia="ru-RU"/>
        </w:rPr>
      </w:pPr>
      <w:r w:rsidRPr="001A7132">
        <w:rPr>
          <w:rFonts w:ascii="Times New Roman" w:hAnsi="Times New Roman" w:cs="Times New Roman"/>
          <w:color w:val="000000" w:themeColor="text1"/>
          <w:sz w:val="24"/>
        </w:rPr>
        <w:t>Аналитический учет расчетов с поставщиками за поставленные материальные ценности, оказанные услуги, выполненные работы ведется в Журнале операций расчетов с поставщиками и подрядчиками (</w:t>
      </w:r>
      <w:hyperlink r:id="rId24" w:history="1">
        <w:r w:rsidRPr="001A7132">
          <w:rPr>
            <w:rStyle w:val="a4"/>
            <w:rFonts w:ascii="Times New Roman" w:hAnsi="Times New Roman" w:cs="Times New Roman"/>
            <w:color w:val="000000" w:themeColor="text1"/>
            <w:sz w:val="24"/>
          </w:rPr>
          <w:t>ф. 0504071</w:t>
        </w:r>
      </w:hyperlink>
      <w:r w:rsidRPr="001A7132">
        <w:rPr>
          <w:rFonts w:ascii="Times New Roman" w:hAnsi="Times New Roman" w:cs="Times New Roman"/>
          <w:color w:val="000000" w:themeColor="text1"/>
          <w:sz w:val="24"/>
        </w:rPr>
        <w:t>).</w:t>
      </w:r>
      <w:bookmarkEnd w:id="48"/>
    </w:p>
    <w:p w:rsidR="001A7132" w:rsidRPr="001A7132" w:rsidRDefault="001A7132" w:rsidP="00CB696B">
      <w:pPr>
        <w:pStyle w:val="a3"/>
        <w:numPr>
          <w:ilvl w:val="1"/>
          <w:numId w:val="1"/>
        </w:numPr>
        <w:tabs>
          <w:tab w:val="left" w:pos="993"/>
        </w:tabs>
        <w:ind w:left="0" w:firstLine="426"/>
        <w:jc w:val="both"/>
        <w:rPr>
          <w:rFonts w:ascii="Times New Roman" w:hAnsi="Times New Roman" w:cs="Times New Roman"/>
          <w:sz w:val="28"/>
          <w:lang w:eastAsia="ru-RU"/>
        </w:rPr>
      </w:pPr>
      <w:r w:rsidRPr="009665E0">
        <w:rPr>
          <w:rFonts w:ascii="Times New Roman" w:hAnsi="Times New Roman" w:cs="Times New Roman"/>
          <w:sz w:val="24"/>
          <w:szCs w:val="24"/>
        </w:rPr>
        <w:t>Аналитический учет расчетов по доходам ведется по каждому контрагенту.</w:t>
      </w:r>
    </w:p>
    <w:p w:rsidR="00BE0DAD" w:rsidRPr="001A7132" w:rsidRDefault="00BE0DAD" w:rsidP="00CB696B">
      <w:pPr>
        <w:pStyle w:val="a3"/>
        <w:numPr>
          <w:ilvl w:val="1"/>
          <w:numId w:val="1"/>
        </w:numPr>
        <w:tabs>
          <w:tab w:val="left" w:pos="993"/>
        </w:tabs>
        <w:ind w:left="0" w:firstLine="426"/>
        <w:jc w:val="both"/>
        <w:rPr>
          <w:rFonts w:ascii="Times New Roman" w:hAnsi="Times New Roman" w:cs="Times New Roman"/>
          <w:sz w:val="28"/>
          <w:lang w:eastAsia="ru-RU"/>
        </w:rPr>
      </w:pPr>
      <w:bookmarkStart w:id="49" w:name="_ref_1-a2e574bcf26140"/>
      <w:r w:rsidRPr="001A7132">
        <w:rPr>
          <w:rFonts w:ascii="Times New Roman" w:hAnsi="Times New Roman" w:cs="Times New Roman"/>
          <w:color w:val="000000" w:themeColor="text1"/>
          <w:sz w:val="24"/>
        </w:rPr>
        <w:t>Аналитический учет расчетов по пенсиям, пособиям и иным социальным выплатам ведется в Журнале операций по прочим операциям (</w:t>
      </w:r>
      <w:hyperlink r:id="rId25" w:history="1">
        <w:r w:rsidRPr="001A7132">
          <w:rPr>
            <w:rStyle w:val="a4"/>
            <w:rFonts w:ascii="Times New Roman" w:hAnsi="Times New Roman" w:cs="Times New Roman"/>
            <w:color w:val="000000" w:themeColor="text1"/>
            <w:sz w:val="24"/>
          </w:rPr>
          <w:t>ф. 0504071</w:t>
        </w:r>
      </w:hyperlink>
      <w:r w:rsidRPr="001A7132">
        <w:rPr>
          <w:rFonts w:ascii="Times New Roman" w:hAnsi="Times New Roman" w:cs="Times New Roman"/>
          <w:color w:val="000000" w:themeColor="text1"/>
          <w:sz w:val="24"/>
        </w:rPr>
        <w:t>).</w:t>
      </w:r>
      <w:bookmarkEnd w:id="49"/>
    </w:p>
    <w:p w:rsidR="00287C10" w:rsidRPr="00287D04" w:rsidRDefault="001A7132" w:rsidP="00287D04">
      <w:pPr>
        <w:pStyle w:val="a3"/>
        <w:numPr>
          <w:ilvl w:val="1"/>
          <w:numId w:val="1"/>
        </w:numPr>
        <w:tabs>
          <w:tab w:val="left" w:pos="993"/>
        </w:tabs>
        <w:ind w:left="0" w:firstLine="426"/>
        <w:jc w:val="both"/>
        <w:rPr>
          <w:rFonts w:ascii="Times New Roman" w:hAnsi="Times New Roman" w:cs="Times New Roman"/>
          <w:sz w:val="28"/>
          <w:lang w:eastAsia="ru-RU"/>
        </w:rPr>
      </w:pPr>
      <w:bookmarkStart w:id="50" w:name="_ref_1-e3ea9b3ebfbc4d"/>
      <w:r w:rsidRPr="00287C10">
        <w:rPr>
          <w:rFonts w:ascii="Times New Roman" w:hAnsi="Times New Roman" w:cs="Times New Roman"/>
          <w:sz w:val="24"/>
          <w:szCs w:val="24"/>
        </w:rPr>
        <w:t xml:space="preserve">Аналитический учет расчетов по оплате труда ведется по каждому получателю. Для учета рабочего времени используется Табель учета рабочего времени по форме 0504421. В Табеле учета использования рабочего времени (ф. 0504421) регистрируются случаи </w:t>
      </w:r>
      <w:r w:rsidRPr="00287C10">
        <w:rPr>
          <w:rFonts w:ascii="Times New Roman" w:hAnsi="Times New Roman" w:cs="Times New Roman"/>
          <w:sz w:val="24"/>
          <w:szCs w:val="24"/>
        </w:rPr>
        <w:lastRenderedPageBreak/>
        <w:t xml:space="preserve">отклонений от нормального использования рабочего времени. В итоговых столбцах за первую половину месяца и за месяц указываются фактические затраты рабочего времени. Периоды заполнения и сроки представления в </w:t>
      </w:r>
      <w:r w:rsidR="00287C10">
        <w:rPr>
          <w:rFonts w:ascii="Times New Roman" w:hAnsi="Times New Roman" w:cs="Times New Roman"/>
          <w:sz w:val="24"/>
          <w:szCs w:val="24"/>
        </w:rPr>
        <w:t>ФЭО</w:t>
      </w:r>
      <w:r w:rsidRPr="00287C10">
        <w:rPr>
          <w:rFonts w:ascii="Times New Roman" w:hAnsi="Times New Roman" w:cs="Times New Roman"/>
          <w:sz w:val="24"/>
          <w:szCs w:val="24"/>
        </w:rPr>
        <w:t xml:space="preserve"> определяются в соответствии с утвержденным графиком документооборота.</w:t>
      </w:r>
      <w:r w:rsidR="00287D04">
        <w:rPr>
          <w:rFonts w:ascii="Times New Roman" w:hAnsi="Times New Roman" w:cs="Times New Roman"/>
          <w:sz w:val="24"/>
          <w:szCs w:val="24"/>
        </w:rPr>
        <w:t xml:space="preserve"> При заполнении Табеля учета рабочего времени применяются условные обозначения, установленные постановлением Госко</w:t>
      </w:r>
      <w:r w:rsidR="006946A5">
        <w:rPr>
          <w:rFonts w:ascii="Times New Roman" w:hAnsi="Times New Roman" w:cs="Times New Roman"/>
          <w:sz w:val="24"/>
          <w:szCs w:val="24"/>
        </w:rPr>
        <w:t>мс</w:t>
      </w:r>
      <w:r w:rsidR="00287D04">
        <w:rPr>
          <w:rFonts w:ascii="Times New Roman" w:hAnsi="Times New Roman" w:cs="Times New Roman"/>
          <w:sz w:val="24"/>
          <w:szCs w:val="24"/>
        </w:rPr>
        <w:t xml:space="preserve">тата РФ от 05.01.2004 №1 «Об </w:t>
      </w:r>
      <w:r w:rsidR="00287D04" w:rsidRPr="00287D04">
        <w:rPr>
          <w:rFonts w:ascii="Times New Roman" w:hAnsi="Times New Roman" w:cs="Times New Roman"/>
          <w:bCs/>
          <w:sz w:val="24"/>
          <w:szCs w:val="24"/>
          <w:shd w:val="clear" w:color="auto" w:fill="FFFFFF"/>
        </w:rPr>
        <w:t>утверждении унифицированных форм первичной учетной документации по учету труда и его оплаты</w:t>
      </w:r>
      <w:r w:rsidR="00287D04">
        <w:rPr>
          <w:rFonts w:ascii="Times New Roman" w:hAnsi="Times New Roman" w:cs="Times New Roman"/>
          <w:bCs/>
          <w:sz w:val="24"/>
          <w:szCs w:val="24"/>
          <w:shd w:val="clear" w:color="auto" w:fill="FFFFFF"/>
        </w:rPr>
        <w:t xml:space="preserve">». </w:t>
      </w:r>
      <w:r w:rsidRPr="00287D04">
        <w:rPr>
          <w:rFonts w:ascii="Times New Roman" w:hAnsi="Times New Roman" w:cs="Times New Roman"/>
          <w:sz w:val="24"/>
          <w:szCs w:val="24"/>
        </w:rPr>
        <w:t xml:space="preserve">Табель учета рабочего времени составляется </w:t>
      </w:r>
      <w:r w:rsidR="006946A5">
        <w:rPr>
          <w:rFonts w:ascii="Times New Roman" w:hAnsi="Times New Roman" w:cs="Times New Roman"/>
          <w:sz w:val="24"/>
          <w:szCs w:val="24"/>
        </w:rPr>
        <w:t xml:space="preserve">и подписывается </w:t>
      </w:r>
      <w:r w:rsidR="00287C10" w:rsidRPr="00287D04">
        <w:rPr>
          <w:rFonts w:ascii="Times New Roman" w:hAnsi="Times New Roman" w:cs="Times New Roman"/>
          <w:sz w:val="24"/>
          <w:szCs w:val="24"/>
        </w:rPr>
        <w:t xml:space="preserve">уполномоченным сотрудником </w:t>
      </w:r>
      <w:r w:rsidR="009E10A0">
        <w:rPr>
          <w:rFonts w:ascii="Times New Roman" w:hAnsi="Times New Roman" w:cs="Times New Roman"/>
          <w:sz w:val="24"/>
          <w:szCs w:val="24"/>
        </w:rPr>
        <w:t>МА</w:t>
      </w:r>
      <w:r w:rsidR="00287C10" w:rsidRPr="00287D04">
        <w:rPr>
          <w:rFonts w:ascii="Times New Roman" w:hAnsi="Times New Roman" w:cs="Times New Roman"/>
          <w:sz w:val="24"/>
          <w:szCs w:val="24"/>
        </w:rPr>
        <w:t xml:space="preserve"> МО пос. </w:t>
      </w:r>
      <w:r w:rsidR="006946A5">
        <w:rPr>
          <w:rFonts w:ascii="Times New Roman" w:hAnsi="Times New Roman" w:cs="Times New Roman"/>
          <w:sz w:val="24"/>
          <w:szCs w:val="24"/>
        </w:rPr>
        <w:t>Стрельна</w:t>
      </w:r>
      <w:r w:rsidR="00287C10" w:rsidRPr="00287D04">
        <w:rPr>
          <w:rFonts w:ascii="Times New Roman" w:hAnsi="Times New Roman" w:cs="Times New Roman"/>
          <w:sz w:val="24"/>
          <w:szCs w:val="24"/>
        </w:rPr>
        <w:t>.</w:t>
      </w:r>
      <w:bookmarkEnd w:id="50"/>
    </w:p>
    <w:p w:rsidR="00287C10" w:rsidRPr="00287C10" w:rsidRDefault="00BE0DAD" w:rsidP="00CB696B">
      <w:pPr>
        <w:pStyle w:val="a3"/>
        <w:numPr>
          <w:ilvl w:val="1"/>
          <w:numId w:val="1"/>
        </w:numPr>
        <w:tabs>
          <w:tab w:val="left" w:pos="993"/>
        </w:tabs>
        <w:ind w:left="0" w:firstLine="426"/>
        <w:jc w:val="both"/>
        <w:rPr>
          <w:rFonts w:ascii="Times New Roman" w:hAnsi="Times New Roman" w:cs="Times New Roman"/>
          <w:sz w:val="32"/>
          <w:lang w:eastAsia="ru-RU"/>
        </w:rPr>
      </w:pPr>
      <w:r w:rsidRPr="00287C10">
        <w:rPr>
          <w:rFonts w:ascii="Times New Roman" w:hAnsi="Times New Roman" w:cs="Times New Roman"/>
          <w:sz w:val="24"/>
        </w:rPr>
        <w:t xml:space="preserve">Расчетные листки выдаются лично сотруднику или другому работнику, на которого сотрудником оформлена доверенность на получение такой информации в день выдачи окончательной зарплаты за истекший месяц, а при увольнении – в последний рабочий день: в бумажном варианте под подпись или в электронном варианте на адрес электронной почты, указанном в личном заявлении. </w:t>
      </w:r>
      <w:bookmarkStart w:id="51" w:name="_ref_1-1d3797c7af0540"/>
    </w:p>
    <w:p w:rsidR="00287C10" w:rsidRPr="00287C10" w:rsidRDefault="00287C10" w:rsidP="00CB696B">
      <w:pPr>
        <w:pStyle w:val="a3"/>
        <w:numPr>
          <w:ilvl w:val="1"/>
          <w:numId w:val="1"/>
        </w:numPr>
        <w:tabs>
          <w:tab w:val="left" w:pos="993"/>
        </w:tabs>
        <w:ind w:left="0" w:firstLine="426"/>
        <w:jc w:val="both"/>
        <w:rPr>
          <w:rFonts w:ascii="Times New Roman" w:hAnsi="Times New Roman" w:cs="Times New Roman"/>
          <w:sz w:val="32"/>
          <w:lang w:eastAsia="ru-RU"/>
        </w:rPr>
      </w:pPr>
      <w:r w:rsidRPr="00287C10">
        <w:rPr>
          <w:rFonts w:ascii="Times New Roman" w:hAnsi="Times New Roman" w:cs="Times New Roman"/>
          <w:color w:val="000000" w:themeColor="text1"/>
          <w:sz w:val="24"/>
        </w:rPr>
        <w:t>Аналитический учет расчетов по платежам в бюджеты ведется в Карточке учета средств и расчетов (</w:t>
      </w:r>
      <w:hyperlink r:id="rId26" w:history="1">
        <w:r w:rsidRPr="00287C10">
          <w:rPr>
            <w:rStyle w:val="a4"/>
            <w:rFonts w:ascii="Times New Roman" w:hAnsi="Times New Roman" w:cs="Times New Roman"/>
            <w:color w:val="000000" w:themeColor="text1"/>
            <w:sz w:val="24"/>
          </w:rPr>
          <w:t>ф. 0504051</w:t>
        </w:r>
      </w:hyperlink>
      <w:r w:rsidRPr="00287C10">
        <w:rPr>
          <w:rFonts w:ascii="Times New Roman" w:hAnsi="Times New Roman" w:cs="Times New Roman"/>
          <w:color w:val="000000" w:themeColor="text1"/>
          <w:sz w:val="24"/>
        </w:rPr>
        <w:t>).</w:t>
      </w:r>
    </w:p>
    <w:p w:rsidR="00287C10" w:rsidRPr="00D47C53" w:rsidRDefault="00287C10" w:rsidP="00CB696B">
      <w:pPr>
        <w:pStyle w:val="a3"/>
        <w:numPr>
          <w:ilvl w:val="1"/>
          <w:numId w:val="1"/>
        </w:numPr>
        <w:tabs>
          <w:tab w:val="left" w:pos="993"/>
        </w:tabs>
        <w:ind w:left="0" w:firstLine="426"/>
        <w:jc w:val="both"/>
        <w:rPr>
          <w:rFonts w:ascii="Times New Roman" w:hAnsi="Times New Roman" w:cs="Times New Roman"/>
          <w:sz w:val="32"/>
          <w:lang w:eastAsia="ru-RU"/>
        </w:rPr>
      </w:pPr>
      <w:r w:rsidRPr="00D47C53">
        <w:rPr>
          <w:rFonts w:ascii="Times New Roman" w:hAnsi="Times New Roman" w:cs="Times New Roman"/>
          <w:sz w:val="24"/>
          <w:szCs w:val="24"/>
        </w:rPr>
        <w:t xml:space="preserve">Расчеты по средствам, поступившим во временное распоряжение учреждения, осуществляются с лицевого счета, открытого в Федеральном казначействе и отражаются на счете </w:t>
      </w:r>
      <w:r w:rsidR="00D47C53" w:rsidRPr="00D47C53">
        <w:rPr>
          <w:rFonts w:ascii="Times New Roman" w:hAnsi="Times New Roman" w:cs="Times New Roman"/>
          <w:sz w:val="24"/>
          <w:szCs w:val="24"/>
        </w:rPr>
        <w:t>0</w:t>
      </w:r>
      <w:r w:rsidRPr="00D47C53">
        <w:rPr>
          <w:rFonts w:ascii="Times New Roman" w:hAnsi="Times New Roman" w:cs="Times New Roman"/>
          <w:sz w:val="24"/>
          <w:szCs w:val="24"/>
        </w:rPr>
        <w:t>20</w:t>
      </w:r>
      <w:r w:rsidR="00D47C53" w:rsidRPr="00D47C53">
        <w:rPr>
          <w:rFonts w:ascii="Times New Roman" w:hAnsi="Times New Roman" w:cs="Times New Roman"/>
          <w:sz w:val="24"/>
          <w:szCs w:val="24"/>
        </w:rPr>
        <w:t>1</w:t>
      </w:r>
      <w:r w:rsidRPr="00D47C53">
        <w:rPr>
          <w:rFonts w:ascii="Times New Roman" w:hAnsi="Times New Roman" w:cs="Times New Roman"/>
          <w:sz w:val="24"/>
          <w:szCs w:val="24"/>
        </w:rPr>
        <w:t>11000 «Денежные средства учреждения на лицевых счетах в органе казначейства».</w:t>
      </w:r>
      <w:bookmarkEnd w:id="51"/>
    </w:p>
    <w:p w:rsidR="006721DA" w:rsidRPr="006721DA" w:rsidRDefault="009665E0" w:rsidP="00CB696B">
      <w:pPr>
        <w:pStyle w:val="a3"/>
        <w:numPr>
          <w:ilvl w:val="1"/>
          <w:numId w:val="1"/>
        </w:numPr>
        <w:tabs>
          <w:tab w:val="left" w:pos="993"/>
        </w:tabs>
        <w:ind w:left="0" w:firstLine="426"/>
        <w:jc w:val="both"/>
        <w:rPr>
          <w:rFonts w:ascii="Times New Roman" w:hAnsi="Times New Roman" w:cs="Times New Roman"/>
          <w:color w:val="FF0000"/>
          <w:sz w:val="32"/>
          <w:lang w:eastAsia="ru-RU"/>
        </w:rPr>
      </w:pPr>
      <w:r w:rsidRPr="00287C10">
        <w:rPr>
          <w:rFonts w:ascii="Times New Roman" w:hAnsi="Times New Roman" w:cs="Times New Roman"/>
          <w:sz w:val="24"/>
          <w:szCs w:val="24"/>
        </w:rPr>
        <w:t xml:space="preserve">По неисполненной в срок и несоответствующей критериям признания актива дебиторской задолженности создается резерв. </w:t>
      </w:r>
    </w:p>
    <w:p w:rsidR="006721DA" w:rsidRDefault="009665E0" w:rsidP="006721DA">
      <w:pPr>
        <w:pStyle w:val="a3"/>
        <w:tabs>
          <w:tab w:val="left" w:pos="993"/>
        </w:tabs>
        <w:ind w:left="0" w:firstLine="426"/>
        <w:jc w:val="both"/>
        <w:rPr>
          <w:rFonts w:ascii="Times New Roman" w:hAnsi="Times New Roman" w:cs="Times New Roman"/>
          <w:sz w:val="24"/>
          <w:szCs w:val="24"/>
        </w:rPr>
      </w:pPr>
      <w:r w:rsidRPr="006721DA">
        <w:rPr>
          <w:rFonts w:ascii="Times New Roman" w:hAnsi="Times New Roman" w:cs="Times New Roman"/>
          <w:sz w:val="24"/>
          <w:szCs w:val="24"/>
        </w:rPr>
        <w:t xml:space="preserve">Величина резерва определяется комиссией по поступлению и выбытию активов отдельно по каждому сомнительному долгу в зависимости от финансового состояния (платежеспособности) должника и оценки вероятности погашения долга полностью или частично. </w:t>
      </w:r>
    </w:p>
    <w:p w:rsidR="006721DA" w:rsidRPr="006721DA" w:rsidRDefault="009665E0" w:rsidP="00CB696B">
      <w:pPr>
        <w:pStyle w:val="a3"/>
        <w:numPr>
          <w:ilvl w:val="1"/>
          <w:numId w:val="1"/>
        </w:numPr>
        <w:tabs>
          <w:tab w:val="left" w:pos="993"/>
        </w:tabs>
        <w:ind w:left="0" w:firstLine="426"/>
        <w:jc w:val="both"/>
        <w:rPr>
          <w:rFonts w:ascii="Times New Roman" w:hAnsi="Times New Roman" w:cs="Times New Roman"/>
          <w:color w:val="FF0000"/>
          <w:sz w:val="32"/>
          <w:lang w:eastAsia="ru-RU"/>
        </w:rPr>
      </w:pPr>
      <w:r w:rsidRPr="009665E0">
        <w:rPr>
          <w:rFonts w:ascii="Times New Roman" w:hAnsi="Times New Roman" w:cs="Times New Roman"/>
          <w:sz w:val="24"/>
          <w:szCs w:val="24"/>
        </w:rPr>
        <w:t xml:space="preserve">Резерв по сомнительной задолженности формируется (корректируется) один раз в год - на конец отчетного года. Создание резерва по сомнительной задолженности отражается путем уменьшения величины такой задолженности и относится на </w:t>
      </w:r>
      <w:r w:rsidRPr="00D47C53">
        <w:rPr>
          <w:rFonts w:ascii="Times New Roman" w:hAnsi="Times New Roman" w:cs="Times New Roman"/>
          <w:sz w:val="24"/>
          <w:szCs w:val="24"/>
        </w:rPr>
        <w:t xml:space="preserve">счет 0 401 10 173. </w:t>
      </w:r>
    </w:p>
    <w:p w:rsidR="009665E0" w:rsidRPr="006721DA" w:rsidRDefault="009665E0" w:rsidP="00CB696B">
      <w:pPr>
        <w:pStyle w:val="a3"/>
        <w:numPr>
          <w:ilvl w:val="1"/>
          <w:numId w:val="1"/>
        </w:numPr>
        <w:tabs>
          <w:tab w:val="left" w:pos="993"/>
        </w:tabs>
        <w:ind w:left="0" w:firstLine="426"/>
        <w:jc w:val="both"/>
        <w:rPr>
          <w:rFonts w:ascii="Times New Roman" w:hAnsi="Times New Roman" w:cs="Times New Roman"/>
          <w:color w:val="FF0000"/>
          <w:sz w:val="32"/>
          <w:lang w:eastAsia="ru-RU"/>
        </w:rPr>
      </w:pPr>
      <w:r w:rsidRPr="006721DA">
        <w:rPr>
          <w:rFonts w:ascii="Times New Roman" w:hAnsi="Times New Roman" w:cs="Times New Roman"/>
          <w:sz w:val="24"/>
          <w:szCs w:val="24"/>
        </w:rPr>
        <w:t xml:space="preserve">Для аналитического учета созданного резерва по сомнительной задолженности к 23-му разряду номера счета учета соответствующих расчетов через точку добавляется код (номер или буквы аналитического кода для учета резерва) </w:t>
      </w:r>
      <w:r w:rsidR="006721DA">
        <w:rPr>
          <w:rFonts w:ascii="Times New Roman" w:hAnsi="Times New Roman" w:cs="Times New Roman"/>
          <w:sz w:val="24"/>
          <w:szCs w:val="24"/>
        </w:rPr>
        <w:t>«</w:t>
      </w:r>
      <w:r w:rsidRPr="006721DA">
        <w:rPr>
          <w:rFonts w:ascii="Times New Roman" w:hAnsi="Times New Roman" w:cs="Times New Roman"/>
          <w:sz w:val="24"/>
          <w:szCs w:val="24"/>
        </w:rPr>
        <w:t>Резерв по сомнительной задолженности</w:t>
      </w:r>
      <w:r w:rsidR="006721DA">
        <w:rPr>
          <w:rFonts w:ascii="Times New Roman" w:hAnsi="Times New Roman" w:cs="Times New Roman"/>
          <w:sz w:val="24"/>
          <w:szCs w:val="24"/>
        </w:rPr>
        <w:t>»</w:t>
      </w:r>
      <w:r w:rsidRPr="006721DA">
        <w:rPr>
          <w:rFonts w:ascii="Times New Roman" w:hAnsi="Times New Roman" w:cs="Times New Roman"/>
          <w:sz w:val="24"/>
          <w:szCs w:val="24"/>
        </w:rPr>
        <w:t xml:space="preserve">. </w:t>
      </w:r>
    </w:p>
    <w:p w:rsidR="009665E0" w:rsidRPr="00443AA2" w:rsidRDefault="009665E0" w:rsidP="00443AA2">
      <w:pPr>
        <w:pStyle w:val="a3"/>
        <w:numPr>
          <w:ilvl w:val="0"/>
          <w:numId w:val="1"/>
        </w:numPr>
        <w:spacing w:after="0"/>
        <w:jc w:val="center"/>
        <w:rPr>
          <w:rFonts w:ascii="Times New Roman" w:hAnsi="Times New Roman" w:cs="Times New Roman"/>
          <w:sz w:val="24"/>
          <w:szCs w:val="24"/>
        </w:rPr>
      </w:pPr>
      <w:r w:rsidRPr="006721DA">
        <w:rPr>
          <w:rFonts w:ascii="Times New Roman" w:hAnsi="Times New Roman" w:cs="Times New Roman"/>
          <w:b/>
          <w:bCs/>
          <w:sz w:val="24"/>
          <w:szCs w:val="24"/>
        </w:rPr>
        <w:t>Финансовый результат</w:t>
      </w:r>
    </w:p>
    <w:p w:rsidR="00443AA2" w:rsidRPr="006721DA" w:rsidRDefault="00443AA2" w:rsidP="00443AA2">
      <w:pPr>
        <w:pStyle w:val="a3"/>
        <w:spacing w:after="0"/>
        <w:rPr>
          <w:rFonts w:ascii="Times New Roman" w:hAnsi="Times New Roman" w:cs="Times New Roman"/>
          <w:sz w:val="24"/>
          <w:szCs w:val="24"/>
        </w:rPr>
      </w:pPr>
    </w:p>
    <w:p w:rsidR="006721DA" w:rsidRPr="006721DA" w:rsidRDefault="006721DA" w:rsidP="00CB696B">
      <w:pPr>
        <w:pStyle w:val="a3"/>
        <w:numPr>
          <w:ilvl w:val="1"/>
          <w:numId w:val="1"/>
        </w:numPr>
        <w:tabs>
          <w:tab w:val="left" w:pos="993"/>
        </w:tabs>
        <w:spacing w:after="0"/>
        <w:ind w:left="0" w:firstLine="502"/>
        <w:jc w:val="both"/>
        <w:rPr>
          <w:rFonts w:ascii="Times New Roman" w:hAnsi="Times New Roman" w:cs="Times New Roman"/>
          <w:sz w:val="24"/>
          <w:szCs w:val="24"/>
        </w:rPr>
      </w:pPr>
      <w:bookmarkStart w:id="52" w:name="_ref_1-cd39ec971d784d"/>
      <w:r>
        <w:rPr>
          <w:color w:val="000000" w:themeColor="text1"/>
          <w:sz w:val="24"/>
        </w:rPr>
        <w:t xml:space="preserve"> </w:t>
      </w:r>
      <w:r w:rsidRPr="006721DA">
        <w:rPr>
          <w:rFonts w:ascii="Times New Roman" w:hAnsi="Times New Roman" w:cs="Times New Roman"/>
          <w:color w:val="000000" w:themeColor="text1"/>
          <w:sz w:val="24"/>
        </w:rPr>
        <w:t>Доходы от реализации нефинансовых активов признаются на дату их реализации (перехода права собственности).</w:t>
      </w:r>
      <w:bookmarkEnd w:id="52"/>
    </w:p>
    <w:p w:rsidR="006721DA" w:rsidRPr="006721DA" w:rsidRDefault="006721DA" w:rsidP="006721DA">
      <w:pPr>
        <w:spacing w:after="0" w:line="240" w:lineRule="auto"/>
        <w:ind w:firstLine="709"/>
        <w:jc w:val="both"/>
        <w:rPr>
          <w:rFonts w:ascii="Times New Roman" w:hAnsi="Times New Roman" w:cs="Times New Roman"/>
          <w:color w:val="000000" w:themeColor="text1"/>
          <w:sz w:val="24"/>
        </w:rPr>
      </w:pPr>
      <w:r w:rsidRPr="006721DA">
        <w:rPr>
          <w:rFonts w:ascii="Times New Roman" w:hAnsi="Times New Roman" w:cs="Times New Roman"/>
          <w:color w:val="000000" w:themeColor="text1"/>
          <w:sz w:val="24"/>
        </w:rPr>
        <w:t>Доходы по условным арендным платежам (возмещение затрат по содержанию) и соответствующая задолженность дебиторов определяются с учетом условий договора</w:t>
      </w:r>
      <w:r>
        <w:rPr>
          <w:rFonts w:ascii="Times New Roman" w:hAnsi="Times New Roman" w:cs="Times New Roman"/>
          <w:color w:val="000000" w:themeColor="text1"/>
          <w:sz w:val="24"/>
        </w:rPr>
        <w:t xml:space="preserve"> </w:t>
      </w:r>
      <w:r w:rsidRPr="006721DA">
        <w:rPr>
          <w:rFonts w:ascii="Times New Roman" w:hAnsi="Times New Roman" w:cs="Times New Roman"/>
          <w:color w:val="000000" w:themeColor="text1"/>
          <w:sz w:val="24"/>
        </w:rPr>
        <w:t>аренды (безвозмездного пользования), счетов поставщиков (подрядчиков) и признаются в учете на основании Бухгалтерской справки (</w:t>
      </w:r>
      <w:hyperlink r:id="rId27" w:history="1">
        <w:r w:rsidRPr="006721DA">
          <w:rPr>
            <w:rStyle w:val="a4"/>
            <w:rFonts w:ascii="Times New Roman" w:hAnsi="Times New Roman" w:cs="Times New Roman"/>
            <w:color w:val="000000" w:themeColor="text1"/>
            <w:sz w:val="24"/>
          </w:rPr>
          <w:t>ф. 0504833</w:t>
        </w:r>
      </w:hyperlink>
      <w:r w:rsidRPr="006721DA">
        <w:rPr>
          <w:rFonts w:ascii="Times New Roman" w:hAnsi="Times New Roman" w:cs="Times New Roman"/>
          <w:color w:val="000000" w:themeColor="text1"/>
          <w:sz w:val="24"/>
        </w:rPr>
        <w:t>).</w:t>
      </w:r>
    </w:p>
    <w:p w:rsidR="006721DA" w:rsidRPr="006721DA" w:rsidRDefault="006721DA" w:rsidP="00CB696B">
      <w:pPr>
        <w:pStyle w:val="a3"/>
        <w:numPr>
          <w:ilvl w:val="1"/>
          <w:numId w:val="1"/>
        </w:numPr>
        <w:spacing w:after="0" w:line="240" w:lineRule="auto"/>
        <w:rPr>
          <w:rFonts w:ascii="Times New Roman" w:hAnsi="Times New Roman" w:cs="Times New Roman"/>
          <w:color w:val="000000" w:themeColor="text1"/>
          <w:sz w:val="24"/>
        </w:rPr>
      </w:pPr>
      <w:bookmarkStart w:id="53" w:name="_ref_1-4c671d0474494a"/>
      <w:r>
        <w:rPr>
          <w:rFonts w:ascii="Times New Roman" w:hAnsi="Times New Roman" w:cs="Times New Roman"/>
          <w:color w:val="000000" w:themeColor="text1"/>
          <w:sz w:val="24"/>
        </w:rPr>
        <w:t xml:space="preserve"> </w:t>
      </w:r>
      <w:r w:rsidRPr="006721DA">
        <w:rPr>
          <w:rFonts w:ascii="Times New Roman" w:hAnsi="Times New Roman" w:cs="Times New Roman"/>
          <w:color w:val="000000" w:themeColor="text1"/>
          <w:sz w:val="24"/>
        </w:rPr>
        <w:t>Как расходы будущих периодов учитываются расходы на:</w:t>
      </w:r>
      <w:bookmarkEnd w:id="53"/>
    </w:p>
    <w:p w:rsidR="006721DA" w:rsidRPr="006721DA" w:rsidRDefault="006721DA" w:rsidP="00CB696B">
      <w:pPr>
        <w:pStyle w:val="a3"/>
        <w:numPr>
          <w:ilvl w:val="1"/>
          <w:numId w:val="3"/>
        </w:numPr>
        <w:spacing w:after="0" w:line="240" w:lineRule="auto"/>
        <w:ind w:firstLine="1134"/>
        <w:jc w:val="both"/>
        <w:rPr>
          <w:rFonts w:ascii="Times New Roman" w:hAnsi="Times New Roman" w:cs="Times New Roman"/>
          <w:color w:val="000000" w:themeColor="text1"/>
          <w:sz w:val="24"/>
        </w:rPr>
      </w:pPr>
      <w:r w:rsidRPr="006721DA">
        <w:rPr>
          <w:rFonts w:ascii="Times New Roman" w:hAnsi="Times New Roman" w:cs="Times New Roman"/>
          <w:color w:val="000000" w:themeColor="text1"/>
          <w:sz w:val="24"/>
        </w:rPr>
        <w:t>страхование имущества, гражданской ответственности;</w:t>
      </w:r>
    </w:p>
    <w:p w:rsidR="006721DA" w:rsidRPr="006721DA" w:rsidRDefault="006721DA" w:rsidP="00CB696B">
      <w:pPr>
        <w:pStyle w:val="a3"/>
        <w:numPr>
          <w:ilvl w:val="1"/>
          <w:numId w:val="3"/>
        </w:numPr>
        <w:spacing w:after="0" w:line="240" w:lineRule="auto"/>
        <w:ind w:firstLine="1134"/>
        <w:jc w:val="both"/>
        <w:rPr>
          <w:rFonts w:ascii="Times New Roman" w:hAnsi="Times New Roman" w:cs="Times New Roman"/>
          <w:color w:val="000000" w:themeColor="text1"/>
          <w:sz w:val="24"/>
        </w:rPr>
      </w:pPr>
      <w:r w:rsidRPr="006721DA">
        <w:rPr>
          <w:rFonts w:ascii="Times New Roman" w:hAnsi="Times New Roman" w:cs="Times New Roman"/>
          <w:color w:val="000000" w:themeColor="text1"/>
          <w:sz w:val="24"/>
        </w:rPr>
        <w:t>приобретение неисключительного права пользования программными продуктами в течение нескольких отчетных периодов;</w:t>
      </w:r>
    </w:p>
    <w:p w:rsidR="006721DA" w:rsidRPr="006721DA" w:rsidRDefault="006721DA" w:rsidP="00CB696B">
      <w:pPr>
        <w:pStyle w:val="a3"/>
        <w:numPr>
          <w:ilvl w:val="1"/>
          <w:numId w:val="3"/>
        </w:numPr>
        <w:spacing w:after="0" w:line="240" w:lineRule="auto"/>
        <w:ind w:firstLine="1134"/>
        <w:jc w:val="both"/>
        <w:rPr>
          <w:rFonts w:ascii="Times New Roman" w:hAnsi="Times New Roman" w:cs="Times New Roman"/>
          <w:color w:val="000000" w:themeColor="text1"/>
          <w:sz w:val="24"/>
        </w:rPr>
      </w:pPr>
      <w:r w:rsidRPr="006721DA">
        <w:rPr>
          <w:rFonts w:ascii="Times New Roman" w:hAnsi="Times New Roman" w:cs="Times New Roman"/>
          <w:color w:val="000000" w:themeColor="text1"/>
          <w:sz w:val="24"/>
        </w:rPr>
        <w:t xml:space="preserve"> иные расходы, начисленные в отчетном периоде, но относящиеся к будущим периодам, срок пользования которыми равен или больше 12 месяцев и затрагивает несколько отчетных периодов</w:t>
      </w:r>
      <w:bookmarkStart w:id="54" w:name="_ref_1-7b766f6e05004a"/>
      <w:r>
        <w:rPr>
          <w:rFonts w:ascii="Times New Roman" w:hAnsi="Times New Roman" w:cs="Times New Roman"/>
          <w:i/>
          <w:color w:val="000000" w:themeColor="text1"/>
          <w:sz w:val="24"/>
        </w:rPr>
        <w:t>.</w:t>
      </w:r>
    </w:p>
    <w:p w:rsidR="006721DA" w:rsidRDefault="006721DA" w:rsidP="00CB696B">
      <w:pPr>
        <w:pStyle w:val="a3"/>
        <w:numPr>
          <w:ilvl w:val="1"/>
          <w:numId w:val="1"/>
        </w:numPr>
        <w:tabs>
          <w:tab w:val="left" w:pos="851"/>
        </w:tabs>
        <w:spacing w:after="0" w:line="240" w:lineRule="auto"/>
        <w:ind w:left="0" w:firstLine="426"/>
        <w:jc w:val="both"/>
        <w:rPr>
          <w:rFonts w:ascii="Times New Roman" w:hAnsi="Times New Roman" w:cs="Times New Roman"/>
          <w:color w:val="000000" w:themeColor="text1"/>
          <w:sz w:val="24"/>
        </w:rPr>
      </w:pPr>
      <w:r w:rsidRPr="006721DA">
        <w:rPr>
          <w:rFonts w:ascii="Times New Roman" w:hAnsi="Times New Roman" w:cs="Times New Roman"/>
          <w:color w:val="000000" w:themeColor="text1"/>
          <w:sz w:val="24"/>
        </w:rPr>
        <w:t>Расходы на страхование имущества (гражданской ответственности) и иные расходы относятся на финансовый результат текущего финансового года равномерно по 1/n за месяц в течение периода, к которому они относятся, где n - количество месяцев, в течение которых будет осуществляться списание.</w:t>
      </w:r>
      <w:bookmarkStart w:id="55" w:name="_ref_1-70b7b8c0814e49"/>
      <w:bookmarkEnd w:id="54"/>
    </w:p>
    <w:p w:rsidR="006721DA" w:rsidRDefault="006721DA" w:rsidP="00CB696B">
      <w:pPr>
        <w:pStyle w:val="a3"/>
        <w:numPr>
          <w:ilvl w:val="1"/>
          <w:numId w:val="1"/>
        </w:numPr>
        <w:tabs>
          <w:tab w:val="left" w:pos="851"/>
        </w:tabs>
        <w:spacing w:after="0" w:line="240" w:lineRule="auto"/>
        <w:ind w:left="0" w:firstLine="426"/>
        <w:jc w:val="both"/>
        <w:rPr>
          <w:rFonts w:ascii="Times New Roman" w:hAnsi="Times New Roman" w:cs="Times New Roman"/>
          <w:color w:val="000000" w:themeColor="text1"/>
          <w:sz w:val="24"/>
        </w:rPr>
      </w:pPr>
      <w:r w:rsidRPr="006721DA">
        <w:rPr>
          <w:rFonts w:ascii="Times New Roman" w:hAnsi="Times New Roman" w:cs="Times New Roman"/>
          <w:color w:val="000000" w:themeColor="text1"/>
          <w:sz w:val="24"/>
        </w:rPr>
        <w:lastRenderedPageBreak/>
        <w:t>В учете формируется резерв предстоящих расходов - резерв для оплаты отпусков за фактически отработанное время и компенсаций за неиспользованный отпуск, включая платежи на обязательное социальное страхование.</w:t>
      </w:r>
      <w:bookmarkStart w:id="56" w:name="_ref_1-571227ca99514a"/>
      <w:bookmarkEnd w:id="55"/>
    </w:p>
    <w:p w:rsidR="006721DA" w:rsidRDefault="006721DA" w:rsidP="00CB696B">
      <w:pPr>
        <w:pStyle w:val="a3"/>
        <w:numPr>
          <w:ilvl w:val="1"/>
          <w:numId w:val="1"/>
        </w:numPr>
        <w:tabs>
          <w:tab w:val="left" w:pos="851"/>
        </w:tabs>
        <w:spacing w:after="0" w:line="240" w:lineRule="auto"/>
        <w:ind w:left="0" w:firstLine="426"/>
        <w:jc w:val="both"/>
        <w:rPr>
          <w:rFonts w:ascii="Times New Roman" w:hAnsi="Times New Roman" w:cs="Times New Roman"/>
          <w:color w:val="FF0000"/>
          <w:sz w:val="24"/>
          <w:szCs w:val="24"/>
        </w:rPr>
      </w:pPr>
      <w:r w:rsidRPr="006721DA">
        <w:rPr>
          <w:rFonts w:ascii="Times New Roman" w:hAnsi="Times New Roman" w:cs="Times New Roman"/>
          <w:color w:val="000000" w:themeColor="text1"/>
          <w:sz w:val="24"/>
          <w:szCs w:val="24"/>
        </w:rPr>
        <w:t xml:space="preserve">Резерв для оплаты отпусков за фактически отработанное время и компенсаций за неиспользованный отпуск, включая платежи на обязательное социальное страхование, рассчитывается исходя из средней заработной платы </w:t>
      </w:r>
      <w:r>
        <w:rPr>
          <w:rFonts w:ascii="Times New Roman" w:hAnsi="Times New Roman" w:cs="Times New Roman"/>
          <w:color w:val="000000" w:themeColor="text1"/>
          <w:sz w:val="24"/>
          <w:szCs w:val="24"/>
        </w:rPr>
        <w:t>сотрудников</w:t>
      </w:r>
      <w:r w:rsidRPr="006721DA">
        <w:rPr>
          <w:rFonts w:ascii="Times New Roman" w:hAnsi="Times New Roman" w:cs="Times New Roman"/>
          <w:color w:val="000000" w:themeColor="text1"/>
          <w:sz w:val="24"/>
          <w:szCs w:val="24"/>
        </w:rPr>
        <w:t xml:space="preserve">. </w:t>
      </w:r>
      <w:r w:rsidRPr="000B0A3F">
        <w:rPr>
          <w:rFonts w:ascii="Times New Roman" w:hAnsi="Times New Roman" w:cs="Times New Roman"/>
          <w:sz w:val="24"/>
          <w:szCs w:val="24"/>
        </w:rPr>
        <w:t xml:space="preserve">Сумма резерва определяется по формуле, приведенной в пункте 2.5 Приложения № </w:t>
      </w:r>
      <w:fldSimple w:instr=" REF _ref_1-3bdcd53da2c440 \h \n \!  \* MERGEFORMAT " w:fldLock="1">
        <w:r w:rsidRPr="000B0A3F">
          <w:rPr>
            <w:rFonts w:ascii="Times New Roman" w:hAnsi="Times New Roman" w:cs="Times New Roman"/>
            <w:sz w:val="24"/>
            <w:szCs w:val="24"/>
          </w:rPr>
          <w:t>1</w:t>
        </w:r>
        <w:r w:rsidR="000B0A3F" w:rsidRPr="000B0A3F">
          <w:rPr>
            <w:rFonts w:ascii="Times New Roman" w:hAnsi="Times New Roman" w:cs="Times New Roman"/>
            <w:sz w:val="24"/>
            <w:szCs w:val="24"/>
          </w:rPr>
          <w:t>1</w:t>
        </w:r>
      </w:fldSimple>
      <w:r w:rsidRPr="000B0A3F">
        <w:rPr>
          <w:rFonts w:ascii="Times New Roman" w:hAnsi="Times New Roman" w:cs="Times New Roman"/>
          <w:sz w:val="24"/>
          <w:szCs w:val="24"/>
        </w:rPr>
        <w:t xml:space="preserve"> </w:t>
      </w:r>
      <w:bookmarkStart w:id="57" w:name="_ref_1-c1a65cda3f114f"/>
      <w:bookmarkEnd w:id="56"/>
      <w:r w:rsidR="00B40D27">
        <w:rPr>
          <w:rFonts w:ascii="Times New Roman" w:hAnsi="Times New Roman" w:cs="Times New Roman"/>
          <w:sz w:val="24"/>
          <w:szCs w:val="24"/>
        </w:rPr>
        <w:t>к Положению об учетной политике</w:t>
      </w:r>
    </w:p>
    <w:p w:rsidR="006721DA" w:rsidRPr="006721DA" w:rsidRDefault="006721DA" w:rsidP="00CB696B">
      <w:pPr>
        <w:pStyle w:val="a3"/>
        <w:numPr>
          <w:ilvl w:val="1"/>
          <w:numId w:val="1"/>
        </w:numPr>
        <w:tabs>
          <w:tab w:val="left" w:pos="851"/>
        </w:tabs>
        <w:spacing w:after="0" w:line="240" w:lineRule="auto"/>
        <w:ind w:left="0" w:firstLine="426"/>
        <w:jc w:val="both"/>
        <w:rPr>
          <w:rFonts w:ascii="Times New Roman" w:hAnsi="Times New Roman" w:cs="Times New Roman"/>
          <w:color w:val="FF0000"/>
          <w:sz w:val="24"/>
          <w:szCs w:val="24"/>
        </w:rPr>
      </w:pPr>
      <w:r w:rsidRPr="006721DA">
        <w:rPr>
          <w:rFonts w:ascii="Times New Roman" w:hAnsi="Times New Roman" w:cs="Times New Roman"/>
          <w:sz w:val="24"/>
          <w:szCs w:val="24"/>
        </w:rPr>
        <w:t>Формирование и использование резервов осуществляется в порядке, определенным Приложени</w:t>
      </w:r>
      <w:r w:rsidRPr="006721DA">
        <w:rPr>
          <w:rFonts w:ascii="Times New Roman" w:hAnsi="Times New Roman" w:cs="Times New Roman"/>
          <w:bCs/>
          <w:sz w:val="24"/>
          <w:szCs w:val="24"/>
        </w:rPr>
        <w:t xml:space="preserve">ем </w:t>
      </w:r>
      <w:r w:rsidRPr="006721DA">
        <w:rPr>
          <w:rFonts w:ascii="Times New Roman" w:hAnsi="Times New Roman" w:cs="Times New Roman"/>
          <w:sz w:val="24"/>
          <w:szCs w:val="24"/>
        </w:rPr>
        <w:t xml:space="preserve">12 к настоящей Учетной политике. </w:t>
      </w:r>
    </w:p>
    <w:p w:rsidR="006721DA" w:rsidRPr="006721DA" w:rsidRDefault="006721DA" w:rsidP="00CB696B">
      <w:pPr>
        <w:pStyle w:val="a3"/>
        <w:numPr>
          <w:ilvl w:val="1"/>
          <w:numId w:val="1"/>
        </w:numPr>
        <w:tabs>
          <w:tab w:val="left" w:pos="851"/>
        </w:tabs>
        <w:spacing w:after="0" w:line="240" w:lineRule="auto"/>
        <w:ind w:left="0" w:firstLine="426"/>
        <w:jc w:val="both"/>
        <w:rPr>
          <w:rFonts w:ascii="Times New Roman" w:hAnsi="Times New Roman" w:cs="Times New Roman"/>
          <w:color w:val="FF0000"/>
          <w:sz w:val="24"/>
          <w:szCs w:val="24"/>
        </w:rPr>
      </w:pPr>
      <w:r w:rsidRPr="006721DA">
        <w:rPr>
          <w:rFonts w:ascii="Times New Roman" w:hAnsi="Times New Roman" w:cs="Times New Roman"/>
          <w:color w:val="000000" w:themeColor="text1"/>
          <w:sz w:val="24"/>
        </w:rPr>
        <w:t xml:space="preserve">Аналитический учет резервов предстоящих расходов ведется в Карточке учета средств и расчетов </w:t>
      </w:r>
      <w:hyperlink r:id="rId28" w:history="1">
        <w:r w:rsidRPr="006721DA">
          <w:rPr>
            <w:rStyle w:val="a4"/>
            <w:rFonts w:ascii="Times New Roman" w:hAnsi="Times New Roman" w:cs="Times New Roman"/>
            <w:color w:val="000000" w:themeColor="text1"/>
            <w:sz w:val="24"/>
          </w:rPr>
          <w:t>(ф. 050405</w:t>
        </w:r>
        <w:r>
          <w:rPr>
            <w:rStyle w:val="a4"/>
            <w:rFonts w:ascii="Times New Roman" w:hAnsi="Times New Roman" w:cs="Times New Roman"/>
            <w:color w:val="000000" w:themeColor="text1"/>
            <w:sz w:val="24"/>
          </w:rPr>
          <w:t>4</w:t>
        </w:r>
        <w:r w:rsidRPr="006721DA">
          <w:rPr>
            <w:rStyle w:val="a4"/>
            <w:rFonts w:ascii="Times New Roman" w:hAnsi="Times New Roman" w:cs="Times New Roman"/>
            <w:color w:val="000000" w:themeColor="text1"/>
            <w:sz w:val="24"/>
          </w:rPr>
          <w:t>)</w:t>
        </w:r>
      </w:hyperlink>
      <w:r w:rsidRPr="006721DA">
        <w:rPr>
          <w:rFonts w:ascii="Times New Roman" w:hAnsi="Times New Roman" w:cs="Times New Roman"/>
          <w:color w:val="000000" w:themeColor="text1"/>
          <w:sz w:val="24"/>
        </w:rPr>
        <w:t>.</w:t>
      </w:r>
      <w:bookmarkEnd w:id="57"/>
    </w:p>
    <w:p w:rsidR="006721DA" w:rsidRDefault="006721DA" w:rsidP="006721DA">
      <w:pPr>
        <w:pStyle w:val="a3"/>
        <w:tabs>
          <w:tab w:val="left" w:pos="851"/>
        </w:tabs>
        <w:spacing w:after="0" w:line="240" w:lineRule="auto"/>
        <w:ind w:left="426"/>
        <w:jc w:val="both"/>
        <w:rPr>
          <w:rFonts w:ascii="Times New Roman" w:hAnsi="Times New Roman" w:cs="Times New Roman"/>
          <w:color w:val="FF0000"/>
          <w:sz w:val="24"/>
          <w:szCs w:val="24"/>
        </w:rPr>
      </w:pPr>
    </w:p>
    <w:p w:rsidR="009665E0" w:rsidRPr="00443AA2" w:rsidRDefault="009665E0" w:rsidP="00CB696B">
      <w:pPr>
        <w:pStyle w:val="a3"/>
        <w:numPr>
          <w:ilvl w:val="0"/>
          <w:numId w:val="1"/>
        </w:numPr>
        <w:tabs>
          <w:tab w:val="left" w:pos="851"/>
        </w:tabs>
        <w:spacing w:after="0" w:line="240" w:lineRule="auto"/>
        <w:jc w:val="both"/>
        <w:rPr>
          <w:rFonts w:ascii="Times New Roman" w:hAnsi="Times New Roman" w:cs="Times New Roman"/>
          <w:color w:val="FF0000"/>
          <w:sz w:val="24"/>
          <w:szCs w:val="24"/>
        </w:rPr>
      </w:pPr>
      <w:r w:rsidRPr="006721DA">
        <w:rPr>
          <w:rFonts w:ascii="Times New Roman" w:hAnsi="Times New Roman" w:cs="Times New Roman"/>
          <w:b/>
          <w:bCs/>
          <w:sz w:val="24"/>
          <w:szCs w:val="24"/>
        </w:rPr>
        <w:t xml:space="preserve">Администрирование доходов, источников финансирования дефицита бюджета </w:t>
      </w:r>
    </w:p>
    <w:p w:rsidR="00443AA2" w:rsidRPr="006721DA" w:rsidRDefault="00443AA2" w:rsidP="00443AA2">
      <w:pPr>
        <w:pStyle w:val="a3"/>
        <w:tabs>
          <w:tab w:val="left" w:pos="851"/>
        </w:tabs>
        <w:spacing w:after="0" w:line="240" w:lineRule="auto"/>
        <w:jc w:val="both"/>
        <w:rPr>
          <w:rFonts w:ascii="Times New Roman" w:hAnsi="Times New Roman" w:cs="Times New Roman"/>
          <w:color w:val="FF0000"/>
          <w:sz w:val="24"/>
          <w:szCs w:val="24"/>
        </w:rPr>
      </w:pPr>
    </w:p>
    <w:p w:rsidR="004630F1" w:rsidRPr="00F40DAD" w:rsidRDefault="00AC6D09" w:rsidP="00CB696B">
      <w:pPr>
        <w:pStyle w:val="a3"/>
        <w:numPr>
          <w:ilvl w:val="1"/>
          <w:numId w:val="1"/>
        </w:numPr>
        <w:tabs>
          <w:tab w:val="left" w:pos="1134"/>
        </w:tabs>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9E10A0">
        <w:rPr>
          <w:rFonts w:ascii="Times New Roman" w:hAnsi="Times New Roman" w:cs="Times New Roman"/>
          <w:sz w:val="24"/>
          <w:szCs w:val="24"/>
        </w:rPr>
        <w:t>МА</w:t>
      </w:r>
      <w:r w:rsidRPr="00F40DAD">
        <w:rPr>
          <w:rFonts w:ascii="Times New Roman" w:hAnsi="Times New Roman" w:cs="Times New Roman"/>
          <w:sz w:val="24"/>
          <w:szCs w:val="24"/>
        </w:rPr>
        <w:t xml:space="preserve"> МО пос. Стрельна</w:t>
      </w:r>
      <w:r w:rsidR="009665E0" w:rsidRPr="00F40DAD">
        <w:rPr>
          <w:rFonts w:ascii="Times New Roman" w:hAnsi="Times New Roman" w:cs="Times New Roman"/>
          <w:sz w:val="24"/>
          <w:szCs w:val="24"/>
        </w:rPr>
        <w:t xml:space="preserve"> осуществляет бюджетные полномочия главного </w:t>
      </w:r>
      <w:proofErr w:type="gramStart"/>
      <w:r w:rsidR="009665E0" w:rsidRPr="00F40DAD">
        <w:rPr>
          <w:rFonts w:ascii="Times New Roman" w:hAnsi="Times New Roman" w:cs="Times New Roman"/>
          <w:sz w:val="24"/>
          <w:szCs w:val="24"/>
        </w:rPr>
        <w:t>администратора доходов бюджета</w:t>
      </w:r>
      <w:r w:rsidR="00F40DAD" w:rsidRPr="00F40DAD">
        <w:rPr>
          <w:rFonts w:ascii="Times New Roman" w:hAnsi="Times New Roman" w:cs="Times New Roman"/>
          <w:sz w:val="24"/>
          <w:szCs w:val="24"/>
        </w:rPr>
        <w:t xml:space="preserve"> внутригородского муниципального образования города федерального значения Санкт-Петербурга</w:t>
      </w:r>
      <w:proofErr w:type="gramEnd"/>
      <w:r w:rsidR="00F40DAD" w:rsidRPr="00F40DAD">
        <w:rPr>
          <w:rFonts w:ascii="Times New Roman" w:hAnsi="Times New Roman" w:cs="Times New Roman"/>
          <w:sz w:val="24"/>
          <w:szCs w:val="24"/>
        </w:rPr>
        <w:t xml:space="preserve"> поселок Стрельна</w:t>
      </w:r>
      <w:r w:rsidR="009665E0" w:rsidRPr="00F40DAD">
        <w:rPr>
          <w:rFonts w:ascii="Times New Roman" w:hAnsi="Times New Roman" w:cs="Times New Roman"/>
          <w:sz w:val="24"/>
          <w:szCs w:val="24"/>
        </w:rPr>
        <w:t xml:space="preserve">. Порядок осуществления полномочий главного администратора доходов бюджета определяется в соответствии с законодательством </w:t>
      </w:r>
      <w:r w:rsidR="004630F1" w:rsidRPr="00F40DAD">
        <w:rPr>
          <w:rFonts w:ascii="Times New Roman" w:hAnsi="Times New Roman" w:cs="Times New Roman"/>
          <w:sz w:val="24"/>
          <w:szCs w:val="24"/>
        </w:rPr>
        <w:t>Российской Федерации</w:t>
      </w:r>
      <w:r w:rsidR="009665E0" w:rsidRPr="00F40DAD">
        <w:rPr>
          <w:rFonts w:ascii="Times New Roman" w:hAnsi="Times New Roman" w:cs="Times New Roman"/>
          <w:sz w:val="24"/>
          <w:szCs w:val="24"/>
        </w:rPr>
        <w:t xml:space="preserve"> и </w:t>
      </w:r>
      <w:r w:rsidR="004630F1" w:rsidRPr="00F40DAD">
        <w:rPr>
          <w:rFonts w:ascii="Times New Roman" w:hAnsi="Times New Roman" w:cs="Times New Roman"/>
          <w:sz w:val="24"/>
          <w:szCs w:val="24"/>
        </w:rPr>
        <w:t>муниципальными правовыми актами МА МО пос.</w:t>
      </w:r>
      <w:r w:rsidR="00F40DAD" w:rsidRPr="00F40DAD">
        <w:rPr>
          <w:rFonts w:ascii="Times New Roman" w:hAnsi="Times New Roman" w:cs="Times New Roman"/>
          <w:sz w:val="24"/>
          <w:szCs w:val="24"/>
        </w:rPr>
        <w:t xml:space="preserve"> </w:t>
      </w:r>
      <w:r w:rsidR="004630F1" w:rsidRPr="00F40DAD">
        <w:rPr>
          <w:rFonts w:ascii="Times New Roman" w:hAnsi="Times New Roman" w:cs="Times New Roman"/>
          <w:sz w:val="24"/>
          <w:szCs w:val="24"/>
        </w:rPr>
        <w:t>Стрельна</w:t>
      </w:r>
      <w:r w:rsidR="009665E0" w:rsidRPr="00F40DAD">
        <w:rPr>
          <w:rFonts w:ascii="Times New Roman" w:hAnsi="Times New Roman" w:cs="Times New Roman"/>
          <w:sz w:val="24"/>
          <w:szCs w:val="24"/>
        </w:rPr>
        <w:t xml:space="preserve">. Перечень администрируемых доходов определяется </w:t>
      </w:r>
      <w:r w:rsidR="004630F1" w:rsidRPr="00F40DAD">
        <w:rPr>
          <w:rFonts w:ascii="Times New Roman" w:hAnsi="Times New Roman" w:cs="Times New Roman"/>
          <w:sz w:val="24"/>
          <w:szCs w:val="24"/>
        </w:rPr>
        <w:t>МА МО пос. Стрельна.</w:t>
      </w:r>
    </w:p>
    <w:p w:rsidR="004630F1" w:rsidRDefault="009665E0" w:rsidP="00CB696B">
      <w:pPr>
        <w:pStyle w:val="a3"/>
        <w:numPr>
          <w:ilvl w:val="1"/>
          <w:numId w:val="1"/>
        </w:numPr>
        <w:tabs>
          <w:tab w:val="left" w:pos="1134"/>
        </w:tabs>
        <w:spacing w:after="0"/>
        <w:ind w:left="0" w:firstLine="567"/>
        <w:jc w:val="both"/>
        <w:rPr>
          <w:rFonts w:ascii="Times New Roman" w:hAnsi="Times New Roman" w:cs="Times New Roman"/>
          <w:sz w:val="24"/>
          <w:szCs w:val="24"/>
        </w:rPr>
      </w:pPr>
      <w:r w:rsidRPr="004630F1">
        <w:rPr>
          <w:rFonts w:ascii="Times New Roman" w:hAnsi="Times New Roman" w:cs="Times New Roman"/>
          <w:sz w:val="24"/>
          <w:szCs w:val="24"/>
        </w:rPr>
        <w:t xml:space="preserve">Начисление администрируемых доходов отражаются в учете на основании бухгалтерских справок, служебных записок с приложением расчетов, произведенных на основании первичных документов. </w:t>
      </w:r>
    </w:p>
    <w:p w:rsidR="004630F1" w:rsidRPr="004630F1" w:rsidRDefault="009665E0" w:rsidP="00CB696B">
      <w:pPr>
        <w:pStyle w:val="a3"/>
        <w:numPr>
          <w:ilvl w:val="1"/>
          <w:numId w:val="1"/>
        </w:numPr>
        <w:tabs>
          <w:tab w:val="left" w:pos="1134"/>
        </w:tabs>
        <w:spacing w:after="0"/>
        <w:ind w:left="0" w:firstLine="567"/>
        <w:jc w:val="both"/>
        <w:rPr>
          <w:rFonts w:ascii="Times New Roman" w:hAnsi="Times New Roman" w:cs="Times New Roman"/>
          <w:sz w:val="24"/>
          <w:szCs w:val="24"/>
        </w:rPr>
      </w:pPr>
      <w:r w:rsidRPr="004630F1">
        <w:rPr>
          <w:rFonts w:ascii="Times New Roman" w:hAnsi="Times New Roman" w:cs="Times New Roman"/>
          <w:sz w:val="24"/>
          <w:szCs w:val="24"/>
        </w:rPr>
        <w:t>Основанием для отражения операций по поступлениям являются выписки из лицевого счета администратора доходов бюджета (ф. 0531761)</w:t>
      </w:r>
      <w:r w:rsidR="004630F1">
        <w:rPr>
          <w:rFonts w:ascii="Times New Roman" w:hAnsi="Times New Roman" w:cs="Times New Roman"/>
          <w:sz w:val="24"/>
          <w:szCs w:val="24"/>
        </w:rPr>
        <w:t xml:space="preserve">, </w:t>
      </w:r>
      <w:r w:rsidR="004630F1" w:rsidRPr="004630F1">
        <w:rPr>
          <w:rFonts w:ascii="Times New Roman" w:hAnsi="Times New Roman" w:cs="Times New Roman"/>
          <w:color w:val="000000" w:themeColor="text1"/>
          <w:sz w:val="24"/>
        </w:rPr>
        <w:t xml:space="preserve">справки о перечислении поступлений в бюджеты </w:t>
      </w:r>
      <w:hyperlink r:id="rId29" w:history="1">
        <w:r w:rsidR="004630F1" w:rsidRPr="004630F1">
          <w:rPr>
            <w:rStyle w:val="a4"/>
            <w:rFonts w:ascii="Times New Roman" w:hAnsi="Times New Roman" w:cs="Times New Roman"/>
            <w:color w:val="000000" w:themeColor="text1"/>
            <w:sz w:val="24"/>
          </w:rPr>
          <w:t>(ф. 0531468)</w:t>
        </w:r>
      </w:hyperlink>
      <w:r w:rsidR="004630F1" w:rsidRPr="004630F1">
        <w:rPr>
          <w:rFonts w:ascii="Times New Roman" w:hAnsi="Times New Roman" w:cs="Times New Roman"/>
          <w:color w:val="000000" w:themeColor="text1"/>
          <w:sz w:val="24"/>
        </w:rPr>
        <w:t>.</w:t>
      </w:r>
    </w:p>
    <w:p w:rsidR="009665E0" w:rsidRDefault="009665E0" w:rsidP="00CB696B">
      <w:pPr>
        <w:pStyle w:val="a3"/>
        <w:numPr>
          <w:ilvl w:val="1"/>
          <w:numId w:val="1"/>
        </w:numPr>
        <w:tabs>
          <w:tab w:val="left" w:pos="1134"/>
        </w:tabs>
        <w:spacing w:after="0"/>
        <w:ind w:left="0" w:firstLine="567"/>
        <w:jc w:val="both"/>
        <w:rPr>
          <w:rFonts w:ascii="Times New Roman" w:hAnsi="Times New Roman" w:cs="Times New Roman"/>
          <w:sz w:val="24"/>
          <w:szCs w:val="24"/>
        </w:rPr>
      </w:pPr>
      <w:r w:rsidRPr="004630F1">
        <w:rPr>
          <w:rFonts w:ascii="Times New Roman" w:hAnsi="Times New Roman" w:cs="Times New Roman"/>
          <w:sz w:val="24"/>
          <w:szCs w:val="24"/>
        </w:rPr>
        <w:t xml:space="preserve">Сверка отчетных данных по поступлениям в бюджет с органами Федерального казначейства осуществляется ежемесячно. </w:t>
      </w:r>
    </w:p>
    <w:p w:rsidR="004630F1" w:rsidRDefault="004630F1" w:rsidP="004630F1">
      <w:pPr>
        <w:pStyle w:val="a3"/>
        <w:tabs>
          <w:tab w:val="left" w:pos="1134"/>
        </w:tabs>
        <w:spacing w:after="0"/>
        <w:ind w:left="567"/>
        <w:jc w:val="both"/>
        <w:rPr>
          <w:rFonts w:ascii="Times New Roman" w:hAnsi="Times New Roman" w:cs="Times New Roman"/>
          <w:sz w:val="24"/>
          <w:szCs w:val="24"/>
        </w:rPr>
      </w:pPr>
    </w:p>
    <w:p w:rsidR="0081139B" w:rsidRPr="0081139B" w:rsidRDefault="0081139B" w:rsidP="00443AA2">
      <w:pPr>
        <w:pStyle w:val="a3"/>
        <w:numPr>
          <w:ilvl w:val="0"/>
          <w:numId w:val="1"/>
        </w:numPr>
        <w:tabs>
          <w:tab w:val="left" w:pos="1134"/>
        </w:tabs>
        <w:spacing w:after="0"/>
        <w:jc w:val="center"/>
        <w:rPr>
          <w:rFonts w:ascii="Times New Roman" w:hAnsi="Times New Roman" w:cs="Times New Roman"/>
          <w:b/>
          <w:sz w:val="28"/>
          <w:szCs w:val="24"/>
        </w:rPr>
      </w:pPr>
      <w:bookmarkStart w:id="58" w:name="_ref_1-74b24bac06b84f"/>
      <w:r w:rsidRPr="0081139B">
        <w:rPr>
          <w:rFonts w:ascii="Times New Roman" w:hAnsi="Times New Roman" w:cs="Times New Roman"/>
          <w:b/>
          <w:sz w:val="24"/>
        </w:rPr>
        <w:t>Санкционирование расходов</w:t>
      </w:r>
      <w:bookmarkEnd w:id="58"/>
    </w:p>
    <w:p w:rsidR="006721DA" w:rsidRDefault="006721DA" w:rsidP="009665E0">
      <w:pPr>
        <w:spacing w:after="0"/>
        <w:rPr>
          <w:rFonts w:ascii="Times New Roman" w:hAnsi="Times New Roman" w:cs="Times New Roman"/>
          <w:sz w:val="24"/>
          <w:szCs w:val="24"/>
        </w:rPr>
      </w:pPr>
    </w:p>
    <w:p w:rsidR="0081139B" w:rsidRDefault="0081139B" w:rsidP="00CB696B">
      <w:pPr>
        <w:pStyle w:val="a3"/>
        <w:numPr>
          <w:ilvl w:val="1"/>
          <w:numId w:val="1"/>
        </w:numPr>
        <w:spacing w:after="0"/>
        <w:ind w:left="0" w:firstLine="567"/>
        <w:jc w:val="both"/>
        <w:rPr>
          <w:rFonts w:ascii="Times New Roman" w:hAnsi="Times New Roman" w:cs="Times New Roman"/>
          <w:sz w:val="24"/>
          <w:szCs w:val="24"/>
        </w:rPr>
      </w:pPr>
      <w:r w:rsidRPr="0081139B">
        <w:rPr>
          <w:rFonts w:ascii="Times New Roman" w:hAnsi="Times New Roman" w:cs="Times New Roman"/>
          <w:sz w:val="24"/>
          <w:szCs w:val="24"/>
        </w:rPr>
        <w:t xml:space="preserve">Объекты учета раздела </w:t>
      </w:r>
      <w:r>
        <w:rPr>
          <w:rFonts w:ascii="Times New Roman" w:hAnsi="Times New Roman" w:cs="Times New Roman"/>
          <w:sz w:val="24"/>
          <w:szCs w:val="24"/>
        </w:rPr>
        <w:t>«</w:t>
      </w:r>
      <w:r w:rsidRPr="0081139B">
        <w:rPr>
          <w:rFonts w:ascii="Times New Roman" w:hAnsi="Times New Roman" w:cs="Times New Roman"/>
          <w:sz w:val="24"/>
          <w:szCs w:val="24"/>
        </w:rPr>
        <w:t>Санкционирование расходов экономического субъекта</w:t>
      </w:r>
      <w:r>
        <w:rPr>
          <w:rFonts w:ascii="Times New Roman" w:hAnsi="Times New Roman" w:cs="Times New Roman"/>
          <w:sz w:val="24"/>
          <w:szCs w:val="24"/>
        </w:rPr>
        <w:t>»</w:t>
      </w:r>
      <w:r w:rsidRPr="0081139B">
        <w:rPr>
          <w:rFonts w:ascii="Times New Roman" w:hAnsi="Times New Roman" w:cs="Times New Roman"/>
          <w:sz w:val="24"/>
          <w:szCs w:val="24"/>
        </w:rPr>
        <w:t xml:space="preserve"> учитываются по аналитическим группам синтетического счета объектов учета, формируемых по финансовым периодам. </w:t>
      </w:r>
    </w:p>
    <w:p w:rsidR="0081139B" w:rsidRDefault="0081139B" w:rsidP="00CB696B">
      <w:pPr>
        <w:pStyle w:val="a3"/>
        <w:numPr>
          <w:ilvl w:val="1"/>
          <w:numId w:val="1"/>
        </w:numPr>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Принятие </w:t>
      </w:r>
      <w:r w:rsidRPr="0081139B">
        <w:rPr>
          <w:rFonts w:ascii="Times New Roman" w:hAnsi="Times New Roman" w:cs="Times New Roman"/>
          <w:sz w:val="24"/>
          <w:szCs w:val="24"/>
        </w:rPr>
        <w:t>обязательств к учету осуществляется в пределах лимитов бюджетных обязательств на основании документов, подтверждающих их принятие в порядке, предусмотренным п. 3 ст. 219 БК РФ, Инструкцией №157н, Инструкцией №162н.</w:t>
      </w:r>
    </w:p>
    <w:p w:rsidR="0081139B" w:rsidRDefault="0081139B" w:rsidP="00CB696B">
      <w:pPr>
        <w:pStyle w:val="a3"/>
        <w:numPr>
          <w:ilvl w:val="1"/>
          <w:numId w:val="1"/>
        </w:numPr>
        <w:spacing w:after="0"/>
        <w:ind w:left="0" w:firstLine="567"/>
        <w:jc w:val="both"/>
        <w:rPr>
          <w:rFonts w:ascii="Times New Roman" w:hAnsi="Times New Roman" w:cs="Times New Roman"/>
          <w:sz w:val="24"/>
          <w:szCs w:val="24"/>
        </w:rPr>
      </w:pPr>
      <w:r w:rsidRPr="0081139B">
        <w:rPr>
          <w:rFonts w:ascii="Times New Roman" w:hAnsi="Times New Roman" w:cs="Times New Roman"/>
          <w:sz w:val="24"/>
          <w:szCs w:val="24"/>
        </w:rPr>
        <w:t xml:space="preserve">К принимаемым бюджетным обязательствам текущего финансового года относятся обязательства, принимаемые при проведении закупок </w:t>
      </w:r>
      <w:r>
        <w:rPr>
          <w:rFonts w:ascii="Times New Roman" w:hAnsi="Times New Roman" w:cs="Times New Roman"/>
          <w:sz w:val="24"/>
          <w:szCs w:val="24"/>
        </w:rPr>
        <w:t xml:space="preserve">товаров, работ, услуг </w:t>
      </w:r>
      <w:r w:rsidRPr="0081139B">
        <w:rPr>
          <w:rFonts w:ascii="Times New Roman" w:hAnsi="Times New Roman" w:cs="Times New Roman"/>
          <w:sz w:val="24"/>
          <w:szCs w:val="24"/>
        </w:rPr>
        <w:t xml:space="preserve">в порядке, установленном Федеральным </w:t>
      </w:r>
      <w:r>
        <w:rPr>
          <w:rFonts w:ascii="Times New Roman" w:hAnsi="Times New Roman" w:cs="Times New Roman"/>
          <w:sz w:val="24"/>
          <w:szCs w:val="24"/>
        </w:rPr>
        <w:t>з</w:t>
      </w:r>
      <w:r w:rsidRPr="0081139B">
        <w:rPr>
          <w:rFonts w:ascii="Times New Roman" w:hAnsi="Times New Roman" w:cs="Times New Roman"/>
          <w:sz w:val="24"/>
          <w:szCs w:val="24"/>
        </w:rPr>
        <w:t xml:space="preserve">аконом от </w:t>
      </w:r>
      <w:r>
        <w:rPr>
          <w:rFonts w:ascii="Times New Roman" w:hAnsi="Times New Roman" w:cs="Times New Roman"/>
          <w:sz w:val="24"/>
          <w:szCs w:val="24"/>
        </w:rPr>
        <w:t>0</w:t>
      </w:r>
      <w:r w:rsidRPr="0081139B">
        <w:rPr>
          <w:rFonts w:ascii="Times New Roman" w:hAnsi="Times New Roman" w:cs="Times New Roman"/>
          <w:sz w:val="24"/>
          <w:szCs w:val="24"/>
        </w:rPr>
        <w:t>5</w:t>
      </w:r>
      <w:r>
        <w:rPr>
          <w:rFonts w:ascii="Times New Roman" w:hAnsi="Times New Roman" w:cs="Times New Roman"/>
          <w:sz w:val="24"/>
          <w:szCs w:val="24"/>
        </w:rPr>
        <w:t xml:space="preserve">.04.2013 </w:t>
      </w:r>
      <w:r w:rsidRPr="0081139B">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w:t>
      </w:r>
    </w:p>
    <w:p w:rsidR="0081139B" w:rsidRPr="0081139B" w:rsidRDefault="0081139B" w:rsidP="00CB696B">
      <w:pPr>
        <w:pStyle w:val="a3"/>
        <w:numPr>
          <w:ilvl w:val="1"/>
          <w:numId w:val="1"/>
        </w:numPr>
        <w:spacing w:after="0"/>
        <w:ind w:left="0" w:firstLine="567"/>
        <w:jc w:val="both"/>
        <w:rPr>
          <w:rFonts w:ascii="Times New Roman" w:hAnsi="Times New Roman" w:cs="Times New Roman"/>
          <w:sz w:val="24"/>
          <w:szCs w:val="24"/>
        </w:rPr>
      </w:pPr>
      <w:r w:rsidRPr="0081139B">
        <w:rPr>
          <w:rFonts w:ascii="Times New Roman" w:hAnsi="Times New Roman" w:cs="Times New Roman"/>
          <w:sz w:val="24"/>
          <w:szCs w:val="24"/>
        </w:rPr>
        <w:t xml:space="preserve">Учет принимаемых обязательств осуществляется на основании: </w:t>
      </w:r>
    </w:p>
    <w:p w:rsidR="0081139B" w:rsidRPr="009665E0" w:rsidRDefault="0081139B" w:rsidP="0081139B">
      <w:pPr>
        <w:spacing w:after="0"/>
        <w:ind w:firstLine="567"/>
        <w:jc w:val="both"/>
        <w:rPr>
          <w:rFonts w:ascii="Times New Roman" w:hAnsi="Times New Roman" w:cs="Times New Roman"/>
          <w:sz w:val="24"/>
          <w:szCs w:val="24"/>
        </w:rPr>
      </w:pPr>
      <w:r w:rsidRPr="009665E0">
        <w:rPr>
          <w:rFonts w:ascii="Times New Roman" w:hAnsi="Times New Roman" w:cs="Times New Roman"/>
          <w:sz w:val="24"/>
          <w:szCs w:val="24"/>
        </w:rPr>
        <w:t xml:space="preserve">- извещения о проведении конкурса, аукциона, торгов, запроса котировок, запроса предложений; </w:t>
      </w:r>
    </w:p>
    <w:p w:rsidR="0081139B" w:rsidRPr="009665E0" w:rsidRDefault="0081139B" w:rsidP="0081139B">
      <w:pPr>
        <w:spacing w:after="0"/>
        <w:ind w:firstLine="567"/>
        <w:rPr>
          <w:rFonts w:ascii="Times New Roman" w:hAnsi="Times New Roman" w:cs="Times New Roman"/>
          <w:sz w:val="24"/>
          <w:szCs w:val="24"/>
        </w:rPr>
      </w:pPr>
      <w:r w:rsidRPr="009665E0">
        <w:rPr>
          <w:rFonts w:ascii="Times New Roman" w:hAnsi="Times New Roman" w:cs="Times New Roman"/>
          <w:sz w:val="24"/>
          <w:szCs w:val="24"/>
        </w:rPr>
        <w:t xml:space="preserve">- контракта на поставку товаров, выполнение работ, оказание услуг; </w:t>
      </w:r>
    </w:p>
    <w:p w:rsidR="0081139B" w:rsidRDefault="0081139B" w:rsidP="0081139B">
      <w:pPr>
        <w:spacing w:after="0"/>
        <w:ind w:firstLine="567"/>
        <w:rPr>
          <w:rFonts w:ascii="Times New Roman" w:hAnsi="Times New Roman" w:cs="Times New Roman"/>
          <w:sz w:val="24"/>
          <w:szCs w:val="24"/>
        </w:rPr>
      </w:pPr>
      <w:r w:rsidRPr="009665E0">
        <w:rPr>
          <w:rFonts w:ascii="Times New Roman" w:hAnsi="Times New Roman" w:cs="Times New Roman"/>
          <w:sz w:val="24"/>
          <w:szCs w:val="24"/>
        </w:rPr>
        <w:t xml:space="preserve">- договора на поставку товаров, выполнение работ, оказание услуг; </w:t>
      </w:r>
    </w:p>
    <w:p w:rsidR="0081139B" w:rsidRPr="0081139B" w:rsidRDefault="0081139B" w:rsidP="0081139B">
      <w:pPr>
        <w:spacing w:after="0"/>
        <w:ind w:firstLine="567"/>
        <w:rPr>
          <w:rFonts w:ascii="Times New Roman" w:hAnsi="Times New Roman" w:cs="Times New Roman"/>
          <w:sz w:val="28"/>
          <w:szCs w:val="24"/>
        </w:rPr>
      </w:pPr>
      <w:r>
        <w:rPr>
          <w:rFonts w:ascii="Times New Roman" w:hAnsi="Times New Roman" w:cs="Times New Roman"/>
          <w:sz w:val="24"/>
          <w:szCs w:val="24"/>
        </w:rPr>
        <w:t xml:space="preserve">- приглашения принять участие </w:t>
      </w:r>
      <w:r w:rsidRPr="0081139B">
        <w:rPr>
          <w:rFonts w:ascii="Times New Roman" w:hAnsi="Times New Roman" w:cs="Times New Roman"/>
          <w:sz w:val="24"/>
        </w:rPr>
        <w:t>определении поставщика (подрядчика, исполнителя);</w:t>
      </w:r>
    </w:p>
    <w:p w:rsidR="0081139B" w:rsidRPr="009665E0" w:rsidRDefault="0081139B" w:rsidP="0081139B">
      <w:pPr>
        <w:spacing w:after="0"/>
        <w:ind w:firstLine="567"/>
        <w:rPr>
          <w:rFonts w:ascii="Times New Roman" w:hAnsi="Times New Roman" w:cs="Times New Roman"/>
          <w:sz w:val="24"/>
          <w:szCs w:val="24"/>
        </w:rPr>
      </w:pPr>
      <w:r w:rsidRPr="009665E0">
        <w:rPr>
          <w:rFonts w:ascii="Times New Roman" w:hAnsi="Times New Roman" w:cs="Times New Roman"/>
          <w:sz w:val="24"/>
          <w:szCs w:val="24"/>
        </w:rPr>
        <w:t xml:space="preserve">- протокола конкурсной комиссии; </w:t>
      </w:r>
    </w:p>
    <w:p w:rsidR="0081139B" w:rsidRDefault="0081139B" w:rsidP="0081139B">
      <w:pPr>
        <w:spacing w:after="0"/>
        <w:ind w:firstLine="567"/>
        <w:rPr>
          <w:rFonts w:ascii="Times New Roman" w:hAnsi="Times New Roman" w:cs="Times New Roman"/>
          <w:sz w:val="24"/>
          <w:szCs w:val="24"/>
        </w:rPr>
      </w:pPr>
      <w:r w:rsidRPr="009665E0">
        <w:rPr>
          <w:rFonts w:ascii="Times New Roman" w:hAnsi="Times New Roman" w:cs="Times New Roman"/>
          <w:sz w:val="24"/>
          <w:szCs w:val="24"/>
        </w:rPr>
        <w:t xml:space="preserve">- бухгалтерской справки (ф. 0504833). </w:t>
      </w:r>
    </w:p>
    <w:p w:rsidR="00B03F01" w:rsidRPr="00B03F01" w:rsidRDefault="00B03F01" w:rsidP="00CB696B">
      <w:pPr>
        <w:pStyle w:val="a3"/>
        <w:numPr>
          <w:ilvl w:val="1"/>
          <w:numId w:val="1"/>
        </w:numPr>
        <w:tabs>
          <w:tab w:val="left" w:pos="1134"/>
        </w:tabs>
        <w:spacing w:after="0"/>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B03F01">
        <w:rPr>
          <w:rFonts w:ascii="Times New Roman" w:hAnsi="Times New Roman" w:cs="Times New Roman"/>
          <w:sz w:val="24"/>
          <w:szCs w:val="24"/>
        </w:rPr>
        <w:t>Принятие к учету бюджетных обязательств при заключении муниципальных контрактов, иных договоров с физическими и юридическими лицами, индивидуальными предпринимателями, подлежащих в единой информационной системе в сфере закупок (ЕИС), осуществляется по дате их регистрации после присвоения регистрационного номера контракта (РНК</w:t>
      </w:r>
      <w:r>
        <w:rPr>
          <w:rFonts w:ascii="Times New Roman" w:hAnsi="Times New Roman" w:cs="Times New Roman"/>
          <w:sz w:val="24"/>
          <w:szCs w:val="24"/>
        </w:rPr>
        <w:t>)</w:t>
      </w:r>
      <w:r w:rsidRPr="00B03F01">
        <w:rPr>
          <w:rFonts w:ascii="Times New Roman" w:hAnsi="Times New Roman" w:cs="Times New Roman"/>
          <w:sz w:val="24"/>
          <w:szCs w:val="24"/>
        </w:rPr>
        <w:t xml:space="preserve">. </w:t>
      </w:r>
    </w:p>
    <w:p w:rsidR="00B03F01" w:rsidRDefault="00B03F01" w:rsidP="00CB696B">
      <w:pPr>
        <w:pStyle w:val="a3"/>
        <w:numPr>
          <w:ilvl w:val="1"/>
          <w:numId w:val="1"/>
        </w:numPr>
        <w:spacing w:after="0"/>
        <w:ind w:left="0" w:firstLine="567"/>
        <w:jc w:val="both"/>
        <w:rPr>
          <w:rFonts w:ascii="Times New Roman" w:hAnsi="Times New Roman" w:cs="Times New Roman"/>
          <w:sz w:val="24"/>
          <w:szCs w:val="24"/>
        </w:rPr>
      </w:pPr>
      <w:r w:rsidRPr="00B03F01">
        <w:rPr>
          <w:rFonts w:ascii="Times New Roman" w:hAnsi="Times New Roman" w:cs="Times New Roman"/>
          <w:sz w:val="24"/>
          <w:szCs w:val="24"/>
        </w:rPr>
        <w:t>К принятым бюджетным обязательствам текущего финансового года относятся обязательства, предусмотренные к исполнению в текущем году, в том числе принятые и неисполненные учреждением обязательства прошлых лет, подлежащие исполнению в текущем году.</w:t>
      </w:r>
    </w:p>
    <w:p w:rsidR="00B03F01" w:rsidRPr="00B03F01" w:rsidRDefault="00B03F01" w:rsidP="00CB696B">
      <w:pPr>
        <w:pStyle w:val="a3"/>
        <w:numPr>
          <w:ilvl w:val="1"/>
          <w:numId w:val="1"/>
        </w:numPr>
        <w:spacing w:after="0"/>
        <w:ind w:left="0" w:firstLine="567"/>
        <w:jc w:val="both"/>
        <w:rPr>
          <w:rFonts w:ascii="Times New Roman" w:hAnsi="Times New Roman" w:cs="Times New Roman"/>
          <w:sz w:val="24"/>
          <w:szCs w:val="24"/>
        </w:rPr>
      </w:pPr>
      <w:r w:rsidRPr="00B03F01">
        <w:rPr>
          <w:rFonts w:ascii="Times New Roman" w:hAnsi="Times New Roman" w:cs="Times New Roman"/>
          <w:sz w:val="24"/>
          <w:szCs w:val="24"/>
        </w:rPr>
        <w:t xml:space="preserve">Учет бюджетных обязательств осуществляется на основании: </w:t>
      </w:r>
    </w:p>
    <w:p w:rsidR="00B03F01" w:rsidRPr="00B03F01" w:rsidRDefault="00B03F01" w:rsidP="00B03F01">
      <w:pPr>
        <w:spacing w:after="0"/>
        <w:ind w:firstLine="567"/>
        <w:jc w:val="both"/>
        <w:rPr>
          <w:rFonts w:ascii="Times New Roman" w:hAnsi="Times New Roman" w:cs="Times New Roman"/>
          <w:sz w:val="24"/>
          <w:szCs w:val="24"/>
        </w:rPr>
      </w:pPr>
      <w:r w:rsidRPr="00B03F01">
        <w:rPr>
          <w:rFonts w:ascii="Times New Roman" w:hAnsi="Times New Roman" w:cs="Times New Roman"/>
          <w:sz w:val="24"/>
          <w:szCs w:val="24"/>
        </w:rPr>
        <w:t xml:space="preserve">- распорядительного документа об утверждении штатного расписания с расчетом годового фонда оплаты труда; </w:t>
      </w:r>
    </w:p>
    <w:p w:rsidR="00B03F01" w:rsidRPr="00B03F01" w:rsidRDefault="00B03F01" w:rsidP="00B03F01">
      <w:pPr>
        <w:spacing w:after="0"/>
        <w:ind w:firstLine="567"/>
        <w:jc w:val="both"/>
        <w:rPr>
          <w:rFonts w:ascii="Times New Roman" w:hAnsi="Times New Roman" w:cs="Times New Roman"/>
          <w:sz w:val="24"/>
          <w:szCs w:val="24"/>
        </w:rPr>
      </w:pPr>
      <w:r w:rsidRPr="00B03F01">
        <w:rPr>
          <w:rFonts w:ascii="Times New Roman" w:hAnsi="Times New Roman" w:cs="Times New Roman"/>
          <w:sz w:val="24"/>
          <w:szCs w:val="24"/>
        </w:rPr>
        <w:t xml:space="preserve">- договора (контракта) на поставку товаров, выполнение работ, оказание услуг; </w:t>
      </w:r>
    </w:p>
    <w:p w:rsidR="00B03F01" w:rsidRPr="00B03F01" w:rsidRDefault="00B03F01" w:rsidP="00B03F01">
      <w:pPr>
        <w:spacing w:after="0"/>
        <w:ind w:firstLine="567"/>
        <w:jc w:val="both"/>
        <w:rPr>
          <w:rFonts w:ascii="Times New Roman" w:hAnsi="Times New Roman" w:cs="Times New Roman"/>
          <w:sz w:val="24"/>
          <w:szCs w:val="24"/>
        </w:rPr>
      </w:pPr>
      <w:r w:rsidRPr="00B03F01">
        <w:rPr>
          <w:rFonts w:ascii="Times New Roman" w:hAnsi="Times New Roman" w:cs="Times New Roman"/>
          <w:sz w:val="24"/>
          <w:szCs w:val="24"/>
        </w:rPr>
        <w:t xml:space="preserve">- при отсутствии договора - счета; </w:t>
      </w:r>
    </w:p>
    <w:p w:rsidR="00B03F01" w:rsidRPr="00B03F01" w:rsidRDefault="00B03F01" w:rsidP="00B03F01">
      <w:pPr>
        <w:spacing w:after="0"/>
        <w:ind w:firstLine="567"/>
        <w:jc w:val="both"/>
        <w:rPr>
          <w:rFonts w:ascii="Times New Roman" w:hAnsi="Times New Roman" w:cs="Times New Roman"/>
          <w:sz w:val="24"/>
          <w:szCs w:val="24"/>
        </w:rPr>
      </w:pPr>
      <w:r w:rsidRPr="00B03F01">
        <w:rPr>
          <w:rFonts w:ascii="Times New Roman" w:hAnsi="Times New Roman" w:cs="Times New Roman"/>
          <w:sz w:val="24"/>
          <w:szCs w:val="24"/>
        </w:rPr>
        <w:t xml:space="preserve">- исполнительного листа, судебного приказа; </w:t>
      </w:r>
    </w:p>
    <w:p w:rsidR="00B03F01" w:rsidRPr="00B03F01" w:rsidRDefault="00B03F01" w:rsidP="00B03F01">
      <w:pPr>
        <w:spacing w:after="0"/>
        <w:ind w:firstLine="567"/>
        <w:jc w:val="both"/>
        <w:rPr>
          <w:rFonts w:ascii="Times New Roman" w:hAnsi="Times New Roman" w:cs="Times New Roman"/>
          <w:sz w:val="24"/>
          <w:szCs w:val="24"/>
        </w:rPr>
      </w:pPr>
      <w:r w:rsidRPr="00B03F01">
        <w:rPr>
          <w:rFonts w:ascii="Times New Roman" w:hAnsi="Times New Roman" w:cs="Times New Roman"/>
          <w:sz w:val="24"/>
          <w:szCs w:val="24"/>
        </w:rPr>
        <w:t xml:space="preserve">- налоговой декларации, налогового расчета (расчета авансовых платежей), расчета по страховым взносам; </w:t>
      </w:r>
    </w:p>
    <w:p w:rsidR="00B03F01" w:rsidRPr="00B03F01" w:rsidRDefault="00B03F01" w:rsidP="00B03F01">
      <w:pPr>
        <w:spacing w:after="0"/>
        <w:ind w:firstLine="567"/>
        <w:jc w:val="both"/>
        <w:rPr>
          <w:rFonts w:ascii="Times New Roman" w:hAnsi="Times New Roman" w:cs="Times New Roman"/>
          <w:sz w:val="24"/>
          <w:szCs w:val="24"/>
        </w:rPr>
      </w:pPr>
      <w:r w:rsidRPr="00B03F01">
        <w:rPr>
          <w:rFonts w:ascii="Times New Roman" w:hAnsi="Times New Roman" w:cs="Times New Roman"/>
          <w:sz w:val="24"/>
          <w:szCs w:val="24"/>
        </w:rPr>
        <w:t xml:space="preserve">- 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 </w:t>
      </w:r>
    </w:p>
    <w:p w:rsidR="00B03F01" w:rsidRPr="00B03F01" w:rsidRDefault="00B03F01" w:rsidP="00B03F01">
      <w:pPr>
        <w:spacing w:after="0"/>
        <w:ind w:firstLine="567"/>
        <w:jc w:val="both"/>
        <w:rPr>
          <w:rFonts w:ascii="Times New Roman" w:hAnsi="Times New Roman" w:cs="Times New Roman"/>
          <w:sz w:val="24"/>
          <w:szCs w:val="24"/>
        </w:rPr>
      </w:pPr>
      <w:r w:rsidRPr="00B03F01">
        <w:rPr>
          <w:rFonts w:ascii="Times New Roman" w:hAnsi="Times New Roman" w:cs="Times New Roman"/>
          <w:sz w:val="24"/>
          <w:szCs w:val="24"/>
        </w:rPr>
        <w:t xml:space="preserve">- согласованного руководителем заявления о выдаче под отчет денежных средств или авансового отчета; </w:t>
      </w:r>
    </w:p>
    <w:p w:rsidR="00B03F01" w:rsidRPr="00B03F01" w:rsidRDefault="00B03F01" w:rsidP="00B03F01">
      <w:pPr>
        <w:spacing w:after="0"/>
        <w:ind w:firstLine="567"/>
        <w:jc w:val="both"/>
        <w:rPr>
          <w:rFonts w:ascii="Times New Roman" w:hAnsi="Times New Roman" w:cs="Times New Roman"/>
          <w:sz w:val="24"/>
          <w:szCs w:val="24"/>
        </w:rPr>
      </w:pPr>
      <w:r w:rsidRPr="00B03F01">
        <w:rPr>
          <w:rFonts w:ascii="Times New Roman" w:hAnsi="Times New Roman" w:cs="Times New Roman"/>
          <w:sz w:val="24"/>
          <w:szCs w:val="24"/>
        </w:rPr>
        <w:t xml:space="preserve">- соглашения о предоставлении из бюджета межбюджетного трансферта. </w:t>
      </w:r>
    </w:p>
    <w:p w:rsidR="004630F1" w:rsidRDefault="00B03F01" w:rsidP="00B03F01">
      <w:pPr>
        <w:spacing w:after="0"/>
        <w:ind w:firstLine="567"/>
        <w:jc w:val="both"/>
        <w:rPr>
          <w:color w:val="000000" w:themeColor="text1"/>
        </w:rPr>
      </w:pPr>
      <w:r w:rsidRPr="00B03F01">
        <w:rPr>
          <w:rFonts w:ascii="Times New Roman" w:hAnsi="Times New Roman" w:cs="Times New Roman"/>
          <w:color w:val="000000" w:themeColor="text1"/>
          <w:sz w:val="24"/>
          <w:szCs w:val="24"/>
        </w:rPr>
        <w:t xml:space="preserve">- </w:t>
      </w:r>
      <w:r w:rsidR="004630F1" w:rsidRPr="00B03F01">
        <w:rPr>
          <w:rFonts w:ascii="Times New Roman" w:hAnsi="Times New Roman" w:cs="Times New Roman"/>
          <w:color w:val="000000" w:themeColor="text1"/>
          <w:sz w:val="24"/>
          <w:szCs w:val="24"/>
        </w:rPr>
        <w:t>закона, нормативного правового акта, в соответствии с которыми возникают публичные нормативные обязательства</w:t>
      </w:r>
      <w:r w:rsidR="004630F1" w:rsidRPr="00B03F01">
        <w:rPr>
          <w:color w:val="000000" w:themeColor="text1"/>
        </w:rPr>
        <w:t>.</w:t>
      </w:r>
    </w:p>
    <w:p w:rsidR="00B03F01" w:rsidRPr="00B03F01" w:rsidRDefault="00B03F01" w:rsidP="00CB696B">
      <w:pPr>
        <w:pStyle w:val="a3"/>
        <w:numPr>
          <w:ilvl w:val="1"/>
          <w:numId w:val="1"/>
        </w:numPr>
        <w:spacing w:after="0"/>
        <w:ind w:left="0" w:firstLine="567"/>
        <w:jc w:val="both"/>
        <w:rPr>
          <w:color w:val="000000" w:themeColor="text1"/>
        </w:rPr>
      </w:pPr>
      <w:r w:rsidRPr="00B03F01">
        <w:rPr>
          <w:rFonts w:ascii="Times New Roman" w:hAnsi="Times New Roman" w:cs="Times New Roman"/>
          <w:sz w:val="24"/>
          <w:szCs w:val="24"/>
        </w:rPr>
        <w:t>Денежные обязательства принимаются к учету в сумме документа, подтверждающего их возникновение в порядке, предусмотренным п. 3 ст. 219 БК РФ, Инструкцией №157н, Инструкцией №162н. Денежные обязательства отражаются в учете не ранее принятия бюджетных обязательств.</w:t>
      </w:r>
    </w:p>
    <w:p w:rsidR="004630F1" w:rsidRPr="007C73FE" w:rsidRDefault="004630F1" w:rsidP="00CB696B">
      <w:pPr>
        <w:pStyle w:val="a3"/>
        <w:numPr>
          <w:ilvl w:val="1"/>
          <w:numId w:val="1"/>
        </w:numPr>
        <w:spacing w:after="0"/>
        <w:ind w:left="0" w:firstLine="567"/>
        <w:jc w:val="both"/>
        <w:rPr>
          <w:rFonts w:ascii="Times New Roman" w:hAnsi="Times New Roman" w:cs="Times New Roman"/>
          <w:color w:val="000000" w:themeColor="text1"/>
        </w:rPr>
      </w:pPr>
      <w:bookmarkStart w:id="59" w:name="_ref_1-0fc9698131ea4c"/>
      <w:r w:rsidRPr="007C73FE">
        <w:rPr>
          <w:rFonts w:ascii="Times New Roman" w:hAnsi="Times New Roman" w:cs="Times New Roman"/>
          <w:color w:val="000000" w:themeColor="text1"/>
          <w:sz w:val="24"/>
        </w:rPr>
        <w:t>Учет денежных обязательств осуществляется на основании:</w:t>
      </w:r>
      <w:bookmarkEnd w:id="59"/>
    </w:p>
    <w:p w:rsidR="004630F1" w:rsidRPr="00B03F01" w:rsidRDefault="004630F1" w:rsidP="00CB696B">
      <w:pPr>
        <w:pStyle w:val="a3"/>
        <w:numPr>
          <w:ilvl w:val="1"/>
          <w:numId w:val="3"/>
        </w:numPr>
        <w:spacing w:after="0" w:line="240" w:lineRule="auto"/>
        <w:ind w:firstLine="709"/>
        <w:jc w:val="both"/>
        <w:rPr>
          <w:rFonts w:ascii="Times New Roman" w:hAnsi="Times New Roman" w:cs="Times New Roman"/>
          <w:color w:val="000000" w:themeColor="text1"/>
          <w:sz w:val="24"/>
        </w:rPr>
      </w:pPr>
      <w:r w:rsidRPr="00B03F01">
        <w:rPr>
          <w:rFonts w:ascii="Times New Roman" w:hAnsi="Times New Roman" w:cs="Times New Roman"/>
          <w:color w:val="000000" w:themeColor="text1"/>
          <w:sz w:val="24"/>
        </w:rPr>
        <w:t>расчетно-платежной ведомости (</w:t>
      </w:r>
      <w:hyperlink r:id="rId30" w:history="1">
        <w:r w:rsidRPr="006E7E66">
          <w:rPr>
            <w:rStyle w:val="a4"/>
            <w:rFonts w:ascii="Times New Roman" w:hAnsi="Times New Roman" w:cs="Times New Roman"/>
            <w:color w:val="000000" w:themeColor="text1"/>
            <w:sz w:val="24"/>
            <w:u w:val="none"/>
          </w:rPr>
          <w:t>ф. 0504401</w:t>
        </w:r>
      </w:hyperlink>
      <w:r w:rsidRPr="006E7E66">
        <w:rPr>
          <w:rFonts w:ascii="Times New Roman" w:hAnsi="Times New Roman" w:cs="Times New Roman"/>
          <w:color w:val="000000" w:themeColor="text1"/>
          <w:sz w:val="24"/>
        </w:rPr>
        <w:t>);</w:t>
      </w:r>
    </w:p>
    <w:p w:rsidR="004630F1" w:rsidRPr="006E7E66" w:rsidRDefault="004630F1" w:rsidP="00CB696B">
      <w:pPr>
        <w:pStyle w:val="a3"/>
        <w:numPr>
          <w:ilvl w:val="1"/>
          <w:numId w:val="3"/>
        </w:numPr>
        <w:spacing w:after="0" w:line="240" w:lineRule="auto"/>
        <w:ind w:firstLine="709"/>
        <w:jc w:val="both"/>
        <w:rPr>
          <w:rFonts w:ascii="Times New Roman" w:hAnsi="Times New Roman" w:cs="Times New Roman"/>
          <w:color w:val="000000" w:themeColor="text1"/>
          <w:sz w:val="24"/>
        </w:rPr>
      </w:pPr>
      <w:r w:rsidRPr="006E7E66">
        <w:rPr>
          <w:rFonts w:ascii="Times New Roman" w:hAnsi="Times New Roman" w:cs="Times New Roman"/>
          <w:color w:val="000000" w:themeColor="text1"/>
          <w:sz w:val="24"/>
        </w:rPr>
        <w:t>расчетной ведомости (</w:t>
      </w:r>
      <w:hyperlink r:id="rId31" w:history="1">
        <w:r w:rsidRPr="006E7E66">
          <w:rPr>
            <w:rStyle w:val="a4"/>
            <w:rFonts w:ascii="Times New Roman" w:hAnsi="Times New Roman" w:cs="Times New Roman"/>
            <w:color w:val="000000" w:themeColor="text1"/>
            <w:sz w:val="24"/>
            <w:u w:val="none"/>
          </w:rPr>
          <w:t>ф. 0504402</w:t>
        </w:r>
      </w:hyperlink>
      <w:r w:rsidRPr="006E7E66">
        <w:rPr>
          <w:rFonts w:ascii="Times New Roman" w:hAnsi="Times New Roman" w:cs="Times New Roman"/>
          <w:color w:val="000000" w:themeColor="text1"/>
          <w:sz w:val="24"/>
        </w:rPr>
        <w:t>);</w:t>
      </w:r>
    </w:p>
    <w:p w:rsidR="004630F1" w:rsidRPr="006E7E66" w:rsidRDefault="004630F1" w:rsidP="00CB696B">
      <w:pPr>
        <w:pStyle w:val="a3"/>
        <w:numPr>
          <w:ilvl w:val="1"/>
          <w:numId w:val="3"/>
        </w:numPr>
        <w:spacing w:after="0" w:line="240" w:lineRule="auto"/>
        <w:ind w:firstLine="709"/>
        <w:jc w:val="both"/>
        <w:rPr>
          <w:rFonts w:ascii="Times New Roman" w:hAnsi="Times New Roman" w:cs="Times New Roman"/>
          <w:color w:val="000000" w:themeColor="text1"/>
          <w:sz w:val="24"/>
        </w:rPr>
      </w:pPr>
      <w:r w:rsidRPr="006E7E66">
        <w:rPr>
          <w:rFonts w:ascii="Times New Roman" w:hAnsi="Times New Roman" w:cs="Times New Roman"/>
          <w:color w:val="000000" w:themeColor="text1"/>
          <w:sz w:val="24"/>
        </w:rPr>
        <w:t>записки-расчета об исчислении среднего заработка при предоставлении отпуска, увольнении и других случаях (</w:t>
      </w:r>
      <w:hyperlink r:id="rId32" w:history="1">
        <w:r w:rsidRPr="006E7E66">
          <w:rPr>
            <w:rStyle w:val="a4"/>
            <w:rFonts w:ascii="Times New Roman" w:hAnsi="Times New Roman" w:cs="Times New Roman"/>
            <w:color w:val="000000" w:themeColor="text1"/>
            <w:sz w:val="24"/>
            <w:u w:val="none"/>
          </w:rPr>
          <w:t>ф. 0504425</w:t>
        </w:r>
      </w:hyperlink>
      <w:r w:rsidRPr="006E7E66">
        <w:rPr>
          <w:rFonts w:ascii="Times New Roman" w:hAnsi="Times New Roman" w:cs="Times New Roman"/>
          <w:color w:val="000000" w:themeColor="text1"/>
          <w:sz w:val="24"/>
        </w:rPr>
        <w:t>);</w:t>
      </w:r>
    </w:p>
    <w:p w:rsidR="004630F1" w:rsidRPr="006E7E66" w:rsidRDefault="004630F1" w:rsidP="00CB696B">
      <w:pPr>
        <w:pStyle w:val="a3"/>
        <w:numPr>
          <w:ilvl w:val="1"/>
          <w:numId w:val="3"/>
        </w:numPr>
        <w:spacing w:after="0" w:line="240" w:lineRule="auto"/>
        <w:ind w:firstLine="709"/>
        <w:jc w:val="both"/>
        <w:rPr>
          <w:rFonts w:ascii="Times New Roman" w:hAnsi="Times New Roman" w:cs="Times New Roman"/>
          <w:color w:val="000000" w:themeColor="text1"/>
          <w:sz w:val="24"/>
        </w:rPr>
      </w:pPr>
      <w:r w:rsidRPr="006E7E66">
        <w:rPr>
          <w:rFonts w:ascii="Times New Roman" w:hAnsi="Times New Roman" w:cs="Times New Roman"/>
          <w:color w:val="000000" w:themeColor="text1"/>
          <w:sz w:val="24"/>
        </w:rPr>
        <w:t>бухгалтерской справки (</w:t>
      </w:r>
      <w:hyperlink r:id="rId33" w:history="1">
        <w:r w:rsidRPr="006E7E66">
          <w:rPr>
            <w:rStyle w:val="a4"/>
            <w:rFonts w:ascii="Times New Roman" w:hAnsi="Times New Roman" w:cs="Times New Roman"/>
            <w:color w:val="000000" w:themeColor="text1"/>
            <w:sz w:val="24"/>
            <w:u w:val="none"/>
          </w:rPr>
          <w:t>ф. 0504833</w:t>
        </w:r>
      </w:hyperlink>
      <w:r w:rsidRPr="006E7E66">
        <w:rPr>
          <w:rFonts w:ascii="Times New Roman" w:hAnsi="Times New Roman" w:cs="Times New Roman"/>
          <w:color w:val="000000" w:themeColor="text1"/>
          <w:sz w:val="24"/>
        </w:rPr>
        <w:t>);</w:t>
      </w:r>
    </w:p>
    <w:p w:rsidR="004630F1" w:rsidRPr="00B03F01" w:rsidRDefault="004630F1" w:rsidP="00CB696B">
      <w:pPr>
        <w:pStyle w:val="a3"/>
        <w:numPr>
          <w:ilvl w:val="1"/>
          <w:numId w:val="3"/>
        </w:numPr>
        <w:spacing w:after="0" w:line="240" w:lineRule="auto"/>
        <w:ind w:firstLine="709"/>
        <w:jc w:val="both"/>
        <w:rPr>
          <w:rFonts w:ascii="Times New Roman" w:hAnsi="Times New Roman" w:cs="Times New Roman"/>
          <w:color w:val="000000" w:themeColor="text1"/>
          <w:sz w:val="24"/>
        </w:rPr>
      </w:pPr>
      <w:r w:rsidRPr="00B03F01">
        <w:rPr>
          <w:rFonts w:ascii="Times New Roman" w:hAnsi="Times New Roman" w:cs="Times New Roman"/>
          <w:color w:val="000000" w:themeColor="text1"/>
          <w:sz w:val="24"/>
        </w:rPr>
        <w:t>акта выполненных работ;</w:t>
      </w:r>
    </w:p>
    <w:p w:rsidR="004630F1" w:rsidRPr="00B03F01" w:rsidRDefault="004630F1" w:rsidP="00CB696B">
      <w:pPr>
        <w:pStyle w:val="a3"/>
        <w:numPr>
          <w:ilvl w:val="1"/>
          <w:numId w:val="3"/>
        </w:numPr>
        <w:spacing w:after="0" w:line="240" w:lineRule="auto"/>
        <w:ind w:firstLine="709"/>
        <w:jc w:val="both"/>
        <w:rPr>
          <w:rFonts w:ascii="Times New Roman" w:hAnsi="Times New Roman" w:cs="Times New Roman"/>
          <w:color w:val="000000" w:themeColor="text1"/>
          <w:sz w:val="24"/>
        </w:rPr>
      </w:pPr>
      <w:r w:rsidRPr="00B03F01">
        <w:rPr>
          <w:rFonts w:ascii="Times New Roman" w:hAnsi="Times New Roman" w:cs="Times New Roman"/>
          <w:color w:val="000000" w:themeColor="text1"/>
          <w:sz w:val="24"/>
        </w:rPr>
        <w:t>акта об оказании услуг;</w:t>
      </w:r>
    </w:p>
    <w:p w:rsidR="004630F1" w:rsidRPr="00B03F01" w:rsidRDefault="004630F1" w:rsidP="00CB696B">
      <w:pPr>
        <w:pStyle w:val="a3"/>
        <w:numPr>
          <w:ilvl w:val="1"/>
          <w:numId w:val="3"/>
        </w:numPr>
        <w:spacing w:after="0" w:line="240" w:lineRule="auto"/>
        <w:ind w:firstLine="709"/>
        <w:jc w:val="both"/>
        <w:rPr>
          <w:rFonts w:ascii="Times New Roman" w:hAnsi="Times New Roman" w:cs="Times New Roman"/>
          <w:color w:val="000000" w:themeColor="text1"/>
          <w:sz w:val="24"/>
        </w:rPr>
      </w:pPr>
      <w:r w:rsidRPr="00B03F01">
        <w:rPr>
          <w:rFonts w:ascii="Times New Roman" w:hAnsi="Times New Roman" w:cs="Times New Roman"/>
          <w:color w:val="000000" w:themeColor="text1"/>
          <w:sz w:val="24"/>
        </w:rPr>
        <w:t>акта приема-передачи;</w:t>
      </w:r>
    </w:p>
    <w:p w:rsidR="004630F1" w:rsidRPr="00B03F01" w:rsidRDefault="004630F1" w:rsidP="00CB696B">
      <w:pPr>
        <w:pStyle w:val="a3"/>
        <w:numPr>
          <w:ilvl w:val="1"/>
          <w:numId w:val="3"/>
        </w:numPr>
        <w:spacing w:after="0" w:line="240" w:lineRule="auto"/>
        <w:ind w:firstLine="709"/>
        <w:jc w:val="both"/>
        <w:rPr>
          <w:rFonts w:ascii="Times New Roman" w:hAnsi="Times New Roman" w:cs="Times New Roman"/>
          <w:color w:val="000000" w:themeColor="text1"/>
          <w:sz w:val="24"/>
        </w:rPr>
      </w:pPr>
      <w:r w:rsidRPr="00B03F01">
        <w:rPr>
          <w:rFonts w:ascii="Times New Roman" w:hAnsi="Times New Roman" w:cs="Times New Roman"/>
          <w:color w:val="000000" w:themeColor="text1"/>
          <w:sz w:val="24"/>
        </w:rPr>
        <w:t>договора в случае осуществления авансовых платежей в соответствии с его условиями;</w:t>
      </w:r>
    </w:p>
    <w:p w:rsidR="004630F1" w:rsidRPr="00B03F01" w:rsidRDefault="004630F1" w:rsidP="00CB696B">
      <w:pPr>
        <w:pStyle w:val="a3"/>
        <w:numPr>
          <w:ilvl w:val="1"/>
          <w:numId w:val="3"/>
        </w:numPr>
        <w:spacing w:after="0" w:line="240" w:lineRule="auto"/>
        <w:ind w:firstLine="709"/>
        <w:jc w:val="both"/>
        <w:rPr>
          <w:rFonts w:ascii="Times New Roman" w:hAnsi="Times New Roman" w:cs="Times New Roman"/>
          <w:color w:val="000000" w:themeColor="text1"/>
          <w:sz w:val="24"/>
        </w:rPr>
      </w:pPr>
      <w:r w:rsidRPr="00B03F01">
        <w:rPr>
          <w:rFonts w:ascii="Times New Roman" w:hAnsi="Times New Roman" w:cs="Times New Roman"/>
          <w:color w:val="000000" w:themeColor="text1"/>
          <w:sz w:val="24"/>
        </w:rPr>
        <w:t>авансового отчета;</w:t>
      </w:r>
    </w:p>
    <w:p w:rsidR="004630F1" w:rsidRPr="00B03F01" w:rsidRDefault="004630F1" w:rsidP="00CB696B">
      <w:pPr>
        <w:pStyle w:val="a3"/>
        <w:numPr>
          <w:ilvl w:val="1"/>
          <w:numId w:val="3"/>
        </w:numPr>
        <w:spacing w:after="0" w:line="240" w:lineRule="auto"/>
        <w:ind w:firstLine="709"/>
        <w:jc w:val="both"/>
        <w:rPr>
          <w:rFonts w:ascii="Times New Roman" w:hAnsi="Times New Roman" w:cs="Times New Roman"/>
          <w:color w:val="000000" w:themeColor="text1"/>
          <w:sz w:val="24"/>
        </w:rPr>
      </w:pPr>
      <w:r w:rsidRPr="00B03F01">
        <w:rPr>
          <w:rFonts w:ascii="Times New Roman" w:hAnsi="Times New Roman" w:cs="Times New Roman"/>
          <w:color w:val="000000" w:themeColor="text1"/>
          <w:sz w:val="24"/>
        </w:rPr>
        <w:t>справки-расчета;</w:t>
      </w:r>
    </w:p>
    <w:p w:rsidR="004630F1" w:rsidRPr="00B03F01" w:rsidRDefault="004630F1" w:rsidP="00CB696B">
      <w:pPr>
        <w:pStyle w:val="a3"/>
        <w:numPr>
          <w:ilvl w:val="1"/>
          <w:numId w:val="3"/>
        </w:numPr>
        <w:spacing w:after="0" w:line="240" w:lineRule="auto"/>
        <w:ind w:firstLine="709"/>
        <w:jc w:val="both"/>
        <w:rPr>
          <w:rFonts w:ascii="Times New Roman" w:hAnsi="Times New Roman" w:cs="Times New Roman"/>
          <w:color w:val="000000" w:themeColor="text1"/>
          <w:sz w:val="24"/>
        </w:rPr>
      </w:pPr>
      <w:r w:rsidRPr="00B03F01">
        <w:rPr>
          <w:rFonts w:ascii="Times New Roman" w:hAnsi="Times New Roman" w:cs="Times New Roman"/>
          <w:color w:val="000000" w:themeColor="text1"/>
          <w:sz w:val="24"/>
        </w:rPr>
        <w:t>счета;</w:t>
      </w:r>
    </w:p>
    <w:p w:rsidR="004630F1" w:rsidRPr="00B03F01" w:rsidRDefault="004630F1" w:rsidP="00CB696B">
      <w:pPr>
        <w:pStyle w:val="a3"/>
        <w:numPr>
          <w:ilvl w:val="1"/>
          <w:numId w:val="3"/>
        </w:numPr>
        <w:spacing w:after="0" w:line="240" w:lineRule="auto"/>
        <w:ind w:firstLine="709"/>
        <w:jc w:val="both"/>
        <w:rPr>
          <w:rFonts w:ascii="Times New Roman" w:hAnsi="Times New Roman" w:cs="Times New Roman"/>
          <w:color w:val="000000" w:themeColor="text1"/>
          <w:sz w:val="24"/>
        </w:rPr>
      </w:pPr>
      <w:r w:rsidRPr="00B03F01">
        <w:rPr>
          <w:rFonts w:ascii="Times New Roman" w:hAnsi="Times New Roman" w:cs="Times New Roman"/>
          <w:color w:val="000000" w:themeColor="text1"/>
          <w:sz w:val="24"/>
        </w:rPr>
        <w:t>счета-фактуры;</w:t>
      </w:r>
    </w:p>
    <w:p w:rsidR="004630F1" w:rsidRPr="006E7E66" w:rsidRDefault="004630F1" w:rsidP="00CB696B">
      <w:pPr>
        <w:pStyle w:val="a3"/>
        <w:numPr>
          <w:ilvl w:val="1"/>
          <w:numId w:val="3"/>
        </w:numPr>
        <w:spacing w:after="0" w:line="240" w:lineRule="auto"/>
        <w:ind w:firstLine="709"/>
        <w:jc w:val="both"/>
        <w:rPr>
          <w:rFonts w:ascii="Times New Roman" w:hAnsi="Times New Roman" w:cs="Times New Roman"/>
          <w:color w:val="000000" w:themeColor="text1"/>
          <w:sz w:val="24"/>
        </w:rPr>
      </w:pPr>
      <w:r w:rsidRPr="006E7E66">
        <w:rPr>
          <w:rFonts w:ascii="Times New Roman" w:hAnsi="Times New Roman" w:cs="Times New Roman"/>
          <w:color w:val="000000" w:themeColor="text1"/>
          <w:sz w:val="24"/>
        </w:rPr>
        <w:t>товарной накладной (ТОРГ-12) (</w:t>
      </w:r>
      <w:hyperlink r:id="rId34" w:history="1">
        <w:r w:rsidRPr="006E7E66">
          <w:rPr>
            <w:rStyle w:val="a4"/>
            <w:rFonts w:ascii="Times New Roman" w:hAnsi="Times New Roman" w:cs="Times New Roman"/>
            <w:color w:val="000000" w:themeColor="text1"/>
            <w:sz w:val="24"/>
            <w:u w:val="none"/>
          </w:rPr>
          <w:t>ф. 0330212</w:t>
        </w:r>
      </w:hyperlink>
      <w:r w:rsidRPr="006E7E66">
        <w:rPr>
          <w:rFonts w:ascii="Times New Roman" w:hAnsi="Times New Roman" w:cs="Times New Roman"/>
          <w:color w:val="000000" w:themeColor="text1"/>
          <w:sz w:val="24"/>
        </w:rPr>
        <w:t>);</w:t>
      </w:r>
    </w:p>
    <w:p w:rsidR="004630F1" w:rsidRPr="00B03F01" w:rsidRDefault="004630F1" w:rsidP="00CB696B">
      <w:pPr>
        <w:pStyle w:val="a3"/>
        <w:numPr>
          <w:ilvl w:val="1"/>
          <w:numId w:val="3"/>
        </w:numPr>
        <w:spacing w:after="0" w:line="240" w:lineRule="auto"/>
        <w:ind w:firstLine="709"/>
        <w:jc w:val="both"/>
        <w:rPr>
          <w:rFonts w:ascii="Times New Roman" w:hAnsi="Times New Roman" w:cs="Times New Roman"/>
          <w:color w:val="000000" w:themeColor="text1"/>
          <w:sz w:val="24"/>
        </w:rPr>
      </w:pPr>
      <w:r w:rsidRPr="00B03F01">
        <w:rPr>
          <w:rFonts w:ascii="Times New Roman" w:hAnsi="Times New Roman" w:cs="Times New Roman"/>
          <w:color w:val="000000" w:themeColor="text1"/>
          <w:sz w:val="24"/>
        </w:rPr>
        <w:t>универсального передаточного документа;</w:t>
      </w:r>
    </w:p>
    <w:p w:rsidR="004630F1" w:rsidRPr="00B03F01" w:rsidRDefault="004630F1" w:rsidP="00CB696B">
      <w:pPr>
        <w:pStyle w:val="a3"/>
        <w:numPr>
          <w:ilvl w:val="1"/>
          <w:numId w:val="3"/>
        </w:numPr>
        <w:spacing w:after="0" w:line="240" w:lineRule="auto"/>
        <w:ind w:firstLine="709"/>
        <w:jc w:val="both"/>
        <w:rPr>
          <w:rFonts w:ascii="Times New Roman" w:hAnsi="Times New Roman" w:cs="Times New Roman"/>
          <w:color w:val="000000" w:themeColor="text1"/>
          <w:sz w:val="24"/>
        </w:rPr>
      </w:pPr>
      <w:r w:rsidRPr="00B03F01">
        <w:rPr>
          <w:rFonts w:ascii="Times New Roman" w:hAnsi="Times New Roman" w:cs="Times New Roman"/>
          <w:color w:val="000000" w:themeColor="text1"/>
          <w:sz w:val="24"/>
        </w:rPr>
        <w:t>чека;</w:t>
      </w:r>
    </w:p>
    <w:p w:rsidR="004630F1" w:rsidRPr="00B03F01" w:rsidRDefault="004630F1" w:rsidP="00CB696B">
      <w:pPr>
        <w:pStyle w:val="a3"/>
        <w:numPr>
          <w:ilvl w:val="1"/>
          <w:numId w:val="3"/>
        </w:numPr>
        <w:spacing w:after="0" w:line="240" w:lineRule="auto"/>
        <w:ind w:firstLine="709"/>
        <w:jc w:val="both"/>
        <w:rPr>
          <w:rFonts w:ascii="Times New Roman" w:hAnsi="Times New Roman" w:cs="Times New Roman"/>
          <w:color w:val="000000" w:themeColor="text1"/>
          <w:sz w:val="24"/>
        </w:rPr>
      </w:pPr>
      <w:r w:rsidRPr="00B03F01">
        <w:rPr>
          <w:rFonts w:ascii="Times New Roman" w:hAnsi="Times New Roman" w:cs="Times New Roman"/>
          <w:color w:val="000000" w:themeColor="text1"/>
          <w:sz w:val="24"/>
        </w:rPr>
        <w:t>квитанции;</w:t>
      </w:r>
    </w:p>
    <w:p w:rsidR="004630F1" w:rsidRPr="00B03F01" w:rsidRDefault="004630F1" w:rsidP="00CB696B">
      <w:pPr>
        <w:pStyle w:val="a3"/>
        <w:numPr>
          <w:ilvl w:val="1"/>
          <w:numId w:val="3"/>
        </w:numPr>
        <w:spacing w:after="0" w:line="240" w:lineRule="auto"/>
        <w:ind w:firstLine="709"/>
        <w:jc w:val="both"/>
        <w:rPr>
          <w:rFonts w:ascii="Times New Roman" w:hAnsi="Times New Roman" w:cs="Times New Roman"/>
          <w:color w:val="000000" w:themeColor="text1"/>
          <w:sz w:val="24"/>
        </w:rPr>
      </w:pPr>
      <w:r w:rsidRPr="00B03F01">
        <w:rPr>
          <w:rFonts w:ascii="Times New Roman" w:hAnsi="Times New Roman" w:cs="Times New Roman"/>
          <w:color w:val="000000" w:themeColor="text1"/>
          <w:sz w:val="24"/>
        </w:rPr>
        <w:t>исполнительного листа, судебного приказа;</w:t>
      </w:r>
    </w:p>
    <w:p w:rsidR="004630F1" w:rsidRPr="00B03F01" w:rsidRDefault="004630F1" w:rsidP="00CB696B">
      <w:pPr>
        <w:pStyle w:val="a3"/>
        <w:numPr>
          <w:ilvl w:val="1"/>
          <w:numId w:val="3"/>
        </w:numPr>
        <w:spacing w:after="0" w:line="240" w:lineRule="auto"/>
        <w:ind w:firstLine="709"/>
        <w:jc w:val="both"/>
        <w:rPr>
          <w:rFonts w:ascii="Times New Roman" w:hAnsi="Times New Roman" w:cs="Times New Roman"/>
          <w:color w:val="000000" w:themeColor="text1"/>
          <w:sz w:val="24"/>
        </w:rPr>
      </w:pPr>
      <w:r w:rsidRPr="00B03F01">
        <w:rPr>
          <w:rFonts w:ascii="Times New Roman" w:hAnsi="Times New Roman" w:cs="Times New Roman"/>
          <w:color w:val="000000" w:themeColor="text1"/>
          <w:sz w:val="24"/>
        </w:rPr>
        <w:t>налоговой декларации, налогового расчета (расчета авансовых платежей), расчета по страховым взносам;</w:t>
      </w:r>
    </w:p>
    <w:p w:rsidR="004630F1" w:rsidRPr="00B03F01" w:rsidRDefault="004630F1" w:rsidP="00CB696B">
      <w:pPr>
        <w:pStyle w:val="a3"/>
        <w:numPr>
          <w:ilvl w:val="1"/>
          <w:numId w:val="3"/>
        </w:numPr>
        <w:spacing w:after="0" w:line="240" w:lineRule="auto"/>
        <w:ind w:firstLine="709"/>
        <w:jc w:val="both"/>
        <w:rPr>
          <w:rFonts w:ascii="Times New Roman" w:hAnsi="Times New Roman" w:cs="Times New Roman"/>
          <w:color w:val="000000" w:themeColor="text1"/>
          <w:sz w:val="24"/>
        </w:rPr>
      </w:pPr>
      <w:r w:rsidRPr="00B03F01">
        <w:rPr>
          <w:rFonts w:ascii="Times New Roman" w:hAnsi="Times New Roman" w:cs="Times New Roman"/>
          <w:color w:val="000000" w:themeColor="text1"/>
          <w:sz w:val="24"/>
        </w:rPr>
        <w:lastRenderedPageBreak/>
        <w:t>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rsidR="004630F1" w:rsidRPr="00B03F01" w:rsidRDefault="004630F1" w:rsidP="00CB696B">
      <w:pPr>
        <w:pStyle w:val="a3"/>
        <w:numPr>
          <w:ilvl w:val="1"/>
          <w:numId w:val="3"/>
        </w:numPr>
        <w:spacing w:after="0" w:line="240" w:lineRule="auto"/>
        <w:ind w:firstLine="709"/>
        <w:jc w:val="both"/>
        <w:rPr>
          <w:rFonts w:ascii="Times New Roman" w:hAnsi="Times New Roman" w:cs="Times New Roman"/>
          <w:color w:val="000000" w:themeColor="text1"/>
          <w:sz w:val="24"/>
        </w:rPr>
      </w:pPr>
      <w:r w:rsidRPr="00B03F01">
        <w:rPr>
          <w:rFonts w:ascii="Times New Roman" w:hAnsi="Times New Roman" w:cs="Times New Roman"/>
          <w:color w:val="000000" w:themeColor="text1"/>
          <w:sz w:val="24"/>
        </w:rPr>
        <w:t>согласованного руководителем заявления о выдаче под отчет денежных средств;</w:t>
      </w:r>
    </w:p>
    <w:p w:rsidR="004630F1" w:rsidRDefault="004630F1" w:rsidP="00CB696B">
      <w:pPr>
        <w:pStyle w:val="a3"/>
        <w:numPr>
          <w:ilvl w:val="1"/>
          <w:numId w:val="3"/>
        </w:numPr>
        <w:spacing w:after="0" w:line="240" w:lineRule="auto"/>
        <w:ind w:firstLine="709"/>
        <w:jc w:val="both"/>
        <w:rPr>
          <w:rFonts w:ascii="Times New Roman" w:hAnsi="Times New Roman" w:cs="Times New Roman"/>
          <w:color w:val="000000" w:themeColor="text1"/>
          <w:sz w:val="24"/>
        </w:rPr>
      </w:pPr>
      <w:r w:rsidRPr="00B03F01">
        <w:rPr>
          <w:rFonts w:ascii="Times New Roman" w:hAnsi="Times New Roman" w:cs="Times New Roman"/>
          <w:color w:val="000000" w:themeColor="text1"/>
          <w:sz w:val="24"/>
        </w:rPr>
        <w:t>контракта в случае осуществления авансовых платежей в соответствии с его условиями.</w:t>
      </w:r>
    </w:p>
    <w:p w:rsidR="007C73FE" w:rsidRPr="007C73FE" w:rsidRDefault="009665E0" w:rsidP="00CB696B">
      <w:pPr>
        <w:pStyle w:val="a3"/>
        <w:numPr>
          <w:ilvl w:val="1"/>
          <w:numId w:val="1"/>
        </w:numPr>
        <w:tabs>
          <w:tab w:val="left" w:pos="1134"/>
        </w:tabs>
        <w:spacing w:after="0" w:line="240" w:lineRule="auto"/>
        <w:ind w:left="0" w:firstLine="567"/>
        <w:jc w:val="both"/>
        <w:rPr>
          <w:rFonts w:ascii="Times New Roman" w:hAnsi="Times New Roman" w:cs="Times New Roman"/>
          <w:color w:val="000000" w:themeColor="text1"/>
          <w:sz w:val="24"/>
        </w:rPr>
      </w:pPr>
      <w:r w:rsidRPr="007C73FE">
        <w:rPr>
          <w:rFonts w:ascii="Times New Roman" w:hAnsi="Times New Roman" w:cs="Times New Roman"/>
          <w:sz w:val="24"/>
          <w:szCs w:val="24"/>
        </w:rPr>
        <w:t xml:space="preserve">Принятые обязательства отражаются в журнале регистрации обязательств (ф. 0504064). Аналитический учет обязательств ведется в Журнале регистрации обязательств в разрезе видов расходов (выплат), предусмотренных сметой (планом финансово-хозяйственной деятельности) учреждения. По окончании текущего финансового года при наличии неисполненных обязательств в следующем финансовом году они должны быть приняты к учету (перерегистрированы) при открытии Журнала (ф. 0504064) на очередной финансовый год в объеме, запланированном к исполнению. </w:t>
      </w:r>
    </w:p>
    <w:p w:rsidR="009665E0" w:rsidRPr="007C73FE" w:rsidRDefault="009665E0" w:rsidP="00CB696B">
      <w:pPr>
        <w:pStyle w:val="a3"/>
        <w:numPr>
          <w:ilvl w:val="1"/>
          <w:numId w:val="1"/>
        </w:numPr>
        <w:tabs>
          <w:tab w:val="left" w:pos="1134"/>
        </w:tabs>
        <w:spacing w:after="0" w:line="240" w:lineRule="auto"/>
        <w:ind w:left="0" w:firstLine="567"/>
        <w:jc w:val="both"/>
        <w:rPr>
          <w:rFonts w:ascii="Times New Roman" w:hAnsi="Times New Roman" w:cs="Times New Roman"/>
          <w:color w:val="000000" w:themeColor="text1"/>
          <w:sz w:val="24"/>
        </w:rPr>
      </w:pPr>
      <w:r w:rsidRPr="007C73FE">
        <w:rPr>
          <w:rFonts w:ascii="Times New Roman" w:hAnsi="Times New Roman" w:cs="Times New Roman"/>
          <w:sz w:val="24"/>
          <w:szCs w:val="24"/>
        </w:rPr>
        <w:t xml:space="preserve">Журнал регистрации бюджетных обязательств ведется в течение года в электронном виде и распечатывается на бумажном носителе перед составлением годовой отчетности в разрезе целевых статей. </w:t>
      </w:r>
    </w:p>
    <w:p w:rsidR="007C73FE" w:rsidRPr="007C73FE" w:rsidRDefault="007C73FE" w:rsidP="007C73FE">
      <w:pPr>
        <w:tabs>
          <w:tab w:val="left" w:pos="1134"/>
        </w:tabs>
        <w:spacing w:after="0" w:line="240" w:lineRule="auto"/>
        <w:jc w:val="both"/>
        <w:rPr>
          <w:rFonts w:ascii="Times New Roman" w:hAnsi="Times New Roman" w:cs="Times New Roman"/>
          <w:color w:val="000000" w:themeColor="text1"/>
          <w:sz w:val="24"/>
        </w:rPr>
      </w:pPr>
    </w:p>
    <w:p w:rsidR="009665E0" w:rsidRPr="007C73FE" w:rsidRDefault="009665E0" w:rsidP="00114397">
      <w:pPr>
        <w:pStyle w:val="a3"/>
        <w:numPr>
          <w:ilvl w:val="0"/>
          <w:numId w:val="1"/>
        </w:numPr>
        <w:tabs>
          <w:tab w:val="left" w:pos="1134"/>
        </w:tabs>
        <w:spacing w:after="0" w:line="240" w:lineRule="auto"/>
        <w:jc w:val="center"/>
        <w:rPr>
          <w:rFonts w:ascii="Times New Roman" w:hAnsi="Times New Roman" w:cs="Times New Roman"/>
          <w:color w:val="000000" w:themeColor="text1"/>
          <w:sz w:val="24"/>
        </w:rPr>
      </w:pPr>
      <w:r w:rsidRPr="007C73FE">
        <w:rPr>
          <w:rFonts w:ascii="Times New Roman" w:hAnsi="Times New Roman" w:cs="Times New Roman"/>
          <w:b/>
          <w:bCs/>
          <w:sz w:val="24"/>
          <w:szCs w:val="24"/>
        </w:rPr>
        <w:t>Обесценение активов</w:t>
      </w:r>
    </w:p>
    <w:p w:rsidR="007C73FE" w:rsidRPr="007C73FE" w:rsidRDefault="007C73FE" w:rsidP="007C73FE">
      <w:pPr>
        <w:pStyle w:val="a3"/>
        <w:tabs>
          <w:tab w:val="left" w:pos="1134"/>
        </w:tabs>
        <w:spacing w:after="0" w:line="240" w:lineRule="auto"/>
        <w:jc w:val="both"/>
        <w:rPr>
          <w:rFonts w:ascii="Times New Roman" w:hAnsi="Times New Roman" w:cs="Times New Roman"/>
          <w:color w:val="000000" w:themeColor="text1"/>
          <w:sz w:val="24"/>
        </w:rPr>
      </w:pPr>
    </w:p>
    <w:p w:rsidR="006E7E66" w:rsidRPr="006E7E66" w:rsidRDefault="007C73FE" w:rsidP="00CB696B">
      <w:pPr>
        <w:pStyle w:val="a3"/>
        <w:numPr>
          <w:ilvl w:val="1"/>
          <w:numId w:val="1"/>
        </w:numPr>
        <w:tabs>
          <w:tab w:val="left" w:pos="851"/>
          <w:tab w:val="left" w:pos="993"/>
        </w:tabs>
        <w:spacing w:after="0"/>
        <w:ind w:left="0" w:firstLine="567"/>
        <w:jc w:val="both"/>
        <w:rPr>
          <w:rFonts w:ascii="Times New Roman" w:hAnsi="Times New Roman" w:cs="Times New Roman"/>
          <w:sz w:val="24"/>
          <w:szCs w:val="24"/>
        </w:rPr>
      </w:pPr>
      <w:bookmarkStart w:id="60" w:name="_ref_1-9e53b0f59f6746"/>
      <w:r w:rsidRPr="007C73FE">
        <w:rPr>
          <w:rFonts w:ascii="Times New Roman" w:hAnsi="Times New Roman" w:cs="Times New Roman"/>
          <w:color w:val="000000" w:themeColor="text1"/>
          <w:sz w:val="24"/>
          <w:szCs w:val="24"/>
        </w:rPr>
        <w:t>Наличие признаков возможного обесценения (снижения убытка) проверяется при инвентаризации соответствующих активов, проводимой при составлении годовой отчетности.</w:t>
      </w:r>
      <w:bookmarkStart w:id="61" w:name="_ref_1-6e81dd5844cc4d"/>
      <w:bookmarkEnd w:id="60"/>
      <w:r>
        <w:rPr>
          <w:rFonts w:ascii="Times New Roman" w:hAnsi="Times New Roman" w:cs="Times New Roman"/>
          <w:color w:val="000000" w:themeColor="text1"/>
          <w:sz w:val="24"/>
          <w:szCs w:val="24"/>
        </w:rPr>
        <w:t xml:space="preserve"> </w:t>
      </w:r>
      <w:r w:rsidRPr="007C73FE">
        <w:rPr>
          <w:rFonts w:ascii="Times New Roman" w:hAnsi="Times New Roman" w:cs="Times New Roman"/>
          <w:sz w:val="24"/>
          <w:szCs w:val="24"/>
        </w:rPr>
        <w:t xml:space="preserve">Решение о проведении такой проверки в иных случаях принимает </w:t>
      </w:r>
      <w:r>
        <w:rPr>
          <w:rFonts w:ascii="Times New Roman" w:hAnsi="Times New Roman" w:cs="Times New Roman"/>
          <w:sz w:val="24"/>
          <w:szCs w:val="24"/>
        </w:rPr>
        <w:t xml:space="preserve">Глава </w:t>
      </w:r>
      <w:r w:rsidR="00AA3421">
        <w:rPr>
          <w:rFonts w:ascii="Times New Roman" w:hAnsi="Times New Roman" w:cs="Times New Roman"/>
          <w:sz w:val="24"/>
          <w:szCs w:val="24"/>
        </w:rPr>
        <w:t>местной администрации</w:t>
      </w:r>
      <w:r w:rsidRPr="007C73FE">
        <w:rPr>
          <w:rFonts w:ascii="Times New Roman" w:hAnsi="Times New Roman" w:cs="Times New Roman"/>
          <w:sz w:val="24"/>
          <w:szCs w:val="24"/>
        </w:rPr>
        <w:t xml:space="preserve"> по представлению </w:t>
      </w:r>
      <w:r w:rsidR="00AA3421">
        <w:rPr>
          <w:rFonts w:ascii="Times New Roman" w:hAnsi="Times New Roman" w:cs="Times New Roman"/>
          <w:sz w:val="24"/>
          <w:szCs w:val="24"/>
        </w:rPr>
        <w:t>руководителя ФЭО</w:t>
      </w:r>
      <w:r w:rsidRPr="007C73FE">
        <w:rPr>
          <w:i/>
          <w:iCs/>
          <w:sz w:val="24"/>
          <w:szCs w:val="24"/>
        </w:rPr>
        <w:t>.</w:t>
      </w:r>
      <w:bookmarkEnd w:id="61"/>
    </w:p>
    <w:p w:rsidR="006E7E66" w:rsidRDefault="006E7E66" w:rsidP="00CB696B">
      <w:pPr>
        <w:pStyle w:val="a3"/>
        <w:numPr>
          <w:ilvl w:val="1"/>
          <w:numId w:val="1"/>
        </w:numPr>
        <w:tabs>
          <w:tab w:val="left" w:pos="851"/>
          <w:tab w:val="left" w:pos="993"/>
        </w:tabs>
        <w:spacing w:after="0"/>
        <w:ind w:left="0" w:firstLine="567"/>
        <w:jc w:val="both"/>
        <w:rPr>
          <w:rFonts w:ascii="Times New Roman" w:hAnsi="Times New Roman" w:cs="Times New Roman"/>
          <w:sz w:val="24"/>
          <w:szCs w:val="24"/>
        </w:rPr>
      </w:pPr>
      <w:r w:rsidRPr="006E7E66">
        <w:rPr>
          <w:rFonts w:ascii="Times New Roman" w:hAnsi="Times New Roman" w:cs="Times New Roman"/>
          <w:sz w:val="24"/>
          <w:szCs w:val="24"/>
        </w:rPr>
        <w:t xml:space="preserve">Информация о признаках возможного обесценения (снижения убытка), выявленных в рамках инвентаризации, отражается в Инвентаризационной описи (сличительной ведомости) по объектам нефинансовых активов (ф. 0504087). </w:t>
      </w:r>
    </w:p>
    <w:p w:rsidR="006E7E66" w:rsidRDefault="006E7E66" w:rsidP="00CB696B">
      <w:pPr>
        <w:pStyle w:val="a3"/>
        <w:numPr>
          <w:ilvl w:val="1"/>
          <w:numId w:val="1"/>
        </w:numPr>
        <w:tabs>
          <w:tab w:val="left" w:pos="851"/>
          <w:tab w:val="left" w:pos="993"/>
        </w:tabs>
        <w:spacing w:after="0"/>
        <w:ind w:left="0" w:firstLine="567"/>
        <w:jc w:val="both"/>
        <w:rPr>
          <w:rFonts w:ascii="Times New Roman" w:hAnsi="Times New Roman" w:cs="Times New Roman"/>
          <w:sz w:val="24"/>
          <w:szCs w:val="24"/>
        </w:rPr>
      </w:pPr>
      <w:r w:rsidRPr="006E7E66">
        <w:rPr>
          <w:rFonts w:ascii="Times New Roman" w:hAnsi="Times New Roman" w:cs="Times New Roman"/>
          <w:sz w:val="24"/>
          <w:szCs w:val="24"/>
        </w:rPr>
        <w:t>Рассмотрение результатов проведения теста на обесценение и оценку необходимости определения справедливой стоимости актива осуществляет комиссия по поступлению и выбытию активов.</w:t>
      </w:r>
      <w:bookmarkStart w:id="62" w:name="_ref_1-234e9829458a46"/>
    </w:p>
    <w:p w:rsidR="006E7E66" w:rsidRPr="006E7E66" w:rsidRDefault="007C73FE" w:rsidP="00CB696B">
      <w:pPr>
        <w:pStyle w:val="a3"/>
        <w:numPr>
          <w:ilvl w:val="1"/>
          <w:numId w:val="1"/>
        </w:numPr>
        <w:tabs>
          <w:tab w:val="left" w:pos="851"/>
          <w:tab w:val="left" w:pos="993"/>
        </w:tabs>
        <w:spacing w:after="0"/>
        <w:ind w:left="0" w:firstLine="567"/>
        <w:jc w:val="both"/>
        <w:rPr>
          <w:rFonts w:ascii="Times New Roman" w:hAnsi="Times New Roman" w:cs="Times New Roman"/>
          <w:sz w:val="24"/>
          <w:szCs w:val="24"/>
        </w:rPr>
      </w:pPr>
      <w:r w:rsidRPr="006E7E66">
        <w:rPr>
          <w:rFonts w:ascii="Times New Roman" w:hAnsi="Times New Roman" w:cs="Times New Roman"/>
          <w:color w:val="000000" w:themeColor="text1"/>
          <w:sz w:val="24"/>
          <w:szCs w:val="24"/>
        </w:rPr>
        <w:t>По итогам рассмотрения результатов теста на обесценение оформляется протокол, в котором указывается предлагаемое решение (проводить или не проводить оценку справедливой стоимости актива).</w:t>
      </w:r>
      <w:bookmarkEnd w:id="62"/>
    </w:p>
    <w:p w:rsidR="006E7E66" w:rsidRDefault="007C73FE" w:rsidP="006E7E66">
      <w:pPr>
        <w:pStyle w:val="a3"/>
        <w:tabs>
          <w:tab w:val="left" w:pos="851"/>
          <w:tab w:val="left" w:pos="993"/>
        </w:tabs>
        <w:spacing w:after="0"/>
        <w:ind w:left="0" w:firstLine="567"/>
        <w:jc w:val="both"/>
        <w:rPr>
          <w:rFonts w:ascii="Times New Roman" w:hAnsi="Times New Roman" w:cs="Times New Roman"/>
          <w:color w:val="000000" w:themeColor="text1"/>
          <w:sz w:val="24"/>
          <w:szCs w:val="24"/>
        </w:rPr>
      </w:pPr>
      <w:r w:rsidRPr="006E7E66">
        <w:rPr>
          <w:rFonts w:ascii="Times New Roman" w:hAnsi="Times New Roman" w:cs="Times New Roman"/>
          <w:color w:val="000000" w:themeColor="text1"/>
          <w:sz w:val="24"/>
          <w:szCs w:val="24"/>
        </w:rPr>
        <w:t>В случае если предлагается решение о проведении оценки, также указывается оптимальный метод определения справедливой стоимости актива.</w:t>
      </w:r>
    </w:p>
    <w:p w:rsidR="006E7E66" w:rsidRDefault="006E7E66" w:rsidP="00CB696B">
      <w:pPr>
        <w:pStyle w:val="a3"/>
        <w:numPr>
          <w:ilvl w:val="1"/>
          <w:numId w:val="1"/>
        </w:numPr>
        <w:tabs>
          <w:tab w:val="left" w:pos="851"/>
          <w:tab w:val="left" w:pos="993"/>
        </w:tabs>
        <w:spacing w:after="0"/>
        <w:ind w:left="0" w:firstLine="567"/>
        <w:jc w:val="both"/>
        <w:rPr>
          <w:rFonts w:ascii="Times New Roman" w:hAnsi="Times New Roman" w:cs="Times New Roman"/>
          <w:sz w:val="24"/>
          <w:szCs w:val="24"/>
        </w:rPr>
      </w:pPr>
      <w:r w:rsidRPr="006E7E66">
        <w:rPr>
          <w:rFonts w:ascii="Times New Roman" w:hAnsi="Times New Roman" w:cs="Times New Roman"/>
          <w:sz w:val="24"/>
          <w:szCs w:val="24"/>
        </w:rPr>
        <w:t xml:space="preserve">При выявлении признаков возможного обесценения (снижения убытка) Глава </w:t>
      </w:r>
      <w:r w:rsidR="00AA3421">
        <w:rPr>
          <w:rFonts w:ascii="Times New Roman" w:hAnsi="Times New Roman" w:cs="Times New Roman"/>
          <w:sz w:val="24"/>
          <w:szCs w:val="24"/>
        </w:rPr>
        <w:t>местной администрации</w:t>
      </w:r>
      <w:r w:rsidR="00AA3421" w:rsidRPr="006E7E66">
        <w:rPr>
          <w:rFonts w:ascii="Times New Roman" w:hAnsi="Times New Roman" w:cs="Times New Roman"/>
          <w:sz w:val="24"/>
          <w:szCs w:val="24"/>
        </w:rPr>
        <w:t xml:space="preserve"> </w:t>
      </w:r>
      <w:r w:rsidRPr="006E7E66">
        <w:rPr>
          <w:rFonts w:ascii="Times New Roman" w:hAnsi="Times New Roman" w:cs="Times New Roman"/>
          <w:sz w:val="24"/>
          <w:szCs w:val="24"/>
        </w:rPr>
        <w:t xml:space="preserve">принимает решение о необходимости (об отсутствии необходимости) определения справедливой стоимости такого актива. Решение оформляется </w:t>
      </w:r>
      <w:r>
        <w:rPr>
          <w:rFonts w:ascii="Times New Roman" w:hAnsi="Times New Roman" w:cs="Times New Roman"/>
          <w:sz w:val="24"/>
          <w:szCs w:val="24"/>
        </w:rPr>
        <w:t>распоряжением</w:t>
      </w:r>
      <w:r w:rsidRPr="006E7E66">
        <w:rPr>
          <w:rFonts w:ascii="Times New Roman" w:hAnsi="Times New Roman" w:cs="Times New Roman"/>
          <w:sz w:val="24"/>
          <w:szCs w:val="24"/>
        </w:rPr>
        <w:t xml:space="preserve"> с указанием метода, которым стоимость будет определена. </w:t>
      </w:r>
    </w:p>
    <w:p w:rsidR="006E7E66" w:rsidRDefault="007C73FE" w:rsidP="00CB696B">
      <w:pPr>
        <w:pStyle w:val="a3"/>
        <w:numPr>
          <w:ilvl w:val="1"/>
          <w:numId w:val="1"/>
        </w:numPr>
        <w:tabs>
          <w:tab w:val="left" w:pos="851"/>
          <w:tab w:val="left" w:pos="993"/>
        </w:tabs>
        <w:spacing w:after="0"/>
        <w:ind w:left="0" w:firstLine="567"/>
        <w:jc w:val="both"/>
        <w:rPr>
          <w:rFonts w:ascii="Times New Roman" w:hAnsi="Times New Roman" w:cs="Times New Roman"/>
          <w:sz w:val="24"/>
          <w:szCs w:val="24"/>
        </w:rPr>
      </w:pPr>
      <w:bookmarkStart w:id="63" w:name="_ref_1-b9a1ad4195284f"/>
      <w:r w:rsidRPr="006E7E66">
        <w:rPr>
          <w:rFonts w:ascii="Times New Roman" w:hAnsi="Times New Roman" w:cs="Times New Roman"/>
          <w:color w:val="000000" w:themeColor="text1"/>
          <w:sz w:val="24"/>
          <w:szCs w:val="24"/>
        </w:rPr>
        <w:t>При выявлении признаков возможного обесценения (снижения убытка) комиссия по поступлению и выбытию активов принимает решение о необходимости (об отсутствии необходимости) определения справедливой стоимости такого актива.</w:t>
      </w:r>
      <w:bookmarkStart w:id="64" w:name="_ref_1-f41b250cef1342"/>
      <w:bookmarkEnd w:id="63"/>
      <w:r w:rsidR="006E7E66">
        <w:rPr>
          <w:rFonts w:ascii="Times New Roman" w:hAnsi="Times New Roman" w:cs="Times New Roman"/>
          <w:color w:val="000000" w:themeColor="text1"/>
          <w:sz w:val="24"/>
          <w:szCs w:val="24"/>
        </w:rPr>
        <w:t xml:space="preserve"> </w:t>
      </w:r>
      <w:r w:rsidRPr="006E7E66">
        <w:rPr>
          <w:rFonts w:ascii="Times New Roman" w:hAnsi="Times New Roman" w:cs="Times New Roman"/>
          <w:sz w:val="24"/>
          <w:szCs w:val="24"/>
        </w:rPr>
        <w:t>Это решение оформляется протоколом комиссии по поступлению и выбытию актива с указанием метода, которым стоимость будет определена.</w:t>
      </w:r>
      <w:bookmarkStart w:id="65" w:name="_ref_1-3247905911cc48"/>
      <w:bookmarkEnd w:id="64"/>
    </w:p>
    <w:p w:rsidR="006E7E66" w:rsidRPr="006E7E66" w:rsidRDefault="007C73FE" w:rsidP="00CB696B">
      <w:pPr>
        <w:pStyle w:val="a3"/>
        <w:numPr>
          <w:ilvl w:val="1"/>
          <w:numId w:val="1"/>
        </w:numPr>
        <w:tabs>
          <w:tab w:val="left" w:pos="851"/>
          <w:tab w:val="left" w:pos="993"/>
        </w:tabs>
        <w:spacing w:after="0"/>
        <w:ind w:left="0" w:firstLine="567"/>
        <w:jc w:val="both"/>
        <w:rPr>
          <w:rFonts w:ascii="Times New Roman" w:hAnsi="Times New Roman" w:cs="Times New Roman"/>
          <w:sz w:val="24"/>
          <w:szCs w:val="24"/>
        </w:rPr>
      </w:pPr>
      <w:r w:rsidRPr="006E7E66">
        <w:rPr>
          <w:rFonts w:ascii="Times New Roman" w:hAnsi="Times New Roman" w:cs="Times New Roman"/>
          <w:color w:val="000000" w:themeColor="text1"/>
          <w:sz w:val="24"/>
          <w:szCs w:val="24"/>
        </w:rPr>
        <w:t>Если по результатам определения справедливой стоимости актива выявлен убыток от обесценения, то он подлежит признанию в учете.</w:t>
      </w:r>
      <w:bookmarkStart w:id="66" w:name="_ref_1-6307a6b3ee7c44"/>
      <w:bookmarkEnd w:id="65"/>
    </w:p>
    <w:p w:rsidR="007C73FE" w:rsidRPr="006E7E66" w:rsidRDefault="007C73FE" w:rsidP="00CB696B">
      <w:pPr>
        <w:pStyle w:val="a3"/>
        <w:numPr>
          <w:ilvl w:val="1"/>
          <w:numId w:val="1"/>
        </w:numPr>
        <w:tabs>
          <w:tab w:val="left" w:pos="851"/>
          <w:tab w:val="left" w:pos="993"/>
        </w:tabs>
        <w:spacing w:after="0"/>
        <w:ind w:left="0" w:firstLine="567"/>
        <w:jc w:val="both"/>
        <w:rPr>
          <w:rFonts w:ascii="Times New Roman" w:hAnsi="Times New Roman" w:cs="Times New Roman"/>
          <w:sz w:val="24"/>
          <w:szCs w:val="24"/>
        </w:rPr>
      </w:pPr>
      <w:r w:rsidRPr="006E7E66">
        <w:rPr>
          <w:rFonts w:ascii="Times New Roman" w:hAnsi="Times New Roman" w:cs="Times New Roman"/>
          <w:color w:val="000000" w:themeColor="text1"/>
          <w:sz w:val="24"/>
          <w:szCs w:val="24"/>
        </w:rPr>
        <w:t xml:space="preserve">Убыток от обесценения актива и (или) изменение оставшегося срока полезного использования актива признается в учете на основании Бухгалтерской справки </w:t>
      </w:r>
      <w:hyperlink r:id="rId35" w:history="1">
        <w:r w:rsidRPr="006E7E66">
          <w:rPr>
            <w:rStyle w:val="a4"/>
            <w:rFonts w:ascii="Times New Roman" w:hAnsi="Times New Roman" w:cs="Times New Roman"/>
            <w:color w:val="000000" w:themeColor="text1"/>
            <w:sz w:val="24"/>
            <w:szCs w:val="24"/>
            <w:u w:val="none"/>
          </w:rPr>
          <w:t>(ф. 0504833)</w:t>
        </w:r>
      </w:hyperlink>
      <w:r w:rsidRPr="006E7E66">
        <w:rPr>
          <w:rFonts w:ascii="Times New Roman" w:hAnsi="Times New Roman" w:cs="Times New Roman"/>
          <w:color w:val="000000" w:themeColor="text1"/>
          <w:sz w:val="24"/>
          <w:szCs w:val="24"/>
        </w:rPr>
        <w:t>.</w:t>
      </w:r>
      <w:bookmarkEnd w:id="66"/>
    </w:p>
    <w:p w:rsidR="006E7E66" w:rsidRPr="006E7E66" w:rsidRDefault="007C73FE" w:rsidP="00CB696B">
      <w:pPr>
        <w:pStyle w:val="a3"/>
        <w:numPr>
          <w:ilvl w:val="1"/>
          <w:numId w:val="1"/>
        </w:numPr>
        <w:tabs>
          <w:tab w:val="left" w:pos="851"/>
          <w:tab w:val="left" w:pos="993"/>
        </w:tabs>
        <w:spacing w:after="0"/>
        <w:ind w:left="0" w:firstLine="567"/>
        <w:jc w:val="both"/>
        <w:rPr>
          <w:rFonts w:ascii="Times New Roman" w:hAnsi="Times New Roman" w:cs="Times New Roman"/>
          <w:sz w:val="24"/>
          <w:szCs w:val="24"/>
        </w:rPr>
      </w:pPr>
      <w:bookmarkStart w:id="67" w:name="_ref_1-dfd62af0a63349"/>
      <w:r w:rsidRPr="006E7E66">
        <w:rPr>
          <w:rFonts w:ascii="Times New Roman" w:hAnsi="Times New Roman" w:cs="Times New Roman"/>
          <w:color w:val="000000" w:themeColor="text1"/>
          <w:sz w:val="24"/>
          <w:szCs w:val="24"/>
        </w:rPr>
        <w:t>Восстановление убытка от обесценения отражается в учете только в том случае, если с момента последнего признания убытка от обесценения актива был изменен метод определения справедливой стоимости актива.</w:t>
      </w:r>
      <w:bookmarkStart w:id="68" w:name="_ref_1-d8c0590a3b5849"/>
      <w:bookmarkEnd w:id="67"/>
    </w:p>
    <w:p w:rsidR="007C73FE" w:rsidRPr="006E7E66" w:rsidRDefault="007C73FE" w:rsidP="00CB696B">
      <w:pPr>
        <w:pStyle w:val="a3"/>
        <w:numPr>
          <w:ilvl w:val="1"/>
          <w:numId w:val="1"/>
        </w:numPr>
        <w:tabs>
          <w:tab w:val="left" w:pos="851"/>
          <w:tab w:val="left" w:pos="993"/>
        </w:tabs>
        <w:spacing w:after="0"/>
        <w:ind w:left="0" w:firstLine="567"/>
        <w:jc w:val="both"/>
        <w:rPr>
          <w:rFonts w:ascii="Times New Roman" w:hAnsi="Times New Roman" w:cs="Times New Roman"/>
          <w:sz w:val="24"/>
          <w:szCs w:val="24"/>
        </w:rPr>
      </w:pPr>
      <w:r w:rsidRPr="006E7E66">
        <w:rPr>
          <w:rFonts w:ascii="Times New Roman" w:hAnsi="Times New Roman" w:cs="Times New Roman"/>
          <w:color w:val="000000" w:themeColor="text1"/>
          <w:sz w:val="24"/>
          <w:szCs w:val="24"/>
        </w:rPr>
        <w:lastRenderedPageBreak/>
        <w:t xml:space="preserve">Снижение убытка от обесценения актива и (или) изменение оставшегося срока полезного использования актива признается в учете на основании Бухгалтерской справки </w:t>
      </w:r>
      <w:hyperlink r:id="rId36" w:history="1">
        <w:r w:rsidRPr="006E7E66">
          <w:rPr>
            <w:rStyle w:val="a4"/>
            <w:rFonts w:ascii="Times New Roman" w:hAnsi="Times New Roman" w:cs="Times New Roman"/>
            <w:color w:val="000000" w:themeColor="text1"/>
            <w:sz w:val="24"/>
            <w:szCs w:val="24"/>
            <w:u w:val="none"/>
          </w:rPr>
          <w:t>(ф. 0504833)</w:t>
        </w:r>
      </w:hyperlink>
      <w:r w:rsidRPr="006E7E66">
        <w:rPr>
          <w:rFonts w:ascii="Times New Roman" w:hAnsi="Times New Roman" w:cs="Times New Roman"/>
          <w:color w:val="000000" w:themeColor="text1"/>
          <w:sz w:val="24"/>
          <w:szCs w:val="24"/>
        </w:rPr>
        <w:t>.</w:t>
      </w:r>
      <w:bookmarkEnd w:id="68"/>
    </w:p>
    <w:p w:rsidR="006E7E66" w:rsidRDefault="006E7E66" w:rsidP="00114397">
      <w:pPr>
        <w:pStyle w:val="a3"/>
        <w:numPr>
          <w:ilvl w:val="0"/>
          <w:numId w:val="1"/>
        </w:numPr>
        <w:tabs>
          <w:tab w:val="left" w:pos="851"/>
          <w:tab w:val="left" w:pos="993"/>
        </w:tabs>
        <w:spacing w:after="0"/>
        <w:jc w:val="center"/>
        <w:rPr>
          <w:rFonts w:ascii="Times New Roman" w:hAnsi="Times New Roman" w:cs="Times New Roman"/>
          <w:b/>
          <w:sz w:val="24"/>
          <w:szCs w:val="24"/>
        </w:rPr>
      </w:pPr>
      <w:r w:rsidRPr="006E7E66">
        <w:rPr>
          <w:rFonts w:ascii="Times New Roman" w:hAnsi="Times New Roman" w:cs="Times New Roman"/>
          <w:b/>
          <w:sz w:val="24"/>
          <w:szCs w:val="24"/>
        </w:rPr>
        <w:t xml:space="preserve">Учет на </w:t>
      </w:r>
      <w:proofErr w:type="spellStart"/>
      <w:r w:rsidRPr="006E7E66">
        <w:rPr>
          <w:rFonts w:ascii="Times New Roman" w:hAnsi="Times New Roman" w:cs="Times New Roman"/>
          <w:b/>
          <w:sz w:val="24"/>
          <w:szCs w:val="24"/>
        </w:rPr>
        <w:t>забалансовых</w:t>
      </w:r>
      <w:proofErr w:type="spellEnd"/>
      <w:r w:rsidRPr="006E7E66">
        <w:rPr>
          <w:rFonts w:ascii="Times New Roman" w:hAnsi="Times New Roman" w:cs="Times New Roman"/>
          <w:b/>
          <w:sz w:val="24"/>
          <w:szCs w:val="24"/>
        </w:rPr>
        <w:t xml:space="preserve"> счетах.</w:t>
      </w:r>
    </w:p>
    <w:p w:rsidR="00114397" w:rsidRPr="006E7E66" w:rsidRDefault="00114397" w:rsidP="00114397">
      <w:pPr>
        <w:pStyle w:val="a3"/>
        <w:tabs>
          <w:tab w:val="left" w:pos="851"/>
          <w:tab w:val="left" w:pos="993"/>
        </w:tabs>
        <w:spacing w:after="0"/>
        <w:rPr>
          <w:rFonts w:ascii="Times New Roman" w:hAnsi="Times New Roman" w:cs="Times New Roman"/>
          <w:b/>
          <w:sz w:val="24"/>
          <w:szCs w:val="24"/>
        </w:rPr>
      </w:pPr>
    </w:p>
    <w:p w:rsidR="006E7E66" w:rsidRPr="006E7E66" w:rsidRDefault="006E7E66" w:rsidP="00CB696B">
      <w:pPr>
        <w:pStyle w:val="a3"/>
        <w:numPr>
          <w:ilvl w:val="1"/>
          <w:numId w:val="1"/>
        </w:numPr>
        <w:tabs>
          <w:tab w:val="left" w:pos="851"/>
          <w:tab w:val="left" w:pos="993"/>
        </w:tabs>
        <w:spacing w:after="0"/>
        <w:ind w:left="0" w:firstLine="502"/>
        <w:jc w:val="both"/>
        <w:rPr>
          <w:rFonts w:ascii="Times New Roman" w:hAnsi="Times New Roman" w:cs="Times New Roman"/>
          <w:sz w:val="24"/>
          <w:szCs w:val="24"/>
        </w:rPr>
      </w:pPr>
      <w:r>
        <w:rPr>
          <w:rFonts w:ascii="Times New Roman" w:hAnsi="Times New Roman" w:cs="Times New Roman"/>
          <w:sz w:val="24"/>
          <w:szCs w:val="24"/>
        </w:rPr>
        <w:t xml:space="preserve"> </w:t>
      </w:r>
      <w:bookmarkStart w:id="69" w:name="_ref_1-17ec0406dd5442"/>
      <w:r w:rsidRPr="006E7E66">
        <w:rPr>
          <w:rFonts w:ascii="Times New Roman" w:hAnsi="Times New Roman" w:cs="Times New Roman"/>
          <w:color w:val="000000" w:themeColor="text1"/>
          <w:sz w:val="24"/>
          <w:szCs w:val="24"/>
        </w:rPr>
        <w:t>Учет на забалансовых счетах ведется в разрезе кодов вида финансового обеспечения (деятельности).</w:t>
      </w:r>
      <w:bookmarkEnd w:id="69"/>
    </w:p>
    <w:p w:rsidR="00527272" w:rsidRPr="00527272" w:rsidRDefault="00527272" w:rsidP="00CB696B">
      <w:pPr>
        <w:pStyle w:val="a3"/>
        <w:numPr>
          <w:ilvl w:val="1"/>
          <w:numId w:val="1"/>
        </w:numPr>
        <w:tabs>
          <w:tab w:val="left" w:pos="851"/>
          <w:tab w:val="left" w:pos="993"/>
        </w:tabs>
        <w:spacing w:after="0"/>
        <w:ind w:left="0" w:firstLine="502"/>
        <w:jc w:val="both"/>
        <w:rPr>
          <w:rFonts w:ascii="Times New Roman" w:hAnsi="Times New Roman" w:cs="Times New Roman"/>
          <w:sz w:val="24"/>
          <w:szCs w:val="24"/>
        </w:rPr>
      </w:pPr>
      <w:bookmarkStart w:id="70" w:name="_ref_1-a2da713f52574a"/>
      <w:r>
        <w:rPr>
          <w:rFonts w:ascii="Times New Roman" w:hAnsi="Times New Roman" w:cs="Times New Roman"/>
          <w:sz w:val="24"/>
          <w:szCs w:val="24"/>
        </w:rPr>
        <w:t xml:space="preserve"> </w:t>
      </w:r>
      <w:r w:rsidRPr="00527272">
        <w:rPr>
          <w:rFonts w:ascii="Times New Roman" w:hAnsi="Times New Roman" w:cs="Times New Roman"/>
          <w:sz w:val="24"/>
          <w:szCs w:val="24"/>
        </w:rPr>
        <w:t xml:space="preserve">На забалансовом </w:t>
      </w:r>
      <w:r w:rsidRPr="000D11F3">
        <w:rPr>
          <w:rFonts w:ascii="Times New Roman" w:hAnsi="Times New Roman" w:cs="Times New Roman"/>
          <w:bCs/>
          <w:sz w:val="24"/>
          <w:szCs w:val="24"/>
        </w:rPr>
        <w:t>счете 01 «Имущество, полученное в пользование»</w:t>
      </w:r>
      <w:r w:rsidRPr="00527272">
        <w:rPr>
          <w:rFonts w:ascii="Times New Roman" w:hAnsi="Times New Roman" w:cs="Times New Roman"/>
          <w:b/>
          <w:bCs/>
          <w:sz w:val="24"/>
          <w:szCs w:val="24"/>
        </w:rPr>
        <w:t xml:space="preserve"> </w:t>
      </w:r>
      <w:r w:rsidRPr="00527272">
        <w:rPr>
          <w:rFonts w:ascii="Times New Roman" w:hAnsi="Times New Roman" w:cs="Times New Roman"/>
          <w:sz w:val="24"/>
          <w:szCs w:val="24"/>
        </w:rPr>
        <w:t xml:space="preserve">введены субсчета: </w:t>
      </w:r>
    </w:p>
    <w:p w:rsidR="00527272" w:rsidRDefault="00527272" w:rsidP="00527272">
      <w:pPr>
        <w:spacing w:after="0"/>
        <w:ind w:firstLine="502"/>
        <w:jc w:val="both"/>
        <w:rPr>
          <w:rFonts w:ascii="Times New Roman" w:hAnsi="Times New Roman" w:cs="Times New Roman"/>
          <w:sz w:val="24"/>
          <w:szCs w:val="24"/>
        </w:rPr>
      </w:pPr>
      <w:r w:rsidRPr="009665E0">
        <w:rPr>
          <w:rFonts w:ascii="Times New Roman" w:hAnsi="Times New Roman" w:cs="Times New Roman"/>
          <w:sz w:val="24"/>
          <w:szCs w:val="24"/>
        </w:rPr>
        <w:t xml:space="preserve">- 01.11 «Недвижимое имущество в пользовании» (имущество, которым по решению собственника (учредителя) пользуется </w:t>
      </w:r>
      <w:r w:rsidR="009E10A0">
        <w:rPr>
          <w:rFonts w:ascii="Times New Roman" w:hAnsi="Times New Roman" w:cs="Times New Roman"/>
          <w:sz w:val="24"/>
          <w:szCs w:val="24"/>
        </w:rPr>
        <w:t>МА</w:t>
      </w:r>
      <w:r>
        <w:rPr>
          <w:rFonts w:ascii="Times New Roman" w:hAnsi="Times New Roman" w:cs="Times New Roman"/>
          <w:sz w:val="24"/>
          <w:szCs w:val="24"/>
        </w:rPr>
        <w:t xml:space="preserve"> МО пос. Стрельна</w:t>
      </w:r>
      <w:r w:rsidRPr="009665E0">
        <w:rPr>
          <w:rFonts w:ascii="Times New Roman" w:hAnsi="Times New Roman" w:cs="Times New Roman"/>
          <w:sz w:val="24"/>
          <w:szCs w:val="24"/>
        </w:rPr>
        <w:t xml:space="preserve"> при выполнении возложенных на него функций (полномочий) без закрепления права оперативного управления). </w:t>
      </w:r>
    </w:p>
    <w:p w:rsidR="00527272" w:rsidRPr="00527272" w:rsidRDefault="00527272" w:rsidP="00CB696B">
      <w:pPr>
        <w:pStyle w:val="a3"/>
        <w:numPr>
          <w:ilvl w:val="2"/>
          <w:numId w:val="1"/>
        </w:numPr>
        <w:spacing w:after="0"/>
        <w:ind w:left="0" w:firstLine="567"/>
        <w:jc w:val="both"/>
        <w:rPr>
          <w:rFonts w:ascii="Times New Roman" w:hAnsi="Times New Roman" w:cs="Times New Roman"/>
          <w:sz w:val="24"/>
          <w:szCs w:val="24"/>
        </w:rPr>
      </w:pPr>
      <w:r w:rsidRPr="00527272">
        <w:rPr>
          <w:rFonts w:ascii="Times New Roman" w:hAnsi="Times New Roman" w:cs="Times New Roman"/>
          <w:sz w:val="24"/>
          <w:szCs w:val="24"/>
        </w:rPr>
        <w:t xml:space="preserve">Объект имущества, полученный учреждением от балансодержателя (собственника) имущества, учитывается на забалансовом счете на основании договора и акта приема-передачи по стоимости, указанной (определенной) передающей стороной (собственником). </w:t>
      </w:r>
    </w:p>
    <w:p w:rsidR="00527272" w:rsidRDefault="00527272" w:rsidP="00527272">
      <w:pPr>
        <w:spacing w:after="0"/>
        <w:ind w:firstLine="502"/>
        <w:jc w:val="both"/>
        <w:rPr>
          <w:rFonts w:ascii="Times New Roman" w:hAnsi="Times New Roman" w:cs="Times New Roman"/>
          <w:sz w:val="24"/>
          <w:szCs w:val="24"/>
        </w:rPr>
      </w:pPr>
      <w:r>
        <w:rPr>
          <w:rFonts w:ascii="Times New Roman" w:hAnsi="Times New Roman" w:cs="Times New Roman"/>
          <w:sz w:val="24"/>
          <w:szCs w:val="24"/>
        </w:rPr>
        <w:t xml:space="preserve">11.2.1. </w:t>
      </w:r>
      <w:r w:rsidRPr="009665E0">
        <w:rPr>
          <w:rFonts w:ascii="Times New Roman" w:hAnsi="Times New Roman" w:cs="Times New Roman"/>
          <w:sz w:val="24"/>
          <w:szCs w:val="24"/>
        </w:rPr>
        <w:t xml:space="preserve">Выбытие объекта с забалансового учета при возврате имущества балансодержателю (собственнику), прекращении права пользования, принятии объекта к бухгалтерскому учету в составе нефинансовых активов отражается на основании акта приемки-передачи, подтверждающего принятие балансодержателем (собственником) объекта, по стоимости, по которой они ранее были приняты к забалансовому учету. </w:t>
      </w:r>
    </w:p>
    <w:p w:rsidR="00527272" w:rsidRDefault="00527272" w:rsidP="00527272">
      <w:pPr>
        <w:spacing w:after="0"/>
        <w:ind w:firstLine="502"/>
        <w:jc w:val="both"/>
        <w:rPr>
          <w:rFonts w:ascii="Times New Roman" w:hAnsi="Times New Roman" w:cs="Times New Roman"/>
          <w:sz w:val="24"/>
          <w:szCs w:val="24"/>
        </w:rPr>
      </w:pPr>
      <w:r>
        <w:rPr>
          <w:rFonts w:ascii="Times New Roman" w:hAnsi="Times New Roman" w:cs="Times New Roman"/>
          <w:sz w:val="24"/>
          <w:szCs w:val="24"/>
        </w:rPr>
        <w:t xml:space="preserve">11.2.3. </w:t>
      </w:r>
      <w:r w:rsidRPr="009665E0">
        <w:rPr>
          <w:rFonts w:ascii="Times New Roman" w:hAnsi="Times New Roman" w:cs="Times New Roman"/>
          <w:sz w:val="24"/>
          <w:szCs w:val="24"/>
        </w:rPr>
        <w:t xml:space="preserve">Аналитический учет по счету ведется в Карточке количественно-суммового учета материальных ценностей (ф.0504041) и Оборотной ведомости по нефинансовым активам (ф.0504035) в разрезе объектов имущества (имущественных прав), собственников (балансодержателей) имущества, а также по учетным (инвентарным, серийным, реестровым, кадастровым) номерам, указанным в акте приема-передачи (ином документе). </w:t>
      </w:r>
    </w:p>
    <w:p w:rsidR="00527272" w:rsidRPr="00527272" w:rsidRDefault="00527272" w:rsidP="00CB696B">
      <w:pPr>
        <w:pStyle w:val="a3"/>
        <w:numPr>
          <w:ilvl w:val="1"/>
          <w:numId w:val="1"/>
        </w:numPr>
        <w:spacing w:after="0"/>
        <w:ind w:left="0" w:firstLine="567"/>
        <w:jc w:val="both"/>
        <w:rPr>
          <w:rFonts w:ascii="Times New Roman" w:hAnsi="Times New Roman" w:cs="Times New Roman"/>
          <w:sz w:val="24"/>
          <w:szCs w:val="24"/>
        </w:rPr>
      </w:pPr>
      <w:r w:rsidRPr="00527272">
        <w:rPr>
          <w:rFonts w:ascii="Times New Roman" w:hAnsi="Times New Roman" w:cs="Times New Roman"/>
          <w:sz w:val="24"/>
          <w:szCs w:val="24"/>
        </w:rPr>
        <w:t xml:space="preserve">На забалансовом </w:t>
      </w:r>
      <w:r w:rsidRPr="000D11F3">
        <w:rPr>
          <w:rFonts w:ascii="Times New Roman" w:hAnsi="Times New Roman" w:cs="Times New Roman"/>
          <w:bCs/>
          <w:sz w:val="24"/>
          <w:szCs w:val="24"/>
        </w:rPr>
        <w:t>счете 02 «Материальные ценности на хранении»</w:t>
      </w:r>
      <w:r w:rsidRPr="00527272">
        <w:rPr>
          <w:rFonts w:ascii="Times New Roman" w:hAnsi="Times New Roman" w:cs="Times New Roman"/>
          <w:b/>
          <w:bCs/>
          <w:sz w:val="24"/>
          <w:szCs w:val="24"/>
        </w:rPr>
        <w:t xml:space="preserve"> </w:t>
      </w:r>
      <w:r w:rsidRPr="00527272">
        <w:rPr>
          <w:rFonts w:ascii="Times New Roman" w:hAnsi="Times New Roman" w:cs="Times New Roman"/>
          <w:sz w:val="24"/>
          <w:szCs w:val="24"/>
        </w:rPr>
        <w:t xml:space="preserve">введены субсчета: </w:t>
      </w:r>
    </w:p>
    <w:p w:rsidR="00527272" w:rsidRPr="009665E0" w:rsidRDefault="00527272" w:rsidP="00527272">
      <w:pPr>
        <w:spacing w:after="0"/>
        <w:rPr>
          <w:rFonts w:ascii="Times New Roman" w:hAnsi="Times New Roman" w:cs="Times New Roman"/>
          <w:sz w:val="24"/>
          <w:szCs w:val="24"/>
        </w:rPr>
      </w:pPr>
      <w:r w:rsidRPr="009665E0">
        <w:rPr>
          <w:rFonts w:ascii="Times New Roman" w:hAnsi="Times New Roman" w:cs="Times New Roman"/>
          <w:sz w:val="24"/>
          <w:szCs w:val="24"/>
        </w:rPr>
        <w:t xml:space="preserve">- 02.3 «Основные средства, не признанные активами»; </w:t>
      </w:r>
    </w:p>
    <w:p w:rsidR="00527272" w:rsidRPr="009665E0" w:rsidRDefault="00527272" w:rsidP="00527272">
      <w:pPr>
        <w:spacing w:after="0"/>
        <w:rPr>
          <w:rFonts w:ascii="Times New Roman" w:hAnsi="Times New Roman" w:cs="Times New Roman"/>
          <w:sz w:val="24"/>
          <w:szCs w:val="24"/>
        </w:rPr>
      </w:pPr>
      <w:r w:rsidRPr="009665E0">
        <w:rPr>
          <w:rFonts w:ascii="Times New Roman" w:hAnsi="Times New Roman" w:cs="Times New Roman"/>
          <w:sz w:val="24"/>
          <w:szCs w:val="24"/>
        </w:rPr>
        <w:t xml:space="preserve">- 02.30 «Иное движимое имущество на хранении», в том числе: </w:t>
      </w:r>
    </w:p>
    <w:p w:rsidR="00527272" w:rsidRPr="009665E0" w:rsidRDefault="00527272" w:rsidP="00527272">
      <w:pPr>
        <w:spacing w:after="0"/>
        <w:rPr>
          <w:rFonts w:ascii="Times New Roman" w:hAnsi="Times New Roman" w:cs="Times New Roman"/>
          <w:sz w:val="24"/>
          <w:szCs w:val="24"/>
        </w:rPr>
      </w:pPr>
      <w:r w:rsidRPr="009665E0">
        <w:rPr>
          <w:rFonts w:ascii="Times New Roman" w:hAnsi="Times New Roman" w:cs="Times New Roman"/>
          <w:sz w:val="24"/>
          <w:szCs w:val="24"/>
        </w:rPr>
        <w:t xml:space="preserve">- 02.31 «Основные средства – иное движимое имущество на хранении»; </w:t>
      </w:r>
    </w:p>
    <w:p w:rsidR="00527272" w:rsidRPr="009665E0" w:rsidRDefault="00527272" w:rsidP="00527272">
      <w:pPr>
        <w:spacing w:after="0"/>
        <w:rPr>
          <w:rFonts w:ascii="Times New Roman" w:hAnsi="Times New Roman" w:cs="Times New Roman"/>
          <w:sz w:val="24"/>
          <w:szCs w:val="24"/>
        </w:rPr>
      </w:pPr>
      <w:r w:rsidRPr="009665E0">
        <w:rPr>
          <w:rFonts w:ascii="Times New Roman" w:hAnsi="Times New Roman" w:cs="Times New Roman"/>
          <w:sz w:val="24"/>
          <w:szCs w:val="24"/>
        </w:rPr>
        <w:t xml:space="preserve">- 02.32 «Материальные запасы – иное движимое имущество на хранении»; </w:t>
      </w:r>
    </w:p>
    <w:p w:rsidR="00527272" w:rsidRPr="009665E0" w:rsidRDefault="00527272" w:rsidP="00527272">
      <w:pPr>
        <w:spacing w:after="0"/>
        <w:rPr>
          <w:rFonts w:ascii="Times New Roman" w:hAnsi="Times New Roman" w:cs="Times New Roman"/>
          <w:sz w:val="24"/>
          <w:szCs w:val="24"/>
        </w:rPr>
      </w:pPr>
      <w:r w:rsidRPr="009665E0">
        <w:rPr>
          <w:rFonts w:ascii="Times New Roman" w:hAnsi="Times New Roman" w:cs="Times New Roman"/>
          <w:sz w:val="24"/>
          <w:szCs w:val="24"/>
        </w:rPr>
        <w:t xml:space="preserve">- 02.4. «Материальные запасы, не признанные активами» </w:t>
      </w:r>
    </w:p>
    <w:p w:rsidR="00E135B8" w:rsidRDefault="00527272" w:rsidP="00CB696B">
      <w:pPr>
        <w:pStyle w:val="a3"/>
        <w:numPr>
          <w:ilvl w:val="2"/>
          <w:numId w:val="1"/>
        </w:numPr>
        <w:spacing w:after="0"/>
        <w:ind w:left="0" w:firstLine="426"/>
        <w:jc w:val="both"/>
        <w:rPr>
          <w:rFonts w:ascii="Times New Roman" w:hAnsi="Times New Roman" w:cs="Times New Roman"/>
          <w:sz w:val="24"/>
          <w:szCs w:val="24"/>
        </w:rPr>
      </w:pPr>
      <w:r w:rsidRPr="00E135B8">
        <w:rPr>
          <w:rFonts w:ascii="Times New Roman" w:hAnsi="Times New Roman" w:cs="Times New Roman"/>
          <w:sz w:val="24"/>
          <w:szCs w:val="24"/>
        </w:rPr>
        <w:t xml:space="preserve">Материальные ценности, полученные (принятые) учреждением, учитываются на забалансовом счете на основании первичного документа, подтверждающего получение (принятие на хранение (в переработку)) учреждением материальных ценностей, по стоимости, указанной в документе передающей стороной (по стоимости, предусмотренной договором), в случае одностороннего оформления акта учреждением и (или) отражения в учете материальных ценностей учреждения, не соответствующих критериям активов, в условной оценке: один объект, один рубль. </w:t>
      </w:r>
    </w:p>
    <w:p w:rsidR="00527272" w:rsidRDefault="00527272" w:rsidP="00CB696B">
      <w:pPr>
        <w:pStyle w:val="a3"/>
        <w:numPr>
          <w:ilvl w:val="2"/>
          <w:numId w:val="1"/>
        </w:numPr>
        <w:tabs>
          <w:tab w:val="left" w:pos="1276"/>
        </w:tabs>
        <w:spacing w:after="0"/>
        <w:ind w:left="0" w:firstLine="426"/>
        <w:jc w:val="both"/>
        <w:rPr>
          <w:rFonts w:ascii="Times New Roman" w:hAnsi="Times New Roman" w:cs="Times New Roman"/>
          <w:sz w:val="24"/>
          <w:szCs w:val="24"/>
        </w:rPr>
      </w:pPr>
      <w:r w:rsidRPr="00E135B8">
        <w:rPr>
          <w:rFonts w:ascii="Times New Roman" w:hAnsi="Times New Roman" w:cs="Times New Roman"/>
          <w:sz w:val="24"/>
          <w:szCs w:val="24"/>
        </w:rPr>
        <w:t xml:space="preserve">На счете 02.3 в том числе учитывается имущество, в отношении которого принято решение о списании (прекращении эксплуатации), в том числе в связи с физическим или моральным износом и невозможностью (нецелесообразностью) его дальнейшего использования, до момента его демонтажа (утилизации, уничтожения). Учет ведется в количественном выражении по условной цене 1 руб. за единицу. </w:t>
      </w:r>
    </w:p>
    <w:p w:rsidR="00E135B8" w:rsidRPr="000D11F3" w:rsidRDefault="000D11F3" w:rsidP="00CB696B">
      <w:pPr>
        <w:pStyle w:val="a3"/>
        <w:numPr>
          <w:ilvl w:val="1"/>
          <w:numId w:val="1"/>
        </w:numPr>
        <w:tabs>
          <w:tab w:val="left" w:pos="1134"/>
        </w:tabs>
        <w:spacing w:after="0"/>
        <w:ind w:left="0" w:firstLine="426"/>
        <w:jc w:val="both"/>
        <w:rPr>
          <w:sz w:val="24"/>
          <w:szCs w:val="24"/>
        </w:rPr>
      </w:pPr>
      <w:bookmarkStart w:id="71" w:name="_ref_1-58f525501a994c"/>
      <w:bookmarkEnd w:id="70"/>
      <w:r>
        <w:rPr>
          <w:rFonts w:ascii="Times New Roman" w:hAnsi="Times New Roman" w:cs="Times New Roman"/>
          <w:sz w:val="24"/>
          <w:szCs w:val="24"/>
        </w:rPr>
        <w:t>Счет 03</w:t>
      </w:r>
      <w:r w:rsidR="006E7E66" w:rsidRPr="00E135B8">
        <w:rPr>
          <w:rFonts w:ascii="Times New Roman" w:hAnsi="Times New Roman" w:cs="Times New Roman"/>
          <w:sz w:val="24"/>
          <w:szCs w:val="24"/>
        </w:rPr>
        <w:t xml:space="preserve"> </w:t>
      </w:r>
      <w:r w:rsidR="00E135B8">
        <w:rPr>
          <w:rFonts w:ascii="Times New Roman" w:hAnsi="Times New Roman" w:cs="Times New Roman"/>
          <w:sz w:val="24"/>
          <w:szCs w:val="24"/>
        </w:rPr>
        <w:t>«</w:t>
      </w:r>
      <w:r w:rsidR="006E7E66" w:rsidRPr="00E135B8">
        <w:rPr>
          <w:rFonts w:ascii="Times New Roman" w:hAnsi="Times New Roman" w:cs="Times New Roman"/>
          <w:sz w:val="24"/>
          <w:szCs w:val="24"/>
        </w:rPr>
        <w:t>Бланки строгой отчетности</w:t>
      </w:r>
      <w:r w:rsidR="00E135B8">
        <w:rPr>
          <w:rFonts w:ascii="Times New Roman" w:hAnsi="Times New Roman" w:cs="Times New Roman"/>
          <w:sz w:val="24"/>
          <w:szCs w:val="24"/>
        </w:rPr>
        <w:t>»</w:t>
      </w:r>
      <w:bookmarkEnd w:id="71"/>
      <w:r>
        <w:rPr>
          <w:rFonts w:ascii="Times New Roman" w:hAnsi="Times New Roman" w:cs="Times New Roman"/>
          <w:sz w:val="24"/>
          <w:szCs w:val="24"/>
        </w:rPr>
        <w:t xml:space="preserve"> предназначен для учёта бланков строгой отчётности.</w:t>
      </w:r>
    </w:p>
    <w:p w:rsidR="000D11F3" w:rsidRDefault="006E7E66" w:rsidP="00CB696B">
      <w:pPr>
        <w:pStyle w:val="a3"/>
        <w:numPr>
          <w:ilvl w:val="2"/>
          <w:numId w:val="1"/>
        </w:numPr>
        <w:tabs>
          <w:tab w:val="left" w:pos="360"/>
        </w:tabs>
        <w:spacing w:after="0"/>
        <w:ind w:left="0" w:firstLine="426"/>
        <w:jc w:val="both"/>
        <w:rPr>
          <w:rFonts w:ascii="Times New Roman" w:hAnsi="Times New Roman" w:cs="Times New Roman"/>
          <w:sz w:val="24"/>
          <w:szCs w:val="24"/>
        </w:rPr>
      </w:pPr>
      <w:bookmarkStart w:id="72" w:name="_ref_1-3acddb9e6e8d48"/>
      <w:r w:rsidRPr="000D11F3">
        <w:rPr>
          <w:rFonts w:ascii="Times New Roman" w:hAnsi="Times New Roman" w:cs="Times New Roman"/>
          <w:sz w:val="24"/>
          <w:szCs w:val="24"/>
        </w:rPr>
        <w:t>Бланки строгой отчетности учитываются по стоимости приобретения.</w:t>
      </w:r>
      <w:bookmarkEnd w:id="72"/>
    </w:p>
    <w:p w:rsidR="000D11F3" w:rsidRDefault="00E135B8" w:rsidP="00CB696B">
      <w:pPr>
        <w:pStyle w:val="a3"/>
        <w:numPr>
          <w:ilvl w:val="2"/>
          <w:numId w:val="1"/>
        </w:numPr>
        <w:tabs>
          <w:tab w:val="left" w:pos="1134"/>
        </w:tabs>
        <w:spacing w:after="0"/>
        <w:ind w:left="0" w:firstLine="426"/>
        <w:jc w:val="both"/>
        <w:rPr>
          <w:rFonts w:ascii="Times New Roman" w:hAnsi="Times New Roman" w:cs="Times New Roman"/>
          <w:sz w:val="24"/>
          <w:szCs w:val="24"/>
        </w:rPr>
      </w:pPr>
      <w:r w:rsidRPr="000D11F3">
        <w:rPr>
          <w:rFonts w:ascii="Times New Roman" w:hAnsi="Times New Roman" w:cs="Times New Roman"/>
          <w:sz w:val="24"/>
          <w:szCs w:val="24"/>
        </w:rPr>
        <w:lastRenderedPageBreak/>
        <w:t>С работниками, осуществляющими получение, выдачу, хранение бланков строгой отчетности, заключаются договоры о полной индивидуальной материальной ответственности.</w:t>
      </w:r>
    </w:p>
    <w:p w:rsidR="000D11F3" w:rsidRDefault="00E135B8" w:rsidP="00CB696B">
      <w:pPr>
        <w:pStyle w:val="a3"/>
        <w:numPr>
          <w:ilvl w:val="2"/>
          <w:numId w:val="1"/>
        </w:numPr>
        <w:tabs>
          <w:tab w:val="left" w:pos="1134"/>
        </w:tabs>
        <w:spacing w:after="0"/>
        <w:ind w:left="0" w:firstLine="426"/>
        <w:jc w:val="both"/>
        <w:rPr>
          <w:rFonts w:ascii="Times New Roman" w:hAnsi="Times New Roman" w:cs="Times New Roman"/>
          <w:sz w:val="24"/>
          <w:szCs w:val="24"/>
        </w:rPr>
      </w:pPr>
      <w:r w:rsidRPr="000D11F3">
        <w:rPr>
          <w:rFonts w:ascii="Times New Roman" w:hAnsi="Times New Roman" w:cs="Times New Roman"/>
          <w:sz w:val="24"/>
          <w:szCs w:val="24"/>
        </w:rPr>
        <w:t xml:space="preserve">Списание (в том числе испорченных бланков строгой отчетности) производится по Акту о списании бланков строгой отчетности (ф. 0504816). </w:t>
      </w:r>
    </w:p>
    <w:p w:rsidR="000D11F3" w:rsidRPr="000D11F3" w:rsidRDefault="000D11F3" w:rsidP="00CB696B">
      <w:pPr>
        <w:pStyle w:val="a3"/>
        <w:numPr>
          <w:ilvl w:val="1"/>
          <w:numId w:val="1"/>
        </w:numPr>
        <w:tabs>
          <w:tab w:val="left" w:pos="1134"/>
        </w:tabs>
        <w:spacing w:after="0"/>
        <w:ind w:left="0" w:firstLine="426"/>
        <w:jc w:val="both"/>
        <w:rPr>
          <w:rFonts w:ascii="Times New Roman" w:hAnsi="Times New Roman" w:cs="Times New Roman"/>
          <w:sz w:val="24"/>
          <w:szCs w:val="24"/>
        </w:rPr>
      </w:pPr>
      <w:r w:rsidRPr="000D11F3">
        <w:rPr>
          <w:rFonts w:ascii="Times New Roman" w:hAnsi="Times New Roman" w:cs="Times New Roman"/>
          <w:sz w:val="24"/>
          <w:szCs w:val="24"/>
        </w:rPr>
        <w:t xml:space="preserve"> На забалансовом </w:t>
      </w:r>
      <w:r w:rsidRPr="000D11F3">
        <w:rPr>
          <w:rFonts w:ascii="Times New Roman" w:hAnsi="Times New Roman" w:cs="Times New Roman"/>
          <w:bCs/>
          <w:sz w:val="24"/>
          <w:szCs w:val="24"/>
        </w:rPr>
        <w:t xml:space="preserve">счете 04 </w:t>
      </w:r>
      <w:r>
        <w:rPr>
          <w:rFonts w:ascii="Times New Roman" w:hAnsi="Times New Roman" w:cs="Times New Roman"/>
          <w:bCs/>
          <w:sz w:val="24"/>
          <w:szCs w:val="24"/>
        </w:rPr>
        <w:t>«</w:t>
      </w:r>
      <w:r w:rsidRPr="000D11F3">
        <w:rPr>
          <w:rFonts w:ascii="Times New Roman" w:hAnsi="Times New Roman" w:cs="Times New Roman"/>
          <w:bCs/>
          <w:sz w:val="24"/>
          <w:szCs w:val="24"/>
        </w:rPr>
        <w:t>Сомнительная задолженность</w:t>
      </w:r>
      <w:r>
        <w:rPr>
          <w:rFonts w:ascii="Times New Roman" w:hAnsi="Times New Roman" w:cs="Times New Roman"/>
          <w:bCs/>
          <w:sz w:val="24"/>
          <w:szCs w:val="24"/>
        </w:rPr>
        <w:t>»</w:t>
      </w:r>
      <w:r w:rsidRPr="000D11F3">
        <w:rPr>
          <w:rFonts w:ascii="Times New Roman" w:hAnsi="Times New Roman" w:cs="Times New Roman"/>
          <w:bCs/>
          <w:sz w:val="24"/>
          <w:szCs w:val="24"/>
        </w:rPr>
        <w:t xml:space="preserve"> </w:t>
      </w:r>
      <w:r w:rsidRPr="000D11F3">
        <w:rPr>
          <w:rFonts w:ascii="Times New Roman" w:hAnsi="Times New Roman" w:cs="Times New Roman"/>
          <w:sz w:val="24"/>
          <w:szCs w:val="24"/>
        </w:rPr>
        <w:t xml:space="preserve">учет ведется по группам: </w:t>
      </w:r>
    </w:p>
    <w:p w:rsidR="000D11F3" w:rsidRDefault="000D11F3" w:rsidP="000D11F3">
      <w:pPr>
        <w:pStyle w:val="a3"/>
        <w:spacing w:after="0"/>
        <w:rPr>
          <w:rFonts w:ascii="Times New Roman" w:hAnsi="Times New Roman" w:cs="Times New Roman"/>
          <w:sz w:val="24"/>
          <w:szCs w:val="24"/>
        </w:rPr>
      </w:pPr>
      <w:r w:rsidRPr="000D11F3">
        <w:rPr>
          <w:rFonts w:ascii="Times New Roman" w:hAnsi="Times New Roman" w:cs="Times New Roman"/>
          <w:sz w:val="24"/>
          <w:szCs w:val="24"/>
        </w:rPr>
        <w:t xml:space="preserve">- задолженность по доходам; </w:t>
      </w:r>
    </w:p>
    <w:p w:rsidR="000D11F3" w:rsidRPr="000D11F3" w:rsidRDefault="000D11F3" w:rsidP="000D11F3">
      <w:pPr>
        <w:pStyle w:val="a3"/>
        <w:spacing w:after="0"/>
        <w:rPr>
          <w:rFonts w:ascii="Times New Roman" w:hAnsi="Times New Roman" w:cs="Times New Roman"/>
          <w:sz w:val="24"/>
          <w:szCs w:val="24"/>
        </w:rPr>
      </w:pPr>
      <w:r w:rsidRPr="000D11F3">
        <w:rPr>
          <w:rFonts w:ascii="Times New Roman" w:hAnsi="Times New Roman" w:cs="Times New Roman"/>
          <w:sz w:val="24"/>
          <w:szCs w:val="24"/>
        </w:rPr>
        <w:t xml:space="preserve">- задолженность по авансам; </w:t>
      </w:r>
    </w:p>
    <w:p w:rsidR="000D11F3" w:rsidRPr="000D11F3" w:rsidRDefault="000D11F3" w:rsidP="000D11F3">
      <w:pPr>
        <w:pStyle w:val="a3"/>
        <w:spacing w:after="0"/>
        <w:rPr>
          <w:rFonts w:ascii="Times New Roman" w:hAnsi="Times New Roman" w:cs="Times New Roman"/>
          <w:sz w:val="24"/>
          <w:szCs w:val="24"/>
        </w:rPr>
      </w:pPr>
      <w:r w:rsidRPr="000D11F3">
        <w:rPr>
          <w:rFonts w:ascii="Times New Roman" w:hAnsi="Times New Roman" w:cs="Times New Roman"/>
          <w:sz w:val="24"/>
          <w:szCs w:val="24"/>
        </w:rPr>
        <w:t xml:space="preserve">- задолженность подотчетных лиц; </w:t>
      </w:r>
    </w:p>
    <w:p w:rsidR="000D11F3" w:rsidRPr="000D11F3" w:rsidRDefault="000D11F3" w:rsidP="000D11F3">
      <w:pPr>
        <w:pStyle w:val="a3"/>
        <w:spacing w:after="0"/>
        <w:rPr>
          <w:rFonts w:ascii="Times New Roman" w:hAnsi="Times New Roman" w:cs="Times New Roman"/>
          <w:sz w:val="24"/>
          <w:szCs w:val="24"/>
        </w:rPr>
      </w:pPr>
      <w:r w:rsidRPr="000D11F3">
        <w:rPr>
          <w:rFonts w:ascii="Times New Roman" w:hAnsi="Times New Roman" w:cs="Times New Roman"/>
          <w:sz w:val="24"/>
          <w:szCs w:val="24"/>
        </w:rPr>
        <w:t xml:space="preserve">- задолженность по недостачам. </w:t>
      </w:r>
    </w:p>
    <w:p w:rsidR="000D11F3" w:rsidRDefault="000D11F3" w:rsidP="00CB696B">
      <w:pPr>
        <w:pStyle w:val="a3"/>
        <w:numPr>
          <w:ilvl w:val="2"/>
          <w:numId w:val="1"/>
        </w:numPr>
        <w:spacing w:after="0"/>
        <w:ind w:left="0" w:firstLine="426"/>
        <w:jc w:val="both"/>
        <w:rPr>
          <w:rFonts w:ascii="Times New Roman" w:hAnsi="Times New Roman" w:cs="Times New Roman"/>
          <w:sz w:val="24"/>
          <w:szCs w:val="24"/>
        </w:rPr>
      </w:pPr>
      <w:r w:rsidRPr="000D11F3">
        <w:rPr>
          <w:rFonts w:ascii="Times New Roman" w:hAnsi="Times New Roman" w:cs="Times New Roman"/>
          <w:sz w:val="24"/>
          <w:szCs w:val="24"/>
        </w:rPr>
        <w:t xml:space="preserve">Нереальная к взысканию дебиторская задолженность списывается с балансового учета в соответствии с требованиями п. 339 Инструкции № 157н и учитывается на забалансовом счете 04 «Сомнительная задолженность». При отсутствии оснований для возобновления процедуры взыскания задолженности, предусмотренных законодательством Российской Федерации, списанная с балансового учета учреждения задолженность, признанная безнадежной к взысканию, к забалансовому учету не принимается. </w:t>
      </w:r>
    </w:p>
    <w:p w:rsidR="000D11F3" w:rsidRDefault="000D11F3" w:rsidP="00CB696B">
      <w:pPr>
        <w:pStyle w:val="a3"/>
        <w:numPr>
          <w:ilvl w:val="1"/>
          <w:numId w:val="1"/>
        </w:numPr>
        <w:tabs>
          <w:tab w:val="left" w:pos="993"/>
        </w:tabs>
        <w:spacing w:after="0"/>
        <w:ind w:left="0" w:firstLine="360"/>
        <w:jc w:val="both"/>
        <w:rPr>
          <w:rFonts w:ascii="Times New Roman" w:hAnsi="Times New Roman" w:cs="Times New Roman"/>
          <w:sz w:val="24"/>
          <w:szCs w:val="24"/>
        </w:rPr>
      </w:pPr>
      <w:r w:rsidRPr="000D11F3">
        <w:rPr>
          <w:rFonts w:ascii="Times New Roman" w:hAnsi="Times New Roman" w:cs="Times New Roman"/>
          <w:bCs/>
          <w:sz w:val="24"/>
          <w:szCs w:val="24"/>
        </w:rPr>
        <w:t xml:space="preserve">Счет 07 </w:t>
      </w:r>
      <w:r>
        <w:rPr>
          <w:rFonts w:ascii="Times New Roman" w:hAnsi="Times New Roman" w:cs="Times New Roman"/>
          <w:bCs/>
          <w:sz w:val="24"/>
          <w:szCs w:val="24"/>
        </w:rPr>
        <w:t>«</w:t>
      </w:r>
      <w:r w:rsidRPr="000D11F3">
        <w:rPr>
          <w:rFonts w:ascii="Times New Roman" w:hAnsi="Times New Roman" w:cs="Times New Roman"/>
          <w:bCs/>
          <w:sz w:val="24"/>
          <w:szCs w:val="24"/>
        </w:rPr>
        <w:t>Награды, призы, кубки и ценные подарки, сувениры</w:t>
      </w:r>
      <w:r>
        <w:rPr>
          <w:rFonts w:ascii="Times New Roman" w:hAnsi="Times New Roman" w:cs="Times New Roman"/>
          <w:bCs/>
          <w:sz w:val="24"/>
          <w:szCs w:val="24"/>
        </w:rPr>
        <w:t>»</w:t>
      </w:r>
      <w:r w:rsidRPr="000D11F3">
        <w:rPr>
          <w:rFonts w:ascii="Times New Roman" w:hAnsi="Times New Roman" w:cs="Times New Roman"/>
          <w:b/>
          <w:bCs/>
          <w:sz w:val="24"/>
          <w:szCs w:val="24"/>
        </w:rPr>
        <w:t xml:space="preserve"> </w:t>
      </w:r>
      <w:r w:rsidRPr="000D11F3">
        <w:rPr>
          <w:rFonts w:ascii="Times New Roman" w:hAnsi="Times New Roman" w:cs="Times New Roman"/>
          <w:sz w:val="24"/>
          <w:szCs w:val="24"/>
        </w:rPr>
        <w:t xml:space="preserve">предназначен для учета призов, кубков, учрежденных разными организациями и получаемых от них для награждения, а также материальных ценностей, приобретенных и предназначенных для награждения (дарения), в том числе ценных подарков и сувениров. </w:t>
      </w:r>
    </w:p>
    <w:p w:rsidR="000D11F3" w:rsidRPr="00D51893" w:rsidRDefault="000D11F3" w:rsidP="00CB696B">
      <w:pPr>
        <w:pStyle w:val="a3"/>
        <w:numPr>
          <w:ilvl w:val="2"/>
          <w:numId w:val="1"/>
        </w:numPr>
        <w:tabs>
          <w:tab w:val="left" w:pos="360"/>
        </w:tabs>
        <w:spacing w:after="0"/>
        <w:ind w:left="0" w:firstLine="426"/>
        <w:jc w:val="both"/>
        <w:rPr>
          <w:rFonts w:ascii="Times New Roman" w:hAnsi="Times New Roman" w:cs="Times New Roman"/>
          <w:sz w:val="24"/>
          <w:szCs w:val="24"/>
        </w:rPr>
      </w:pPr>
      <w:r w:rsidRPr="00D51893">
        <w:rPr>
          <w:rFonts w:ascii="Times New Roman" w:hAnsi="Times New Roman" w:cs="Times New Roman"/>
          <w:sz w:val="24"/>
          <w:szCs w:val="24"/>
        </w:rPr>
        <w:t xml:space="preserve">На забалансовом </w:t>
      </w:r>
      <w:r w:rsidR="00D51893">
        <w:rPr>
          <w:rFonts w:ascii="Times New Roman" w:hAnsi="Times New Roman" w:cs="Times New Roman"/>
          <w:sz w:val="24"/>
          <w:szCs w:val="24"/>
        </w:rPr>
        <w:t xml:space="preserve">счете </w:t>
      </w:r>
      <w:r w:rsidRPr="00D51893">
        <w:rPr>
          <w:rFonts w:ascii="Times New Roman" w:hAnsi="Times New Roman" w:cs="Times New Roman"/>
          <w:sz w:val="24"/>
          <w:szCs w:val="24"/>
        </w:rPr>
        <w:t xml:space="preserve">07 </w:t>
      </w:r>
      <w:r w:rsidR="00D51893">
        <w:rPr>
          <w:rFonts w:ascii="Times New Roman" w:hAnsi="Times New Roman" w:cs="Times New Roman"/>
          <w:sz w:val="24"/>
          <w:szCs w:val="24"/>
        </w:rPr>
        <w:t>«</w:t>
      </w:r>
      <w:r w:rsidRPr="00D51893">
        <w:rPr>
          <w:rFonts w:ascii="Times New Roman" w:hAnsi="Times New Roman" w:cs="Times New Roman"/>
          <w:sz w:val="24"/>
          <w:szCs w:val="24"/>
        </w:rPr>
        <w:t>Награды, призы, кубки и ценные подарки, сувениры</w:t>
      </w:r>
      <w:r w:rsidR="00D51893">
        <w:rPr>
          <w:rFonts w:ascii="Times New Roman" w:hAnsi="Times New Roman" w:cs="Times New Roman"/>
          <w:sz w:val="24"/>
          <w:szCs w:val="24"/>
        </w:rPr>
        <w:t>»</w:t>
      </w:r>
      <w:r w:rsidRPr="00D51893">
        <w:rPr>
          <w:rFonts w:ascii="Times New Roman" w:hAnsi="Times New Roman" w:cs="Times New Roman"/>
          <w:sz w:val="24"/>
          <w:szCs w:val="24"/>
        </w:rPr>
        <w:t xml:space="preserve"> введены субсчета: </w:t>
      </w:r>
    </w:p>
    <w:p w:rsidR="000D11F3" w:rsidRPr="009665E0" w:rsidRDefault="000D11F3" w:rsidP="00D51893">
      <w:pPr>
        <w:spacing w:after="0"/>
        <w:ind w:firstLine="426"/>
        <w:jc w:val="both"/>
        <w:rPr>
          <w:rFonts w:ascii="Times New Roman" w:hAnsi="Times New Roman" w:cs="Times New Roman"/>
          <w:sz w:val="24"/>
          <w:szCs w:val="24"/>
        </w:rPr>
      </w:pPr>
      <w:r w:rsidRPr="009665E0">
        <w:rPr>
          <w:rFonts w:ascii="Times New Roman" w:hAnsi="Times New Roman" w:cs="Times New Roman"/>
          <w:sz w:val="24"/>
          <w:szCs w:val="24"/>
        </w:rPr>
        <w:t>- 07.1 «(</w:t>
      </w:r>
      <w:proofErr w:type="spellStart"/>
      <w:r w:rsidRPr="009665E0">
        <w:rPr>
          <w:rFonts w:ascii="Times New Roman" w:hAnsi="Times New Roman" w:cs="Times New Roman"/>
          <w:sz w:val="24"/>
          <w:szCs w:val="24"/>
        </w:rPr>
        <w:t>Ус</w:t>
      </w:r>
      <w:proofErr w:type="gramStart"/>
      <w:r w:rsidRPr="009665E0">
        <w:rPr>
          <w:rFonts w:ascii="Times New Roman" w:hAnsi="Times New Roman" w:cs="Times New Roman"/>
          <w:sz w:val="24"/>
          <w:szCs w:val="24"/>
        </w:rPr>
        <w:t>.е</w:t>
      </w:r>
      <w:proofErr w:type="gramEnd"/>
      <w:r w:rsidRPr="009665E0">
        <w:rPr>
          <w:rFonts w:ascii="Times New Roman" w:hAnsi="Times New Roman" w:cs="Times New Roman"/>
          <w:sz w:val="24"/>
          <w:szCs w:val="24"/>
        </w:rPr>
        <w:t>д</w:t>
      </w:r>
      <w:proofErr w:type="spellEnd"/>
      <w:r w:rsidRPr="009665E0">
        <w:rPr>
          <w:rFonts w:ascii="Times New Roman" w:hAnsi="Times New Roman" w:cs="Times New Roman"/>
          <w:sz w:val="24"/>
          <w:szCs w:val="24"/>
        </w:rPr>
        <w:t xml:space="preserve">.) Награды, призы, кубки и ценные подарки, сувениры» учет на котором ведется в условной оценке один предмет, один рубль. </w:t>
      </w:r>
    </w:p>
    <w:p w:rsidR="00D51893" w:rsidRDefault="000D11F3" w:rsidP="00D51893">
      <w:pPr>
        <w:spacing w:after="0"/>
        <w:ind w:firstLine="426"/>
        <w:rPr>
          <w:rFonts w:ascii="Times New Roman" w:hAnsi="Times New Roman" w:cs="Times New Roman"/>
          <w:sz w:val="24"/>
          <w:szCs w:val="24"/>
        </w:rPr>
      </w:pPr>
      <w:r w:rsidRPr="009665E0">
        <w:rPr>
          <w:rFonts w:ascii="Times New Roman" w:hAnsi="Times New Roman" w:cs="Times New Roman"/>
          <w:sz w:val="24"/>
          <w:szCs w:val="24"/>
        </w:rPr>
        <w:t>- 07.2 «Награды, призы, кубки и ценные подарки, сувениры по стоимости приобретения» на котором ценные подарки (сувениры) учитываются по стоимости их приобретения.</w:t>
      </w:r>
    </w:p>
    <w:p w:rsidR="00D51893" w:rsidRDefault="00D51893" w:rsidP="00CB696B">
      <w:pPr>
        <w:pStyle w:val="a3"/>
        <w:numPr>
          <w:ilvl w:val="2"/>
          <w:numId w:val="1"/>
        </w:numPr>
        <w:tabs>
          <w:tab w:val="left" w:pos="1276"/>
        </w:tabs>
        <w:spacing w:after="0"/>
        <w:ind w:left="0" w:firstLine="426"/>
        <w:jc w:val="both"/>
        <w:rPr>
          <w:rFonts w:ascii="Times New Roman" w:hAnsi="Times New Roman" w:cs="Times New Roman"/>
          <w:sz w:val="24"/>
          <w:szCs w:val="24"/>
        </w:rPr>
      </w:pPr>
      <w:bookmarkStart w:id="73" w:name="_ref_1-bb690ca1d65641"/>
      <w:r w:rsidRPr="00D51893">
        <w:rPr>
          <w:rFonts w:ascii="Times New Roman" w:hAnsi="Times New Roman" w:cs="Times New Roman"/>
          <w:sz w:val="24"/>
          <w:szCs w:val="24"/>
        </w:rPr>
        <w:t>Награды, призы, кубки учитываются на забалансовом счете в течение всего периода их нахождения в данном учреждении.</w:t>
      </w:r>
    </w:p>
    <w:p w:rsidR="00D51893" w:rsidRPr="00086067" w:rsidRDefault="00086067" w:rsidP="00CB696B">
      <w:pPr>
        <w:pStyle w:val="a3"/>
        <w:numPr>
          <w:ilvl w:val="2"/>
          <w:numId w:val="1"/>
        </w:numPr>
        <w:tabs>
          <w:tab w:val="left" w:pos="1276"/>
        </w:tabs>
        <w:spacing w:after="0"/>
        <w:ind w:left="0" w:firstLine="426"/>
        <w:jc w:val="both"/>
        <w:rPr>
          <w:rFonts w:ascii="Times New Roman" w:hAnsi="Times New Roman" w:cs="Times New Roman"/>
          <w:sz w:val="24"/>
          <w:szCs w:val="24"/>
        </w:rPr>
      </w:pPr>
      <w:bookmarkStart w:id="74" w:name="_title_15"/>
      <w:bookmarkStart w:id="75" w:name="_ref_1-0afcfdad084549"/>
      <w:bookmarkStart w:id="76" w:name="_Hlk120553161"/>
      <w:r w:rsidRPr="00086067">
        <w:rPr>
          <w:rFonts w:ascii="Times New Roman" w:hAnsi="Times New Roman" w:cs="Times New Roman"/>
          <w:sz w:val="24"/>
        </w:rPr>
        <w:t>Порядок оформления документов о вручении</w:t>
      </w:r>
      <w:r>
        <w:rPr>
          <w:rFonts w:ascii="Times New Roman" w:hAnsi="Times New Roman" w:cs="Times New Roman"/>
          <w:sz w:val="24"/>
        </w:rPr>
        <w:t xml:space="preserve"> наград, призов, кубков и ценных подарков, сувениров</w:t>
      </w:r>
      <w:bookmarkEnd w:id="74"/>
      <w:bookmarkEnd w:id="75"/>
      <w:bookmarkEnd w:id="76"/>
      <w:r>
        <w:rPr>
          <w:rFonts w:ascii="Times New Roman" w:hAnsi="Times New Roman" w:cs="Times New Roman"/>
          <w:sz w:val="24"/>
        </w:rPr>
        <w:t xml:space="preserve">, </w:t>
      </w:r>
      <w:proofErr w:type="gramStart"/>
      <w:r w:rsidR="006E7E66" w:rsidRPr="00086067">
        <w:rPr>
          <w:rFonts w:ascii="Times New Roman" w:hAnsi="Times New Roman" w:cs="Times New Roman"/>
          <w:sz w:val="24"/>
          <w:szCs w:val="24"/>
        </w:rPr>
        <w:t>иных материальных ценностей, приобретаемых для дарения оформляются</w:t>
      </w:r>
      <w:proofErr w:type="gramEnd"/>
      <w:r w:rsidR="006E7E66" w:rsidRPr="00086067">
        <w:rPr>
          <w:rFonts w:ascii="Times New Roman" w:hAnsi="Times New Roman" w:cs="Times New Roman"/>
          <w:sz w:val="24"/>
          <w:szCs w:val="24"/>
        </w:rPr>
        <w:t xml:space="preserve"> в соответствии с Порядком, приведенным в Приложении № </w:t>
      </w:r>
      <w:fldSimple w:instr=" REF _ref_1-0afcfdad084549 \h \n \!  \* MERGEFORMAT " w:fldLock="1">
        <w:r w:rsidR="006E7E66" w:rsidRPr="00086067">
          <w:rPr>
            <w:rFonts w:ascii="Times New Roman" w:hAnsi="Times New Roman" w:cs="Times New Roman"/>
            <w:sz w:val="24"/>
            <w:szCs w:val="24"/>
          </w:rPr>
          <w:t>1</w:t>
        </w:r>
        <w:r w:rsidR="000B0A3F">
          <w:rPr>
            <w:rFonts w:ascii="Times New Roman" w:hAnsi="Times New Roman" w:cs="Times New Roman"/>
            <w:sz w:val="24"/>
            <w:szCs w:val="24"/>
          </w:rPr>
          <w:t>2</w:t>
        </w:r>
      </w:fldSimple>
      <w:r w:rsidR="00B40D27">
        <w:rPr>
          <w:rFonts w:ascii="Times New Roman" w:hAnsi="Times New Roman" w:cs="Times New Roman"/>
          <w:sz w:val="24"/>
          <w:szCs w:val="24"/>
        </w:rPr>
        <w:t xml:space="preserve"> к Положению об учетной политике</w:t>
      </w:r>
      <w:r w:rsidR="00D51893" w:rsidRPr="00086067">
        <w:rPr>
          <w:rFonts w:ascii="Times New Roman" w:hAnsi="Times New Roman" w:cs="Times New Roman"/>
          <w:sz w:val="24"/>
          <w:szCs w:val="24"/>
        </w:rPr>
        <w:t>.</w:t>
      </w:r>
    </w:p>
    <w:bookmarkEnd w:id="73"/>
    <w:p w:rsidR="00086067" w:rsidRDefault="00086067" w:rsidP="00CB696B">
      <w:pPr>
        <w:pStyle w:val="a3"/>
        <w:numPr>
          <w:ilvl w:val="2"/>
          <w:numId w:val="1"/>
        </w:numPr>
        <w:spacing w:after="0"/>
        <w:ind w:left="0" w:firstLine="426"/>
        <w:jc w:val="both"/>
        <w:rPr>
          <w:rFonts w:ascii="Times New Roman" w:hAnsi="Times New Roman" w:cs="Times New Roman"/>
          <w:sz w:val="24"/>
          <w:szCs w:val="24"/>
        </w:rPr>
      </w:pPr>
      <w:r w:rsidRPr="00086067">
        <w:rPr>
          <w:rFonts w:ascii="Times New Roman" w:hAnsi="Times New Roman" w:cs="Times New Roman"/>
          <w:sz w:val="24"/>
          <w:szCs w:val="24"/>
        </w:rPr>
        <w:t xml:space="preserve">Подарки, полученные в связи с протокольными мероприятиями, служебными командировками и другими официальными мероприятиями, отражаются на забалансовом счете 07 </w:t>
      </w:r>
      <w:r>
        <w:rPr>
          <w:rFonts w:ascii="Times New Roman" w:hAnsi="Times New Roman" w:cs="Times New Roman"/>
          <w:sz w:val="24"/>
          <w:szCs w:val="24"/>
        </w:rPr>
        <w:t>«</w:t>
      </w:r>
      <w:r w:rsidRPr="00086067">
        <w:rPr>
          <w:rFonts w:ascii="Times New Roman" w:hAnsi="Times New Roman" w:cs="Times New Roman"/>
          <w:sz w:val="24"/>
          <w:szCs w:val="24"/>
        </w:rPr>
        <w:t>Награды, призы, кубки и ценные подарки, сувенир</w:t>
      </w:r>
      <w:r>
        <w:rPr>
          <w:rFonts w:ascii="Times New Roman" w:hAnsi="Times New Roman" w:cs="Times New Roman"/>
          <w:sz w:val="24"/>
          <w:szCs w:val="24"/>
        </w:rPr>
        <w:t>ы»</w:t>
      </w:r>
      <w:r w:rsidRPr="00086067">
        <w:rPr>
          <w:rFonts w:ascii="Times New Roman" w:hAnsi="Times New Roman" w:cs="Times New Roman"/>
          <w:sz w:val="24"/>
          <w:szCs w:val="24"/>
        </w:rPr>
        <w:t xml:space="preserve">. В момент получения </w:t>
      </w:r>
      <w:r>
        <w:rPr>
          <w:rFonts w:ascii="Times New Roman" w:hAnsi="Times New Roman" w:cs="Times New Roman"/>
          <w:sz w:val="24"/>
          <w:szCs w:val="24"/>
        </w:rPr>
        <w:t xml:space="preserve">лицом, замещающим муниципальную должность, муниципальным </w:t>
      </w:r>
      <w:r w:rsidRPr="00086067">
        <w:rPr>
          <w:rFonts w:ascii="Times New Roman" w:hAnsi="Times New Roman" w:cs="Times New Roman"/>
          <w:sz w:val="24"/>
          <w:szCs w:val="24"/>
        </w:rPr>
        <w:t xml:space="preserve">служащим указанного имущества оно подлежит отражению на счете 07 </w:t>
      </w:r>
      <w:r>
        <w:rPr>
          <w:rFonts w:ascii="Times New Roman" w:hAnsi="Times New Roman" w:cs="Times New Roman"/>
          <w:sz w:val="24"/>
          <w:szCs w:val="24"/>
        </w:rPr>
        <w:t>«</w:t>
      </w:r>
      <w:r w:rsidRPr="00086067">
        <w:rPr>
          <w:rFonts w:ascii="Times New Roman" w:hAnsi="Times New Roman" w:cs="Times New Roman"/>
          <w:sz w:val="24"/>
          <w:szCs w:val="24"/>
        </w:rPr>
        <w:t>Награды, призы, кубки и ценные подарки, сувенир</w:t>
      </w:r>
      <w:r>
        <w:rPr>
          <w:rFonts w:ascii="Times New Roman" w:hAnsi="Times New Roman" w:cs="Times New Roman"/>
          <w:sz w:val="24"/>
          <w:szCs w:val="24"/>
        </w:rPr>
        <w:t xml:space="preserve">ы» </w:t>
      </w:r>
      <w:r w:rsidRPr="00086067">
        <w:rPr>
          <w:rFonts w:ascii="Times New Roman" w:hAnsi="Times New Roman" w:cs="Times New Roman"/>
          <w:sz w:val="24"/>
          <w:szCs w:val="24"/>
        </w:rPr>
        <w:t xml:space="preserve">на основании представленного им уведомления. </w:t>
      </w:r>
    </w:p>
    <w:p w:rsidR="00086067" w:rsidRDefault="00086067" w:rsidP="00CB696B">
      <w:pPr>
        <w:pStyle w:val="a3"/>
        <w:numPr>
          <w:ilvl w:val="2"/>
          <w:numId w:val="1"/>
        </w:numPr>
        <w:spacing w:after="0"/>
        <w:ind w:left="0" w:firstLine="426"/>
        <w:jc w:val="both"/>
        <w:rPr>
          <w:rFonts w:ascii="Times New Roman" w:hAnsi="Times New Roman" w:cs="Times New Roman"/>
          <w:sz w:val="24"/>
          <w:szCs w:val="24"/>
        </w:rPr>
      </w:pPr>
      <w:r w:rsidRPr="00086067">
        <w:rPr>
          <w:rFonts w:ascii="Times New Roman" w:hAnsi="Times New Roman" w:cs="Times New Roman"/>
          <w:sz w:val="24"/>
          <w:szCs w:val="24"/>
        </w:rPr>
        <w:t xml:space="preserve">Подарки, полученные в связи с протокольными мероприятиями, служебными командировками и другими официальными мероприятиями, учитываются по справедливой стоимости, определяемой методом рыночных цен. </w:t>
      </w:r>
    </w:p>
    <w:p w:rsidR="00086067" w:rsidRDefault="00086067" w:rsidP="00CB696B">
      <w:pPr>
        <w:pStyle w:val="a3"/>
        <w:numPr>
          <w:ilvl w:val="2"/>
          <w:numId w:val="1"/>
        </w:numPr>
        <w:spacing w:after="0"/>
        <w:ind w:left="0" w:firstLine="426"/>
        <w:jc w:val="both"/>
        <w:rPr>
          <w:rFonts w:ascii="Times New Roman" w:hAnsi="Times New Roman" w:cs="Times New Roman"/>
          <w:sz w:val="24"/>
          <w:szCs w:val="24"/>
        </w:rPr>
      </w:pPr>
      <w:r w:rsidRPr="00086067">
        <w:rPr>
          <w:rFonts w:ascii="Times New Roman" w:hAnsi="Times New Roman" w:cs="Times New Roman"/>
          <w:sz w:val="24"/>
          <w:szCs w:val="24"/>
        </w:rPr>
        <w:t xml:space="preserve">Аналитический учет по счету ведется в Карточке количественно-суммового учета материальных ценностей (ф.0504041) и Оборотной ведомости по нефинансовым активам (ф.0504035) в разрезе материально ответственных лиц, мест хранения, по каждому предмету имущества (подарку (сувениру). </w:t>
      </w:r>
    </w:p>
    <w:p w:rsidR="006E7E66" w:rsidRPr="00086067" w:rsidRDefault="006E7E66" w:rsidP="00CB696B">
      <w:pPr>
        <w:pStyle w:val="a3"/>
        <w:numPr>
          <w:ilvl w:val="1"/>
          <w:numId w:val="1"/>
        </w:numPr>
        <w:tabs>
          <w:tab w:val="left" w:pos="993"/>
        </w:tabs>
        <w:spacing w:after="0"/>
        <w:ind w:left="0" w:firstLine="426"/>
        <w:jc w:val="both"/>
        <w:rPr>
          <w:rFonts w:ascii="Times New Roman" w:hAnsi="Times New Roman" w:cs="Times New Roman"/>
          <w:sz w:val="24"/>
          <w:szCs w:val="24"/>
        </w:rPr>
      </w:pPr>
      <w:bookmarkStart w:id="77" w:name="_ref_1-0f8049d35c0445"/>
      <w:r w:rsidRPr="00086067">
        <w:rPr>
          <w:rFonts w:ascii="Times New Roman" w:hAnsi="Times New Roman" w:cs="Times New Roman"/>
          <w:sz w:val="24"/>
          <w:szCs w:val="24"/>
        </w:rPr>
        <w:t xml:space="preserve">На забалансовом </w:t>
      </w:r>
      <w:hyperlink r:id="rId37" w:history="1">
        <w:r w:rsidRPr="00086067">
          <w:rPr>
            <w:rStyle w:val="a4"/>
            <w:rFonts w:ascii="Times New Roman" w:hAnsi="Times New Roman" w:cs="Times New Roman"/>
            <w:color w:val="auto"/>
            <w:sz w:val="24"/>
            <w:szCs w:val="24"/>
            <w:u w:val="none"/>
          </w:rPr>
          <w:t>счете 10</w:t>
        </w:r>
      </w:hyperlink>
      <w:r w:rsidRPr="00086067">
        <w:rPr>
          <w:rFonts w:ascii="Times New Roman" w:hAnsi="Times New Roman" w:cs="Times New Roman"/>
          <w:sz w:val="24"/>
          <w:szCs w:val="24"/>
        </w:rPr>
        <w:t xml:space="preserve"> «Обеспечение исполнения обязательств» учет ведется по видам обеспечений:</w:t>
      </w:r>
      <w:bookmarkEnd w:id="77"/>
    </w:p>
    <w:p w:rsidR="00086067" w:rsidRDefault="00086067" w:rsidP="00CB696B">
      <w:pPr>
        <w:pStyle w:val="a3"/>
        <w:numPr>
          <w:ilvl w:val="1"/>
          <w:numId w:val="3"/>
        </w:num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Независимые </w:t>
      </w:r>
      <w:r w:rsidR="006E7E66" w:rsidRPr="006E7E66">
        <w:rPr>
          <w:rFonts w:ascii="Times New Roman" w:hAnsi="Times New Roman" w:cs="Times New Roman"/>
          <w:sz w:val="24"/>
          <w:szCs w:val="24"/>
        </w:rPr>
        <w:t>гарантии</w:t>
      </w:r>
      <w:r>
        <w:rPr>
          <w:rFonts w:ascii="Times New Roman" w:hAnsi="Times New Roman" w:cs="Times New Roman"/>
          <w:sz w:val="24"/>
          <w:szCs w:val="24"/>
        </w:rPr>
        <w:t xml:space="preserve">, </w:t>
      </w:r>
      <w:r w:rsidRPr="00086067">
        <w:rPr>
          <w:rFonts w:ascii="Times New Roman" w:hAnsi="Times New Roman" w:cs="Times New Roman"/>
          <w:sz w:val="24"/>
          <w:szCs w:val="24"/>
        </w:rPr>
        <w:t>поступивших в качестве обеспечения исполнения обязательств</w:t>
      </w:r>
      <w:r>
        <w:rPr>
          <w:rFonts w:ascii="Times New Roman" w:hAnsi="Times New Roman" w:cs="Times New Roman"/>
          <w:sz w:val="24"/>
          <w:szCs w:val="24"/>
        </w:rPr>
        <w:t>;</w:t>
      </w:r>
    </w:p>
    <w:p w:rsidR="00086067" w:rsidRPr="00086067" w:rsidRDefault="00086067" w:rsidP="00CB696B">
      <w:pPr>
        <w:pStyle w:val="a3"/>
        <w:numPr>
          <w:ilvl w:val="1"/>
          <w:numId w:val="3"/>
        </w:num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Денежные средства, поступившие в качестве обеспечения исполнения обязательств.</w:t>
      </w:r>
    </w:p>
    <w:p w:rsidR="00093CB1" w:rsidRDefault="00086067" w:rsidP="00CB696B">
      <w:pPr>
        <w:pStyle w:val="a3"/>
        <w:numPr>
          <w:ilvl w:val="2"/>
          <w:numId w:val="1"/>
        </w:numPr>
        <w:spacing w:after="0"/>
        <w:ind w:left="0" w:firstLine="426"/>
        <w:jc w:val="both"/>
        <w:rPr>
          <w:rFonts w:ascii="Times New Roman" w:hAnsi="Times New Roman" w:cs="Times New Roman"/>
          <w:sz w:val="24"/>
          <w:szCs w:val="24"/>
        </w:rPr>
      </w:pPr>
      <w:r w:rsidRPr="00093CB1">
        <w:rPr>
          <w:rFonts w:ascii="Times New Roman" w:hAnsi="Times New Roman" w:cs="Times New Roman"/>
          <w:sz w:val="24"/>
          <w:szCs w:val="24"/>
        </w:rPr>
        <w:t xml:space="preserve">При исполнении исполнения обязательства, в отношении которого было получено обеспечение, осуществляется списание сумм обеспечений с забалансового счета. </w:t>
      </w:r>
    </w:p>
    <w:p w:rsidR="00086067" w:rsidRPr="00B11773" w:rsidRDefault="00086067" w:rsidP="00CB696B">
      <w:pPr>
        <w:pStyle w:val="a3"/>
        <w:numPr>
          <w:ilvl w:val="2"/>
          <w:numId w:val="1"/>
        </w:numPr>
        <w:spacing w:after="0"/>
        <w:ind w:left="0" w:firstLine="426"/>
        <w:jc w:val="both"/>
        <w:rPr>
          <w:rFonts w:ascii="Times New Roman" w:hAnsi="Times New Roman" w:cs="Times New Roman"/>
          <w:sz w:val="24"/>
          <w:szCs w:val="24"/>
        </w:rPr>
      </w:pPr>
      <w:r w:rsidRPr="00093CB1">
        <w:rPr>
          <w:rFonts w:ascii="Times New Roman" w:hAnsi="Times New Roman" w:cs="Times New Roman"/>
          <w:sz w:val="24"/>
          <w:szCs w:val="24"/>
        </w:rPr>
        <w:t xml:space="preserve">Аналитический учет по счету ведется в разрезе контрагентов, а также обязательствам, в обеспечение которых они поступили. </w:t>
      </w:r>
    </w:p>
    <w:p w:rsidR="00093CB1" w:rsidRDefault="006E7E66" w:rsidP="00CB696B">
      <w:pPr>
        <w:pStyle w:val="a3"/>
        <w:numPr>
          <w:ilvl w:val="1"/>
          <w:numId w:val="1"/>
        </w:numPr>
        <w:tabs>
          <w:tab w:val="left" w:pos="1134"/>
        </w:tabs>
        <w:spacing w:after="0" w:line="240" w:lineRule="auto"/>
        <w:ind w:left="0" w:firstLine="360"/>
        <w:jc w:val="both"/>
        <w:rPr>
          <w:rFonts w:ascii="Times New Roman" w:hAnsi="Times New Roman" w:cs="Times New Roman"/>
          <w:sz w:val="24"/>
          <w:szCs w:val="24"/>
        </w:rPr>
      </w:pPr>
      <w:bookmarkStart w:id="78" w:name="_ref_1-582c7e59521a45"/>
      <w:r w:rsidRPr="00086067">
        <w:rPr>
          <w:rFonts w:ascii="Times New Roman" w:hAnsi="Times New Roman" w:cs="Times New Roman"/>
          <w:sz w:val="24"/>
          <w:szCs w:val="24"/>
        </w:rPr>
        <w:t xml:space="preserve">Аналитический учет по счетам </w:t>
      </w:r>
      <w:hyperlink r:id="rId38" w:history="1">
        <w:r w:rsidRPr="00086067">
          <w:rPr>
            <w:rStyle w:val="a4"/>
            <w:rFonts w:ascii="Times New Roman" w:hAnsi="Times New Roman" w:cs="Times New Roman"/>
            <w:color w:val="auto"/>
            <w:sz w:val="24"/>
            <w:szCs w:val="24"/>
            <w:u w:val="none"/>
          </w:rPr>
          <w:t>17</w:t>
        </w:r>
      </w:hyperlink>
      <w:r w:rsidRPr="00086067">
        <w:rPr>
          <w:rFonts w:ascii="Times New Roman" w:hAnsi="Times New Roman" w:cs="Times New Roman"/>
          <w:sz w:val="24"/>
          <w:szCs w:val="24"/>
        </w:rPr>
        <w:t xml:space="preserve"> «Поступления денежных средств» и </w:t>
      </w:r>
      <w:hyperlink r:id="rId39" w:history="1">
        <w:r w:rsidRPr="00086067">
          <w:rPr>
            <w:rStyle w:val="a4"/>
            <w:rFonts w:ascii="Times New Roman" w:hAnsi="Times New Roman" w:cs="Times New Roman"/>
            <w:sz w:val="24"/>
            <w:szCs w:val="24"/>
            <w:u w:val="none"/>
          </w:rPr>
          <w:t>18</w:t>
        </w:r>
      </w:hyperlink>
      <w:r w:rsidRPr="00086067">
        <w:rPr>
          <w:rFonts w:ascii="Times New Roman" w:hAnsi="Times New Roman" w:cs="Times New Roman"/>
          <w:sz w:val="24"/>
          <w:szCs w:val="24"/>
        </w:rPr>
        <w:t xml:space="preserve"> «Выбытия денежных средств» ведется в Карточке учета средств и расчетов </w:t>
      </w:r>
      <w:r w:rsidRPr="00093CB1">
        <w:rPr>
          <w:rFonts w:ascii="Times New Roman" w:hAnsi="Times New Roman" w:cs="Times New Roman"/>
          <w:sz w:val="24"/>
          <w:szCs w:val="24"/>
        </w:rPr>
        <w:t>(</w:t>
      </w:r>
      <w:hyperlink r:id="rId40" w:history="1">
        <w:r w:rsidRPr="00093CB1">
          <w:rPr>
            <w:rStyle w:val="a4"/>
            <w:rFonts w:ascii="Times New Roman" w:hAnsi="Times New Roman" w:cs="Times New Roman"/>
            <w:sz w:val="24"/>
            <w:szCs w:val="24"/>
            <w:u w:val="none"/>
          </w:rPr>
          <w:t>ф. 050405</w:t>
        </w:r>
      </w:hyperlink>
      <w:r w:rsidRPr="00093CB1">
        <w:rPr>
          <w:rStyle w:val="a4"/>
          <w:rFonts w:ascii="Times New Roman" w:hAnsi="Times New Roman" w:cs="Times New Roman"/>
          <w:sz w:val="24"/>
          <w:szCs w:val="24"/>
          <w:u w:val="none"/>
        </w:rPr>
        <w:t>1</w:t>
      </w:r>
      <w:r w:rsidRPr="00093CB1">
        <w:rPr>
          <w:rFonts w:ascii="Times New Roman" w:hAnsi="Times New Roman" w:cs="Times New Roman"/>
          <w:sz w:val="24"/>
          <w:szCs w:val="24"/>
        </w:rPr>
        <w:t>).</w:t>
      </w:r>
      <w:bookmarkEnd w:id="78"/>
    </w:p>
    <w:p w:rsidR="00093CB1" w:rsidRPr="00093CB1" w:rsidRDefault="00093CB1" w:rsidP="00CB696B">
      <w:pPr>
        <w:pStyle w:val="a3"/>
        <w:numPr>
          <w:ilvl w:val="1"/>
          <w:numId w:val="1"/>
        </w:numPr>
        <w:tabs>
          <w:tab w:val="left" w:pos="1134"/>
        </w:tabs>
        <w:spacing w:after="0" w:line="240" w:lineRule="auto"/>
        <w:ind w:left="0" w:firstLine="360"/>
        <w:jc w:val="both"/>
        <w:rPr>
          <w:rFonts w:ascii="Times New Roman" w:hAnsi="Times New Roman" w:cs="Times New Roman"/>
          <w:sz w:val="24"/>
          <w:szCs w:val="24"/>
        </w:rPr>
      </w:pPr>
      <w:r w:rsidRPr="00093CB1">
        <w:rPr>
          <w:rFonts w:ascii="Times New Roman" w:hAnsi="Times New Roman" w:cs="Times New Roman"/>
          <w:sz w:val="24"/>
          <w:szCs w:val="24"/>
        </w:rPr>
        <w:t xml:space="preserve">Аналитический учет невыясненных поступлений бюджета прошлых лет ведется на </w:t>
      </w:r>
      <w:r w:rsidRPr="00093CB1">
        <w:rPr>
          <w:rFonts w:ascii="Times New Roman" w:hAnsi="Times New Roman" w:cs="Times New Roman"/>
          <w:bCs/>
          <w:sz w:val="24"/>
          <w:szCs w:val="24"/>
        </w:rPr>
        <w:t xml:space="preserve">счете 19 </w:t>
      </w:r>
      <w:r>
        <w:rPr>
          <w:rFonts w:ascii="Times New Roman" w:hAnsi="Times New Roman" w:cs="Times New Roman"/>
          <w:bCs/>
          <w:sz w:val="24"/>
          <w:szCs w:val="24"/>
        </w:rPr>
        <w:t>«</w:t>
      </w:r>
      <w:r w:rsidRPr="00093CB1">
        <w:rPr>
          <w:rFonts w:ascii="Times New Roman" w:hAnsi="Times New Roman" w:cs="Times New Roman"/>
          <w:bCs/>
          <w:sz w:val="24"/>
          <w:szCs w:val="24"/>
        </w:rPr>
        <w:t>Невыясненные поступления прошлых лет</w:t>
      </w:r>
      <w:r>
        <w:rPr>
          <w:rFonts w:ascii="Times New Roman" w:hAnsi="Times New Roman" w:cs="Times New Roman"/>
          <w:bCs/>
          <w:sz w:val="24"/>
          <w:szCs w:val="24"/>
        </w:rPr>
        <w:t>»</w:t>
      </w:r>
      <w:r w:rsidRPr="00093CB1">
        <w:rPr>
          <w:rFonts w:ascii="Times New Roman" w:hAnsi="Times New Roman" w:cs="Times New Roman"/>
          <w:b/>
          <w:bCs/>
          <w:sz w:val="24"/>
          <w:szCs w:val="24"/>
        </w:rPr>
        <w:t xml:space="preserve"> </w:t>
      </w:r>
      <w:r w:rsidRPr="00093CB1">
        <w:rPr>
          <w:rFonts w:ascii="Times New Roman" w:hAnsi="Times New Roman" w:cs="Times New Roman"/>
          <w:sz w:val="24"/>
          <w:szCs w:val="24"/>
        </w:rPr>
        <w:t xml:space="preserve">в разрезе каждого плательщика, от которого поступили соответствующие средства. </w:t>
      </w:r>
    </w:p>
    <w:p w:rsidR="006E7E66" w:rsidRPr="00093CB1" w:rsidRDefault="006E7E66" w:rsidP="00CB696B">
      <w:pPr>
        <w:pStyle w:val="a3"/>
        <w:numPr>
          <w:ilvl w:val="1"/>
          <w:numId w:val="1"/>
        </w:numPr>
        <w:tabs>
          <w:tab w:val="left" w:pos="1134"/>
        </w:tabs>
        <w:spacing w:after="0" w:line="240" w:lineRule="auto"/>
        <w:ind w:left="0" w:firstLine="360"/>
        <w:jc w:val="both"/>
        <w:rPr>
          <w:rFonts w:ascii="Times New Roman" w:hAnsi="Times New Roman" w:cs="Times New Roman"/>
          <w:sz w:val="24"/>
          <w:szCs w:val="24"/>
        </w:rPr>
      </w:pPr>
      <w:bookmarkStart w:id="79" w:name="_ref_1-22fe612cebb84e"/>
      <w:r w:rsidRPr="00093CB1">
        <w:rPr>
          <w:rFonts w:ascii="Times New Roman" w:hAnsi="Times New Roman" w:cs="Times New Roman"/>
          <w:sz w:val="24"/>
          <w:szCs w:val="24"/>
        </w:rPr>
        <w:t xml:space="preserve">На забалансовый </w:t>
      </w:r>
      <w:hyperlink r:id="rId41" w:history="1">
        <w:r w:rsidRPr="00093CB1">
          <w:rPr>
            <w:rStyle w:val="a4"/>
            <w:rFonts w:ascii="Times New Roman" w:hAnsi="Times New Roman" w:cs="Times New Roman"/>
            <w:sz w:val="24"/>
            <w:szCs w:val="24"/>
            <w:u w:val="none"/>
          </w:rPr>
          <w:t>счет 20</w:t>
        </w:r>
      </w:hyperlink>
      <w:r w:rsidRPr="00093CB1">
        <w:rPr>
          <w:rFonts w:ascii="Times New Roman" w:hAnsi="Times New Roman" w:cs="Times New Roman"/>
          <w:sz w:val="24"/>
          <w:szCs w:val="24"/>
        </w:rPr>
        <w:t xml:space="preserve"> «Задолженность, невостребованная кредиторами» не востребованная кредитором задолженность принимается после решения комиссии по выбытию и поступлению активов, на основании инвентаризационной описи расчетов с покупателями, поставщиками и прочими дебиторами и кредиторами </w:t>
      </w:r>
      <w:hyperlink r:id="rId42" w:history="1">
        <w:r w:rsidRPr="00093CB1">
          <w:rPr>
            <w:rStyle w:val="a4"/>
            <w:rFonts w:ascii="Times New Roman" w:hAnsi="Times New Roman" w:cs="Times New Roman"/>
            <w:sz w:val="24"/>
            <w:szCs w:val="24"/>
            <w:u w:val="none"/>
          </w:rPr>
          <w:t>(ф. 0504089)</w:t>
        </w:r>
      </w:hyperlink>
      <w:r w:rsidRPr="00093CB1">
        <w:rPr>
          <w:rFonts w:ascii="Times New Roman" w:hAnsi="Times New Roman" w:cs="Times New Roman"/>
          <w:sz w:val="24"/>
          <w:szCs w:val="24"/>
        </w:rPr>
        <w:t>.</w:t>
      </w:r>
      <w:bookmarkEnd w:id="79"/>
    </w:p>
    <w:p w:rsidR="006E7E66" w:rsidRPr="006E7E66" w:rsidRDefault="006E7E66" w:rsidP="00093CB1">
      <w:pPr>
        <w:spacing w:after="0" w:line="240" w:lineRule="auto"/>
        <w:ind w:firstLine="709"/>
        <w:jc w:val="both"/>
        <w:rPr>
          <w:rFonts w:ascii="Times New Roman" w:hAnsi="Times New Roman" w:cs="Times New Roman"/>
          <w:sz w:val="24"/>
          <w:szCs w:val="24"/>
        </w:rPr>
      </w:pPr>
      <w:r w:rsidRPr="006E7E66">
        <w:rPr>
          <w:rFonts w:ascii="Times New Roman" w:hAnsi="Times New Roman" w:cs="Times New Roman"/>
          <w:sz w:val="24"/>
          <w:szCs w:val="24"/>
        </w:rPr>
        <w:t>Списание задолженности с забалансового учета осуществляется по итогам инвентаризации на основании решения инвентаризационной комиссии в следующих случаях:</w:t>
      </w:r>
    </w:p>
    <w:p w:rsidR="006E7E66" w:rsidRPr="006E7E66" w:rsidRDefault="006E7E66" w:rsidP="006E7E66">
      <w:pPr>
        <w:spacing w:after="0" w:line="240" w:lineRule="auto"/>
        <w:ind w:firstLine="709"/>
        <w:rPr>
          <w:rFonts w:ascii="Times New Roman" w:hAnsi="Times New Roman" w:cs="Times New Roman"/>
          <w:sz w:val="24"/>
          <w:szCs w:val="24"/>
        </w:rPr>
      </w:pPr>
      <w:r w:rsidRPr="006E7E66">
        <w:rPr>
          <w:rFonts w:ascii="Times New Roman" w:hAnsi="Times New Roman" w:cs="Times New Roman"/>
          <w:sz w:val="24"/>
          <w:szCs w:val="24"/>
        </w:rPr>
        <w:t>- завершился срок возможного возобновления процедуры взыскания задолженности согласно законодательству;</w:t>
      </w:r>
    </w:p>
    <w:p w:rsidR="006E7E66" w:rsidRDefault="006E7E66" w:rsidP="006E7E66">
      <w:pPr>
        <w:spacing w:after="0" w:line="240" w:lineRule="auto"/>
        <w:ind w:firstLine="709"/>
        <w:rPr>
          <w:rFonts w:ascii="Times New Roman" w:hAnsi="Times New Roman" w:cs="Times New Roman"/>
          <w:sz w:val="24"/>
          <w:szCs w:val="24"/>
        </w:rPr>
      </w:pPr>
      <w:r w:rsidRPr="006E7E66">
        <w:rPr>
          <w:rFonts w:ascii="Times New Roman" w:hAnsi="Times New Roman" w:cs="Times New Roman"/>
          <w:sz w:val="24"/>
          <w:szCs w:val="24"/>
        </w:rPr>
        <w:t>- имеются документы, подтверждающие прекращение обязательства в связи со смертью (ликвидацией) контрагента.</w:t>
      </w:r>
    </w:p>
    <w:p w:rsidR="00093CB1" w:rsidRDefault="00093CB1" w:rsidP="00CB696B">
      <w:pPr>
        <w:pStyle w:val="a3"/>
        <w:numPr>
          <w:ilvl w:val="1"/>
          <w:numId w:val="1"/>
        </w:numPr>
        <w:spacing w:after="0" w:line="240" w:lineRule="auto"/>
        <w:ind w:left="0" w:firstLine="426"/>
        <w:jc w:val="both"/>
        <w:rPr>
          <w:rFonts w:ascii="Times New Roman" w:hAnsi="Times New Roman" w:cs="Times New Roman"/>
          <w:sz w:val="24"/>
          <w:szCs w:val="24"/>
        </w:rPr>
      </w:pPr>
      <w:bookmarkStart w:id="80" w:name="_ref_1-d5cee47946fe46"/>
      <w:r w:rsidRPr="00093CB1">
        <w:rPr>
          <w:rFonts w:ascii="Times New Roman" w:hAnsi="Times New Roman" w:cs="Times New Roman"/>
          <w:sz w:val="24"/>
          <w:szCs w:val="24"/>
        </w:rPr>
        <w:t xml:space="preserve">Учет объектов основных средств, стоимость которых отнесена на расходы (Дебет счета 040101271 «Расходы на амортизацию основных средств и нематериальных активов») в момент их ввода в эксплуатацию, учитывается на забалансовом </w:t>
      </w:r>
      <w:r w:rsidRPr="00093CB1">
        <w:rPr>
          <w:rFonts w:ascii="Times New Roman" w:hAnsi="Times New Roman" w:cs="Times New Roman"/>
          <w:bCs/>
          <w:sz w:val="24"/>
          <w:szCs w:val="24"/>
        </w:rPr>
        <w:t>счете 21 «Основные средства в эксплуатации»</w:t>
      </w:r>
      <w:r w:rsidRPr="00093CB1">
        <w:rPr>
          <w:rFonts w:ascii="Times New Roman" w:hAnsi="Times New Roman" w:cs="Times New Roman"/>
          <w:b/>
          <w:bCs/>
          <w:sz w:val="24"/>
          <w:szCs w:val="24"/>
        </w:rPr>
        <w:t xml:space="preserve"> </w:t>
      </w:r>
      <w:r w:rsidRPr="00093CB1">
        <w:rPr>
          <w:rFonts w:ascii="Times New Roman" w:hAnsi="Times New Roman" w:cs="Times New Roman"/>
          <w:sz w:val="24"/>
          <w:szCs w:val="24"/>
        </w:rPr>
        <w:t xml:space="preserve">по наименованиям, количеству и материально ответственным лицам. </w:t>
      </w:r>
    </w:p>
    <w:p w:rsidR="00B11773" w:rsidRDefault="00093CB1" w:rsidP="00CB696B">
      <w:pPr>
        <w:pStyle w:val="a3"/>
        <w:numPr>
          <w:ilvl w:val="2"/>
          <w:numId w:val="1"/>
        </w:numPr>
        <w:spacing w:after="0" w:line="240" w:lineRule="auto"/>
        <w:ind w:left="0" w:firstLine="360"/>
        <w:jc w:val="both"/>
        <w:rPr>
          <w:rFonts w:ascii="Times New Roman" w:hAnsi="Times New Roman" w:cs="Times New Roman"/>
          <w:sz w:val="24"/>
          <w:szCs w:val="24"/>
        </w:rPr>
      </w:pPr>
      <w:r w:rsidRPr="00093CB1">
        <w:rPr>
          <w:rFonts w:ascii="Times New Roman" w:hAnsi="Times New Roman" w:cs="Times New Roman"/>
          <w:sz w:val="24"/>
          <w:szCs w:val="24"/>
        </w:rPr>
        <w:t xml:space="preserve">Основные средства на забалансовом счете 21 </w:t>
      </w:r>
      <w:r>
        <w:rPr>
          <w:rFonts w:ascii="Times New Roman" w:hAnsi="Times New Roman" w:cs="Times New Roman"/>
          <w:sz w:val="24"/>
          <w:szCs w:val="24"/>
        </w:rPr>
        <w:t>«</w:t>
      </w:r>
      <w:r w:rsidRPr="00093CB1">
        <w:rPr>
          <w:rFonts w:ascii="Times New Roman" w:hAnsi="Times New Roman" w:cs="Times New Roman"/>
          <w:sz w:val="24"/>
          <w:szCs w:val="24"/>
        </w:rPr>
        <w:t>Основные средства в эксплуатации</w:t>
      </w:r>
      <w:r>
        <w:rPr>
          <w:rFonts w:ascii="Times New Roman" w:hAnsi="Times New Roman" w:cs="Times New Roman"/>
          <w:sz w:val="24"/>
          <w:szCs w:val="24"/>
        </w:rPr>
        <w:t xml:space="preserve">» </w:t>
      </w:r>
      <w:r w:rsidRPr="00093CB1">
        <w:rPr>
          <w:rFonts w:ascii="Times New Roman" w:hAnsi="Times New Roman" w:cs="Times New Roman"/>
          <w:sz w:val="24"/>
          <w:szCs w:val="24"/>
        </w:rPr>
        <w:t xml:space="preserve">учитываются по балансовой стоимости объекта. </w:t>
      </w:r>
    </w:p>
    <w:p w:rsidR="005A6BDB" w:rsidRPr="005A6BDB" w:rsidRDefault="00B11773" w:rsidP="00CB696B">
      <w:pPr>
        <w:pStyle w:val="a3"/>
        <w:numPr>
          <w:ilvl w:val="2"/>
          <w:numId w:val="1"/>
        </w:numPr>
        <w:spacing w:after="0" w:line="240" w:lineRule="auto"/>
        <w:ind w:left="0" w:firstLine="360"/>
        <w:jc w:val="both"/>
        <w:rPr>
          <w:rFonts w:ascii="Times New Roman" w:hAnsi="Times New Roman" w:cs="Times New Roman"/>
          <w:sz w:val="24"/>
          <w:szCs w:val="24"/>
        </w:rPr>
      </w:pPr>
      <w:r w:rsidRPr="00B11773">
        <w:rPr>
          <w:rFonts w:ascii="Times New Roman" w:hAnsi="Times New Roman" w:cs="Times New Roman"/>
          <w:sz w:val="24"/>
          <w:szCs w:val="24"/>
        </w:rPr>
        <w:t xml:space="preserve">На забалансовом </w:t>
      </w:r>
      <w:r w:rsidRPr="00093CB1">
        <w:rPr>
          <w:rFonts w:ascii="Times New Roman" w:hAnsi="Times New Roman" w:cs="Times New Roman"/>
          <w:sz w:val="24"/>
          <w:szCs w:val="24"/>
        </w:rPr>
        <w:t xml:space="preserve">счете 21 </w:t>
      </w:r>
      <w:r>
        <w:rPr>
          <w:rFonts w:ascii="Times New Roman" w:hAnsi="Times New Roman" w:cs="Times New Roman"/>
          <w:sz w:val="24"/>
          <w:szCs w:val="24"/>
        </w:rPr>
        <w:t>«</w:t>
      </w:r>
      <w:r w:rsidRPr="00093CB1">
        <w:rPr>
          <w:rFonts w:ascii="Times New Roman" w:hAnsi="Times New Roman" w:cs="Times New Roman"/>
          <w:sz w:val="24"/>
          <w:szCs w:val="24"/>
        </w:rPr>
        <w:t>Основные средства в эксплуатации</w:t>
      </w:r>
      <w:r>
        <w:rPr>
          <w:rFonts w:ascii="Times New Roman" w:hAnsi="Times New Roman" w:cs="Times New Roman"/>
          <w:sz w:val="24"/>
          <w:szCs w:val="24"/>
        </w:rPr>
        <w:t xml:space="preserve">» </w:t>
      </w:r>
      <w:r w:rsidR="005A6BDB">
        <w:rPr>
          <w:rFonts w:ascii="Times New Roman" w:hAnsi="Times New Roman" w:cs="Times New Roman"/>
          <w:sz w:val="24"/>
          <w:szCs w:val="24"/>
        </w:rPr>
        <w:t>введены субсчета:</w:t>
      </w:r>
    </w:p>
    <w:p w:rsidR="00B11773" w:rsidRDefault="005A6BDB" w:rsidP="00B117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C26B9">
        <w:rPr>
          <w:rFonts w:ascii="Times New Roman" w:hAnsi="Times New Roman" w:cs="Times New Roman"/>
          <w:sz w:val="24"/>
          <w:szCs w:val="24"/>
        </w:rPr>
        <w:t>21.32</w:t>
      </w:r>
      <w:r>
        <w:rPr>
          <w:rFonts w:ascii="Times New Roman" w:hAnsi="Times New Roman" w:cs="Times New Roman"/>
          <w:sz w:val="24"/>
          <w:szCs w:val="24"/>
        </w:rPr>
        <w:t xml:space="preserve"> «</w:t>
      </w:r>
      <w:r w:rsidRPr="002C26B9">
        <w:rPr>
          <w:rFonts w:ascii="Times New Roman" w:hAnsi="Times New Roman" w:cs="Times New Roman"/>
          <w:sz w:val="24"/>
          <w:szCs w:val="24"/>
        </w:rPr>
        <w:t>Нежилые помещения (здания и сооружения) - иное движимое имущество</w:t>
      </w:r>
      <w:r>
        <w:rPr>
          <w:rFonts w:ascii="Times New Roman" w:hAnsi="Times New Roman" w:cs="Times New Roman"/>
          <w:sz w:val="24"/>
          <w:szCs w:val="24"/>
        </w:rPr>
        <w:t>»;</w:t>
      </w:r>
    </w:p>
    <w:p w:rsidR="005A6BDB" w:rsidRDefault="005A6BDB" w:rsidP="00B117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C26B9">
        <w:rPr>
          <w:rFonts w:ascii="Times New Roman" w:hAnsi="Times New Roman" w:cs="Times New Roman"/>
          <w:sz w:val="24"/>
          <w:szCs w:val="24"/>
        </w:rPr>
        <w:t>21.34</w:t>
      </w:r>
      <w:r w:rsidRPr="005A6BDB">
        <w:rPr>
          <w:rFonts w:ascii="Times New Roman" w:hAnsi="Times New Roman" w:cs="Times New Roman"/>
          <w:sz w:val="24"/>
          <w:szCs w:val="24"/>
        </w:rPr>
        <w:t xml:space="preserve"> </w:t>
      </w:r>
      <w:r>
        <w:rPr>
          <w:rFonts w:ascii="Times New Roman" w:hAnsi="Times New Roman" w:cs="Times New Roman"/>
          <w:sz w:val="24"/>
          <w:szCs w:val="24"/>
        </w:rPr>
        <w:t>«</w:t>
      </w:r>
      <w:r w:rsidRPr="002C26B9">
        <w:rPr>
          <w:rFonts w:ascii="Times New Roman" w:hAnsi="Times New Roman" w:cs="Times New Roman"/>
          <w:sz w:val="24"/>
          <w:szCs w:val="24"/>
        </w:rPr>
        <w:t>Машины и оборудование - иное движимое имущество</w:t>
      </w:r>
      <w:r>
        <w:rPr>
          <w:rFonts w:ascii="Times New Roman" w:hAnsi="Times New Roman" w:cs="Times New Roman"/>
          <w:sz w:val="24"/>
          <w:szCs w:val="24"/>
        </w:rPr>
        <w:t>»;</w:t>
      </w:r>
    </w:p>
    <w:p w:rsidR="00B11773" w:rsidRDefault="005A6BDB" w:rsidP="00B117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C26B9">
        <w:rPr>
          <w:rFonts w:ascii="Times New Roman" w:hAnsi="Times New Roman" w:cs="Times New Roman"/>
          <w:sz w:val="24"/>
          <w:szCs w:val="24"/>
        </w:rPr>
        <w:t>21.36</w:t>
      </w:r>
      <w:r>
        <w:rPr>
          <w:rFonts w:ascii="Times New Roman" w:hAnsi="Times New Roman" w:cs="Times New Roman"/>
          <w:sz w:val="24"/>
          <w:szCs w:val="24"/>
        </w:rPr>
        <w:t xml:space="preserve"> «</w:t>
      </w:r>
      <w:r w:rsidRPr="002C26B9">
        <w:rPr>
          <w:rFonts w:ascii="Times New Roman" w:hAnsi="Times New Roman" w:cs="Times New Roman"/>
          <w:sz w:val="24"/>
          <w:szCs w:val="24"/>
        </w:rPr>
        <w:t>Инвентарь производственный и хозяйственный - иное движимое имущество</w:t>
      </w:r>
      <w:r>
        <w:rPr>
          <w:rFonts w:ascii="Times New Roman" w:hAnsi="Times New Roman" w:cs="Times New Roman"/>
          <w:sz w:val="24"/>
          <w:szCs w:val="24"/>
        </w:rPr>
        <w:t>»;</w:t>
      </w:r>
    </w:p>
    <w:p w:rsidR="00B11773" w:rsidRPr="00B11773" w:rsidRDefault="005A6BDB" w:rsidP="00B117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C26B9">
        <w:rPr>
          <w:rFonts w:ascii="Times New Roman" w:hAnsi="Times New Roman" w:cs="Times New Roman"/>
          <w:sz w:val="24"/>
          <w:szCs w:val="24"/>
        </w:rPr>
        <w:t>21.38</w:t>
      </w:r>
      <w:r>
        <w:rPr>
          <w:rFonts w:ascii="Times New Roman" w:hAnsi="Times New Roman" w:cs="Times New Roman"/>
          <w:sz w:val="24"/>
          <w:szCs w:val="24"/>
        </w:rPr>
        <w:t xml:space="preserve"> «</w:t>
      </w:r>
      <w:r w:rsidRPr="002C26B9">
        <w:rPr>
          <w:rFonts w:ascii="Times New Roman" w:hAnsi="Times New Roman" w:cs="Times New Roman"/>
          <w:sz w:val="24"/>
          <w:szCs w:val="24"/>
        </w:rPr>
        <w:t>Прочие основные средства - иное движимое имущество</w:t>
      </w:r>
      <w:r>
        <w:rPr>
          <w:rFonts w:ascii="Times New Roman" w:hAnsi="Times New Roman" w:cs="Times New Roman"/>
          <w:sz w:val="24"/>
          <w:szCs w:val="24"/>
        </w:rPr>
        <w:t>».</w:t>
      </w:r>
    </w:p>
    <w:p w:rsidR="00093CB1" w:rsidRDefault="00093CB1" w:rsidP="00CB696B">
      <w:pPr>
        <w:pStyle w:val="a3"/>
        <w:numPr>
          <w:ilvl w:val="2"/>
          <w:numId w:val="22"/>
        </w:numPr>
        <w:spacing w:after="0" w:line="240" w:lineRule="auto"/>
        <w:ind w:left="0" w:firstLine="360"/>
        <w:jc w:val="both"/>
        <w:rPr>
          <w:rFonts w:ascii="Times New Roman" w:hAnsi="Times New Roman" w:cs="Times New Roman"/>
          <w:sz w:val="24"/>
          <w:szCs w:val="24"/>
        </w:rPr>
      </w:pPr>
      <w:r w:rsidRPr="00093CB1">
        <w:rPr>
          <w:rFonts w:ascii="Times New Roman" w:hAnsi="Times New Roman" w:cs="Times New Roman"/>
          <w:sz w:val="24"/>
          <w:szCs w:val="24"/>
        </w:rPr>
        <w:t xml:space="preserve">Объектам учета на забалансовом счете 21 «Основные средства в эксплуатации» стоимостью до 10000 рублей включительно присваиваются номенклатурные номера. Номенклатурный номер, присвоенный объекту, сохраняется за ним на весь период его нахождения в учреждении. </w:t>
      </w:r>
    </w:p>
    <w:p w:rsidR="00093CB1" w:rsidRDefault="00093CB1" w:rsidP="00CB696B">
      <w:pPr>
        <w:pStyle w:val="a3"/>
        <w:numPr>
          <w:ilvl w:val="2"/>
          <w:numId w:val="22"/>
        </w:numPr>
        <w:spacing w:after="0" w:line="240" w:lineRule="auto"/>
        <w:ind w:left="0" w:firstLine="360"/>
        <w:jc w:val="both"/>
        <w:rPr>
          <w:rFonts w:ascii="Times New Roman" w:hAnsi="Times New Roman" w:cs="Times New Roman"/>
          <w:sz w:val="24"/>
          <w:szCs w:val="24"/>
        </w:rPr>
      </w:pPr>
      <w:r w:rsidRPr="00093CB1">
        <w:rPr>
          <w:rFonts w:ascii="Times New Roman" w:hAnsi="Times New Roman" w:cs="Times New Roman"/>
          <w:sz w:val="24"/>
          <w:szCs w:val="24"/>
        </w:rPr>
        <w:t>Номенклатурный номер наноситс</w:t>
      </w:r>
      <w:r>
        <w:rPr>
          <w:rFonts w:ascii="Times New Roman" w:hAnsi="Times New Roman" w:cs="Times New Roman"/>
          <w:sz w:val="24"/>
          <w:szCs w:val="24"/>
        </w:rPr>
        <w:t>я</w:t>
      </w:r>
      <w:r w:rsidRPr="00093CB1">
        <w:rPr>
          <w:rFonts w:ascii="Times New Roman" w:hAnsi="Times New Roman" w:cs="Times New Roman"/>
          <w:sz w:val="24"/>
          <w:szCs w:val="24"/>
        </w:rPr>
        <w:t xml:space="preserve"> на бумажной наклейке, перманентным маркером или несмываемой краской.</w:t>
      </w:r>
    </w:p>
    <w:p w:rsidR="00093CB1" w:rsidRDefault="00093CB1" w:rsidP="00CB696B">
      <w:pPr>
        <w:pStyle w:val="a3"/>
        <w:numPr>
          <w:ilvl w:val="2"/>
          <w:numId w:val="22"/>
        </w:numPr>
        <w:spacing w:after="0" w:line="240" w:lineRule="auto"/>
        <w:ind w:left="0" w:firstLine="360"/>
        <w:jc w:val="both"/>
        <w:rPr>
          <w:rFonts w:ascii="Times New Roman" w:hAnsi="Times New Roman" w:cs="Times New Roman"/>
          <w:sz w:val="24"/>
          <w:szCs w:val="24"/>
        </w:rPr>
      </w:pPr>
      <w:r w:rsidRPr="00093CB1">
        <w:rPr>
          <w:rFonts w:ascii="Times New Roman" w:hAnsi="Times New Roman" w:cs="Times New Roman"/>
          <w:sz w:val="24"/>
          <w:szCs w:val="24"/>
        </w:rPr>
        <w:t xml:space="preserve"> Номенклатурные номера объектов, выбывших с забалансового учета, объектам основных средств, вновь принятым к бухгалтерскому учету, не присваиваются. </w:t>
      </w:r>
    </w:p>
    <w:p w:rsidR="00093CB1" w:rsidRDefault="00093CB1" w:rsidP="00CB696B">
      <w:pPr>
        <w:pStyle w:val="a3"/>
        <w:numPr>
          <w:ilvl w:val="2"/>
          <w:numId w:val="22"/>
        </w:numPr>
        <w:spacing w:after="0" w:line="240" w:lineRule="auto"/>
        <w:ind w:left="0" w:firstLine="360"/>
        <w:jc w:val="both"/>
        <w:rPr>
          <w:rFonts w:ascii="Times New Roman" w:hAnsi="Times New Roman" w:cs="Times New Roman"/>
          <w:sz w:val="24"/>
          <w:szCs w:val="24"/>
        </w:rPr>
      </w:pPr>
      <w:r w:rsidRPr="00093CB1">
        <w:rPr>
          <w:rFonts w:ascii="Times New Roman" w:hAnsi="Times New Roman" w:cs="Times New Roman"/>
          <w:sz w:val="24"/>
          <w:szCs w:val="24"/>
        </w:rPr>
        <w:t xml:space="preserve">Аналитический учет основных средств, числящихся на забалансовом счете 21 «Основные средства в эксплуатации» ведется на номенклатурных (инвентарных) карточках, открываемых на соответствующие объекты основных средств стоимостью до 10000 рублей включительно, а также в Карточке количественно-суммового учета материальных ценностей (ф.0504041) и Оборотной ведомости по нефинансовым активам (ф.0504035) в разрезе материально ответственных лиц, мест хранения по каждому объекту. </w:t>
      </w:r>
    </w:p>
    <w:p w:rsidR="00810928" w:rsidRPr="009665E0" w:rsidRDefault="00093CB1" w:rsidP="00CB696B">
      <w:pPr>
        <w:pStyle w:val="a3"/>
        <w:numPr>
          <w:ilvl w:val="2"/>
          <w:numId w:val="22"/>
        </w:numPr>
        <w:spacing w:after="0" w:line="240" w:lineRule="auto"/>
        <w:ind w:left="0" w:firstLine="360"/>
        <w:jc w:val="both"/>
        <w:rPr>
          <w:rFonts w:ascii="Times New Roman" w:hAnsi="Times New Roman" w:cs="Times New Roman"/>
          <w:sz w:val="24"/>
          <w:szCs w:val="24"/>
        </w:rPr>
      </w:pPr>
      <w:r w:rsidRPr="00093CB1">
        <w:rPr>
          <w:rFonts w:ascii="Times New Roman" w:hAnsi="Times New Roman" w:cs="Times New Roman"/>
          <w:sz w:val="24"/>
          <w:szCs w:val="24"/>
        </w:rPr>
        <w:t>Выбытие инвентарных объектов основных средств, в том числе объектов движимого имущества стоимостью до 10 000 руб. включительно, учитываемых на забалансовом учете, оформляется соответствующим актом о списании (ф. ф. 0504104, 0504105, 0504143).</w:t>
      </w:r>
      <w:bookmarkEnd w:id="80"/>
    </w:p>
    <w:p w:rsidR="009665E0" w:rsidRDefault="009665E0" w:rsidP="009665E0">
      <w:pPr>
        <w:spacing w:after="0"/>
        <w:rPr>
          <w:rFonts w:ascii="Times New Roman" w:hAnsi="Times New Roman" w:cs="Times New Roman"/>
          <w:sz w:val="24"/>
          <w:szCs w:val="24"/>
        </w:rPr>
      </w:pPr>
    </w:p>
    <w:p w:rsidR="00287D04" w:rsidRDefault="00287D04">
      <w:pPr>
        <w:rPr>
          <w:rFonts w:ascii="Times New Roman" w:hAnsi="Times New Roman" w:cs="Times New Roman"/>
          <w:sz w:val="24"/>
          <w:szCs w:val="24"/>
        </w:rPr>
      </w:pPr>
      <w:r>
        <w:rPr>
          <w:rFonts w:ascii="Times New Roman" w:hAnsi="Times New Roman" w:cs="Times New Roman"/>
          <w:sz w:val="24"/>
          <w:szCs w:val="24"/>
        </w:rPr>
        <w:br w:type="page"/>
      </w:r>
    </w:p>
    <w:p w:rsidR="00460A34" w:rsidRDefault="00C924D6" w:rsidP="00C924D6">
      <w:pPr>
        <w:tabs>
          <w:tab w:val="left" w:pos="1578"/>
        </w:tabs>
        <w:spacing w:after="0"/>
        <w:ind w:left="5812"/>
        <w:rPr>
          <w:rFonts w:ascii="Times New Roman" w:hAnsi="Times New Roman" w:cs="Times New Roman"/>
          <w:sz w:val="24"/>
          <w:szCs w:val="24"/>
        </w:rPr>
      </w:pPr>
      <w:r>
        <w:rPr>
          <w:rFonts w:ascii="Times New Roman" w:hAnsi="Times New Roman" w:cs="Times New Roman"/>
          <w:sz w:val="24"/>
          <w:szCs w:val="24"/>
        </w:rPr>
        <w:lastRenderedPageBreak/>
        <w:t>Приложение №1</w:t>
      </w:r>
    </w:p>
    <w:p w:rsidR="00C924D6" w:rsidRDefault="00C924D6" w:rsidP="00C924D6">
      <w:pPr>
        <w:tabs>
          <w:tab w:val="left" w:pos="1578"/>
        </w:tabs>
        <w:spacing w:after="0"/>
        <w:ind w:left="5812"/>
        <w:rPr>
          <w:rFonts w:ascii="Times New Roman" w:hAnsi="Times New Roman" w:cs="Times New Roman"/>
          <w:sz w:val="24"/>
          <w:szCs w:val="24"/>
        </w:rPr>
      </w:pPr>
      <w:r>
        <w:rPr>
          <w:rFonts w:ascii="Times New Roman" w:hAnsi="Times New Roman" w:cs="Times New Roman"/>
          <w:sz w:val="24"/>
          <w:szCs w:val="24"/>
        </w:rPr>
        <w:t>к положению об Учетной политике</w:t>
      </w:r>
    </w:p>
    <w:p w:rsidR="00C924D6" w:rsidRDefault="00C924D6" w:rsidP="00C924D6">
      <w:pPr>
        <w:tabs>
          <w:tab w:val="left" w:pos="1578"/>
        </w:tabs>
        <w:spacing w:after="0"/>
        <w:jc w:val="center"/>
        <w:rPr>
          <w:rFonts w:ascii="Times New Roman" w:hAnsi="Times New Roman" w:cs="Times New Roman"/>
          <w:kern w:val="0"/>
          <w:sz w:val="24"/>
          <w:szCs w:val="24"/>
        </w:rPr>
      </w:pPr>
    </w:p>
    <w:p w:rsidR="00C924D6" w:rsidRPr="00C924D6" w:rsidRDefault="00C924D6" w:rsidP="00C924D6">
      <w:pPr>
        <w:tabs>
          <w:tab w:val="left" w:pos="1578"/>
        </w:tabs>
        <w:spacing w:after="0"/>
        <w:jc w:val="center"/>
        <w:rPr>
          <w:rFonts w:ascii="Times New Roman" w:hAnsi="Times New Roman" w:cs="Times New Roman"/>
          <w:b/>
          <w:bCs/>
          <w:kern w:val="0"/>
          <w:sz w:val="24"/>
          <w:szCs w:val="24"/>
        </w:rPr>
      </w:pPr>
      <w:r w:rsidRPr="00C924D6">
        <w:rPr>
          <w:rFonts w:ascii="Times New Roman" w:hAnsi="Times New Roman" w:cs="Times New Roman"/>
          <w:b/>
          <w:bCs/>
          <w:kern w:val="0"/>
          <w:sz w:val="24"/>
          <w:szCs w:val="24"/>
        </w:rPr>
        <w:t xml:space="preserve">Рабочий план счетов бухгалтерского учета </w:t>
      </w:r>
    </w:p>
    <w:p w:rsidR="00C924D6" w:rsidRDefault="009E10A0" w:rsidP="00C924D6">
      <w:pPr>
        <w:tabs>
          <w:tab w:val="left" w:pos="1578"/>
        </w:tabs>
        <w:spacing w:after="0"/>
        <w:jc w:val="center"/>
        <w:rPr>
          <w:rFonts w:ascii="Times New Roman" w:hAnsi="Times New Roman" w:cs="Times New Roman"/>
          <w:b/>
          <w:bCs/>
          <w:kern w:val="0"/>
          <w:sz w:val="24"/>
          <w:szCs w:val="24"/>
        </w:rPr>
      </w:pPr>
      <w:r>
        <w:rPr>
          <w:rFonts w:ascii="Times New Roman" w:hAnsi="Times New Roman" w:cs="Times New Roman"/>
          <w:b/>
          <w:bCs/>
          <w:kern w:val="0"/>
          <w:sz w:val="24"/>
          <w:szCs w:val="24"/>
        </w:rPr>
        <w:t>Местной администрации</w:t>
      </w:r>
      <w:r w:rsidR="008363DF">
        <w:rPr>
          <w:rFonts w:ascii="Times New Roman" w:hAnsi="Times New Roman" w:cs="Times New Roman"/>
          <w:b/>
          <w:bCs/>
          <w:kern w:val="0"/>
          <w:sz w:val="24"/>
          <w:szCs w:val="24"/>
        </w:rPr>
        <w:t xml:space="preserve"> </w:t>
      </w:r>
      <w:r w:rsidR="00C924D6" w:rsidRPr="00C924D6">
        <w:rPr>
          <w:rFonts w:ascii="Times New Roman" w:hAnsi="Times New Roman" w:cs="Times New Roman"/>
          <w:b/>
          <w:bCs/>
          <w:kern w:val="0"/>
          <w:sz w:val="24"/>
          <w:szCs w:val="24"/>
        </w:rPr>
        <w:t xml:space="preserve">внутригородского муниципального образования города федерального значения Санкт-Петербурга поселок Стрельна  </w:t>
      </w:r>
    </w:p>
    <w:p w:rsidR="00C924D6" w:rsidRPr="00C924D6" w:rsidRDefault="00C924D6" w:rsidP="00C924D6">
      <w:pPr>
        <w:rPr>
          <w:rFonts w:ascii="Times New Roman" w:hAnsi="Times New Roman" w:cs="Times New Roman"/>
          <w:sz w:val="24"/>
          <w:szCs w:val="24"/>
        </w:rPr>
      </w:pPr>
    </w:p>
    <w:p w:rsidR="002C26B9" w:rsidRPr="002C26B9" w:rsidRDefault="002C26B9" w:rsidP="00CB696B">
      <w:pPr>
        <w:pStyle w:val="a3"/>
        <w:numPr>
          <w:ilvl w:val="0"/>
          <w:numId w:val="21"/>
        </w:numPr>
        <w:autoSpaceDE w:val="0"/>
        <w:autoSpaceDN w:val="0"/>
        <w:adjustRightInd w:val="0"/>
        <w:spacing w:after="0" w:line="240" w:lineRule="auto"/>
        <w:jc w:val="center"/>
        <w:outlineLvl w:val="0"/>
        <w:rPr>
          <w:rFonts w:ascii="Times New Roman" w:hAnsi="Times New Roman" w:cs="Times New Roman"/>
          <w:b/>
          <w:bCs/>
          <w:sz w:val="24"/>
          <w:szCs w:val="24"/>
        </w:rPr>
      </w:pPr>
      <w:r w:rsidRPr="002C26B9">
        <w:rPr>
          <w:rFonts w:ascii="Times New Roman" w:hAnsi="Times New Roman" w:cs="Times New Roman"/>
          <w:b/>
          <w:bCs/>
          <w:sz w:val="24"/>
          <w:szCs w:val="24"/>
        </w:rPr>
        <w:t>Коды счета бухгалтерского учета</w:t>
      </w:r>
    </w:p>
    <w:p w:rsidR="002C26B9" w:rsidRPr="002C26B9" w:rsidRDefault="002C26B9" w:rsidP="002C26B9">
      <w:pPr>
        <w:pStyle w:val="a3"/>
        <w:autoSpaceDE w:val="0"/>
        <w:autoSpaceDN w:val="0"/>
        <w:adjustRightInd w:val="0"/>
        <w:spacing w:after="0" w:line="240" w:lineRule="auto"/>
        <w:outlineLvl w:val="0"/>
        <w:rPr>
          <w:rFonts w:ascii="Times New Roman" w:hAnsi="Times New Roman" w:cs="Times New Roman"/>
          <w:b/>
          <w:bCs/>
          <w:sz w:val="24"/>
          <w:szCs w:val="24"/>
        </w:rPr>
      </w:pPr>
    </w:p>
    <w:p w:rsidR="002C26B9" w:rsidRPr="002C26B9" w:rsidRDefault="002C26B9" w:rsidP="002C26B9">
      <w:pPr>
        <w:autoSpaceDE w:val="0"/>
        <w:autoSpaceDN w:val="0"/>
        <w:adjustRightInd w:val="0"/>
        <w:spacing w:after="0" w:line="240" w:lineRule="auto"/>
        <w:outlineLvl w:val="0"/>
        <w:rPr>
          <w:rFonts w:ascii="Times New Roman" w:hAnsi="Times New Roman" w:cs="Times New Roman"/>
          <w:sz w:val="24"/>
          <w:szCs w:val="24"/>
        </w:rPr>
      </w:pPr>
      <w:r w:rsidRPr="002C26B9">
        <w:rPr>
          <w:rFonts w:ascii="Times New Roman" w:hAnsi="Times New Roman" w:cs="Times New Roman"/>
          <w:sz w:val="24"/>
          <w:szCs w:val="24"/>
        </w:rPr>
        <w:t>Балансовые счета</w:t>
      </w:r>
    </w:p>
    <w:p w:rsidR="002C26B9" w:rsidRPr="002C26B9" w:rsidRDefault="002C26B9" w:rsidP="002C26B9">
      <w:pPr>
        <w:autoSpaceDE w:val="0"/>
        <w:autoSpaceDN w:val="0"/>
        <w:adjustRightInd w:val="0"/>
        <w:spacing w:after="0" w:line="240" w:lineRule="auto"/>
        <w:outlineLvl w:val="0"/>
        <w:rPr>
          <w:rFonts w:ascii="Times New Roman" w:hAnsi="Times New Roman" w:cs="Times New Roman"/>
          <w:sz w:val="24"/>
          <w:szCs w:val="24"/>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181"/>
        <w:gridCol w:w="216"/>
        <w:gridCol w:w="851"/>
        <w:gridCol w:w="567"/>
        <w:gridCol w:w="567"/>
        <w:gridCol w:w="567"/>
        <w:gridCol w:w="567"/>
        <w:gridCol w:w="567"/>
        <w:gridCol w:w="567"/>
        <w:gridCol w:w="567"/>
        <w:gridCol w:w="567"/>
        <w:gridCol w:w="776"/>
      </w:tblGrid>
      <w:tr w:rsidR="002C26B9" w:rsidRPr="002C26B9" w:rsidTr="00A3349A">
        <w:tc>
          <w:tcPr>
            <w:tcW w:w="3181" w:type="dxa"/>
            <w:vMerge w:val="restart"/>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Наименование счета</w:t>
            </w:r>
          </w:p>
        </w:tc>
        <w:tc>
          <w:tcPr>
            <w:tcW w:w="6379" w:type="dxa"/>
            <w:gridSpan w:val="11"/>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Номер счета</w:t>
            </w:r>
          </w:p>
        </w:tc>
      </w:tr>
      <w:tr w:rsidR="002C26B9" w:rsidRPr="002C26B9" w:rsidTr="00A3349A">
        <w:tc>
          <w:tcPr>
            <w:tcW w:w="3181" w:type="dxa"/>
            <w:vMerge/>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
        </w:tc>
        <w:tc>
          <w:tcPr>
            <w:tcW w:w="1067" w:type="dxa"/>
            <w:gridSpan w:val="2"/>
            <w:vMerge w:val="restart"/>
            <w:textDirection w:val="btLr"/>
          </w:tcPr>
          <w:p w:rsidR="002C26B9" w:rsidRPr="002C26B9" w:rsidRDefault="002C26B9" w:rsidP="002C26B9">
            <w:pPr>
              <w:autoSpaceDE w:val="0"/>
              <w:autoSpaceDN w:val="0"/>
              <w:adjustRightInd w:val="0"/>
              <w:spacing w:after="0" w:line="240" w:lineRule="auto"/>
              <w:ind w:left="113" w:right="113"/>
              <w:jc w:val="center"/>
              <w:outlineLvl w:val="0"/>
              <w:rPr>
                <w:rFonts w:ascii="Times New Roman" w:hAnsi="Times New Roman" w:cs="Times New Roman"/>
                <w:sz w:val="24"/>
                <w:szCs w:val="24"/>
              </w:rPr>
            </w:pPr>
            <w:r w:rsidRPr="002C26B9">
              <w:rPr>
                <w:rFonts w:ascii="Times New Roman" w:hAnsi="Times New Roman" w:cs="Times New Roman"/>
                <w:sz w:val="24"/>
                <w:szCs w:val="24"/>
              </w:rPr>
              <w:t>аналитический код по классификационному признаку поступлений и выбытий</w:t>
            </w:r>
          </w:p>
        </w:tc>
        <w:tc>
          <w:tcPr>
            <w:tcW w:w="5312" w:type="dxa"/>
            <w:gridSpan w:val="9"/>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код счета бухгалтерского учета</w:t>
            </w:r>
          </w:p>
        </w:tc>
      </w:tr>
      <w:tr w:rsidR="002C26B9" w:rsidRPr="002C26B9" w:rsidTr="00A3349A">
        <w:tc>
          <w:tcPr>
            <w:tcW w:w="3181" w:type="dxa"/>
            <w:vMerge/>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
        </w:tc>
        <w:tc>
          <w:tcPr>
            <w:tcW w:w="1067" w:type="dxa"/>
            <w:gridSpan w:val="2"/>
            <w:vMerge/>
            <w:textDirection w:val="btLr"/>
          </w:tcPr>
          <w:p w:rsidR="002C26B9" w:rsidRPr="002C26B9" w:rsidRDefault="002C26B9" w:rsidP="002C26B9">
            <w:pPr>
              <w:autoSpaceDE w:val="0"/>
              <w:autoSpaceDN w:val="0"/>
              <w:adjustRightInd w:val="0"/>
              <w:spacing w:after="0" w:line="240" w:lineRule="auto"/>
              <w:ind w:left="113" w:right="113"/>
              <w:jc w:val="center"/>
              <w:outlineLvl w:val="0"/>
              <w:rPr>
                <w:rFonts w:ascii="Times New Roman" w:hAnsi="Times New Roman" w:cs="Times New Roman"/>
                <w:sz w:val="24"/>
                <w:szCs w:val="24"/>
              </w:rPr>
            </w:pPr>
          </w:p>
        </w:tc>
        <w:tc>
          <w:tcPr>
            <w:tcW w:w="567" w:type="dxa"/>
            <w:vMerge w:val="restart"/>
            <w:textDirection w:val="btLr"/>
          </w:tcPr>
          <w:p w:rsidR="002C26B9" w:rsidRPr="002C26B9" w:rsidRDefault="002C26B9" w:rsidP="002C26B9">
            <w:pPr>
              <w:autoSpaceDE w:val="0"/>
              <w:autoSpaceDN w:val="0"/>
              <w:adjustRightInd w:val="0"/>
              <w:spacing w:after="0" w:line="240" w:lineRule="auto"/>
              <w:ind w:left="113" w:right="113"/>
              <w:jc w:val="center"/>
              <w:outlineLvl w:val="0"/>
              <w:rPr>
                <w:rFonts w:ascii="Times New Roman" w:hAnsi="Times New Roman" w:cs="Times New Roman"/>
                <w:sz w:val="24"/>
                <w:szCs w:val="24"/>
              </w:rPr>
            </w:pPr>
            <w:r w:rsidRPr="002C26B9">
              <w:rPr>
                <w:rFonts w:ascii="Times New Roman" w:hAnsi="Times New Roman" w:cs="Times New Roman"/>
                <w:sz w:val="24"/>
                <w:szCs w:val="24"/>
              </w:rPr>
              <w:t>код вида финансового обеспечения (деятельности)</w:t>
            </w:r>
          </w:p>
        </w:tc>
        <w:tc>
          <w:tcPr>
            <w:tcW w:w="1701" w:type="dxa"/>
            <w:gridSpan w:val="3"/>
            <w:vMerge w:val="restart"/>
            <w:vAlign w:val="center"/>
          </w:tcPr>
          <w:p w:rsidR="002C26B9" w:rsidRPr="002C26B9" w:rsidRDefault="002C26B9" w:rsidP="00114397">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код </w:t>
            </w:r>
            <w:proofErr w:type="spellStart"/>
            <w:proofErr w:type="gramStart"/>
            <w:r w:rsidRPr="002C26B9">
              <w:rPr>
                <w:rFonts w:ascii="Times New Roman" w:hAnsi="Times New Roman" w:cs="Times New Roman"/>
                <w:sz w:val="24"/>
                <w:szCs w:val="24"/>
              </w:rPr>
              <w:t>синтети</w:t>
            </w:r>
            <w:r w:rsidR="00114397">
              <w:rPr>
                <w:rFonts w:ascii="Times New Roman" w:hAnsi="Times New Roman" w:cs="Times New Roman"/>
                <w:sz w:val="24"/>
                <w:szCs w:val="24"/>
              </w:rPr>
              <w:t>-</w:t>
            </w:r>
            <w:r w:rsidRPr="002C26B9">
              <w:rPr>
                <w:rFonts w:ascii="Times New Roman" w:hAnsi="Times New Roman" w:cs="Times New Roman"/>
                <w:sz w:val="24"/>
                <w:szCs w:val="24"/>
              </w:rPr>
              <w:t>ческого</w:t>
            </w:r>
            <w:proofErr w:type="spellEnd"/>
            <w:proofErr w:type="gramEnd"/>
            <w:r w:rsidRPr="002C26B9">
              <w:rPr>
                <w:rFonts w:ascii="Times New Roman" w:hAnsi="Times New Roman" w:cs="Times New Roman"/>
                <w:sz w:val="24"/>
                <w:szCs w:val="24"/>
              </w:rPr>
              <w:t xml:space="preserve"> счета объекта учета</w:t>
            </w:r>
          </w:p>
        </w:tc>
        <w:tc>
          <w:tcPr>
            <w:tcW w:w="1134"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код </w:t>
            </w:r>
            <w:proofErr w:type="spellStart"/>
            <w:proofErr w:type="gramStart"/>
            <w:r w:rsidRPr="002C26B9">
              <w:rPr>
                <w:rFonts w:ascii="Times New Roman" w:hAnsi="Times New Roman" w:cs="Times New Roman"/>
                <w:sz w:val="24"/>
                <w:szCs w:val="24"/>
              </w:rPr>
              <w:t>аналити</w:t>
            </w:r>
            <w:r w:rsidR="00114397">
              <w:rPr>
                <w:rFonts w:ascii="Times New Roman" w:hAnsi="Times New Roman" w:cs="Times New Roman"/>
                <w:sz w:val="24"/>
                <w:szCs w:val="24"/>
              </w:rPr>
              <w:t>-</w:t>
            </w:r>
            <w:r w:rsidRPr="002C26B9">
              <w:rPr>
                <w:rFonts w:ascii="Times New Roman" w:hAnsi="Times New Roman" w:cs="Times New Roman"/>
                <w:sz w:val="24"/>
                <w:szCs w:val="24"/>
              </w:rPr>
              <w:t>ческого</w:t>
            </w:r>
            <w:proofErr w:type="spellEnd"/>
            <w:proofErr w:type="gramEnd"/>
            <w:r w:rsidRPr="002C26B9">
              <w:rPr>
                <w:rFonts w:ascii="Times New Roman" w:hAnsi="Times New Roman" w:cs="Times New Roman"/>
                <w:sz w:val="24"/>
                <w:szCs w:val="24"/>
              </w:rPr>
              <w:t xml:space="preserve"> учета</w:t>
            </w:r>
          </w:p>
        </w:tc>
        <w:tc>
          <w:tcPr>
            <w:tcW w:w="1910" w:type="dxa"/>
            <w:gridSpan w:val="3"/>
            <w:vMerge w:val="restart"/>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аналитический код вида поступлений, выбытий объекта учета, </w:t>
            </w:r>
          </w:p>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КОСГУ</w:t>
            </w:r>
          </w:p>
        </w:tc>
      </w:tr>
      <w:tr w:rsidR="002C26B9" w:rsidRPr="002C26B9" w:rsidTr="00A3349A">
        <w:trPr>
          <w:cantSplit/>
          <w:trHeight w:val="1775"/>
        </w:trPr>
        <w:tc>
          <w:tcPr>
            <w:tcW w:w="3181" w:type="dxa"/>
            <w:vMerge/>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
        </w:tc>
        <w:tc>
          <w:tcPr>
            <w:tcW w:w="1067" w:type="dxa"/>
            <w:gridSpan w:val="2"/>
            <w:vMerge/>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
        </w:tc>
        <w:tc>
          <w:tcPr>
            <w:tcW w:w="567" w:type="dxa"/>
            <w:vMerge/>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
        </w:tc>
        <w:tc>
          <w:tcPr>
            <w:tcW w:w="1701" w:type="dxa"/>
            <w:gridSpan w:val="3"/>
            <w:vMerge/>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
        </w:tc>
        <w:tc>
          <w:tcPr>
            <w:tcW w:w="567" w:type="dxa"/>
            <w:textDirection w:val="btLr"/>
            <w:vAlign w:val="center"/>
          </w:tcPr>
          <w:p w:rsidR="002C26B9" w:rsidRPr="002C26B9" w:rsidRDefault="002C26B9" w:rsidP="002C26B9">
            <w:pPr>
              <w:autoSpaceDE w:val="0"/>
              <w:autoSpaceDN w:val="0"/>
              <w:adjustRightInd w:val="0"/>
              <w:spacing w:after="0" w:line="240" w:lineRule="auto"/>
              <w:ind w:left="113" w:right="113"/>
              <w:jc w:val="center"/>
              <w:outlineLvl w:val="0"/>
              <w:rPr>
                <w:rFonts w:ascii="Times New Roman" w:hAnsi="Times New Roman" w:cs="Times New Roman"/>
                <w:sz w:val="24"/>
                <w:szCs w:val="24"/>
              </w:rPr>
            </w:pPr>
            <w:r w:rsidRPr="002C26B9">
              <w:rPr>
                <w:rFonts w:ascii="Times New Roman" w:hAnsi="Times New Roman" w:cs="Times New Roman"/>
                <w:sz w:val="24"/>
                <w:szCs w:val="24"/>
              </w:rPr>
              <w:t>код группы</w:t>
            </w:r>
          </w:p>
        </w:tc>
        <w:tc>
          <w:tcPr>
            <w:tcW w:w="567" w:type="dxa"/>
            <w:textDirection w:val="btLr"/>
            <w:vAlign w:val="center"/>
          </w:tcPr>
          <w:p w:rsidR="002C26B9" w:rsidRPr="002C26B9" w:rsidRDefault="002C26B9" w:rsidP="002C26B9">
            <w:pPr>
              <w:autoSpaceDE w:val="0"/>
              <w:autoSpaceDN w:val="0"/>
              <w:adjustRightInd w:val="0"/>
              <w:spacing w:after="0" w:line="240" w:lineRule="auto"/>
              <w:ind w:left="113" w:right="113"/>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код вида </w:t>
            </w:r>
          </w:p>
        </w:tc>
        <w:tc>
          <w:tcPr>
            <w:tcW w:w="1910" w:type="dxa"/>
            <w:gridSpan w:val="3"/>
            <w:vMerge/>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
        </w:tc>
      </w:tr>
      <w:tr w:rsidR="002C26B9" w:rsidRPr="002C26B9" w:rsidTr="00A3349A">
        <w:tc>
          <w:tcPr>
            <w:tcW w:w="3181" w:type="dxa"/>
            <w:vMerge/>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
        </w:tc>
        <w:tc>
          <w:tcPr>
            <w:tcW w:w="6379" w:type="dxa"/>
            <w:gridSpan w:val="11"/>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номер разряда счета</w:t>
            </w:r>
          </w:p>
        </w:tc>
      </w:tr>
      <w:tr w:rsidR="002C26B9" w:rsidRPr="002C26B9" w:rsidTr="00A3349A">
        <w:tc>
          <w:tcPr>
            <w:tcW w:w="3181" w:type="dxa"/>
            <w:vMerge/>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
        </w:tc>
        <w:tc>
          <w:tcPr>
            <w:tcW w:w="1067" w:type="dxa"/>
            <w:gridSpan w:val="2"/>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1-17</w:t>
            </w:r>
          </w:p>
        </w:tc>
        <w:tc>
          <w:tcPr>
            <w:tcW w:w="567" w:type="dxa"/>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18</w:t>
            </w:r>
          </w:p>
        </w:tc>
        <w:tc>
          <w:tcPr>
            <w:tcW w:w="567" w:type="dxa"/>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19</w:t>
            </w:r>
          </w:p>
        </w:tc>
        <w:tc>
          <w:tcPr>
            <w:tcW w:w="567" w:type="dxa"/>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20</w:t>
            </w:r>
          </w:p>
        </w:tc>
        <w:tc>
          <w:tcPr>
            <w:tcW w:w="567" w:type="dxa"/>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21</w:t>
            </w:r>
          </w:p>
        </w:tc>
        <w:tc>
          <w:tcPr>
            <w:tcW w:w="567" w:type="dxa"/>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22</w:t>
            </w:r>
          </w:p>
        </w:tc>
        <w:tc>
          <w:tcPr>
            <w:tcW w:w="567" w:type="dxa"/>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23</w:t>
            </w:r>
          </w:p>
        </w:tc>
        <w:tc>
          <w:tcPr>
            <w:tcW w:w="567" w:type="dxa"/>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24</w:t>
            </w:r>
          </w:p>
        </w:tc>
        <w:tc>
          <w:tcPr>
            <w:tcW w:w="567" w:type="dxa"/>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25</w:t>
            </w:r>
          </w:p>
        </w:tc>
        <w:tc>
          <w:tcPr>
            <w:tcW w:w="776" w:type="dxa"/>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26</w:t>
            </w:r>
          </w:p>
        </w:tc>
      </w:tr>
      <w:tr w:rsidR="002C26B9" w:rsidRPr="002C26B9" w:rsidTr="00A3349A">
        <w:tc>
          <w:tcPr>
            <w:tcW w:w="9560" w:type="dxa"/>
            <w:gridSpan w:val="12"/>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 НЕФИНАНСОВЫЕ АКТИВЫ</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Основные средства</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roofErr w:type="spellStart"/>
            <w:r w:rsidRPr="002C26B9">
              <w:rPr>
                <w:rFonts w:ascii="Times New Roman" w:hAnsi="Times New Roman" w:cs="Times New Roman"/>
                <w:sz w:val="24"/>
                <w:szCs w:val="24"/>
              </w:rPr>
              <w:t>гКБК</w:t>
            </w:r>
            <w:proofErr w:type="spellEnd"/>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Основные средства - иное движимое имущество учреждения</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roofErr w:type="spellStart"/>
            <w:r w:rsidRPr="002C26B9">
              <w:rPr>
                <w:rFonts w:ascii="Times New Roman" w:hAnsi="Times New Roman" w:cs="Times New Roman"/>
                <w:sz w:val="24"/>
                <w:szCs w:val="24"/>
              </w:rPr>
              <w:t>гКБК</w:t>
            </w:r>
            <w:proofErr w:type="spellEnd"/>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Нежилые помещения (здания и сооружения) - иное движимое имущество учреждения</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стоимости нежилых помещений (зданий и сооружений) - иного движимого имущества учреждения</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стоимости нежилых помещений (зданий и сооружений) - иного движимого имущества учреждения</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lastRenderedPageBreak/>
              <w:t>Машины и оборудование - иное движимое имущество учреждения</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стоимости машин и оборудования - иного движимого имущества учреждения</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стоимости машин и оборудования - иного движимого имущества учреждения</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Транспортные средства - иное движимое имущество учреждения</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стоимости транспортных средств - иного движимого имущества учреждения</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стоимости транспортных средств - иного движимого имущества учреждения</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Инвентарь производственный и хозяйственный - иное движимое имущество учреждения</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стоимости инвентаря производственного и хозяйственного - иного движимого имущества учреждения</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стоимости инвентаря производственного и хозяйственного - иного движимого имущества учреждения</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Прочие основные средства - иное движимое имущество учреждения</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стоимости прочих основных средств - иного движимого имущества учреждения</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Уменьшение стоимости прочих </w:t>
            </w:r>
            <w:r w:rsidRPr="002C26B9">
              <w:rPr>
                <w:rFonts w:ascii="Times New Roman" w:hAnsi="Times New Roman" w:cs="Times New Roman"/>
                <w:sz w:val="24"/>
                <w:szCs w:val="24"/>
              </w:rPr>
              <w:lastRenderedPageBreak/>
              <w:t>основных средств - иного движимого имущества учреждения</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lastRenderedPageBreak/>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lastRenderedPageBreak/>
              <w:t>Нематериальные активы</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roofErr w:type="spellStart"/>
            <w:r w:rsidRPr="002C26B9">
              <w:rPr>
                <w:rFonts w:ascii="Times New Roman" w:hAnsi="Times New Roman" w:cs="Times New Roman"/>
                <w:sz w:val="24"/>
                <w:szCs w:val="24"/>
              </w:rPr>
              <w:t>гКБК</w:t>
            </w:r>
            <w:proofErr w:type="spellEnd"/>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Нематериальные активы - иное движимое имущество учреждения</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roofErr w:type="spellStart"/>
            <w:r w:rsidRPr="002C26B9">
              <w:rPr>
                <w:rFonts w:ascii="Times New Roman" w:hAnsi="Times New Roman" w:cs="Times New Roman"/>
                <w:sz w:val="24"/>
                <w:szCs w:val="24"/>
              </w:rPr>
              <w:t>гКБК</w:t>
            </w:r>
            <w:proofErr w:type="spellEnd"/>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Программное обеспечение и базы данных - иное движимое имущество учреждения</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I</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стоимости программного обеспечения и баз данных - иного движимого имущества учреждения</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I</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стоимости программного обеспечения и баз данных - иного движимого имущества учреждения</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I</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Иные объекты интеллектуальной собственности - иное движимое имущество учреждения</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D</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стоимости иных объектов интеллектуальной собственности - иного движимого имущества учреждения</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D</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стоимости иных объектов интеллектуальной собственности - иного движимого имущества учреждения</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D</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Амортизация</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roofErr w:type="spellStart"/>
            <w:r w:rsidRPr="002C26B9">
              <w:rPr>
                <w:rFonts w:ascii="Times New Roman" w:hAnsi="Times New Roman" w:cs="Times New Roman"/>
                <w:sz w:val="24"/>
                <w:szCs w:val="24"/>
              </w:rPr>
              <w:t>гКБК</w:t>
            </w:r>
            <w:proofErr w:type="spellEnd"/>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Амортизация транспортных средств - недвижимого имущества учреждения</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стоимости транспортных средств - недвижимого имущества учреждения за счет амортизации</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Амортизация иного движимого </w:t>
            </w:r>
            <w:r w:rsidRPr="002C26B9">
              <w:rPr>
                <w:rFonts w:ascii="Times New Roman" w:hAnsi="Times New Roman" w:cs="Times New Roman"/>
                <w:sz w:val="24"/>
                <w:szCs w:val="24"/>
              </w:rPr>
              <w:lastRenderedPageBreak/>
              <w:t>имущества учреждения</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roofErr w:type="spellStart"/>
            <w:r w:rsidRPr="002C26B9">
              <w:rPr>
                <w:rFonts w:ascii="Times New Roman" w:hAnsi="Times New Roman" w:cs="Times New Roman"/>
                <w:sz w:val="24"/>
                <w:szCs w:val="24"/>
              </w:rPr>
              <w:lastRenderedPageBreak/>
              <w:t>гКБК</w:t>
            </w:r>
            <w:proofErr w:type="spellEnd"/>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lastRenderedPageBreak/>
              <w:t>Амортизация машин и оборудования - иного движимого имущества учреждения</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стоимости машин и оборудования - иного движимого имущества учреждения за счет амортизации</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Амортизация транспортных средств - иного движимого имущества учреждения</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стоимости транспортных средств - иного движимого имущества учреждения за счет амортизации</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Амортизация инвентаря производственного и хозяйственного - иного движимого имущества учреждения</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стоимости инвентаря производственного и хозяйственного - иного движимого имущества учреждения за счет амортизации</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Амортизация прочих основных средств - иного движимого имущества учреждения</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стоимости прочих основных средств - иного движимого имущества учреждения за счет амортизации</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Амортизация программного обеспечения и баз данных - иного движимого имущества учреждения</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I</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Уменьшение программного обеспечения и баз данных - иного движимого имущества учреждения за счет </w:t>
            </w:r>
            <w:r w:rsidRPr="002C26B9">
              <w:rPr>
                <w:rFonts w:ascii="Times New Roman" w:hAnsi="Times New Roman" w:cs="Times New Roman"/>
                <w:sz w:val="24"/>
                <w:szCs w:val="24"/>
              </w:rPr>
              <w:lastRenderedPageBreak/>
              <w:t>амортизации</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lastRenderedPageBreak/>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I</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lastRenderedPageBreak/>
              <w:t>Амортизация иных объектов интеллектуальной собственности - иного движимого имущества учреждения</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D</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иных объектов интеллектуальной собственности - иного движимого имущества учреждения за счет амортизации</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D</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Амортизация прав пользования активами</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roofErr w:type="spellStart"/>
            <w:r w:rsidRPr="002C26B9">
              <w:rPr>
                <w:rFonts w:ascii="Times New Roman" w:hAnsi="Times New Roman" w:cs="Times New Roman"/>
                <w:sz w:val="24"/>
                <w:szCs w:val="24"/>
              </w:rPr>
              <w:t>гКБК</w:t>
            </w:r>
            <w:proofErr w:type="spellEnd"/>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Амортизация прав пользования нежилыми помещениями (зданиями и сооружениями)</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стоимости прав пользования нежилыми помещениями (зданиями и сооружениями) за счет амортизации</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Амортизация прав пользования машинами и оборудованием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стоимости прав пользования машинами и оборудованием за счет амортизации</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Амортизация прав пользования транспортными средствами</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стоимости права пользования транспортных средств за счет амортизации</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Амортизация прав пользования инвентарем производственным и хозяйственным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прав пользования инвентарем производственным и хозяйственным за счет амортизации</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Амортизация прав пользования прочими основными средствами</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lastRenderedPageBreak/>
              <w:t>Уменьшение стоимости прав пользования прочими основными средствами за счет амортизации</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Амортизация имущества, составляющего казну</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roofErr w:type="spellStart"/>
            <w:r w:rsidRPr="002C26B9">
              <w:rPr>
                <w:rFonts w:ascii="Times New Roman" w:hAnsi="Times New Roman" w:cs="Times New Roman"/>
                <w:sz w:val="24"/>
                <w:szCs w:val="24"/>
              </w:rPr>
              <w:t>гКБК</w:t>
            </w:r>
            <w:proofErr w:type="spellEnd"/>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Амортизация недвижимого имущества в составе имущества казны</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стоимости недвижимого имущества в составе имущества казны за счет амортизации</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Амортизация движимого имущества в составе имущества казны</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стоимости движимого имущества в составе имущества казны за счет амортизации</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Амортизация нематериальных активов в составе имущества казны</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стоимости нематериальных активов в составе имущества казны за счет амортизации</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Амортизация прав пользования нематериальными активами</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roofErr w:type="spellStart"/>
            <w:r w:rsidRPr="002C26B9">
              <w:rPr>
                <w:rFonts w:ascii="Times New Roman" w:hAnsi="Times New Roman" w:cs="Times New Roman"/>
                <w:sz w:val="24"/>
                <w:szCs w:val="24"/>
              </w:rPr>
              <w:t>гКБК</w:t>
            </w:r>
            <w:proofErr w:type="spellEnd"/>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Амортизация прав пользования программным обеспечением и базами данных</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I</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стоимости прав пользования программным обеспечением и базами данных</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I</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Амортизация прав пользования иными объектами интеллектуальной собственности</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D</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стоимости прав пользования иными объектами интеллектуальной собственности</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D</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r>
      <w:tr w:rsidR="002C26B9" w:rsidRPr="002C26B9" w:rsidTr="00A3349A">
        <w:trPr>
          <w:trHeight w:val="449"/>
        </w:trPr>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lastRenderedPageBreak/>
              <w:t>Материальные запасы</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roofErr w:type="spellStart"/>
            <w:r w:rsidRPr="002C26B9">
              <w:rPr>
                <w:rFonts w:ascii="Times New Roman" w:hAnsi="Times New Roman" w:cs="Times New Roman"/>
                <w:sz w:val="24"/>
                <w:szCs w:val="24"/>
              </w:rPr>
              <w:t>гКБК</w:t>
            </w:r>
            <w:proofErr w:type="spellEnd"/>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rPr>
          <w:trHeight w:val="487"/>
        </w:trPr>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Материальные запасы</w:t>
            </w:r>
          </w:p>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иное движимое имущество учреждения</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roofErr w:type="spellStart"/>
            <w:r w:rsidRPr="002C26B9">
              <w:rPr>
                <w:rFonts w:ascii="Times New Roman" w:hAnsi="Times New Roman" w:cs="Times New Roman"/>
                <w:sz w:val="24"/>
                <w:szCs w:val="24"/>
              </w:rPr>
              <w:t>гКБК</w:t>
            </w:r>
            <w:proofErr w:type="spellEnd"/>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Строительные материалы - иное движимое имущество учреждения</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стоимости строительных материалов - иного движимого имущества учреждения</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стоимости строительных материалов - иного движимого имущества учреждения</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стоимости строительных материалов - иного движимого имущества учреждения</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стоимости строительных материалов - иного движимого имущества учреждения</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Мягкий инвентарь - иное движимое имущество учреждения</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стоимости мягкого инвентаря - иного движимого имущества учреждения</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стоимости мягкого инвентаря - иного движимого имущества учреждения</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Прочие материальные запасы - иное движимое имущество учреждения</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стоимости прочих материальных запасов - иного движимого имущества учреждения</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Увеличение стоимости прочих материальных запасов - иного движимого имущества </w:t>
            </w:r>
            <w:r w:rsidRPr="002C26B9">
              <w:rPr>
                <w:rFonts w:ascii="Times New Roman" w:hAnsi="Times New Roman" w:cs="Times New Roman"/>
                <w:sz w:val="24"/>
                <w:szCs w:val="24"/>
              </w:rPr>
              <w:lastRenderedPageBreak/>
              <w:t>учреждения</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lastRenderedPageBreak/>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lastRenderedPageBreak/>
              <w:t>Увеличение стоимости прочих материальных запасов - иного движимого имущества учреждения</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стоимости прочих материальных запасов - иного движимого имущества учреждения</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стоимости прочих материальных запасов - иного движимого имущества учреждения</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стоимости прочих материальных запасов - иного движимого имущества учреждения</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Товары - иное движимое имущество учреждения</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Увеличение стоимости товаров - иного движимого имущества учреждения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Уменьшение стоимости товаров - иного движимого имущества учреждения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Вложения в нефинансовые активы</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roofErr w:type="spellStart"/>
            <w:r w:rsidRPr="002C26B9">
              <w:rPr>
                <w:rFonts w:ascii="Times New Roman" w:hAnsi="Times New Roman" w:cs="Times New Roman"/>
                <w:sz w:val="24"/>
                <w:szCs w:val="24"/>
              </w:rPr>
              <w:t>гКБК</w:t>
            </w:r>
            <w:proofErr w:type="spellEnd"/>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Вложения в недвижимое имущество</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roofErr w:type="spellStart"/>
            <w:r w:rsidRPr="002C26B9">
              <w:rPr>
                <w:rFonts w:ascii="Times New Roman" w:hAnsi="Times New Roman" w:cs="Times New Roman"/>
                <w:sz w:val="24"/>
                <w:szCs w:val="24"/>
              </w:rPr>
              <w:t>гКБК</w:t>
            </w:r>
            <w:proofErr w:type="spellEnd"/>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Вложения в непроизведенные активы - недвижимое имущество</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Вложения в иное движимое имущество</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roofErr w:type="spellStart"/>
            <w:r w:rsidRPr="002C26B9">
              <w:rPr>
                <w:rFonts w:ascii="Times New Roman" w:hAnsi="Times New Roman" w:cs="Times New Roman"/>
                <w:sz w:val="24"/>
                <w:szCs w:val="24"/>
              </w:rPr>
              <w:t>гКБК</w:t>
            </w:r>
            <w:proofErr w:type="spellEnd"/>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Вложения в основные средства - иное движимое имущество</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вложений в основные средства - иное движимое имущество</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вложений в основные средства - иное движимое имущество</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lastRenderedPageBreak/>
              <w:t>Вложения в программные обеспечения и базы данных - иное движимое имущество</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I</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вложений в программное обеспечение и базы данных - иное движимое имущество</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I</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вложений в программное обеспечение и базы данных - иное движимое имущество</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I</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Вложения в иные объекты интеллектуальной собственности - иное движимое имущество</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D</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вложений в иные объекты интеллектуальной собственности - иное движимое имущество</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D</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вложений в иные объекты интеллектуальной собственности - иное движимое имущество</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D</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Вложения в материальные запасы - иное движимое имущество</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вложений в строительные материалы</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вложений в строительные материалы</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вложений в мягкий инвентарь</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вложений в мягкий инвентарь</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вложений в прочие оборотные запасы (материалы)</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вложений в прочие оборотные запасы (материалы)</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вложений в материальные запасы для целей капитальных вложений</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lastRenderedPageBreak/>
              <w:t>Уменьшение вложений в материальные запасы для целей капитальных вложений</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вложений в прочие материальные запасы однократного применения</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вложений в прочие материальные запасы однократного применения</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Вложения в объекты финансовой аренды</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roofErr w:type="spellStart"/>
            <w:r w:rsidRPr="002C26B9">
              <w:rPr>
                <w:rFonts w:ascii="Times New Roman" w:hAnsi="Times New Roman" w:cs="Times New Roman"/>
                <w:sz w:val="24"/>
                <w:szCs w:val="24"/>
              </w:rPr>
              <w:t>гКБК</w:t>
            </w:r>
            <w:proofErr w:type="spellEnd"/>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Вложения в основные средства - объекты финансовой аренды</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вложений в основные средства - объекты финансовой аренды</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вложений в основные средства - объекты финансовой аренды</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Вложения в объекты государственной (муниципальной) казны</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roofErr w:type="spellStart"/>
            <w:r w:rsidRPr="002C26B9">
              <w:rPr>
                <w:rFonts w:ascii="Times New Roman" w:hAnsi="Times New Roman" w:cs="Times New Roman"/>
                <w:sz w:val="24"/>
                <w:szCs w:val="24"/>
              </w:rPr>
              <w:t>гКБК</w:t>
            </w:r>
            <w:proofErr w:type="spellEnd"/>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Вложения в недвижимое имущество государственной (муниципальной) казны</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вложений в недвижимое имущество государственной (муниципальной) казны</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вложений в недвижимое имущество государственной (муниципальной) казны</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Вложения в движимое имущество государственной (муниципальной) казны</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вложений в движимое имущество государственной (муниципальной) казны</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Уменьшение вложений в движимое имущество государственной </w:t>
            </w:r>
            <w:r w:rsidRPr="002C26B9">
              <w:rPr>
                <w:rFonts w:ascii="Times New Roman" w:hAnsi="Times New Roman" w:cs="Times New Roman"/>
                <w:sz w:val="24"/>
                <w:szCs w:val="24"/>
              </w:rPr>
              <w:lastRenderedPageBreak/>
              <w:t>(муниципальной) казны</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lastRenderedPageBreak/>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lastRenderedPageBreak/>
              <w:t>Вложения в нематериальные активы государственной (муниципальной) казны</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вложений в нематериальные активы государственной (муниципальной) казны</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вложений в нематериальные активы государственной (муниципальной) казны</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Вложения в материальные активы государственной (муниципальной) казны</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Увеличение вложений в материальные активы государственной (муниципальной) казны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Уменьшение вложений в материальные активы государственной (муниципальной) казны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Вложения в права пользования нематериальными активами</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roofErr w:type="spellStart"/>
            <w:r w:rsidRPr="002C26B9">
              <w:rPr>
                <w:rFonts w:ascii="Times New Roman" w:hAnsi="Times New Roman" w:cs="Times New Roman"/>
                <w:sz w:val="24"/>
                <w:szCs w:val="24"/>
              </w:rPr>
              <w:t>гКБК</w:t>
            </w:r>
            <w:proofErr w:type="spellEnd"/>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Вложения в права пользования программным обеспечением и базами данных</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I</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Увеличение вложений в права пользования программным обеспечением и базами данных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I</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Уменьшение вложений в права пользования программным обеспечением и базами данных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I</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Вложения в права пользования иными объектами интеллектуальной собственности</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D</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Увеличение вложений в права пользования иными объектами интеллектуальной собственности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D</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Уменьшение вложений в права </w:t>
            </w:r>
            <w:r w:rsidRPr="002C26B9">
              <w:rPr>
                <w:rFonts w:ascii="Times New Roman" w:hAnsi="Times New Roman" w:cs="Times New Roman"/>
                <w:sz w:val="24"/>
                <w:szCs w:val="24"/>
              </w:rPr>
              <w:lastRenderedPageBreak/>
              <w:t xml:space="preserve">пользования иными объектами интеллектуальной собственности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lastRenderedPageBreak/>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D</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lastRenderedPageBreak/>
              <w:t>Нефинансовые активы в пути</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roofErr w:type="spellStart"/>
            <w:r w:rsidRPr="002C26B9">
              <w:rPr>
                <w:rFonts w:ascii="Times New Roman" w:hAnsi="Times New Roman" w:cs="Times New Roman"/>
                <w:sz w:val="24"/>
                <w:szCs w:val="24"/>
              </w:rPr>
              <w:t>гКБК</w:t>
            </w:r>
            <w:proofErr w:type="spellEnd"/>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Иное движимое имущество учреждения в пути</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roofErr w:type="spellStart"/>
            <w:r w:rsidRPr="002C26B9">
              <w:rPr>
                <w:rFonts w:ascii="Times New Roman" w:hAnsi="Times New Roman" w:cs="Times New Roman"/>
                <w:sz w:val="24"/>
                <w:szCs w:val="24"/>
              </w:rPr>
              <w:t>гКБК</w:t>
            </w:r>
            <w:proofErr w:type="spellEnd"/>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Основные средства - иное движимое имущество учреждения в пути</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стоимости основных средств - иного движимого имущества учреждения в пути</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стоимости основных средств - иного движимого имущества учреждения в пути</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Материальные запасы - иное движимое имущество учреждения в пути</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вложений в строительные материалы в пути</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вложений в строительные материалы в пути</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вложений в мягкий инвентарь в пути</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вложений в мягкий инвентарь в пути</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вложений в прочие оборотные запасы (материалы) в пути</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вложений в прочие оборотные запасы (материалы) в пути</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вложений в материальные запасы для целей капитальных вложений в пути</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вложений в материальные запасы для целей капитальных вложений в пути</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lastRenderedPageBreak/>
              <w:t>Увеличение вложений в прочих материальные запасы однократного применения в пути</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вложений в прочих материальные запасы однократного применения в пути</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Нефинансовые активы имущества казны</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roofErr w:type="spellStart"/>
            <w:r w:rsidRPr="002C26B9">
              <w:rPr>
                <w:rFonts w:ascii="Times New Roman" w:hAnsi="Times New Roman" w:cs="Times New Roman"/>
                <w:sz w:val="24"/>
                <w:szCs w:val="24"/>
              </w:rPr>
              <w:t>гКБК</w:t>
            </w:r>
            <w:proofErr w:type="spellEnd"/>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Нефинансовые активы, составляющие казну</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roofErr w:type="spellStart"/>
            <w:r w:rsidRPr="002C26B9">
              <w:rPr>
                <w:rFonts w:ascii="Times New Roman" w:hAnsi="Times New Roman" w:cs="Times New Roman"/>
                <w:sz w:val="24"/>
                <w:szCs w:val="24"/>
              </w:rPr>
              <w:t>гКБК</w:t>
            </w:r>
            <w:proofErr w:type="spellEnd"/>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Недвижимое имущество, составляющее казну</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стоимости недвижимого имущества, составляющего казну</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стоимости недвижимого имущества, составляющего казну</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Движимое имущество, составляющее казну</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стоимости движимого имущества, составляющего казну</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стоимости движимого имущества, составляющего казну</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Нематериальные активы, составляющие казну</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стоимости нематериальных активов, составляющих казну</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стоимости нематериальных активов, составляющих казну</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Материальные запасы, составляющие казну</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стоимости прочих оборотных запасов (материалов), составляющих казну</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lastRenderedPageBreak/>
              <w:t>Уменьшение стоимости прочих оборотных запасов (материалов), составляющих казну</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Прочие активы, составляющие казну</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стоимости прочих активов, составляющих казну</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стоимости прочих активов, составляющих казну</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Права пользования активами</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roofErr w:type="spellStart"/>
            <w:r w:rsidRPr="002C26B9">
              <w:rPr>
                <w:rFonts w:ascii="Times New Roman" w:hAnsi="Times New Roman" w:cs="Times New Roman"/>
                <w:sz w:val="24"/>
                <w:szCs w:val="24"/>
              </w:rPr>
              <w:t>гКБК</w:t>
            </w:r>
            <w:proofErr w:type="spellEnd"/>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Права пользования нефинансовыми активами</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roofErr w:type="spellStart"/>
            <w:r w:rsidRPr="002C26B9">
              <w:rPr>
                <w:rFonts w:ascii="Times New Roman" w:hAnsi="Times New Roman" w:cs="Times New Roman"/>
                <w:sz w:val="24"/>
                <w:szCs w:val="24"/>
              </w:rPr>
              <w:t>гКБК</w:t>
            </w:r>
            <w:proofErr w:type="spellEnd"/>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Права пользования нежилыми помещениями (зданиями и сооружениями)</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стоимости прав пользования нежилыми помещениями (зданиями и сооружениями)</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стоимости прав пользования нежилыми помещениями (зданиями и сооружениями)</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Права пользования машинами и оборудованием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стоимости прав пользования машинами и оборудованием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стоимости прав пользования машинами и оборудованием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Права пользования транспортными средствами</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стоимости прав пользования транспортными средствами</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стоимости прав пользования транспортными средствами</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Права пользования инвентарем </w:t>
            </w:r>
            <w:r w:rsidRPr="002C26B9">
              <w:rPr>
                <w:rFonts w:ascii="Times New Roman" w:hAnsi="Times New Roman" w:cs="Times New Roman"/>
                <w:sz w:val="24"/>
                <w:szCs w:val="24"/>
              </w:rPr>
              <w:lastRenderedPageBreak/>
              <w:t>производственным и хозяйственным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lastRenderedPageBreak/>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lastRenderedPageBreak/>
              <w:t>Увеличение стоимости прав пользования инвентарем производственным и хозяйственным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стоимости прав пользования инвентарем производственным и хозяйственным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Права пользования прочими основными средствами</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стоимости прав пользования прочими основными средствами</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стоимости прав пользования прочими основными средствами</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Права пользования нематериальными активами</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roofErr w:type="spellStart"/>
            <w:r w:rsidRPr="002C26B9">
              <w:rPr>
                <w:rFonts w:ascii="Times New Roman" w:hAnsi="Times New Roman" w:cs="Times New Roman"/>
                <w:sz w:val="24"/>
                <w:szCs w:val="24"/>
              </w:rPr>
              <w:t>гКБК</w:t>
            </w:r>
            <w:proofErr w:type="spellEnd"/>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Права пользования программным обеспечением и базами данных</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I</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Увеличение стоимости прав пользования программным обеспечением и базами данных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I</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Уменьшение стоимости прав пользования программным обеспечением и базами данных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I</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Права пользования иными объектами интеллектуальной собственности</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D</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Увеличение стоимости прав пользования иными объектами интеллектуальной собственности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D</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Уменьшение стоимости прав пользования иными объектами интеллектуальной собственности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D</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Обесценение нефинансовых активов</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roofErr w:type="spellStart"/>
            <w:r w:rsidRPr="002C26B9">
              <w:rPr>
                <w:rFonts w:ascii="Times New Roman" w:hAnsi="Times New Roman" w:cs="Times New Roman"/>
                <w:sz w:val="24"/>
                <w:szCs w:val="24"/>
              </w:rPr>
              <w:t>гКБК</w:t>
            </w:r>
            <w:proofErr w:type="spellEnd"/>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lastRenderedPageBreak/>
              <w:t>Обесценение иного движимого имущества учреждения</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roofErr w:type="spellStart"/>
            <w:r w:rsidRPr="002C26B9">
              <w:rPr>
                <w:rFonts w:ascii="Times New Roman" w:hAnsi="Times New Roman" w:cs="Times New Roman"/>
                <w:sz w:val="24"/>
                <w:szCs w:val="24"/>
              </w:rPr>
              <w:t>гКДБ</w:t>
            </w:r>
            <w:proofErr w:type="spellEnd"/>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Обесценение нежилых помещений (зданий и сооружений) - иного движимого имущества учреждения</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стоимости нежилых помещений (зданий и сооружений) - иного движимого имущества учреждения за счет обесценения</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Обесценение машин и оборудования - иного движимого имущества учреждения</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стоимости машин и оборудования - иного движимого имущества учреждения за счет обесценения</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Обесценение транспортных средств - иного движимого имущества учреждения</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стоимости транспортных средств - иного движимого имущества учреждения за счет обесценения</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Обесценение инвентаря производственного и хозяйственного - иного движимого имущества учреждения</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стоимости инвентаря производственного и хозяйственного - иного движимого имущества учреждения за счет обесценения</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Обесценение прочих основных средств - иного движимого имущества учреждения</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Уменьшение стоимости прочих </w:t>
            </w:r>
            <w:r w:rsidRPr="002C26B9">
              <w:rPr>
                <w:rFonts w:ascii="Times New Roman" w:hAnsi="Times New Roman" w:cs="Times New Roman"/>
                <w:sz w:val="24"/>
                <w:szCs w:val="24"/>
              </w:rPr>
              <w:lastRenderedPageBreak/>
              <w:t>основных средств - иного движимого имущества учреждения за счет обесценения</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lastRenderedPageBreak/>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lastRenderedPageBreak/>
              <w:t>Обесценение научных исследований (научно-исследовательских разработок) - иного движимого имущества учреждения</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N</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Уменьшение стоимости научных исследований (научно-исследовательских разработок) - иного движимого имущества учреждения за счет обесценения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N</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Обесценение опытно-конструкторских и технологических разработок - иного движимого имущества учреждения</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R</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Уменьшение стоимости опытно-конструкторских и технологических разработок - иного движимого имущества учреждения за счет обесценения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R</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Обесценение программного обеспечения и баз данных - иного движимого имущества учреждения</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I</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Уменьшение стоимости программного обеспечения и баз данных - иного движимого имущества учреждения за счет обесценения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I</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Обесценение иных объектов интеллектуальной собственности - иного движимого имущества учреждения</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D</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Уменьшение стоимости иных объектов интеллектуальной собственности - иного движимого имущества учреждения за счет обесценения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D</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lastRenderedPageBreak/>
              <w:t>Обесценение прав пользования активами</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roofErr w:type="spellStart"/>
            <w:r w:rsidRPr="002C26B9">
              <w:rPr>
                <w:rFonts w:ascii="Times New Roman" w:hAnsi="Times New Roman" w:cs="Times New Roman"/>
                <w:sz w:val="24"/>
                <w:szCs w:val="24"/>
              </w:rPr>
              <w:t>гКДБ</w:t>
            </w:r>
            <w:proofErr w:type="spellEnd"/>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Обесценение прав пользования нежилыми помещениями (зданий и сооружений)</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стоимости прав пользования нежилыми помещениями (зданий и сооружений) за счет обесценения</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Обесценение прав пользования машинами и оборудованием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стоимости прав пользования машинами и оборудованием за счет обесценения</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Обесценение прав пользования транспортными средствами</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стоимости прав пользования транспортными средствами за счет обесценения</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Обесценение прав пользования инвентарем производственным и хозяйственным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стоимости прав пользования инвентарем производственным и хозяйственным за счет обесценения</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Обесценение прав пользования прочими основными средствами</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стоимости прав пользования прочими основными средствами за счет обесценения</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Обесценение прав пользования нематериальными активами</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roofErr w:type="spellStart"/>
            <w:r w:rsidRPr="002C26B9">
              <w:rPr>
                <w:rFonts w:ascii="Times New Roman" w:hAnsi="Times New Roman" w:cs="Times New Roman"/>
                <w:sz w:val="24"/>
                <w:szCs w:val="24"/>
              </w:rPr>
              <w:t>гКДБ</w:t>
            </w:r>
            <w:proofErr w:type="spellEnd"/>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Обесценение прав пользования научными исследованиями (научно-исследовательскими разработками)</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N</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Уменьшение стоимости прав </w:t>
            </w:r>
            <w:r w:rsidRPr="002C26B9">
              <w:rPr>
                <w:rFonts w:ascii="Times New Roman" w:hAnsi="Times New Roman" w:cs="Times New Roman"/>
                <w:sz w:val="24"/>
                <w:szCs w:val="24"/>
              </w:rPr>
              <w:lastRenderedPageBreak/>
              <w:t xml:space="preserve">пользования научными исследованиями (научно-исследовательскими разработками) за счет обесценения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lastRenderedPageBreak/>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N</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lastRenderedPageBreak/>
              <w:t>Обесценение прав пользования опытно-конструкторскими и технологическими разработками</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R</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Уменьшение стоимости прав пользования опытно-конструкторскими и технологическими разработками за счет обесценения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R</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Обесценение прав пользования программным обеспечением и базами данных</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I</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Уменьшение стоимости прав пользования программным обеспечением и базами данных за счет обесценения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I</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Обесценение прав пользования иными объектами интеллектуальной собственности</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D</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Уменьшение стоимости прав пользования иными объектами интеллектуальной собственности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КРБ </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D</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9560" w:type="dxa"/>
            <w:gridSpan w:val="1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РАЗДЕЛ 2. ФИНАНСОВЫЕ АКТИВЫ</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Денежные средства учреждения</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roofErr w:type="spellStart"/>
            <w:r w:rsidRPr="002C26B9">
              <w:rPr>
                <w:rFonts w:ascii="Times New Roman" w:hAnsi="Times New Roman" w:cs="Times New Roman"/>
                <w:sz w:val="24"/>
                <w:szCs w:val="24"/>
              </w:rPr>
              <w:t>гКБК</w:t>
            </w:r>
            <w:proofErr w:type="spellEnd"/>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Денежные средства на лицевых счетах учреждения в органе казначейства</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roofErr w:type="spellStart"/>
            <w:r w:rsidRPr="002C26B9">
              <w:rPr>
                <w:rFonts w:ascii="Times New Roman" w:hAnsi="Times New Roman" w:cs="Times New Roman"/>
                <w:sz w:val="24"/>
                <w:szCs w:val="24"/>
              </w:rPr>
              <w:t>гКБК</w:t>
            </w:r>
            <w:proofErr w:type="spellEnd"/>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Денежные средства учреждения на лицевых счетах в органе казначейства</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КИФ</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Поступления денежных средств учреждения на лицевые счета в органе казначейства</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КИФ</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lastRenderedPageBreak/>
              <w:t>Выбытия денежных средств учреждения с лицевых счетов в органе казначейства</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КИФ</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Денежные средства в кассе учреждения</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roofErr w:type="spellStart"/>
            <w:r w:rsidRPr="002C26B9">
              <w:rPr>
                <w:rFonts w:ascii="Times New Roman" w:hAnsi="Times New Roman" w:cs="Times New Roman"/>
                <w:sz w:val="24"/>
                <w:szCs w:val="24"/>
              </w:rPr>
              <w:t>гКБК</w:t>
            </w:r>
            <w:proofErr w:type="spellEnd"/>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Касса</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КИФ</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Поступления средств в кассу учреждения</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КИФ</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Выбытия средств из кассы учреждения</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КИФ</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Денежные документы</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Поступления денежных документов в кассу учреждения</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Выбытия денежных документов из кассы учреждения</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доходам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roofErr w:type="spellStart"/>
            <w:r w:rsidRPr="002C26B9">
              <w:rPr>
                <w:rFonts w:ascii="Times New Roman" w:hAnsi="Times New Roman" w:cs="Times New Roman"/>
                <w:sz w:val="24"/>
                <w:szCs w:val="24"/>
              </w:rPr>
              <w:t>гКБК</w:t>
            </w:r>
            <w:proofErr w:type="spellEnd"/>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налоговым доходам</w:t>
            </w:r>
            <w:r w:rsidR="00CA5443">
              <w:rPr>
                <w:rFonts w:ascii="Times New Roman" w:hAnsi="Times New Roman" w:cs="Times New Roman"/>
                <w:sz w:val="24"/>
                <w:szCs w:val="24"/>
              </w:rPr>
              <w:t xml:space="preserve"> </w:t>
            </w:r>
            <w:r w:rsidRPr="002C26B9">
              <w:rPr>
                <w:rFonts w:ascii="Times New Roman" w:hAnsi="Times New Roman" w:cs="Times New Roman"/>
                <w:sz w:val="24"/>
                <w:szCs w:val="24"/>
              </w:rPr>
              <w:t>и страховым взносам на обязательное социальное страхование</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roofErr w:type="spellStart"/>
            <w:r w:rsidRPr="002C26B9">
              <w:rPr>
                <w:rFonts w:ascii="Times New Roman" w:hAnsi="Times New Roman" w:cs="Times New Roman"/>
                <w:sz w:val="24"/>
                <w:szCs w:val="24"/>
              </w:rPr>
              <w:t>гКБК</w:t>
            </w:r>
            <w:proofErr w:type="spellEnd"/>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с плательщиками налогов</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КДБ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дебиторской задолженности по налогам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КДБ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дебиторской задолженности по налогам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КДБ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с плательщиками государственных пошлин, сборов</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КДБ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дебиторской задолженности по государственным пошлинам, сборам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КДБ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дебиторской задолженности по государственным пошлинам, сборам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КДБ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доходам от собственности</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roofErr w:type="spellStart"/>
            <w:r w:rsidRPr="002C26B9">
              <w:rPr>
                <w:rFonts w:ascii="Times New Roman" w:hAnsi="Times New Roman" w:cs="Times New Roman"/>
                <w:sz w:val="24"/>
                <w:szCs w:val="24"/>
              </w:rPr>
              <w:t>гКБК</w:t>
            </w:r>
            <w:proofErr w:type="spellEnd"/>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lastRenderedPageBreak/>
              <w:t>Расчеты по доходам от операционной аренды</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КДБ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Увеличение дебиторской задолженности по доходам от операционной аренды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КДБ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Уменьшение дебиторской задолженности по доходам от операционной аренды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КДБ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доходам от финансовой аренды</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КДБ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Увеличение дебиторской задолженности по доходам от финансовой аренды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КДБ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Уменьшение дебиторской задолженности по доходам от финансовой аренды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КДБ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иным доходам от собственности</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КДБ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Увеличение дебиторской задолженности по иным доходам от собственности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КДБ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Уменьшение дебиторской задолженности по иным доходам от собственности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КДБ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условным арендным платежам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КДБ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Увеличение дебиторской задолженности по условным арендным платежам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КДБ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Уменьшение дебиторской задолженности по условным арендным платежам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КДБ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доходам по выполненным этапам работ по договору строительного подряда</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КДБ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Увеличение дебиторской задолженности по доходам по выполненным этапам работ по договору строительного подряда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КДБ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Уменьшение дебиторской </w:t>
            </w:r>
            <w:r w:rsidRPr="002C26B9">
              <w:rPr>
                <w:rFonts w:ascii="Times New Roman" w:hAnsi="Times New Roman" w:cs="Times New Roman"/>
                <w:sz w:val="24"/>
                <w:szCs w:val="24"/>
              </w:rPr>
              <w:lastRenderedPageBreak/>
              <w:t xml:space="preserve">задолженности по доходам по выполненным этапам работ по договору строительного подряда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lastRenderedPageBreak/>
              <w:t>КДБ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lastRenderedPageBreak/>
              <w:t>Расчеты по суммам штрафов, пеней, неустоек, возмещений ущерба</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roofErr w:type="spellStart"/>
            <w:r w:rsidRPr="002C26B9">
              <w:rPr>
                <w:rFonts w:ascii="Times New Roman" w:hAnsi="Times New Roman" w:cs="Times New Roman"/>
                <w:sz w:val="24"/>
                <w:szCs w:val="24"/>
              </w:rPr>
              <w:t>гКБК</w:t>
            </w:r>
            <w:proofErr w:type="spellEnd"/>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доходам от штрафных санкций за нарушение законодательства о закупках</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КДБ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Увеличение дебиторской задолженности по суммам штрафных санкций за нарушение законодательства о закупках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КДБ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Уменьшение дебиторской задолженности по суммам штрафных санкций за нарушение законодательства о закупках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КДБ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доходам от возмещения ущерба имуществу (за исключением страховых возмещений)</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КДБ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Увеличение дебиторской задолженности по доходам от возмещения ущерба имуществу (за исключением страховых возмещений)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КДБ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Уменьшение дебиторской задолженности по доходам от возмещения ущерба имуществу (за исключением страховых возмещений)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КДБ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прочим доходам от сумм принудительного изъятия</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КДБ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Увеличение дебиторской задолженности по прочим доходам от сумм принудительного изъятия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КДБ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Уменьшение дебиторской задолженности по прочим доходам от сумм принудительного изъятия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КДБ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lastRenderedPageBreak/>
              <w:t>Расчеты по безвозмездным денежным поступлениям текущего характера</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roofErr w:type="spellStart"/>
            <w:r w:rsidRPr="002C26B9">
              <w:rPr>
                <w:rFonts w:ascii="Times New Roman" w:hAnsi="Times New Roman" w:cs="Times New Roman"/>
                <w:sz w:val="24"/>
                <w:szCs w:val="24"/>
              </w:rPr>
              <w:t>гКБК</w:t>
            </w:r>
            <w:proofErr w:type="spellEnd"/>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поступлениям текущего характера от других бюджетов бюджетной системы Российской Федерации</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КДБ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дебиторской задолженности по поступлениям текущего характера от других бюджетов бюджетной системы Российской Федерации</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КДБ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дебиторской задолженности по поступлениям текущего характера от других бюджетов бюджетной системы Российской Федерации</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КДБ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поступлениям текущего характера в бюджеты бюджетной системы Российской Федерации от бюджетных и автономных учреждений</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КДБ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дебиторской задолженности по поступлениям текущего характера в бюджеты бюджетной системы Российской Федерации от бюджетных и автономных учреждений</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КДБ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дебиторской задолженности по поступлениям текущего характера в бюджеты бюджетной системы Российской Федерации от бюджетных и автономных учреждений</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КДБ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поступлениям текущего характера от организаций государственного сектора</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КДБ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Увеличение дебиторской задолженности по </w:t>
            </w:r>
            <w:r w:rsidRPr="002C26B9">
              <w:rPr>
                <w:rFonts w:ascii="Times New Roman" w:hAnsi="Times New Roman" w:cs="Times New Roman"/>
                <w:sz w:val="24"/>
                <w:szCs w:val="24"/>
              </w:rPr>
              <w:lastRenderedPageBreak/>
              <w:t>поступлениям текущего характера от организаций государственного сектора</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lastRenderedPageBreak/>
              <w:t>КДБ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lastRenderedPageBreak/>
              <w:t>Уменьшение дебиторской задолженности по поступлениям текущего характера от организаций государственного сектора</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КДБ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поступлениям текущего характера от иных резидентов (за исключением сектора государственного управления и организаций государственного сектора)</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КДБ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Увеличение дебиторской задолженности по поступлениям текущего характера от иных резидентов (за исключением сектора государственного управления и организаций государственного сектора)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КДБ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Уменьшение дебиторской задолженности по поступлениям текущего характера от иных резидентов (за исключением сектора государственного управления и организаций государственного сектора)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КДБ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безвозмездным денежным поступлениям капитального характера</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roofErr w:type="spellStart"/>
            <w:r w:rsidRPr="002C26B9">
              <w:rPr>
                <w:rFonts w:ascii="Times New Roman" w:hAnsi="Times New Roman" w:cs="Times New Roman"/>
                <w:sz w:val="24"/>
                <w:szCs w:val="24"/>
              </w:rPr>
              <w:t>гКБК</w:t>
            </w:r>
            <w:proofErr w:type="spellEnd"/>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поступлениям капитального характера от других бюджетов бюджетной системы Российской Федерации</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КДБ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дебиторской задолженности по поступлениям капитального характера от других бюджетов бюджетной системы Российской Федерации</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КДБ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прочим доходам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roofErr w:type="spellStart"/>
            <w:r w:rsidRPr="002C26B9">
              <w:rPr>
                <w:rFonts w:ascii="Times New Roman" w:hAnsi="Times New Roman" w:cs="Times New Roman"/>
                <w:sz w:val="24"/>
                <w:szCs w:val="24"/>
              </w:rPr>
              <w:t>гКБК</w:t>
            </w:r>
            <w:proofErr w:type="spellEnd"/>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Расчеты по невыясненным </w:t>
            </w:r>
            <w:r w:rsidRPr="002C26B9">
              <w:rPr>
                <w:rFonts w:ascii="Times New Roman" w:hAnsi="Times New Roman" w:cs="Times New Roman"/>
                <w:sz w:val="24"/>
                <w:szCs w:val="24"/>
              </w:rPr>
              <w:lastRenderedPageBreak/>
              <w:t>поступлениям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lastRenderedPageBreak/>
              <w:t>КДБ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lastRenderedPageBreak/>
              <w:t>Увеличение дебиторской задолженности по невыясненным поступлениям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КДБ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дебиторской задолженности по невыясненным поступлениям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КДБ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иным доходам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КДБ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Увеличение дебиторской задолженности по иным доходам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КДБ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Уменьшение дебиторской задолженности по иным доходам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КДБ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выданным авансам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roofErr w:type="spellStart"/>
            <w:r w:rsidRPr="002C26B9">
              <w:rPr>
                <w:rFonts w:ascii="Times New Roman" w:hAnsi="Times New Roman" w:cs="Times New Roman"/>
                <w:sz w:val="24"/>
                <w:szCs w:val="24"/>
              </w:rPr>
              <w:t>гКБК</w:t>
            </w:r>
            <w:proofErr w:type="spellEnd"/>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авансам по оплате труда, начислениям на выплаты по оплате труда</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roofErr w:type="spellStart"/>
            <w:r w:rsidRPr="002C26B9">
              <w:rPr>
                <w:rFonts w:ascii="Times New Roman" w:hAnsi="Times New Roman" w:cs="Times New Roman"/>
                <w:sz w:val="24"/>
                <w:szCs w:val="24"/>
              </w:rPr>
              <w:t>гКБК</w:t>
            </w:r>
            <w:proofErr w:type="spellEnd"/>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заработной плате</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дебиторской задолженности по заработной плате</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дебиторской задолженности по заработной плате</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авансам по прочим несоциальным выплатам персоналу в денежной форме</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дебиторской задолженности по авансам по прочим несоциальным выплатам персоналу в денежной форме</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дебиторской задолженности по авансам по прочим несоциальным выплатам персоналу в денежной форме</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авансам по начислениям на выплаты по оплате труда</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lastRenderedPageBreak/>
              <w:t>Увеличение дебиторской задолженности по авансам по начислениям на выплаты по оплате труда</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дебиторской задолженности по авансам по начислениям на выплаты по оплате труда</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авансам по прочим несоциальным выплатам персоналу в натуральной форме</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дебиторской задолженности по авансам по прочим несоциальным выплатам персоналу в натуральной форме</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дебиторской задолженности по авансам по прочим несоциальным выплатам персоналу в натуральной форме</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авансам по работам, услугам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roofErr w:type="spellStart"/>
            <w:r w:rsidRPr="002C26B9">
              <w:rPr>
                <w:rFonts w:ascii="Times New Roman" w:hAnsi="Times New Roman" w:cs="Times New Roman"/>
                <w:sz w:val="24"/>
                <w:szCs w:val="24"/>
              </w:rPr>
              <w:t>гКБК</w:t>
            </w:r>
            <w:proofErr w:type="spellEnd"/>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авансам по услугам связи</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Увеличение дебиторской задолженности по авансам по услугам связи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Уменьшение дебиторской задолженности по авансам по услугам связи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авансам по транспортным услугам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Увеличение дебиторской задолженности по авансам по транспортным услугам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Уменьшение дебиторской задолженности по авансам по транспортным услугам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авансам по коммунальным услугам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Увеличение дебиторской </w:t>
            </w:r>
            <w:r w:rsidRPr="002C26B9">
              <w:rPr>
                <w:rFonts w:ascii="Times New Roman" w:hAnsi="Times New Roman" w:cs="Times New Roman"/>
                <w:sz w:val="24"/>
                <w:szCs w:val="24"/>
              </w:rPr>
              <w:lastRenderedPageBreak/>
              <w:t xml:space="preserve">задолженности по авансам по коммунальным услугам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lastRenderedPageBreak/>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lastRenderedPageBreak/>
              <w:t xml:space="preserve">Уменьшение дебиторской задолженности по авансам по коммунальным услугам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авансам по арендной плате за пользование имуществом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Увеличение дебиторской задолженности по авансам по арендной плате за пользование имуществом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Уменьшение дебиторской задолженности по авансам по арендной плате за пользование имуществом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авансам по работам, услугам по содержанию имущества</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Увеличение дебиторской задолженности по авансам по работам, услугам по содержанию имущества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Уменьшение дебиторской задолженности по авансам по работам, услугам по содержанию имущества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авансам по прочим работам, услугам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Увеличение дебиторской задолженности по авансам по прочим работам, услугам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Уменьшение дебиторской задолженности по авансам по прочим работам, услугам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авансам по страхованию</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дебиторской задолженности по авансам по страхованию</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дебиторской задолженности по авансам по страхованию</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lastRenderedPageBreak/>
              <w:t>Расчеты по авансам по услугам, работам для целей капитальных вложений</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Увеличение дебиторской задолженности по авансам по услугам, работам для целей капитальных вложений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Уменьшение дебиторской задолженности по авансам по услугам, работам для целей капитальных вложений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авансам по арендной плате за пользование земельными участками и другими обособленными природными объектами</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Увеличение дебиторской задолженности по авансам по арендной плате за пользование земельными участками и другими обособленными природными объектами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Уменьшение дебиторской задолженности по авансам по арендной плате за пользование земельными участками и другими обособленными природными объектами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авансам по поступлению нефинансовых активов</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roofErr w:type="spellStart"/>
            <w:r w:rsidRPr="002C26B9">
              <w:rPr>
                <w:rFonts w:ascii="Times New Roman" w:hAnsi="Times New Roman" w:cs="Times New Roman"/>
                <w:sz w:val="24"/>
                <w:szCs w:val="24"/>
              </w:rPr>
              <w:t>гКБК</w:t>
            </w:r>
            <w:proofErr w:type="spellEnd"/>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авансам по приобретению основных средств</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 КИФ</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Увеличение дебиторской задолженности по авансам по приобретению основных средств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 КИФ</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Уменьшение дебиторской задолженности по авансам по приобретению основных средств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 КИФ</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авансам по приобретению нематериальных активов</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lastRenderedPageBreak/>
              <w:t xml:space="preserve">Увеличение дебиторской задолженности по авансам по приобретению нематериальных активов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Уменьшение дебиторской задолженности по авансам по приобретению нематериальных активов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авансам по приобретению материальных запасов</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Увеличение дебиторской задолженности по авансам по приобретению материальных запасов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Уменьшение дебиторской задолженности по авансам по приобретению материальных запасов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авансовым безвозмездным перечислениям текущего характера организациям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roofErr w:type="spellStart"/>
            <w:r w:rsidRPr="002C26B9">
              <w:rPr>
                <w:rFonts w:ascii="Times New Roman" w:hAnsi="Times New Roman" w:cs="Times New Roman"/>
                <w:sz w:val="24"/>
                <w:szCs w:val="24"/>
              </w:rPr>
              <w:t>гКБК</w:t>
            </w:r>
            <w:proofErr w:type="spellEnd"/>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авансовым безвозмездным перечислениям текущего характера государственным (муниципальным) учреждениям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дебиторской задолженности по авансовым безвозмездным перечислениям текущего характера государственным (муниципальным) учреждениям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дебиторской задолженности по авансовым безвозмездным перечислениям текущего характера государственным (муниципальным) учреждениям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безвозмездным перечислениям бюджетам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roofErr w:type="spellStart"/>
            <w:r w:rsidRPr="002C26B9">
              <w:rPr>
                <w:rFonts w:ascii="Times New Roman" w:hAnsi="Times New Roman" w:cs="Times New Roman"/>
                <w:sz w:val="24"/>
                <w:szCs w:val="24"/>
              </w:rPr>
              <w:t>гКБК</w:t>
            </w:r>
            <w:proofErr w:type="spellEnd"/>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lastRenderedPageBreak/>
              <w:t>Расчеты по перечислениям другим бюджетам бюджетной системы Российской Федерации</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дебиторской задолженности по перечислениям другим бюджетам бюджетной системы Российской Федерации</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дебиторской задолженности по перечислениям другим бюджетам бюджетной системы Российской Федерации</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авансам по социальному обеспечению</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roofErr w:type="spellStart"/>
            <w:r w:rsidRPr="002C26B9">
              <w:rPr>
                <w:rFonts w:ascii="Times New Roman" w:hAnsi="Times New Roman" w:cs="Times New Roman"/>
                <w:sz w:val="24"/>
                <w:szCs w:val="24"/>
              </w:rPr>
              <w:t>гКБК</w:t>
            </w:r>
            <w:proofErr w:type="spellEnd"/>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авансам по пособиям по социальной помощи населению в денежной форме</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дебиторской задолженности по авансам по пособиям по социальной помощи населению в денежной форме</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дебиторской задолженности по авансам по пособиям по социальной помощи населению в денежной форме</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авансам по пособиям по социальной помощи населению в натуральной форме</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дебиторской задолженности по авансам по пособиям по социальной помощи населению в натуральной форме</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дебиторской задолженности по авансам по пособиям по социальной помощи населению в натуральной форме</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Расчеты по авансам по </w:t>
            </w:r>
            <w:r w:rsidRPr="002C26B9">
              <w:rPr>
                <w:rFonts w:ascii="Times New Roman" w:hAnsi="Times New Roman" w:cs="Times New Roman"/>
                <w:sz w:val="24"/>
                <w:szCs w:val="24"/>
              </w:rPr>
              <w:lastRenderedPageBreak/>
              <w:t>пенсиям, пособиям, выплачиваемым работодателями, нанимателями бывшим работникам в денежной форме</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lastRenderedPageBreak/>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lastRenderedPageBreak/>
              <w:t>Увеличение дебиторской задолженности по авансам по пенсиям, пособиям, выплачиваемым работодателями, нанимателями бывшим работникам в денежной форме</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дебиторской задолженности по авансам по пенсиям, пособиям, выплачиваемым работодателями, нанимателями бывшим работникам в денежной форме</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авансам по пособиям по социальной помощи, выплачиваемые работодателями, нанимателями бывшим работникам в натуральной форме</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дебиторской задолженности по авансам по пособиям по социальной помощи, выплачиваемые работодателями, нанимателями бывшим работникам в натуральной форме</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дебиторской задолженности по авансам по пособиям по социальной помощи, выплачиваемые работодателями, нанимателями бывшим работникам в натуральной форме</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авансам по социальным пособиям и компенсации персоналу в денежной форме</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Увеличение дебиторской задолженности по авансам по социальным пособиям и компенсации персоналу в </w:t>
            </w:r>
            <w:r w:rsidRPr="002C26B9">
              <w:rPr>
                <w:rFonts w:ascii="Times New Roman" w:hAnsi="Times New Roman" w:cs="Times New Roman"/>
                <w:sz w:val="24"/>
                <w:szCs w:val="24"/>
              </w:rPr>
              <w:lastRenderedPageBreak/>
              <w:t>денежной форме</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lastRenderedPageBreak/>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lastRenderedPageBreak/>
              <w:t>Уменьшение дебиторской задолженности по авансам по социальным пособиям и компенсации персоналу в денежной форме</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авансам по социальным компенсациям персоналу в натуральной форме</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дебиторской задолженности по авансам по социальным компенсациям персоналу в натуральной форме</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дебиторской задолженности по авансам по социальным компенсациям персоналу в натуральной форме</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авансовым безвозмездным перечислениям капитального характера организациям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roofErr w:type="spellStart"/>
            <w:r w:rsidRPr="002C26B9">
              <w:rPr>
                <w:rFonts w:ascii="Times New Roman" w:hAnsi="Times New Roman" w:cs="Times New Roman"/>
                <w:sz w:val="24"/>
                <w:szCs w:val="24"/>
              </w:rPr>
              <w:t>гКБК</w:t>
            </w:r>
            <w:proofErr w:type="spellEnd"/>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авансовым безвозмездным перечислениям капитального характера государственным (муниципальным) учреждениям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дебиторской задолженности по авансовым безвозмездным перечислениям капитального характера государственным (муниципальным) учреждениям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дебиторской задолженности по авансовым безвозмездным перечислениям капитального характера государственным (муниципальным) учреждениям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Расчеты по авансовым безвозмездным перечислениям </w:t>
            </w:r>
            <w:r w:rsidRPr="002C26B9">
              <w:rPr>
                <w:rFonts w:ascii="Times New Roman" w:hAnsi="Times New Roman" w:cs="Times New Roman"/>
                <w:sz w:val="24"/>
                <w:szCs w:val="24"/>
              </w:rPr>
              <w:lastRenderedPageBreak/>
              <w:t>капитального характера финансовым организациям государственного сектора</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lastRenderedPageBreak/>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lastRenderedPageBreak/>
              <w:t>Увеличение дебиторской задолженности по авансовым безвозмездным перечислениям капитального характера финансовым организациям государственного сектора</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дебиторской задолженности по авансовым безвозмездным перечислениям капитального характера финансовым организациям государственного сектора</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авансовым безвозмездным перечислениям капитального характера иным финансовым организациям (за исключением финансовых организаций государственного сектора)</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дебиторской задолженности по авансовым безвозмездным перечислениям капитального характера иным финансовым организациям (за исключением финансовых организаций государственного сектора)</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дебиторской задолженности по авансовым безвозмездным перечислениям капитального характера иным финансовым организациям (за исключением финансовых организаций государственного сектора)</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авансовым безвозмездным перечислениям капитального характера нефинансовым организациям государственного сектора</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Увеличение дебиторской задолженности по авансовым безвозмездным перечислениям капитального характера </w:t>
            </w:r>
            <w:r w:rsidRPr="002C26B9">
              <w:rPr>
                <w:rFonts w:ascii="Times New Roman" w:hAnsi="Times New Roman" w:cs="Times New Roman"/>
                <w:sz w:val="24"/>
                <w:szCs w:val="24"/>
              </w:rPr>
              <w:lastRenderedPageBreak/>
              <w:t>нефинансовым организациям государственного сектора</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lastRenderedPageBreak/>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lastRenderedPageBreak/>
              <w:t>Уменьшение дебиторской задолженности по авансовым безвозмездным перечислениям капитального характера нефинансовым организациям государственного сектора</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авансовым безвозмездным перечислениям капитального характера иным нефинансовым организациям (за исключением нефинансовых организаций государственного сектора)</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дебиторской задолженности по авансовым безвозмездным перечислениям капитального характера иным нефинансовым организациям (за исключением нефинансовых организаций государственного сектора)</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дебиторской задолженности по авансовым безвозмездным перечислениям капитального характера иным нефинансовым организациям (за исключением нефинансовых организаций государственного сектора)</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авансовым безвозмездным перечислениям капитального характера некоммерческим организациям и физическим лицам - производителям товаров, работ и услуг</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дебиторской задолженности по авансовым безвозмездным перечислениям капитального характера некоммерческим организациям и физическим лицам - производителям товаров, работ и услуг</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Уменьшение дебиторской </w:t>
            </w:r>
            <w:r w:rsidRPr="002C26B9">
              <w:rPr>
                <w:rFonts w:ascii="Times New Roman" w:hAnsi="Times New Roman" w:cs="Times New Roman"/>
                <w:sz w:val="24"/>
                <w:szCs w:val="24"/>
              </w:rPr>
              <w:lastRenderedPageBreak/>
              <w:t>задолженности по авансовым безвозмездным перечислениям капитального характера некоммерческим организациям и физическим лицам - производителям товаров, работ и услуг</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lastRenderedPageBreak/>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lastRenderedPageBreak/>
              <w:t>Расчеты по авансам по прочим расходам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roofErr w:type="spellStart"/>
            <w:r w:rsidRPr="002C26B9">
              <w:rPr>
                <w:rFonts w:ascii="Times New Roman" w:hAnsi="Times New Roman" w:cs="Times New Roman"/>
                <w:sz w:val="24"/>
                <w:szCs w:val="24"/>
              </w:rPr>
              <w:t>гКБК</w:t>
            </w:r>
            <w:proofErr w:type="spellEnd"/>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авансам по иным выплатам текущего характера физическим лицам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дебиторской задолженности по авансам по иным выплатам текущего характера физическим лицам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дебиторской задолженности по авансам по иным выплатам текущего характера физическим лицам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авансам по оплате иных выплат текущего характера организациям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Увеличение дебиторской задолженности по авансам по оплате иных выплат текущего характера организациям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Уменьшение дебиторской задолженности по авансам по оплате иных выплат текущего характера организациям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авансам по оплате иных выплат капитального характера физическим лицам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дебиторской задолженности по авансам по оплате иных выплат капитального характера физическим лицам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дебиторской задолженности по авансам по оплате иных выплат капитального характера физическим лицам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lastRenderedPageBreak/>
              <w:t>Расчеты по авансам по оплате иных выплат капитального характера организациям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Увеличение дебиторской задолженности по авансам по оплате иных выплат капитального характера организациям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Уменьшение дебиторской задолженности по авансам по оплате иных выплат капитального характера организациям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с подотчетными лицами</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roofErr w:type="spellStart"/>
            <w:r w:rsidRPr="002C26B9">
              <w:rPr>
                <w:rFonts w:ascii="Times New Roman" w:hAnsi="Times New Roman" w:cs="Times New Roman"/>
                <w:sz w:val="24"/>
                <w:szCs w:val="24"/>
              </w:rPr>
              <w:t>гКБК</w:t>
            </w:r>
            <w:proofErr w:type="spellEnd"/>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с подотчетными лицами по оплате труда и начислениям на выплаты по оплате труда</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roofErr w:type="spellStart"/>
            <w:r w:rsidRPr="002C26B9">
              <w:rPr>
                <w:rFonts w:ascii="Times New Roman" w:hAnsi="Times New Roman" w:cs="Times New Roman"/>
                <w:sz w:val="24"/>
                <w:szCs w:val="24"/>
              </w:rPr>
              <w:t>гКБК</w:t>
            </w:r>
            <w:proofErr w:type="spellEnd"/>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с подотчетными лицами по заработной плате</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дебиторской задолженности подотчетных лиц по заработной плате</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дебиторской задолженности подотчетных лиц по заработной плате</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с подотчетными лицами по прочим несоциальным выплатам персоналу в денежной форме</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дебиторской задолженности подотчетных лиц по прочим несоциальным выплатам персоналу в денежной форме</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дебиторской задолженности подотчетных лиц по прочим несоциальным выплатам персоналу в денежной форме</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с подотчетными лицами по начислениям на выплаты по оплате труда</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lastRenderedPageBreak/>
              <w:t>Увеличение дебиторской задолженности подотчетных лиц по начислениям на выплаты по оплате труда</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дебиторской задолженности подотчетных лиц по начислениям на выплаты по оплате труда</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с подотчетными лицами по прочим несоциальным выплатам персоналу в натуральной форме</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дебиторской задолженности подотчетных лиц по прочим несоциальным выплатам персоналу в натуральной форме</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дебиторской задолженности подотчетных лиц по прочим несоциальным выплатам персоналу в натуральной форме</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с подотчетными лицами по оплате работ, услуг</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roofErr w:type="spellStart"/>
            <w:r w:rsidRPr="002C26B9">
              <w:rPr>
                <w:rFonts w:ascii="Times New Roman" w:hAnsi="Times New Roman" w:cs="Times New Roman"/>
                <w:sz w:val="24"/>
                <w:szCs w:val="24"/>
              </w:rPr>
              <w:t>гКБК</w:t>
            </w:r>
            <w:proofErr w:type="spellEnd"/>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с подотчетными лицами по оплате услуг связи</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дебиторской задолженности подотчетных лиц по оплате услуг связи</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дебиторской задолженности подотчетных лиц по оплате услуг связи</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с подотчетными лицами по оплате транспортных услуг</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дебиторской задолженности подотчетных лиц по оплате транспортных услуг</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дебиторской задолженности подотчетных лиц по оплате транспортных услуг</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lastRenderedPageBreak/>
              <w:t>Расчеты с подотчетными лицами по оплате коммунальных услуг</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дебиторской задолженности подотчетных лиц по оплате коммунальных услуг</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дебиторской задолженности подотчетных лиц по оплате коммунальных услуг</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с подотчетными лицами по оплате арендной платы за пользование имуществом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дебиторской задолженности подотчетных лиц по оплате арендной платы за пользование имуществом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дебиторской задолженности подотчетных лиц по оплате арендной платы за пользование имуществом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с подотчетными лицами по оплате работ, услуг по содержанию имущества</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дебиторской задолженности подотчетных лиц по оплате работ, услуг по содержанию имущества</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дебиторской задолженности подотчетных лиц по оплате работ, услуг по содержанию имущества</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с подотчетными лицами по оплате прочих работ, услуг</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дебиторской задолженности подотчетных лиц по оплате прочих работ, услуг</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Уменьшение дебиторской задолженности подотчетных лиц по оплате прочих работ, </w:t>
            </w:r>
            <w:r w:rsidRPr="002C26B9">
              <w:rPr>
                <w:rFonts w:ascii="Times New Roman" w:hAnsi="Times New Roman" w:cs="Times New Roman"/>
                <w:sz w:val="24"/>
                <w:szCs w:val="24"/>
              </w:rPr>
              <w:lastRenderedPageBreak/>
              <w:t>услуг</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lastRenderedPageBreak/>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lastRenderedPageBreak/>
              <w:t>Расчеты с подотчетными лицами по оплате страхования</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дебиторской задолженности подотчетных лиц по оплате страхования</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дебиторской задолженности подотчетных лиц по оплате прочих страхования</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с подотчетными лицами по оплате услуг, работ для целей капитальных вложений</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дебиторской задолженности подотчетных лиц по оплате услуг, работ для целей капитальных вложений</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дебиторской задолженности подотчетных лиц по оплате прочих услуг, работ для целей капитальных вложений</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с подотчетными лицами по оплате арендной платы за пользование земельными участками и другими обособленными природными объектами</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дебиторской задолженности подотчетных лиц по оплате арендной платы за пользование земельными участками и другими обособленными природными объектами</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дебиторской задолженности подотчетных лиц по оплате арендной платы за пользование земельными участками и другими обособленными природными объектами</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Расчеты с подотчетными лицами по поступлению </w:t>
            </w:r>
            <w:r w:rsidRPr="002C26B9">
              <w:rPr>
                <w:rFonts w:ascii="Times New Roman" w:hAnsi="Times New Roman" w:cs="Times New Roman"/>
                <w:sz w:val="24"/>
                <w:szCs w:val="24"/>
              </w:rPr>
              <w:lastRenderedPageBreak/>
              <w:t>нефинансовых активов</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roofErr w:type="spellStart"/>
            <w:r w:rsidRPr="002C26B9">
              <w:rPr>
                <w:rFonts w:ascii="Times New Roman" w:hAnsi="Times New Roman" w:cs="Times New Roman"/>
                <w:sz w:val="24"/>
                <w:szCs w:val="24"/>
              </w:rPr>
              <w:lastRenderedPageBreak/>
              <w:t>гКБК</w:t>
            </w:r>
            <w:proofErr w:type="spellEnd"/>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lastRenderedPageBreak/>
              <w:t>Расчеты с подотчетными лицами по приобретению основных средств</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дебиторской задолженности подотчетных лиц по приобретению основных средств</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дебиторской задолженности подотчетных лиц по приобретению основных средств</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с подотчетными лицами по приобретению нематериальных активов</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дебиторской задолженности подотчетных лиц по приобретению нематериальных активов</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дебиторской задолженности подотчетных лиц по приобретению нематериальных активов</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с подотчетными лицами по приобретению материальных запасов</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дебиторской задолженности подотчетных лиц по приобретению материальных запасов</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дебиторской задолженности подотчетных лиц по приобретению материальных запасов</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с подотчетными лицами по безвозмездным перечислениям бюджетам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roofErr w:type="spellStart"/>
            <w:r w:rsidRPr="002C26B9">
              <w:rPr>
                <w:rFonts w:ascii="Times New Roman" w:hAnsi="Times New Roman" w:cs="Times New Roman"/>
                <w:sz w:val="24"/>
                <w:szCs w:val="24"/>
              </w:rPr>
              <w:t>гКБК</w:t>
            </w:r>
            <w:proofErr w:type="spellEnd"/>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с подотчетными лицами по перечислениям наднациональным организациям и правительствам иностранных государств</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lastRenderedPageBreak/>
              <w:t>Увеличение дебиторской задолженности подотчетных лиц по перечислениям наднациональным организациям и правительствам иностранных государств</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дебиторской задолженности подотчетных лиц по перечислениям наднациональным организациям и правительствам иностранных государств</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с подотчетными лицами по перечислениям международным организациям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дебиторской задолженности подотчетных лиц по перечислениям международным организациям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дебиторской задолженности подотчетных лиц по перечислениям международным организациям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с подотчетными лицами по социальному обеспечению</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roofErr w:type="spellStart"/>
            <w:r w:rsidRPr="002C26B9">
              <w:rPr>
                <w:rFonts w:ascii="Times New Roman" w:hAnsi="Times New Roman" w:cs="Times New Roman"/>
                <w:sz w:val="24"/>
                <w:szCs w:val="24"/>
              </w:rPr>
              <w:t>гКБК</w:t>
            </w:r>
            <w:proofErr w:type="spellEnd"/>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с подотчетными лицами по оплате пособий по социальной помощи населению в денежной форме</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дебиторской задолженности подотчетных лиц по оплате пособий по социальной помощи населению в денежной форме</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дебиторской задолженности подотчетных лиц по оплате пособий по социальной помощи населению</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с подотчетными лицами по оплате пособий, по социальной помощи населению в натуральной форме</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lastRenderedPageBreak/>
              <w:t>Увеличение дебиторской задолженности подотчетных лиц по оплате пособий, по социальной помощи населению в натуральной форме</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дебиторской задолженности подотчетных лиц по оплате пособий, по социальной помощи населению в натуральной форме</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с подотчетными лицами по оплате пенсий, пособий, выплачиваемых работодателями, нанимателями бывшим работникам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дебиторской задолженности подотчетных лиц по оплате пенсий, пособий, выплачиваемых работодателями, нанимателями бывшим работникам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дебиторской задолженности подотчетных лиц по оплате пенсий, пособий, выплачиваемых работодателями, нанимателями бывшим работникам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с подотчетными лицами по оплате пособий по социальной помощи, выплачиваемых работодателями, нанимателями бывшим работникам в натуральной форме</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дебиторской задолженности подотчетных лиц по оплате пенсий, пособий, выплачиваемых работодателями, нанимателями бывшим работникам в натуральной форме</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Уменьшение дебиторской задолженности подотчетных лиц по оплате пенсий, пособий, выплачиваемых работодателями, нанимателями бывшим работникам в </w:t>
            </w:r>
            <w:r w:rsidRPr="002C26B9">
              <w:rPr>
                <w:rFonts w:ascii="Times New Roman" w:hAnsi="Times New Roman" w:cs="Times New Roman"/>
                <w:sz w:val="24"/>
                <w:szCs w:val="24"/>
              </w:rPr>
              <w:lastRenderedPageBreak/>
              <w:t>натуральной форме</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lastRenderedPageBreak/>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lastRenderedPageBreak/>
              <w:t>Расчеты с подотчетными лицами по социальным пособиям и компенсациям персоналу в денежной форме</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дебиторской задолженности подотчетных лиц по социальным пособиям и компенсациям персоналу в денежной форме</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дебиторской задолженности подотчетных лиц по социальным пособиям и компенсациям персоналу в денежной форме</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с подотчетными лицами по социальным компенсациям персоналу в натуральной форме</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дебиторской задолженности подотчетных лиц по социальным компенсациям персоналу в натуральной форме</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дебиторской задолженности подотчетных лиц по социальным компенсациям персоналу в натуральной форме</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с подотчетными лицами по прочим расходам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roofErr w:type="spellStart"/>
            <w:r w:rsidRPr="002C26B9">
              <w:rPr>
                <w:rFonts w:ascii="Times New Roman" w:hAnsi="Times New Roman" w:cs="Times New Roman"/>
                <w:sz w:val="24"/>
                <w:szCs w:val="24"/>
              </w:rPr>
              <w:t>гКБК</w:t>
            </w:r>
            <w:proofErr w:type="spellEnd"/>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с подотчетными лицами по оплате пошлин и сборов</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дебиторской задолженности подотчетных лиц по оплате пошлин и сборов</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дебиторской задолженности подотчетных лиц по оплате пошлин и сборов</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с подотчетными лицами по оплате штрафов за нарушение условий контрактов (договоров)</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lastRenderedPageBreak/>
              <w:t>Увеличение дебиторской задолженности подотчетных лиц по оплате штрафов за нарушение условий контрактов (договоров)</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дебиторской задолженности подотчетных лиц по оплате штрафов за нарушение условий контрактов (договоров)</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с подотчетными лицами по оплате штрафных санкций по долговым обязательствам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дебиторской задолженности подотчетных лиц по оплате штрафных санкций по долговым обязательствам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дебиторской задолженности подотчетных лиц по оплате штрафных санкций по долговым обязательствам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с подотчетными лицами по оплате других экономических санкций</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дебиторской задолженности подотчетных лиц по оплате других экономических санкций</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дебиторской задолженности подотчетных лиц по оплате других экономических санкций</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с подотчетными лицами по оплате иных выплат текущего характера физическим лицам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дебиторской задолженности подотчетных лиц по оплате иных выплат текущего характера физическим лицам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Уменьшение дебиторской </w:t>
            </w:r>
            <w:r w:rsidRPr="002C26B9">
              <w:rPr>
                <w:rFonts w:ascii="Times New Roman" w:hAnsi="Times New Roman" w:cs="Times New Roman"/>
                <w:sz w:val="24"/>
                <w:szCs w:val="24"/>
              </w:rPr>
              <w:lastRenderedPageBreak/>
              <w:t>задолженности подотчетных лиц по оплате иных выплат текущего характера физическим лицам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lastRenderedPageBreak/>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lastRenderedPageBreak/>
              <w:t>Расчеты с подотчетными лицами по оплате иных выплат текущего характера организациям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дебиторской задолженности подотчетных лиц по оплате иных выплат текущего характера организациям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дебиторской задолженности подотчетных лиц по оплате иных выплат текущего характера организациям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с подотчетными лицами по оплате иных выплат капитального характера физическим лицам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дебиторской задолженности подотчетных лиц по оплате иных выплат капитального характера физическим лицам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дебиторской задолженности подотчетных лиц по оплате иных выплат капитального характера физическим лицам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с подотчетными лицами по оплате иных выплат капитального характера организациям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дебиторской задолженности подотчетных лиц по оплате иных выплат капитального характера организациям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дебиторской задолженности подотчетных лиц по оплате иных выплат капитального характера организациям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lastRenderedPageBreak/>
              <w:t>Расчеты по ущербу и иным доходам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roofErr w:type="spellStart"/>
            <w:r w:rsidRPr="002C26B9">
              <w:rPr>
                <w:rFonts w:ascii="Times New Roman" w:hAnsi="Times New Roman" w:cs="Times New Roman"/>
                <w:sz w:val="24"/>
                <w:szCs w:val="24"/>
              </w:rPr>
              <w:t>гКБК</w:t>
            </w:r>
            <w:proofErr w:type="spellEnd"/>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компенсации затрат</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roofErr w:type="spellStart"/>
            <w:r w:rsidRPr="002C26B9">
              <w:rPr>
                <w:rFonts w:ascii="Times New Roman" w:hAnsi="Times New Roman" w:cs="Times New Roman"/>
                <w:sz w:val="24"/>
                <w:szCs w:val="24"/>
              </w:rPr>
              <w:t>гКБК</w:t>
            </w:r>
            <w:proofErr w:type="spellEnd"/>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доходам от компенсации затрат</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КДБ, 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Увеличение дебиторской задолженности по доходам от компенсации затрат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КДБ, 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Уменьшение дебиторской задолженности по доходам от компенсации затрат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КДБ, 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доходам бюджета от возврата дебиторской задолженности прошлых лет</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КДБ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Увеличение дебиторской задолженности по доходам бюджета от возврата дебиторской задолженности прошлых лет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КДБ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Уменьшение дебиторской задолженности по доходам бюджета от возврата дебиторской задолженности прошлых лет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КДБ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штрафам, пеням, неустойкам, возмещениям ущерба</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roofErr w:type="spellStart"/>
            <w:r w:rsidRPr="002C26B9">
              <w:rPr>
                <w:rFonts w:ascii="Times New Roman" w:hAnsi="Times New Roman" w:cs="Times New Roman"/>
                <w:sz w:val="24"/>
                <w:szCs w:val="24"/>
              </w:rPr>
              <w:t>гКБК</w:t>
            </w:r>
            <w:proofErr w:type="spellEnd"/>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доходам от штрафных санкций за нарушение условий контрактов (договоров)</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КДБ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Увеличение дебиторской задолженности по доходам от штрафных санкций за нарушение условий контрактов (договоров)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КДБ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Уменьшение дебиторской задолженности по доходам от штрафных санкций за нарушение условий контрактов (договоров)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КДБ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доходам от страховых возмещений</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КДБ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lastRenderedPageBreak/>
              <w:t>Увеличение дебиторской задолженности по доходам от страховых возмещений</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КДБ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дебиторской задолженности по доходам от страховых возмещений</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КДБ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доходам от возмещения ущерба имуществу (за исключением страховых возмещений)</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КДБ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Увеличение дебиторской задолженности по доходам от возмещения ущербу имущества (за исключением страховых возмещений)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КДБ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Уменьшение дебиторской задолженности по доходам от возмещения ущербу имущества (за исключением страховых возмещений)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КДБ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доходам от прочих сумм принудительного изъятия</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КДБ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Увеличение дебиторской задолженности по доходам от прочих сумм принудительного изъятия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КДБ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Уменьшение дебиторской задолженности по доходам от прочих сумм принудительного изъятия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КДБ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ущербу нефинансовым активам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roofErr w:type="spellStart"/>
            <w:r w:rsidRPr="002C26B9">
              <w:rPr>
                <w:rFonts w:ascii="Times New Roman" w:hAnsi="Times New Roman" w:cs="Times New Roman"/>
                <w:sz w:val="24"/>
                <w:szCs w:val="24"/>
              </w:rPr>
              <w:t>гКБК</w:t>
            </w:r>
            <w:proofErr w:type="spellEnd"/>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ущербу основным средствам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КДБ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Увеличение дебиторской задолженности по ущербу основным средствам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КДБ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Уменьшение дебиторской задолженности по ущербу основным средствам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КДБ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ущербу нематериальным активам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КДБ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Увеличение дебиторской </w:t>
            </w:r>
            <w:r w:rsidRPr="002C26B9">
              <w:rPr>
                <w:rFonts w:ascii="Times New Roman" w:hAnsi="Times New Roman" w:cs="Times New Roman"/>
                <w:sz w:val="24"/>
                <w:szCs w:val="24"/>
              </w:rPr>
              <w:lastRenderedPageBreak/>
              <w:t xml:space="preserve">задолженности по ущербу нематериальным активам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lastRenderedPageBreak/>
              <w:t>КДБ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lastRenderedPageBreak/>
              <w:t xml:space="preserve">Уменьшение дебиторской задолженности по ущербу нематериальным активам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КДБ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ущербу материальным запасам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КДБ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Увеличение дебиторской задолженности по ущербу материальных запасов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КДБ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Уменьшение дебиторской задолженности по ущербу материальных запасов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КДБ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иным доходам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roofErr w:type="spellStart"/>
            <w:r w:rsidRPr="002C26B9">
              <w:rPr>
                <w:rFonts w:ascii="Times New Roman" w:hAnsi="Times New Roman" w:cs="Times New Roman"/>
                <w:sz w:val="24"/>
                <w:szCs w:val="24"/>
              </w:rPr>
              <w:t>гКБК</w:t>
            </w:r>
            <w:proofErr w:type="spellEnd"/>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недостачам денежных средств</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КИФ</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Увеличение дебиторской задолженности по недостачам денежных средств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КИФ</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Уменьшение дебиторской задолженности по недостачам денежных средств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КИФ</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недостачам иных финансовых активов</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КИФ</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Увеличение дебиторской задолженности по недостачам иных финансовых активов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КИФ</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Уменьшение дебиторской задолженности по недостачам иных финансовых активов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КИФ</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иным доходам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КДБ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Увеличение дебиторской задолженности по расчетам по иным доходам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КДБ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Уменьшение дебиторской задолженности по расчетам по иным доходам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КДБ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Прочие расчеты с дебиторами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КДБ, КРБ, КИФ</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lastRenderedPageBreak/>
              <w:t xml:space="preserve">Расчеты с финансовым органом по поступлениям в бюджет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КДБ, КИФ</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Расчеты с финансовым органом по поступившим в бюджет доходам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КДБ, КИФ</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Расчеты с финансовым органом по поступлениям в бюджет от выбытия нефинансовых активов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КДБ, КИФ</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Расчеты с финансовым органом по поступлениям в бюджет от выбытия финансовых активов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КДБ, КИФ</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Расчеты с финансовым органом по поступлениям в бюджет от </w:t>
            </w:r>
            <w:proofErr w:type="spellStart"/>
            <w:r w:rsidRPr="002C26B9">
              <w:rPr>
                <w:rFonts w:ascii="Times New Roman" w:hAnsi="Times New Roman" w:cs="Times New Roman"/>
                <w:sz w:val="24"/>
                <w:szCs w:val="24"/>
              </w:rPr>
              <w:t>заи</w:t>
            </w:r>
            <w:r w:rsidR="009E10A0">
              <w:rPr>
                <w:rFonts w:ascii="Times New Roman" w:hAnsi="Times New Roman" w:cs="Times New Roman"/>
                <w:sz w:val="24"/>
                <w:szCs w:val="24"/>
              </w:rPr>
              <w:t>МА</w:t>
            </w:r>
            <w:r w:rsidRPr="002C26B9">
              <w:rPr>
                <w:rFonts w:ascii="Times New Roman" w:hAnsi="Times New Roman" w:cs="Times New Roman"/>
                <w:sz w:val="24"/>
                <w:szCs w:val="24"/>
              </w:rPr>
              <w:t>твований</w:t>
            </w:r>
            <w:proofErr w:type="spellEnd"/>
            <w:r w:rsidRPr="002C26B9">
              <w:rPr>
                <w:rFonts w:ascii="Times New Roman" w:hAnsi="Times New Roman" w:cs="Times New Roman"/>
                <w:sz w:val="24"/>
                <w:szCs w:val="24"/>
              </w:rPr>
              <w:t xml:space="preserve">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КДБ, КИФ</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с прочими дебиторами</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КДБ, КРБ, КИФ</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Увеличение дебиторской задолженности прочих дебиторов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КДБ, КРБ, КИФ</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Уменьшение дебиторской задолженности прочих дебиторов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КДБ, КРБ, КИФ</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9560" w:type="dxa"/>
            <w:gridSpan w:val="1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РАЗДЕЛ 3. ОБЯЗАТЕЛЬСТВА</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принятым обязательствам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roofErr w:type="spellStart"/>
            <w:r w:rsidRPr="002C26B9">
              <w:rPr>
                <w:rFonts w:ascii="Times New Roman" w:hAnsi="Times New Roman" w:cs="Times New Roman"/>
                <w:sz w:val="24"/>
                <w:szCs w:val="24"/>
              </w:rPr>
              <w:t>гКБК</w:t>
            </w:r>
            <w:proofErr w:type="spellEnd"/>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оплате труда, начислениям на выплаты по оплате труда</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roofErr w:type="spellStart"/>
            <w:r w:rsidRPr="002C26B9">
              <w:rPr>
                <w:rFonts w:ascii="Times New Roman" w:hAnsi="Times New Roman" w:cs="Times New Roman"/>
                <w:sz w:val="24"/>
                <w:szCs w:val="24"/>
              </w:rPr>
              <w:t>гКБК</w:t>
            </w:r>
            <w:proofErr w:type="spellEnd"/>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заработной плате</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кредиторской задолженности по заработной плате</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кредиторской задолженности по заработной плате</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прочим несоциальным выплатам персоналу в денежной форме</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Увеличение кредиторской </w:t>
            </w:r>
            <w:r w:rsidRPr="002C26B9">
              <w:rPr>
                <w:rFonts w:ascii="Times New Roman" w:hAnsi="Times New Roman" w:cs="Times New Roman"/>
                <w:sz w:val="24"/>
                <w:szCs w:val="24"/>
              </w:rPr>
              <w:lastRenderedPageBreak/>
              <w:t>задолженности по прочим несоциальным выплатам персоналу в денежной форме</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lastRenderedPageBreak/>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lastRenderedPageBreak/>
              <w:t>Уменьшение кредиторской задолженности по прочим несоциальным выплатам персоналу в денежной форме</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начислениям на выплаты по оплате труда</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кредиторской задолженности по начислениям на выплаты по оплате труда</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кредиторской задолженности по начислениям на выплаты по оплате труда</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прочим несоциальным выплатам персоналу в натуральной форме</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кредиторской задолженности по прочим несоциальным выплатам персоналу в натуральной форме</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кредиторской задолженности по прочим несоциальным выплатам персоналу в натуральной форме</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работам, услугам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roofErr w:type="spellStart"/>
            <w:r w:rsidRPr="002C26B9">
              <w:rPr>
                <w:rFonts w:ascii="Times New Roman" w:hAnsi="Times New Roman" w:cs="Times New Roman"/>
                <w:sz w:val="24"/>
                <w:szCs w:val="24"/>
              </w:rPr>
              <w:t>гКБК</w:t>
            </w:r>
            <w:proofErr w:type="spellEnd"/>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услугам связи</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Увеличение кредиторской задолженности по услугам связи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Уменьшение кредиторской задолженности по услугам связи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транспортным услугам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Увеличение кредиторской задолженности по транспортным услугам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lastRenderedPageBreak/>
              <w:t xml:space="preserve">Уменьшение кредиторской задолженности по транспортным услугам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коммунальным услугам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Увеличение кредиторской задолженности по коммунальным услугам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Уменьшение кредиторской задолженности по коммунальным услугам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арендной плате за пользование имуществом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Увеличение кредиторской задолженности по арендной плате за пользование имуществом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Уменьшение кредиторской задолженности по арендной плате за пользование имуществом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работам, услугам по содержанию имущества</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Увеличение кредиторской задолженности по работам, услугам по содержанию имущества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Уменьшение кредиторской задолженности по работам, услугам по содержанию имущества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прочим работам, услугам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Увеличение кредиторской задолженности по прочим работам, услугам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Уменьшение кредиторской задолженности по прочим работам, услугам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страхованию</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кредиторской задолженности по страхованию</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r>
      <w:tr w:rsidR="002C26B9" w:rsidRPr="002C26B9" w:rsidTr="00A3349A">
        <w:tc>
          <w:tcPr>
            <w:tcW w:w="3397" w:type="dxa"/>
            <w:gridSpan w:val="2"/>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lastRenderedPageBreak/>
              <w:t>Уменьшение кредиторской задолженности по страхованию</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услугам, работам для целей капитальных вложений</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Увеличение кредиторской задолженности по услугам, работам для целей капитальных вложений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Уменьшение кредиторской задолженности по услугам, работам для целей капитальных вложений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арендной плате за пользование земельными участками и другими обособленными природными объектами</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Увеличение кредиторской задолженности по арендной плате за пользование земельными участками и другими обособленными природными объектами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Уменьшение кредиторской задолженности по арендной плате за пользование земельными участками и другими обособленными природными объектами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поступлению нефинансовых активов</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roofErr w:type="spellStart"/>
            <w:r w:rsidRPr="002C26B9">
              <w:rPr>
                <w:rFonts w:ascii="Times New Roman" w:hAnsi="Times New Roman" w:cs="Times New Roman"/>
                <w:sz w:val="24"/>
                <w:szCs w:val="24"/>
              </w:rPr>
              <w:t>гКБК</w:t>
            </w:r>
            <w:proofErr w:type="spellEnd"/>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приобретению основных средств</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 КИФ</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Увеличение кредиторской задолженности по приобретению основных средств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 КИФ</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Уменьшение кредиторской задолженности по приобретению основных средств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 КИФ</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приобретению нематериальных активов</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lastRenderedPageBreak/>
              <w:t xml:space="preserve">Увеличение кредиторской задолженности по приобретению нематериальных активов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Уменьшение кредиторской задолженности по приобретению нематериальных активов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приобретению материальных запасов</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Увеличение кредиторской задолженности по приобретению материальных запасов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Уменьшение кредиторской задолженности по приобретению материальных запасов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безвозмездным перечислениям текущего характера организациям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roofErr w:type="spellStart"/>
            <w:r w:rsidRPr="002C26B9">
              <w:rPr>
                <w:rFonts w:ascii="Times New Roman" w:hAnsi="Times New Roman" w:cs="Times New Roman"/>
                <w:sz w:val="24"/>
                <w:szCs w:val="24"/>
              </w:rPr>
              <w:t>гКБК</w:t>
            </w:r>
            <w:proofErr w:type="spellEnd"/>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безвозмездным перечислениям текущего характера государственным (муниципальным) учреждениям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кредиторской задолженности по безвозмездным перечислениям текущего характера государственным (муниципальным) учреждениям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кредиторской задолженности по безвозмездным перечислениям текущего характера государственным (муниципальным) учреждениям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безвозмездным перечислениям бюджетам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roofErr w:type="spellStart"/>
            <w:r w:rsidRPr="002C26B9">
              <w:rPr>
                <w:rFonts w:ascii="Times New Roman" w:hAnsi="Times New Roman" w:cs="Times New Roman"/>
                <w:sz w:val="24"/>
                <w:szCs w:val="24"/>
              </w:rPr>
              <w:t>гКБК</w:t>
            </w:r>
            <w:proofErr w:type="spellEnd"/>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Расчеты по перечислениям другим бюджетам бюджетной системы Российской </w:t>
            </w:r>
            <w:r w:rsidRPr="002C26B9">
              <w:rPr>
                <w:rFonts w:ascii="Times New Roman" w:hAnsi="Times New Roman" w:cs="Times New Roman"/>
                <w:sz w:val="24"/>
                <w:szCs w:val="24"/>
              </w:rPr>
              <w:lastRenderedPageBreak/>
              <w:t>Федерации</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lastRenderedPageBreak/>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lastRenderedPageBreak/>
              <w:t>Увеличение кредиторской задолженности по перечислениям другим бюджетам бюджетной системы Российской Федерации</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кредиторской задолженности по перечислениям другим бюджетам бюджетной системы Российской Федерации</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перечислениям наднациональным организациям и правительствам иностранных государств</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кредиторской задолженности по перечислениям наднациональным организациям и правительствам иностранных государств</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r>
      <w:tr w:rsidR="002C26B9" w:rsidRPr="002C26B9" w:rsidTr="00A3349A">
        <w:tc>
          <w:tcPr>
            <w:tcW w:w="3397" w:type="dxa"/>
            <w:gridSpan w:val="2"/>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кредиторской задолженности по перечислениям наднациональным организациям и правительствам иностранных государств</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перечислениям международным организациям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кредиторской задолженности по перечислениям международным организациям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r>
      <w:tr w:rsidR="002C26B9" w:rsidRPr="002C26B9" w:rsidTr="00A3349A">
        <w:tc>
          <w:tcPr>
            <w:tcW w:w="3397" w:type="dxa"/>
            <w:gridSpan w:val="2"/>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кредиторской задолженности по перечислениям международным организациям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социальному обеспечению</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roofErr w:type="spellStart"/>
            <w:r w:rsidRPr="002C26B9">
              <w:rPr>
                <w:rFonts w:ascii="Times New Roman" w:hAnsi="Times New Roman" w:cs="Times New Roman"/>
                <w:sz w:val="24"/>
                <w:szCs w:val="24"/>
              </w:rPr>
              <w:t>гКБК</w:t>
            </w:r>
            <w:proofErr w:type="spellEnd"/>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пособиям по социальной помощи населению в денежной форме</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lastRenderedPageBreak/>
              <w:t>Увеличение кредиторской задолженности по пособиям по социальной помощи населению в денежной форме</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кредиторской задолженности по пособиям по социальной помощи населению в денежной форме</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пособиям по социальной помощи населению в денежной форме</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кредиторской задолженности по пособиям по социальной помощи населению в натуральной форме</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кредиторской задолженности по пособиям по социальной помощи населению в натуральной форме</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пенсиям, пособиям, выплачиваемым работодателями, нанимателями бывшим работникам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кредиторской задолженности по пенсиям, пособиям, выплачиваемым работодателями, нанимателями бывшим работникам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кредиторской задолженности по пенсиям, пособиям, выплачиваемым работодателями, нанимателями бывшим работникам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пособиям по социальной помощи, выплачиваемым работодателями, нанимателями бывшим работникам в натуральной форме</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кредиторской задолженности по пособиям по социальной помощи, выплачиваемым работодателями, нанимателями бывшим работникам в натуральной форме</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lastRenderedPageBreak/>
              <w:t>Уменьшение кредиторской задолженности по пособиям по социальной помощи, выплачиваемым работодателями, нанимателями бывшим работникам в натуральной форме</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социальным пособиям и компенсациям персоналу в денежной форме</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кредиторской задолженности по социальным пособиям и компенсациям персоналу в денежной форме</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кредиторской задолженности по социальным пособиям и компенсациям персоналу в денежной форме</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социальным компенсациям персоналу в натуральной форме</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кредиторской задолженности по социальным компенсациям персоналу в натуральной форме</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кредиторской задолженности по социальным компенсациям персоналу в натуральной форме</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безвозмездным перечислениям капитального характера организациям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roofErr w:type="spellStart"/>
            <w:r w:rsidRPr="002C26B9">
              <w:rPr>
                <w:rFonts w:ascii="Times New Roman" w:hAnsi="Times New Roman" w:cs="Times New Roman"/>
                <w:sz w:val="24"/>
                <w:szCs w:val="24"/>
              </w:rPr>
              <w:t>гКБК</w:t>
            </w:r>
            <w:proofErr w:type="spellEnd"/>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безвозмездным перечислениям капитального характера государственным (муниципальным) учреждениям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кредиторской задолженности по безвозмездным перечислениям капитального характера государственным (муниципальным) учреждениям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Уменьшение кредиторской </w:t>
            </w:r>
            <w:r w:rsidRPr="002C26B9">
              <w:rPr>
                <w:rFonts w:ascii="Times New Roman" w:hAnsi="Times New Roman" w:cs="Times New Roman"/>
                <w:sz w:val="24"/>
                <w:szCs w:val="24"/>
              </w:rPr>
              <w:lastRenderedPageBreak/>
              <w:t>задолженности по безвозмездным перечислениям капитального характера государственным (муниципальным) учреждениям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lastRenderedPageBreak/>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r>
      <w:tr w:rsidR="002C26B9" w:rsidRPr="002C26B9" w:rsidTr="00A3349A">
        <w:tc>
          <w:tcPr>
            <w:tcW w:w="3397" w:type="dxa"/>
            <w:gridSpan w:val="2"/>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lastRenderedPageBreak/>
              <w:t>Расчеты по безвозмездным перечислениям капитального характера финансовым организациям государственного сектора</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кредиторской задолженности по безвозмездным перечислениям капитального характера финансовым организациям государственного сектора</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r>
      <w:tr w:rsidR="002C26B9" w:rsidRPr="002C26B9" w:rsidTr="00A3349A">
        <w:tc>
          <w:tcPr>
            <w:tcW w:w="3397" w:type="dxa"/>
            <w:gridSpan w:val="2"/>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кредиторской задолженности по безвозмездным перечислениям капитального характера финансовым организациям государственного сектора</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безвозмездным перечислениям капитального характера иным финансовым организациям (за исключением финансовых организаций государственного сектора)</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кредиторской задолженности по безвозмездным перечислениям капитального характера иным финансовым организациям (за исключением финансовых организаций государственного сектора)</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r>
      <w:tr w:rsidR="002C26B9" w:rsidRPr="002C26B9" w:rsidTr="00A3349A">
        <w:tc>
          <w:tcPr>
            <w:tcW w:w="3397" w:type="dxa"/>
            <w:gridSpan w:val="2"/>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кредиторской задолженности по безвозмездным перечислениям капитального характера иным финансовым организациям (за исключением финансовых организаций государственного сектора)</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Расчеты по безвозмездным перечислениям капитального </w:t>
            </w:r>
            <w:r w:rsidRPr="002C26B9">
              <w:rPr>
                <w:rFonts w:ascii="Times New Roman" w:hAnsi="Times New Roman" w:cs="Times New Roman"/>
                <w:sz w:val="24"/>
                <w:szCs w:val="24"/>
              </w:rPr>
              <w:lastRenderedPageBreak/>
              <w:t>характера нефинансовым организациям государственного сектора</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lastRenderedPageBreak/>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lastRenderedPageBreak/>
              <w:t>Увеличение кредиторской задолженности по безвозмездным перечислениям капитального характера нефинансовым организациям государственного сектора</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кредиторской задолженности по безвозмездным перечислениям капитального характера нефинансовым организациям государственного сектора</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безвозмездным перечислениям капитального характера иным нефинансовым организациям (за исключением нефинансовых организаций государственного сектора)</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кредиторской задолженности по безвозмездным перечислениям капитального характера иным нефинансовым организациям (за исключением нефинансовых организаций государственного сектора)</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r>
      <w:tr w:rsidR="002C26B9" w:rsidRPr="002C26B9" w:rsidTr="00A3349A">
        <w:tc>
          <w:tcPr>
            <w:tcW w:w="3397" w:type="dxa"/>
            <w:gridSpan w:val="2"/>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кредиторской задолженности по безвозмездным перечислениям капитального характера иным нефинансовым организациям (за исключением нефинансовых организаций государственного сектора)</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безвозмездным перечислениям капитального характера некоммерческим организациям и физическим лицам - производителям товаров, работ и услуг</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Увеличение кредиторской задолженности по безвозмездным перечислениям капитального характера </w:t>
            </w:r>
            <w:r w:rsidRPr="002C26B9">
              <w:rPr>
                <w:rFonts w:ascii="Times New Roman" w:hAnsi="Times New Roman" w:cs="Times New Roman"/>
                <w:sz w:val="24"/>
                <w:szCs w:val="24"/>
              </w:rPr>
              <w:lastRenderedPageBreak/>
              <w:t>некоммерческим организациям и физическим лицам - производителям товаров, работ и услуг</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lastRenderedPageBreak/>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lastRenderedPageBreak/>
              <w:t>Уменьшение кредиторской задолженности по безвозмездным перечислениям капитального характера некоммерческим организациям и физическим лицам - производителям товаров, работ и услуг</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прочим расходам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roofErr w:type="spellStart"/>
            <w:r w:rsidRPr="002C26B9">
              <w:rPr>
                <w:rFonts w:ascii="Times New Roman" w:hAnsi="Times New Roman" w:cs="Times New Roman"/>
                <w:sz w:val="24"/>
                <w:szCs w:val="24"/>
              </w:rPr>
              <w:t>гКБК</w:t>
            </w:r>
            <w:proofErr w:type="spellEnd"/>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штрафам за нарушение условий контрактов (договоров)</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Увеличение кредиторской задолженности по штрафам за нарушение условий контрактов (договоров) </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Уменьшение кредиторской задолженности по штрафам за нарушение условий контрактов (договоров) </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другим экономическим санкциям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Увеличение кредиторской задолженности по другим экономическим санкциям </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Уменьшение кредиторской задолженности по другим экономическим санкциям </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иным выплатам текущего характера физическим лицам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кредиторской задолженности по иным выплатам текущего характера физическим лицам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кредиторской задолженности по иным выплатам текущего характера физическим лицам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lastRenderedPageBreak/>
              <w:t>Расчеты по иным выплатам текущего характера организациям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Увеличение кредиторской задолженности по иным выплатам текущего характера организациям </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Уменьшение кредиторской задолженности по иным выплатам текущего характера организациям </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иным выплатам капитального характера физическим лицам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кредиторской задолженности по иным выплатам капитального характера физическим лицам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кредиторской задолженности по иным выплатам капитального характера физическим лицам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иным выплатам капитального характера организациям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Увеличение кредиторской задолженности по расчетам по иным выплатам капитального характера организациям </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Уменьшение кредиторской задолженности по расчетам по иным выплатам капитального характера организациям </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платежам в бюджеты</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roofErr w:type="spellStart"/>
            <w:r w:rsidRPr="002C26B9">
              <w:rPr>
                <w:rFonts w:ascii="Times New Roman" w:hAnsi="Times New Roman" w:cs="Times New Roman"/>
                <w:sz w:val="24"/>
                <w:szCs w:val="24"/>
              </w:rPr>
              <w:t>гКБК</w:t>
            </w:r>
            <w:proofErr w:type="spellEnd"/>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налогу на доходы физических лиц</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кредиторской задолженности по налогу на доходы физических лиц</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кредиторской задолженности по налогу на доходы физических лиц</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r>
      <w:tr w:rsidR="002C26B9" w:rsidRPr="002C26B9" w:rsidTr="00A3349A">
        <w:tc>
          <w:tcPr>
            <w:tcW w:w="3397" w:type="dxa"/>
            <w:gridSpan w:val="2"/>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lastRenderedPageBreak/>
              <w:t>Расчеты по страховым взносам на обязательное социальное страхование на случай временной нетрудоспособности и в связи с материнством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r>
      <w:tr w:rsidR="002C26B9" w:rsidRPr="002C26B9" w:rsidTr="00A3349A">
        <w:tc>
          <w:tcPr>
            <w:tcW w:w="3397" w:type="dxa"/>
            <w:gridSpan w:val="2"/>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налогу на прибыль организаций</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 КДБ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кредиторской задолженности по налогу на прибыль организаций</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 КДБ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r>
      <w:tr w:rsidR="002C26B9" w:rsidRPr="002C26B9" w:rsidTr="00A3349A">
        <w:tc>
          <w:tcPr>
            <w:tcW w:w="3397" w:type="dxa"/>
            <w:gridSpan w:val="2"/>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кредиторской задолженности по налогу на прибыль организаций</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 КДБ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налогу на добавленную стоимость</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 КДБ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кредиторской задолженности по налогу на добавленную стоимость</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 КДБ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кредиторской задолженности по налогу на добавленную стоимость</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 КДБ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r>
      <w:tr w:rsidR="002C26B9" w:rsidRPr="002C26B9" w:rsidTr="00A3349A">
        <w:tc>
          <w:tcPr>
            <w:tcW w:w="3397" w:type="dxa"/>
            <w:gridSpan w:val="2"/>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прочим платежам в бюджет</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 КДБ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кредиторской задолженности по прочим платежам в бюджет</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 КДБ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кредиторской задолженности по прочим платежам в бюджет</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 КДБ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r>
      <w:tr w:rsidR="002C26B9" w:rsidRPr="002C26B9" w:rsidTr="00A3349A">
        <w:tc>
          <w:tcPr>
            <w:tcW w:w="3397" w:type="dxa"/>
            <w:gridSpan w:val="2"/>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lastRenderedPageBreak/>
              <w:t>Расчеты по страховым взносам на обязательное социальное страхование от несчастных случаев на производстве и профессиональных заболеваний</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кредиторской задолженности по страховым взносам на обязательное социальное страхование от несчастных случаев на производстве и профессиональных заболеваний</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r>
      <w:tr w:rsidR="002C26B9" w:rsidRPr="002C26B9" w:rsidTr="00A3349A">
        <w:tc>
          <w:tcPr>
            <w:tcW w:w="3397" w:type="dxa"/>
            <w:gridSpan w:val="2"/>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кредиторской задолженности по страховым взносам на обязательное социальное страхование от несчастных случаев на производстве и профессиональных заболеваний</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Расчеты по страховым взносам на обязательное медицинское страхование </w:t>
            </w:r>
            <w:proofErr w:type="gramStart"/>
            <w:r w:rsidRPr="002C26B9">
              <w:rPr>
                <w:rFonts w:ascii="Times New Roman" w:hAnsi="Times New Roman" w:cs="Times New Roman"/>
                <w:sz w:val="24"/>
                <w:szCs w:val="24"/>
              </w:rPr>
              <w:t>в</w:t>
            </w:r>
            <w:proofErr w:type="gramEnd"/>
            <w:r w:rsidRPr="002C26B9">
              <w:rPr>
                <w:rFonts w:ascii="Times New Roman" w:hAnsi="Times New Roman" w:cs="Times New Roman"/>
                <w:sz w:val="24"/>
                <w:szCs w:val="24"/>
              </w:rPr>
              <w:t xml:space="preserve"> Федеральный ФО</w:t>
            </w:r>
            <w:r w:rsidR="009E10A0">
              <w:rPr>
                <w:rFonts w:ascii="Times New Roman" w:hAnsi="Times New Roman" w:cs="Times New Roman"/>
                <w:sz w:val="24"/>
                <w:szCs w:val="24"/>
              </w:rPr>
              <w:t>МА</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Увеличение кредиторской задолженности по страховым взносам на обязательное медицинское страхование </w:t>
            </w:r>
            <w:proofErr w:type="gramStart"/>
            <w:r w:rsidRPr="002C26B9">
              <w:rPr>
                <w:rFonts w:ascii="Times New Roman" w:hAnsi="Times New Roman" w:cs="Times New Roman"/>
                <w:sz w:val="24"/>
                <w:szCs w:val="24"/>
              </w:rPr>
              <w:t>в</w:t>
            </w:r>
            <w:proofErr w:type="gramEnd"/>
            <w:r w:rsidRPr="002C26B9">
              <w:rPr>
                <w:rFonts w:ascii="Times New Roman" w:hAnsi="Times New Roman" w:cs="Times New Roman"/>
                <w:sz w:val="24"/>
                <w:szCs w:val="24"/>
              </w:rPr>
              <w:t xml:space="preserve"> Федеральный ФО</w:t>
            </w:r>
            <w:r w:rsidR="009E10A0">
              <w:rPr>
                <w:rFonts w:ascii="Times New Roman" w:hAnsi="Times New Roman" w:cs="Times New Roman"/>
                <w:sz w:val="24"/>
                <w:szCs w:val="24"/>
              </w:rPr>
              <w:t>МА</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Уменьшение кредиторской задолженности по страховым взносам на обязательное медицинское страхование </w:t>
            </w:r>
            <w:proofErr w:type="gramStart"/>
            <w:r w:rsidRPr="002C26B9">
              <w:rPr>
                <w:rFonts w:ascii="Times New Roman" w:hAnsi="Times New Roman" w:cs="Times New Roman"/>
                <w:sz w:val="24"/>
                <w:szCs w:val="24"/>
              </w:rPr>
              <w:t>в</w:t>
            </w:r>
            <w:proofErr w:type="gramEnd"/>
            <w:r w:rsidRPr="002C26B9">
              <w:rPr>
                <w:rFonts w:ascii="Times New Roman" w:hAnsi="Times New Roman" w:cs="Times New Roman"/>
                <w:sz w:val="24"/>
                <w:szCs w:val="24"/>
              </w:rPr>
              <w:t xml:space="preserve"> Федеральный ФО</w:t>
            </w:r>
            <w:r w:rsidR="009E10A0">
              <w:rPr>
                <w:rFonts w:ascii="Times New Roman" w:hAnsi="Times New Roman" w:cs="Times New Roman"/>
                <w:sz w:val="24"/>
                <w:szCs w:val="24"/>
              </w:rPr>
              <w:t>МА</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Расчеты по страховым взносам на обязательное медицинское страхование </w:t>
            </w:r>
            <w:proofErr w:type="gramStart"/>
            <w:r w:rsidRPr="002C26B9">
              <w:rPr>
                <w:rFonts w:ascii="Times New Roman" w:hAnsi="Times New Roman" w:cs="Times New Roman"/>
                <w:sz w:val="24"/>
                <w:szCs w:val="24"/>
              </w:rPr>
              <w:t>в</w:t>
            </w:r>
            <w:proofErr w:type="gramEnd"/>
            <w:r w:rsidRPr="002C26B9">
              <w:rPr>
                <w:rFonts w:ascii="Times New Roman" w:hAnsi="Times New Roman" w:cs="Times New Roman"/>
                <w:sz w:val="24"/>
                <w:szCs w:val="24"/>
              </w:rPr>
              <w:t xml:space="preserve"> территориальный ФО</w:t>
            </w:r>
            <w:r w:rsidR="009E10A0">
              <w:rPr>
                <w:rFonts w:ascii="Times New Roman" w:hAnsi="Times New Roman" w:cs="Times New Roman"/>
                <w:sz w:val="24"/>
                <w:szCs w:val="24"/>
              </w:rPr>
              <w:t>МА</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Увеличение кредиторской задолженности по страховым взносам на обязательное медицинское страхование </w:t>
            </w:r>
            <w:proofErr w:type="gramStart"/>
            <w:r w:rsidRPr="002C26B9">
              <w:rPr>
                <w:rFonts w:ascii="Times New Roman" w:hAnsi="Times New Roman" w:cs="Times New Roman"/>
                <w:sz w:val="24"/>
                <w:szCs w:val="24"/>
              </w:rPr>
              <w:t>в</w:t>
            </w:r>
            <w:proofErr w:type="gramEnd"/>
            <w:r w:rsidRPr="002C26B9">
              <w:rPr>
                <w:rFonts w:ascii="Times New Roman" w:hAnsi="Times New Roman" w:cs="Times New Roman"/>
                <w:sz w:val="24"/>
                <w:szCs w:val="24"/>
              </w:rPr>
              <w:t xml:space="preserve"> территориальный ФО</w:t>
            </w:r>
            <w:r w:rsidR="009E10A0">
              <w:rPr>
                <w:rFonts w:ascii="Times New Roman" w:hAnsi="Times New Roman" w:cs="Times New Roman"/>
                <w:sz w:val="24"/>
                <w:szCs w:val="24"/>
              </w:rPr>
              <w:t>МА</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Уменьшение кредиторской задолженности по страховым </w:t>
            </w:r>
            <w:r w:rsidRPr="002C26B9">
              <w:rPr>
                <w:rFonts w:ascii="Times New Roman" w:hAnsi="Times New Roman" w:cs="Times New Roman"/>
                <w:sz w:val="24"/>
                <w:szCs w:val="24"/>
              </w:rPr>
              <w:lastRenderedPageBreak/>
              <w:t xml:space="preserve">взносам на обязательное медицинское страхование </w:t>
            </w:r>
            <w:proofErr w:type="gramStart"/>
            <w:r w:rsidRPr="002C26B9">
              <w:rPr>
                <w:rFonts w:ascii="Times New Roman" w:hAnsi="Times New Roman" w:cs="Times New Roman"/>
                <w:sz w:val="24"/>
                <w:szCs w:val="24"/>
              </w:rPr>
              <w:t>в</w:t>
            </w:r>
            <w:proofErr w:type="gramEnd"/>
            <w:r w:rsidRPr="002C26B9">
              <w:rPr>
                <w:rFonts w:ascii="Times New Roman" w:hAnsi="Times New Roman" w:cs="Times New Roman"/>
                <w:sz w:val="24"/>
                <w:szCs w:val="24"/>
              </w:rPr>
              <w:t xml:space="preserve"> территориальный ФО</w:t>
            </w:r>
            <w:r w:rsidR="009E10A0">
              <w:rPr>
                <w:rFonts w:ascii="Times New Roman" w:hAnsi="Times New Roman" w:cs="Times New Roman"/>
                <w:sz w:val="24"/>
                <w:szCs w:val="24"/>
              </w:rPr>
              <w:t>МА</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lastRenderedPageBreak/>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lastRenderedPageBreak/>
              <w:t>Расчеты по дополнительным страховым взносам на пенсионное страхование</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кредиторской задолженности по дополнительным страховым взносам на пенсионное страхование</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кредиторской задолженности по дополнительным страховым взносам на пенсионное страхование</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r>
      <w:tr w:rsidR="002C26B9" w:rsidRPr="002C26B9" w:rsidTr="00A3349A">
        <w:tc>
          <w:tcPr>
            <w:tcW w:w="3397" w:type="dxa"/>
            <w:gridSpan w:val="2"/>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страховым взносам на обязательное пенсионное страхование на выплату страховой части трудовой пенсии</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кредиторской задолженности по страховым взносам на обязательное пенсионное страхование на выплату страховой части трудовой пенсии</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r>
      <w:tr w:rsidR="002C26B9" w:rsidRPr="002C26B9" w:rsidTr="00A3349A">
        <w:tc>
          <w:tcPr>
            <w:tcW w:w="3397" w:type="dxa"/>
            <w:gridSpan w:val="2"/>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кредиторской задолженности по страховым взносам на обязательное пенсионное страхование на выплату страховой части трудовой пенсии</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страховым взносам на обязательное пенсионное страхование на выплату накопительной части трудовой пенсии</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кредиторской задолженности по страховым взносам на обязательное пенсионное страхование на выплату накопительной части трудовой пенсии</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Уменьшение кредиторской задолженности по страховым </w:t>
            </w:r>
            <w:r w:rsidRPr="002C26B9">
              <w:rPr>
                <w:rFonts w:ascii="Times New Roman" w:hAnsi="Times New Roman" w:cs="Times New Roman"/>
                <w:sz w:val="24"/>
                <w:szCs w:val="24"/>
              </w:rPr>
              <w:lastRenderedPageBreak/>
              <w:t>взносам на обязательное пенсионное страхование на выплату накопительной части трудовой пенсии</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lastRenderedPageBreak/>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lastRenderedPageBreak/>
              <w:t>Расчеты по налогу на имущество организаций</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кредиторской задолженности по налогу на имущество организаций</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кредиторской задолженности по налогу на имущество организаций</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земельному налогу</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кредиторской задолженности по земельному налогу</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кредиторской задолженности по земельному налогу</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Прочие расчеты с кредиторами</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roofErr w:type="spellStart"/>
            <w:r w:rsidRPr="002C26B9">
              <w:rPr>
                <w:rFonts w:ascii="Times New Roman" w:hAnsi="Times New Roman" w:cs="Times New Roman"/>
                <w:sz w:val="24"/>
                <w:szCs w:val="24"/>
              </w:rPr>
              <w:t>гКБК</w:t>
            </w:r>
            <w:proofErr w:type="spellEnd"/>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средствам, полученным во временное распоряжение</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roofErr w:type="spellStart"/>
            <w:r w:rsidRPr="002C26B9">
              <w:rPr>
                <w:rFonts w:ascii="Times New Roman" w:hAnsi="Times New Roman" w:cs="Times New Roman"/>
                <w:sz w:val="24"/>
                <w:szCs w:val="24"/>
              </w:rPr>
              <w:t>гКБК</w:t>
            </w:r>
            <w:proofErr w:type="spellEnd"/>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Увеличение кредиторской задолженности по средствам, полученным во временное распоряжение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roofErr w:type="spellStart"/>
            <w:r w:rsidRPr="002C26B9">
              <w:rPr>
                <w:rFonts w:ascii="Times New Roman" w:hAnsi="Times New Roman" w:cs="Times New Roman"/>
                <w:sz w:val="24"/>
                <w:szCs w:val="24"/>
              </w:rPr>
              <w:t>гКБК</w:t>
            </w:r>
            <w:proofErr w:type="spellEnd"/>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Уменьшение кредиторской задолженности по средствам, полученным во временное распоряжение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roofErr w:type="spellStart"/>
            <w:r w:rsidRPr="002C26B9">
              <w:rPr>
                <w:rFonts w:ascii="Times New Roman" w:hAnsi="Times New Roman" w:cs="Times New Roman"/>
                <w:sz w:val="24"/>
                <w:szCs w:val="24"/>
              </w:rPr>
              <w:t>гКБК</w:t>
            </w:r>
            <w:proofErr w:type="spellEnd"/>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с депонентами</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кредиторской задолженности по расчетам с депонентами</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кредиторской задолженности по расчетам с депонентами</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по удержаниям из выплат по оплате труда</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Увеличение кредиторской </w:t>
            </w:r>
            <w:r w:rsidRPr="002C26B9">
              <w:rPr>
                <w:rFonts w:ascii="Times New Roman" w:hAnsi="Times New Roman" w:cs="Times New Roman"/>
                <w:sz w:val="24"/>
                <w:szCs w:val="24"/>
              </w:rPr>
              <w:lastRenderedPageBreak/>
              <w:t>задолженности по удержаниям из выплат по оплате труда</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lastRenderedPageBreak/>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lastRenderedPageBreak/>
              <w:t>Уменьшение кредиторской задолженности по удержаниям из выплат по оплате труда</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roofErr w:type="spellStart"/>
            <w:r w:rsidRPr="002C26B9">
              <w:rPr>
                <w:rFonts w:ascii="Times New Roman" w:hAnsi="Times New Roman" w:cs="Times New Roman"/>
                <w:sz w:val="24"/>
                <w:szCs w:val="24"/>
              </w:rPr>
              <w:t>Внутриведо</w:t>
            </w:r>
            <w:r w:rsidR="009E10A0">
              <w:rPr>
                <w:rFonts w:ascii="Times New Roman" w:hAnsi="Times New Roman" w:cs="Times New Roman"/>
                <w:sz w:val="24"/>
                <w:szCs w:val="24"/>
              </w:rPr>
              <w:t>МА</w:t>
            </w:r>
            <w:r w:rsidRPr="002C26B9">
              <w:rPr>
                <w:rFonts w:ascii="Times New Roman" w:hAnsi="Times New Roman" w:cs="Times New Roman"/>
                <w:sz w:val="24"/>
                <w:szCs w:val="24"/>
              </w:rPr>
              <w:t>твенные</w:t>
            </w:r>
            <w:proofErr w:type="spellEnd"/>
            <w:r w:rsidRPr="002C26B9">
              <w:rPr>
                <w:rFonts w:ascii="Times New Roman" w:hAnsi="Times New Roman" w:cs="Times New Roman"/>
                <w:sz w:val="24"/>
                <w:szCs w:val="24"/>
              </w:rPr>
              <w:t xml:space="preserve"> расчеты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КИФ, КРБ, КДБ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roofErr w:type="spellStart"/>
            <w:r w:rsidRPr="002C26B9">
              <w:rPr>
                <w:rFonts w:ascii="Times New Roman" w:hAnsi="Times New Roman" w:cs="Times New Roman"/>
                <w:sz w:val="24"/>
                <w:szCs w:val="24"/>
              </w:rPr>
              <w:t>Внутриведо</w:t>
            </w:r>
            <w:r w:rsidR="009E10A0">
              <w:rPr>
                <w:rFonts w:ascii="Times New Roman" w:hAnsi="Times New Roman" w:cs="Times New Roman"/>
                <w:sz w:val="24"/>
                <w:szCs w:val="24"/>
              </w:rPr>
              <w:t>МА</w:t>
            </w:r>
            <w:r w:rsidRPr="002C26B9">
              <w:rPr>
                <w:rFonts w:ascii="Times New Roman" w:hAnsi="Times New Roman" w:cs="Times New Roman"/>
                <w:sz w:val="24"/>
                <w:szCs w:val="24"/>
              </w:rPr>
              <w:t>твенные</w:t>
            </w:r>
            <w:proofErr w:type="spellEnd"/>
            <w:r w:rsidRPr="002C26B9">
              <w:rPr>
                <w:rFonts w:ascii="Times New Roman" w:hAnsi="Times New Roman" w:cs="Times New Roman"/>
                <w:sz w:val="24"/>
                <w:szCs w:val="24"/>
              </w:rPr>
              <w:t xml:space="preserve"> расчеты по доходам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КДБ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roofErr w:type="spellStart"/>
            <w:r w:rsidRPr="002C26B9">
              <w:rPr>
                <w:rFonts w:ascii="Times New Roman" w:hAnsi="Times New Roman" w:cs="Times New Roman"/>
                <w:sz w:val="24"/>
                <w:szCs w:val="24"/>
              </w:rPr>
              <w:t>Внутриведо</w:t>
            </w:r>
            <w:r w:rsidR="009E10A0">
              <w:rPr>
                <w:rFonts w:ascii="Times New Roman" w:hAnsi="Times New Roman" w:cs="Times New Roman"/>
                <w:sz w:val="24"/>
                <w:szCs w:val="24"/>
              </w:rPr>
              <w:t>МА</w:t>
            </w:r>
            <w:r w:rsidRPr="002C26B9">
              <w:rPr>
                <w:rFonts w:ascii="Times New Roman" w:hAnsi="Times New Roman" w:cs="Times New Roman"/>
                <w:sz w:val="24"/>
                <w:szCs w:val="24"/>
              </w:rPr>
              <w:t>твенные</w:t>
            </w:r>
            <w:proofErr w:type="spellEnd"/>
            <w:r w:rsidRPr="002C26B9">
              <w:rPr>
                <w:rFonts w:ascii="Times New Roman" w:hAnsi="Times New Roman" w:cs="Times New Roman"/>
                <w:sz w:val="24"/>
                <w:szCs w:val="24"/>
              </w:rPr>
              <w:t xml:space="preserve"> расчеты по расходам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roofErr w:type="spellStart"/>
            <w:r w:rsidRPr="002C26B9">
              <w:rPr>
                <w:rFonts w:ascii="Times New Roman" w:hAnsi="Times New Roman" w:cs="Times New Roman"/>
                <w:sz w:val="24"/>
                <w:szCs w:val="24"/>
              </w:rPr>
              <w:t>Внутриведо</w:t>
            </w:r>
            <w:r w:rsidR="009E10A0">
              <w:rPr>
                <w:rFonts w:ascii="Times New Roman" w:hAnsi="Times New Roman" w:cs="Times New Roman"/>
                <w:sz w:val="24"/>
                <w:szCs w:val="24"/>
              </w:rPr>
              <w:t>МА</w:t>
            </w:r>
            <w:r w:rsidRPr="002C26B9">
              <w:rPr>
                <w:rFonts w:ascii="Times New Roman" w:hAnsi="Times New Roman" w:cs="Times New Roman"/>
                <w:sz w:val="24"/>
                <w:szCs w:val="24"/>
              </w:rPr>
              <w:t>твенные</w:t>
            </w:r>
            <w:proofErr w:type="spellEnd"/>
            <w:r w:rsidRPr="002C26B9">
              <w:rPr>
                <w:rFonts w:ascii="Times New Roman" w:hAnsi="Times New Roman" w:cs="Times New Roman"/>
                <w:sz w:val="24"/>
                <w:szCs w:val="24"/>
              </w:rPr>
              <w:t xml:space="preserve"> расчеты по приобретению нефинансовых активов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roofErr w:type="spellStart"/>
            <w:r w:rsidRPr="002C26B9">
              <w:rPr>
                <w:rFonts w:ascii="Times New Roman" w:hAnsi="Times New Roman" w:cs="Times New Roman"/>
                <w:sz w:val="24"/>
                <w:szCs w:val="24"/>
              </w:rPr>
              <w:t>Внутриведо</w:t>
            </w:r>
            <w:r w:rsidR="009E10A0">
              <w:rPr>
                <w:rFonts w:ascii="Times New Roman" w:hAnsi="Times New Roman" w:cs="Times New Roman"/>
                <w:sz w:val="24"/>
                <w:szCs w:val="24"/>
              </w:rPr>
              <w:t>МА</w:t>
            </w:r>
            <w:r w:rsidRPr="002C26B9">
              <w:rPr>
                <w:rFonts w:ascii="Times New Roman" w:hAnsi="Times New Roman" w:cs="Times New Roman"/>
                <w:sz w:val="24"/>
                <w:szCs w:val="24"/>
              </w:rPr>
              <w:t>твенные</w:t>
            </w:r>
            <w:proofErr w:type="spellEnd"/>
            <w:r w:rsidRPr="002C26B9">
              <w:rPr>
                <w:rFonts w:ascii="Times New Roman" w:hAnsi="Times New Roman" w:cs="Times New Roman"/>
                <w:sz w:val="24"/>
                <w:szCs w:val="24"/>
              </w:rPr>
              <w:t xml:space="preserve"> расчеты по доходам от выбытий нефинансовых активов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КДБ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roofErr w:type="spellStart"/>
            <w:r w:rsidRPr="002C26B9">
              <w:rPr>
                <w:rFonts w:ascii="Times New Roman" w:hAnsi="Times New Roman" w:cs="Times New Roman"/>
                <w:sz w:val="24"/>
                <w:szCs w:val="24"/>
              </w:rPr>
              <w:t>Внутриведо</w:t>
            </w:r>
            <w:r w:rsidR="009E10A0">
              <w:rPr>
                <w:rFonts w:ascii="Times New Roman" w:hAnsi="Times New Roman" w:cs="Times New Roman"/>
                <w:sz w:val="24"/>
                <w:szCs w:val="24"/>
              </w:rPr>
              <w:t>МА</w:t>
            </w:r>
            <w:r w:rsidRPr="002C26B9">
              <w:rPr>
                <w:rFonts w:ascii="Times New Roman" w:hAnsi="Times New Roman" w:cs="Times New Roman"/>
                <w:sz w:val="24"/>
                <w:szCs w:val="24"/>
              </w:rPr>
              <w:t>твенные</w:t>
            </w:r>
            <w:proofErr w:type="spellEnd"/>
            <w:r w:rsidRPr="002C26B9">
              <w:rPr>
                <w:rFonts w:ascii="Times New Roman" w:hAnsi="Times New Roman" w:cs="Times New Roman"/>
                <w:sz w:val="24"/>
                <w:szCs w:val="24"/>
              </w:rPr>
              <w:t xml:space="preserve"> расчеты по поступлению финансовых активов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КИФ</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roofErr w:type="spellStart"/>
            <w:r w:rsidRPr="002C26B9">
              <w:rPr>
                <w:rFonts w:ascii="Times New Roman" w:hAnsi="Times New Roman" w:cs="Times New Roman"/>
                <w:sz w:val="24"/>
                <w:szCs w:val="24"/>
              </w:rPr>
              <w:t>Внутриведо</w:t>
            </w:r>
            <w:r w:rsidR="009E10A0">
              <w:rPr>
                <w:rFonts w:ascii="Times New Roman" w:hAnsi="Times New Roman" w:cs="Times New Roman"/>
                <w:sz w:val="24"/>
                <w:szCs w:val="24"/>
              </w:rPr>
              <w:t>МА</w:t>
            </w:r>
            <w:r w:rsidRPr="002C26B9">
              <w:rPr>
                <w:rFonts w:ascii="Times New Roman" w:hAnsi="Times New Roman" w:cs="Times New Roman"/>
                <w:sz w:val="24"/>
                <w:szCs w:val="24"/>
              </w:rPr>
              <w:t>твенные</w:t>
            </w:r>
            <w:proofErr w:type="spellEnd"/>
            <w:r w:rsidRPr="002C26B9">
              <w:rPr>
                <w:rFonts w:ascii="Times New Roman" w:hAnsi="Times New Roman" w:cs="Times New Roman"/>
                <w:sz w:val="24"/>
                <w:szCs w:val="24"/>
              </w:rPr>
              <w:t xml:space="preserve"> расчеты по выбытию финансовых активов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КИФ</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roofErr w:type="spellStart"/>
            <w:r w:rsidRPr="002C26B9">
              <w:rPr>
                <w:rFonts w:ascii="Times New Roman" w:hAnsi="Times New Roman" w:cs="Times New Roman"/>
                <w:sz w:val="24"/>
                <w:szCs w:val="24"/>
              </w:rPr>
              <w:t>Внутриведо</w:t>
            </w:r>
            <w:r w:rsidR="009E10A0">
              <w:rPr>
                <w:rFonts w:ascii="Times New Roman" w:hAnsi="Times New Roman" w:cs="Times New Roman"/>
                <w:sz w:val="24"/>
                <w:szCs w:val="24"/>
              </w:rPr>
              <w:t>МА</w:t>
            </w:r>
            <w:r w:rsidRPr="002C26B9">
              <w:rPr>
                <w:rFonts w:ascii="Times New Roman" w:hAnsi="Times New Roman" w:cs="Times New Roman"/>
                <w:sz w:val="24"/>
                <w:szCs w:val="24"/>
              </w:rPr>
              <w:t>твенные</w:t>
            </w:r>
            <w:proofErr w:type="spellEnd"/>
            <w:r w:rsidRPr="002C26B9">
              <w:rPr>
                <w:rFonts w:ascii="Times New Roman" w:hAnsi="Times New Roman" w:cs="Times New Roman"/>
                <w:sz w:val="24"/>
                <w:szCs w:val="24"/>
              </w:rPr>
              <w:t xml:space="preserve"> расчеты по увеличению обязательств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roofErr w:type="spellStart"/>
            <w:r w:rsidRPr="002C26B9">
              <w:rPr>
                <w:rFonts w:ascii="Times New Roman" w:hAnsi="Times New Roman" w:cs="Times New Roman"/>
                <w:sz w:val="24"/>
                <w:szCs w:val="24"/>
              </w:rPr>
              <w:t>Внутриведо</w:t>
            </w:r>
            <w:r w:rsidR="009E10A0">
              <w:rPr>
                <w:rFonts w:ascii="Times New Roman" w:hAnsi="Times New Roman" w:cs="Times New Roman"/>
                <w:sz w:val="24"/>
                <w:szCs w:val="24"/>
              </w:rPr>
              <w:t>МА</w:t>
            </w:r>
            <w:r w:rsidRPr="002C26B9">
              <w:rPr>
                <w:rFonts w:ascii="Times New Roman" w:hAnsi="Times New Roman" w:cs="Times New Roman"/>
                <w:sz w:val="24"/>
                <w:szCs w:val="24"/>
              </w:rPr>
              <w:t>твенные</w:t>
            </w:r>
            <w:proofErr w:type="spellEnd"/>
            <w:r w:rsidRPr="002C26B9">
              <w:rPr>
                <w:rFonts w:ascii="Times New Roman" w:hAnsi="Times New Roman" w:cs="Times New Roman"/>
                <w:sz w:val="24"/>
                <w:szCs w:val="24"/>
              </w:rPr>
              <w:t xml:space="preserve"> расчеты по уменьшению обязательств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Расчеты по платежам из бюджета с финансовым органом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КИФ, 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Расчеты по платежам из бюджета с финансовым органом по расходам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Расчеты по платежам из бюджета с финансовым органом по приобретению нефинансовых активов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Расчеты по платежам из </w:t>
            </w:r>
            <w:r w:rsidRPr="002C26B9">
              <w:rPr>
                <w:rFonts w:ascii="Times New Roman" w:hAnsi="Times New Roman" w:cs="Times New Roman"/>
                <w:sz w:val="24"/>
                <w:szCs w:val="24"/>
              </w:rPr>
              <w:lastRenderedPageBreak/>
              <w:t xml:space="preserve">бюджета с финансовым органом по размещению средств бюджета на депозиты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lastRenderedPageBreak/>
              <w:t>КИФ</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lastRenderedPageBreak/>
              <w:t xml:space="preserve">Расчеты по платежам из бюджета с финансовым органом по увеличению стоимости ценных бумаг, кроме акций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КИФ</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Расчеты по платежам из бюджета с финансовым органом по увеличению задолженности </w:t>
            </w:r>
            <w:proofErr w:type="gramStart"/>
            <w:r w:rsidRPr="002C26B9">
              <w:rPr>
                <w:rFonts w:ascii="Times New Roman" w:hAnsi="Times New Roman" w:cs="Times New Roman"/>
                <w:sz w:val="24"/>
                <w:szCs w:val="24"/>
              </w:rPr>
              <w:t>по</w:t>
            </w:r>
            <w:proofErr w:type="gramEnd"/>
            <w:r w:rsidRPr="002C26B9">
              <w:rPr>
                <w:rFonts w:ascii="Times New Roman" w:hAnsi="Times New Roman" w:cs="Times New Roman"/>
                <w:sz w:val="24"/>
                <w:szCs w:val="24"/>
              </w:rPr>
              <w:t xml:space="preserve"> предоставленным </w:t>
            </w:r>
            <w:proofErr w:type="spellStart"/>
            <w:r w:rsidRPr="002C26B9">
              <w:rPr>
                <w:rFonts w:ascii="Times New Roman" w:hAnsi="Times New Roman" w:cs="Times New Roman"/>
                <w:sz w:val="24"/>
                <w:szCs w:val="24"/>
              </w:rPr>
              <w:t>заи</w:t>
            </w:r>
            <w:r w:rsidR="009E10A0">
              <w:rPr>
                <w:rFonts w:ascii="Times New Roman" w:hAnsi="Times New Roman" w:cs="Times New Roman"/>
                <w:sz w:val="24"/>
                <w:szCs w:val="24"/>
              </w:rPr>
              <w:t>МА</w:t>
            </w:r>
            <w:r w:rsidRPr="002C26B9">
              <w:rPr>
                <w:rFonts w:ascii="Times New Roman" w:hAnsi="Times New Roman" w:cs="Times New Roman"/>
                <w:sz w:val="24"/>
                <w:szCs w:val="24"/>
              </w:rPr>
              <w:t>твованиям</w:t>
            </w:r>
            <w:proofErr w:type="spellEnd"/>
            <w:r w:rsidRPr="002C26B9">
              <w:rPr>
                <w:rFonts w:ascii="Times New Roman" w:hAnsi="Times New Roman" w:cs="Times New Roman"/>
                <w:sz w:val="24"/>
                <w:szCs w:val="24"/>
              </w:rPr>
              <w:t xml:space="preserve">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КИФ</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Расчеты по платежам из бюджета с финансовым органом по увеличению стоимости иных финансовых активов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КИФ</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Расчеты по платежам из бюджета с финансовым органом по выбытию финансовых активов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КИФ</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Расчеты по платежам из бюджета с финансовым органом по уменьшению обязательств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Расчеты с прочими кредиторами</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roofErr w:type="spellStart"/>
            <w:r w:rsidRPr="002C26B9">
              <w:rPr>
                <w:rFonts w:ascii="Times New Roman" w:hAnsi="Times New Roman" w:cs="Times New Roman"/>
                <w:sz w:val="24"/>
                <w:szCs w:val="24"/>
              </w:rPr>
              <w:t>гКБК</w:t>
            </w:r>
            <w:proofErr w:type="spellEnd"/>
            <w:r w:rsidRPr="002C26B9">
              <w:rPr>
                <w:rFonts w:ascii="Times New Roman" w:hAnsi="Times New Roman" w:cs="Times New Roman"/>
                <w:sz w:val="24"/>
                <w:szCs w:val="24"/>
              </w:rPr>
              <w:t>, 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Увеличение расчетов с прочими кредиторами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КДБ, КРБ, КИФ</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Уменьшение расчетов с прочими кредиторами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КДБ, КРБ, КИФ</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Иные расчеты года, предшествующего отчетному, выявленных по контрольным мероприятиям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КДБ, КРБ, КИФ</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иных расчетов года, предшествующего отчетному, выявленных по контрольным мероприятиям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КДБ, КРБ, КИФ</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Уменьшение иных расчетов </w:t>
            </w:r>
            <w:r w:rsidRPr="002C26B9">
              <w:rPr>
                <w:rFonts w:ascii="Times New Roman" w:hAnsi="Times New Roman" w:cs="Times New Roman"/>
                <w:sz w:val="24"/>
                <w:szCs w:val="24"/>
              </w:rPr>
              <w:lastRenderedPageBreak/>
              <w:t>года, предшествующего отчетному, выявленных по контрольным мероприятиям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lastRenderedPageBreak/>
              <w:t xml:space="preserve">КДБ, </w:t>
            </w:r>
            <w:r w:rsidRPr="002C26B9">
              <w:rPr>
                <w:rFonts w:ascii="Times New Roman" w:hAnsi="Times New Roman" w:cs="Times New Roman"/>
                <w:sz w:val="24"/>
                <w:szCs w:val="24"/>
              </w:rPr>
              <w:lastRenderedPageBreak/>
              <w:t>КРБ, КИФ</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lastRenderedPageBreak/>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r>
      <w:tr w:rsidR="002C26B9" w:rsidRPr="002C26B9" w:rsidTr="00A3349A">
        <w:tc>
          <w:tcPr>
            <w:tcW w:w="3397" w:type="dxa"/>
            <w:gridSpan w:val="2"/>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lastRenderedPageBreak/>
              <w:t>Иные расчеты прошлых лет, выявленных по контрольным мероприятиям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КДБ, КРБ, КИФ</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иных расчетов прошлых лет, выявленных по контрольным мероприятиям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КДБ, КРБ, КИФ</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иных расчетов прошлых лет, выявленных по контрольным мероприятиям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КДБ, КРБ, КИФ</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Иные расчеты года, предшествующего отчетному, выявленных в отчетном году</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roofErr w:type="spellStart"/>
            <w:r w:rsidRPr="002C26B9">
              <w:rPr>
                <w:rFonts w:ascii="Times New Roman" w:hAnsi="Times New Roman" w:cs="Times New Roman"/>
                <w:sz w:val="24"/>
                <w:szCs w:val="24"/>
              </w:rPr>
              <w:t>гКБК</w:t>
            </w:r>
            <w:proofErr w:type="spellEnd"/>
            <w:r w:rsidRPr="002C26B9">
              <w:rPr>
                <w:rFonts w:ascii="Times New Roman" w:hAnsi="Times New Roman" w:cs="Times New Roman"/>
                <w:sz w:val="24"/>
                <w:szCs w:val="24"/>
              </w:rPr>
              <w:t>, 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иных расчетов года, предшествующего отчетному, выявленных в отчетном году</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roofErr w:type="spellStart"/>
            <w:r w:rsidRPr="002C26B9">
              <w:rPr>
                <w:rFonts w:ascii="Times New Roman" w:hAnsi="Times New Roman" w:cs="Times New Roman"/>
                <w:sz w:val="24"/>
                <w:szCs w:val="24"/>
              </w:rPr>
              <w:t>гКБК</w:t>
            </w:r>
            <w:proofErr w:type="spellEnd"/>
            <w:r w:rsidRPr="002C26B9">
              <w:rPr>
                <w:rFonts w:ascii="Times New Roman" w:hAnsi="Times New Roman" w:cs="Times New Roman"/>
                <w:sz w:val="24"/>
                <w:szCs w:val="24"/>
              </w:rPr>
              <w:t>, 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иных расчетов года, предшествующего отчетному, выявленные в отчетном году</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roofErr w:type="spellStart"/>
            <w:r w:rsidRPr="002C26B9">
              <w:rPr>
                <w:rFonts w:ascii="Times New Roman" w:hAnsi="Times New Roman" w:cs="Times New Roman"/>
                <w:sz w:val="24"/>
                <w:szCs w:val="24"/>
              </w:rPr>
              <w:t>гКБК</w:t>
            </w:r>
            <w:proofErr w:type="spellEnd"/>
            <w:r w:rsidRPr="002C26B9">
              <w:rPr>
                <w:rFonts w:ascii="Times New Roman" w:hAnsi="Times New Roman" w:cs="Times New Roman"/>
                <w:sz w:val="24"/>
                <w:szCs w:val="24"/>
              </w:rPr>
              <w:t>, 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Иные расчеты прошлых лет, выявленных в отчетном году</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roofErr w:type="spellStart"/>
            <w:r w:rsidRPr="002C26B9">
              <w:rPr>
                <w:rFonts w:ascii="Times New Roman" w:hAnsi="Times New Roman" w:cs="Times New Roman"/>
                <w:sz w:val="24"/>
                <w:szCs w:val="24"/>
              </w:rPr>
              <w:t>гКБК</w:t>
            </w:r>
            <w:proofErr w:type="spellEnd"/>
            <w:r w:rsidRPr="002C26B9">
              <w:rPr>
                <w:rFonts w:ascii="Times New Roman" w:hAnsi="Times New Roman" w:cs="Times New Roman"/>
                <w:sz w:val="24"/>
                <w:szCs w:val="24"/>
              </w:rPr>
              <w:t>, 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Увеличение иных расчетов прошлых лет, выявленных в отчетном году</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roofErr w:type="spellStart"/>
            <w:r w:rsidRPr="002C26B9">
              <w:rPr>
                <w:rFonts w:ascii="Times New Roman" w:hAnsi="Times New Roman" w:cs="Times New Roman"/>
                <w:sz w:val="24"/>
                <w:szCs w:val="24"/>
              </w:rPr>
              <w:t>гКБК</w:t>
            </w:r>
            <w:proofErr w:type="spellEnd"/>
            <w:r w:rsidRPr="002C26B9">
              <w:rPr>
                <w:rFonts w:ascii="Times New Roman" w:hAnsi="Times New Roman" w:cs="Times New Roman"/>
                <w:sz w:val="24"/>
                <w:szCs w:val="24"/>
              </w:rPr>
              <w:t>, 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Уменьшение иных расчетов прошлых лет, выявленных в отчетном году</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roofErr w:type="spellStart"/>
            <w:r w:rsidRPr="002C26B9">
              <w:rPr>
                <w:rFonts w:ascii="Times New Roman" w:hAnsi="Times New Roman" w:cs="Times New Roman"/>
                <w:sz w:val="24"/>
                <w:szCs w:val="24"/>
              </w:rPr>
              <w:t>гКБК</w:t>
            </w:r>
            <w:proofErr w:type="spellEnd"/>
            <w:r w:rsidRPr="002C26B9">
              <w:rPr>
                <w:rFonts w:ascii="Times New Roman" w:hAnsi="Times New Roman" w:cs="Times New Roman"/>
                <w:sz w:val="24"/>
                <w:szCs w:val="24"/>
              </w:rPr>
              <w:t>, 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r>
      <w:tr w:rsidR="002C26B9" w:rsidRPr="002C26B9" w:rsidTr="00A3349A">
        <w:tc>
          <w:tcPr>
            <w:tcW w:w="9560" w:type="dxa"/>
            <w:gridSpan w:val="1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РАЗДЕЛ 4. ФИНАНСОВЫЙ РЕЗУЛЬТАТ</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Финансовый результат экономического субъекта</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roofErr w:type="spellStart"/>
            <w:r w:rsidRPr="002C26B9">
              <w:rPr>
                <w:rFonts w:ascii="Times New Roman" w:hAnsi="Times New Roman" w:cs="Times New Roman"/>
                <w:sz w:val="24"/>
                <w:szCs w:val="24"/>
              </w:rPr>
              <w:t>гКБК</w:t>
            </w:r>
            <w:proofErr w:type="spellEnd"/>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Доходы текущего финансового года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КДБ, КИФ</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Доходы финансового года, предшествующего отчетному, выявленные по контрольным мероприятиям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КДБ, КИФ</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Доходы прошлых финансовых лет, выявленные по </w:t>
            </w:r>
            <w:r w:rsidRPr="002C26B9">
              <w:rPr>
                <w:rFonts w:ascii="Times New Roman" w:hAnsi="Times New Roman" w:cs="Times New Roman"/>
                <w:sz w:val="24"/>
                <w:szCs w:val="24"/>
              </w:rPr>
              <w:lastRenderedPageBreak/>
              <w:t xml:space="preserve">контрольным мероприятиям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lastRenderedPageBreak/>
              <w:t>КДБ, КИФ</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lastRenderedPageBreak/>
              <w:t xml:space="preserve">Доходы финансового года, предшествующего отчетному, выявленные в отчетном году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КДБ, КИФ</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Доходы прошлых финансовых лет, выявленные в отчетном году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КДБ, КИФ</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Расходы текущего финансового года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Расходы финансового года, предшествующего отчетному, выявленные по контрольным мероприятиям</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Расходы прошлых финансовых лет, выявленные по контрольным мероприятиям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Расходы финансового года, предшествующего отчетному, выявленные в отчетном году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8</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Расходы прошлых финансовых лет, выявленные в отчетном году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Финансовый результат прошлых отчетных периодов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roofErr w:type="spellStart"/>
            <w:r w:rsidRPr="002C26B9">
              <w:rPr>
                <w:rFonts w:ascii="Times New Roman" w:hAnsi="Times New Roman" w:cs="Times New Roman"/>
                <w:sz w:val="24"/>
                <w:szCs w:val="24"/>
              </w:rPr>
              <w:t>гКБК</w:t>
            </w:r>
            <w:proofErr w:type="spellEnd"/>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Доходы будущих периодов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КДБ, КИФ</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Доходы будущих периодов к признанию в текущем году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КДБ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Доходы будущих периодов к признанию в иные очередные года (за пределами планового периода)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КДБ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Расходы будущих периодов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Резервы предстоящих расходов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9560" w:type="dxa"/>
            <w:gridSpan w:val="1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bookmarkStart w:id="81" w:name="P16550"/>
            <w:bookmarkEnd w:id="81"/>
            <w:r w:rsidRPr="002C26B9">
              <w:rPr>
                <w:rFonts w:ascii="Times New Roman" w:hAnsi="Times New Roman" w:cs="Times New Roman"/>
                <w:sz w:val="24"/>
                <w:szCs w:val="24"/>
              </w:rPr>
              <w:t>РАЗДЕЛ 5. САНКЦИОНИРОВАНИЕ</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Лимиты бюджетных обязательств</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roofErr w:type="spellStart"/>
            <w:r w:rsidRPr="002C26B9">
              <w:rPr>
                <w:rFonts w:ascii="Times New Roman" w:hAnsi="Times New Roman" w:cs="Times New Roman"/>
                <w:sz w:val="24"/>
                <w:szCs w:val="24"/>
              </w:rPr>
              <w:t>гКБК</w:t>
            </w:r>
            <w:proofErr w:type="spellEnd"/>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Лимиты бюджетных обязательств по текущему финансовому году</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roofErr w:type="spellStart"/>
            <w:r w:rsidRPr="002C26B9">
              <w:rPr>
                <w:rFonts w:ascii="Times New Roman" w:hAnsi="Times New Roman" w:cs="Times New Roman"/>
                <w:sz w:val="24"/>
                <w:szCs w:val="24"/>
              </w:rPr>
              <w:t>гКБК</w:t>
            </w:r>
            <w:proofErr w:type="spellEnd"/>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lastRenderedPageBreak/>
              <w:t xml:space="preserve">Доведенные лимиты бюджетных обязательств по текущему финансовому году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Лимиты бюджетных обязательств к распределению по текущему финансовому году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Лимиты бюджетных обязательств получателей бюджетных средств по текущему финансовому году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Переданные лимиты бюджетных обязательств по текущему финансовому году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Полученные лимиты бюджетных обязательств по текущему финансовому году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Лимиты бюджетных обязательств в пути по текущему финансовому году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Утвержденные лимиты бюджетных обязательств по текущему финансовому году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Лимиты бюджетных обязательств первого года, следующего за текущим (очередного финансового года)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roofErr w:type="spellStart"/>
            <w:r w:rsidRPr="002C26B9">
              <w:rPr>
                <w:rFonts w:ascii="Times New Roman" w:hAnsi="Times New Roman" w:cs="Times New Roman"/>
                <w:sz w:val="24"/>
                <w:szCs w:val="24"/>
              </w:rPr>
              <w:t>гКБК</w:t>
            </w:r>
            <w:proofErr w:type="spellEnd"/>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X</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Лимиты бюджетных обязательств второго года, следующего за текущим (первого года, следующего за очередным)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roofErr w:type="spellStart"/>
            <w:r w:rsidRPr="002C26B9">
              <w:rPr>
                <w:rFonts w:ascii="Times New Roman" w:hAnsi="Times New Roman" w:cs="Times New Roman"/>
                <w:sz w:val="24"/>
                <w:szCs w:val="24"/>
              </w:rPr>
              <w:t>гКБК</w:t>
            </w:r>
            <w:proofErr w:type="spellEnd"/>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X</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Лимиты бюджетных обязательств второго года, следующего за очередным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roofErr w:type="spellStart"/>
            <w:r w:rsidRPr="002C26B9">
              <w:rPr>
                <w:rFonts w:ascii="Times New Roman" w:hAnsi="Times New Roman" w:cs="Times New Roman"/>
                <w:sz w:val="24"/>
                <w:szCs w:val="24"/>
              </w:rPr>
              <w:t>гКБК</w:t>
            </w:r>
            <w:proofErr w:type="spellEnd"/>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X</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Лимиты бюджетных обязательств на иные очередные годы (за пределами планового периода)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X</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Обязательства</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roofErr w:type="spellStart"/>
            <w:r w:rsidRPr="002C26B9">
              <w:rPr>
                <w:rFonts w:ascii="Times New Roman" w:hAnsi="Times New Roman" w:cs="Times New Roman"/>
                <w:sz w:val="24"/>
                <w:szCs w:val="24"/>
              </w:rPr>
              <w:t>гКБК</w:t>
            </w:r>
            <w:proofErr w:type="spellEnd"/>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Принятые обязательства по текущему финансовому году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roofErr w:type="spellStart"/>
            <w:r w:rsidRPr="002C26B9">
              <w:rPr>
                <w:rFonts w:ascii="Times New Roman" w:hAnsi="Times New Roman" w:cs="Times New Roman"/>
                <w:sz w:val="24"/>
                <w:szCs w:val="24"/>
              </w:rPr>
              <w:t>гКБК</w:t>
            </w:r>
            <w:proofErr w:type="spellEnd"/>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X</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Принятые обязательства по текущему финансовому году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 КИФ</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lastRenderedPageBreak/>
              <w:t xml:space="preserve">Принятые денежные обязательства по текущему финансовому году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 КИФ</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Принимаемые обязательства по текущему финансовому году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Отложенные обязательства по текущему финансовому году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Принятые обязательства на первый год, следующий за текущим (на очередной финансовый год)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roofErr w:type="spellStart"/>
            <w:r w:rsidRPr="002C26B9">
              <w:rPr>
                <w:rFonts w:ascii="Times New Roman" w:hAnsi="Times New Roman" w:cs="Times New Roman"/>
                <w:sz w:val="24"/>
                <w:szCs w:val="24"/>
              </w:rPr>
              <w:t>гКБК</w:t>
            </w:r>
            <w:proofErr w:type="spellEnd"/>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X</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Принятые обязательства на второй год, следующий за текущим (на первый год, следующий за очередным)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roofErr w:type="spellStart"/>
            <w:r w:rsidRPr="002C26B9">
              <w:rPr>
                <w:rFonts w:ascii="Times New Roman" w:hAnsi="Times New Roman" w:cs="Times New Roman"/>
                <w:sz w:val="24"/>
                <w:szCs w:val="24"/>
              </w:rPr>
              <w:t>гКБК</w:t>
            </w:r>
            <w:proofErr w:type="spellEnd"/>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X</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Принятые обязательства на второй год, следующий за очередным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roofErr w:type="spellStart"/>
            <w:r w:rsidRPr="002C26B9">
              <w:rPr>
                <w:rFonts w:ascii="Times New Roman" w:hAnsi="Times New Roman" w:cs="Times New Roman"/>
                <w:sz w:val="24"/>
                <w:szCs w:val="24"/>
              </w:rPr>
              <w:t>гКБК</w:t>
            </w:r>
            <w:proofErr w:type="spellEnd"/>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X</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Принятые обязательства на иные очередные годы (за пределами планового периода)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 КИФ</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X</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Принятые бюджетные обязательства на иные очередные года (за пределами планового периода)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 КИФ</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Отложенные обязательства на иные очередные года (за пределами планового периода) по расходам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Бюджетные ассигнования</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roofErr w:type="spellStart"/>
            <w:r w:rsidRPr="002C26B9">
              <w:rPr>
                <w:rFonts w:ascii="Times New Roman" w:hAnsi="Times New Roman" w:cs="Times New Roman"/>
                <w:sz w:val="24"/>
                <w:szCs w:val="24"/>
              </w:rPr>
              <w:t>гКБК</w:t>
            </w:r>
            <w:proofErr w:type="spellEnd"/>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Бюджетные ассигнования по текущему финансовому году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roofErr w:type="spellStart"/>
            <w:r w:rsidRPr="002C26B9">
              <w:rPr>
                <w:rFonts w:ascii="Times New Roman" w:hAnsi="Times New Roman" w:cs="Times New Roman"/>
                <w:sz w:val="24"/>
                <w:szCs w:val="24"/>
              </w:rPr>
              <w:t>гКБК</w:t>
            </w:r>
            <w:proofErr w:type="spellEnd"/>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X</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Доведенные бюджетные ассигнования по текущему финансовому году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 КИФ</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Бюджетные ассигнования к распределению по текущему финансовому году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 КИФ</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Бюджетные ассигнования получателей бюджетных средств и администраторов выплат по источникам по текущему финансовому году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 КИФ</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lastRenderedPageBreak/>
              <w:t xml:space="preserve">Переданные бюджетные ассигнования по текущему финансовому году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 КИФ</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Полученные бюджетные ассигнования по текущему финансовому году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 КИФ</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Бюджетные ассигнования в пути по текущему финансовому году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 КИФ</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6</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Бюджетные ассигнования первого года, следующего за текущим (очередного финансового года)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 КИФ</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X</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Бюджетные ассигнования второго года, следующего за текущим (первого года, следующего за очередным)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 КИФ</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X</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Бюджетные ассигнования второго года, следующего за очередным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 КИФ</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X</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Бюджетные ассигнования на иной очередной год (за пределами планового периода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КРБ, КИФ</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X</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Сметные (плановые, прогнозные) назначения по текущему финансовому году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КДБ, </w:t>
            </w:r>
            <w:proofErr w:type="spellStart"/>
            <w:r w:rsidRPr="002C26B9">
              <w:rPr>
                <w:rFonts w:ascii="Times New Roman" w:hAnsi="Times New Roman" w:cs="Times New Roman"/>
                <w:sz w:val="24"/>
                <w:szCs w:val="24"/>
              </w:rPr>
              <w:t>гКБК</w:t>
            </w:r>
            <w:proofErr w:type="spellEnd"/>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X</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Сметные (плановые, прогнозные) назначения первого года, следующего за текущим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КДБ, </w:t>
            </w:r>
            <w:proofErr w:type="spellStart"/>
            <w:r w:rsidRPr="002C26B9">
              <w:rPr>
                <w:rFonts w:ascii="Times New Roman" w:hAnsi="Times New Roman" w:cs="Times New Roman"/>
                <w:sz w:val="24"/>
                <w:szCs w:val="24"/>
              </w:rPr>
              <w:t>гКБК</w:t>
            </w:r>
            <w:proofErr w:type="spellEnd"/>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X</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Сметные (плановые, прогнозные) назначения второго года, следующего за текущим (первого года, следующего за очередным)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КДБ, </w:t>
            </w:r>
            <w:proofErr w:type="spellStart"/>
            <w:r w:rsidRPr="002C26B9">
              <w:rPr>
                <w:rFonts w:ascii="Times New Roman" w:hAnsi="Times New Roman" w:cs="Times New Roman"/>
                <w:sz w:val="24"/>
                <w:szCs w:val="24"/>
              </w:rPr>
              <w:t>гКБК</w:t>
            </w:r>
            <w:proofErr w:type="spellEnd"/>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X</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Сметные (плановые, прогнозные) назначения второго года, следующего за очередным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КДБ, </w:t>
            </w:r>
            <w:proofErr w:type="spellStart"/>
            <w:r w:rsidRPr="002C26B9">
              <w:rPr>
                <w:rFonts w:ascii="Times New Roman" w:hAnsi="Times New Roman" w:cs="Times New Roman"/>
                <w:sz w:val="24"/>
                <w:szCs w:val="24"/>
              </w:rPr>
              <w:t>гКБК</w:t>
            </w:r>
            <w:proofErr w:type="spellEnd"/>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X</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Сметные (плановые, прогнозные) назначения на иной очередной год (за пределами планового периода)</w:t>
            </w:r>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КДБ, </w:t>
            </w:r>
            <w:proofErr w:type="spellStart"/>
            <w:r w:rsidRPr="002C26B9">
              <w:rPr>
                <w:rFonts w:ascii="Times New Roman" w:hAnsi="Times New Roman" w:cs="Times New Roman"/>
                <w:sz w:val="24"/>
                <w:szCs w:val="24"/>
              </w:rPr>
              <w:t>гКБК</w:t>
            </w:r>
            <w:proofErr w:type="spellEnd"/>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X</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lastRenderedPageBreak/>
              <w:t xml:space="preserve">Утвержденный объем финансового обеспечения по текущему финансовому году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КДБ, </w:t>
            </w:r>
            <w:proofErr w:type="spellStart"/>
            <w:r w:rsidRPr="002C26B9">
              <w:rPr>
                <w:rFonts w:ascii="Times New Roman" w:hAnsi="Times New Roman" w:cs="Times New Roman"/>
                <w:sz w:val="24"/>
                <w:szCs w:val="24"/>
              </w:rPr>
              <w:t>гКБК</w:t>
            </w:r>
            <w:proofErr w:type="spellEnd"/>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X</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Утвержденный объем финансового обеспечения, на первый года, следующий за текущим (очередной финансовый год)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КДБ, </w:t>
            </w:r>
            <w:proofErr w:type="spellStart"/>
            <w:r w:rsidRPr="002C26B9">
              <w:rPr>
                <w:rFonts w:ascii="Times New Roman" w:hAnsi="Times New Roman" w:cs="Times New Roman"/>
                <w:sz w:val="24"/>
                <w:szCs w:val="24"/>
              </w:rPr>
              <w:t>гКБК</w:t>
            </w:r>
            <w:proofErr w:type="spellEnd"/>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2</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X</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Утвержденный объем финансового обеспечения, второго года, следующего за текущим (первого года, следующего за очередным)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КДБ, </w:t>
            </w:r>
            <w:proofErr w:type="spellStart"/>
            <w:r w:rsidRPr="002C26B9">
              <w:rPr>
                <w:rFonts w:ascii="Times New Roman" w:hAnsi="Times New Roman" w:cs="Times New Roman"/>
                <w:sz w:val="24"/>
                <w:szCs w:val="24"/>
              </w:rPr>
              <w:t>гКБК</w:t>
            </w:r>
            <w:proofErr w:type="spellEnd"/>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3</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X</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Утвержденный объем финансового обеспечения на второй год, следующий за очередным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КДБ, </w:t>
            </w:r>
            <w:proofErr w:type="spellStart"/>
            <w:r w:rsidRPr="002C26B9">
              <w:rPr>
                <w:rFonts w:ascii="Times New Roman" w:hAnsi="Times New Roman" w:cs="Times New Roman"/>
                <w:sz w:val="24"/>
                <w:szCs w:val="24"/>
              </w:rPr>
              <w:t>гКБК</w:t>
            </w:r>
            <w:proofErr w:type="spellEnd"/>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4</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X</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r w:rsidR="002C26B9" w:rsidRPr="002C26B9" w:rsidTr="00A3349A">
        <w:tc>
          <w:tcPr>
            <w:tcW w:w="3397" w:type="dxa"/>
            <w:gridSpan w:val="2"/>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Утвержденный объем финансового обеспечения на иные очередные года (за пределами планового периода) </w:t>
            </w:r>
            <w:hyperlink w:anchor="P17295">
              <w:r w:rsidRPr="002C26B9">
                <w:rPr>
                  <w:rStyle w:val="a4"/>
                  <w:rFonts w:ascii="Times New Roman" w:hAnsi="Times New Roman" w:cs="Times New Roman"/>
                  <w:sz w:val="24"/>
                  <w:szCs w:val="24"/>
                </w:rPr>
                <w:t xml:space="preserve">  </w:t>
              </w:r>
            </w:hyperlink>
          </w:p>
        </w:tc>
        <w:tc>
          <w:tcPr>
            <w:tcW w:w="851"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 xml:space="preserve">КДБ, </w:t>
            </w:r>
            <w:proofErr w:type="spellStart"/>
            <w:r w:rsidRPr="002C26B9">
              <w:rPr>
                <w:rFonts w:ascii="Times New Roman" w:hAnsi="Times New Roman" w:cs="Times New Roman"/>
                <w:sz w:val="24"/>
                <w:szCs w:val="24"/>
              </w:rPr>
              <w:t>гКБК</w:t>
            </w:r>
            <w:proofErr w:type="spellEnd"/>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1</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5</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7</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9</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X</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567"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c>
          <w:tcPr>
            <w:tcW w:w="776" w:type="dxa"/>
            <w:vAlign w:val="center"/>
          </w:tcPr>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r w:rsidRPr="002C26B9">
              <w:rPr>
                <w:rFonts w:ascii="Times New Roman" w:hAnsi="Times New Roman" w:cs="Times New Roman"/>
                <w:sz w:val="24"/>
                <w:szCs w:val="24"/>
              </w:rPr>
              <w:t>0</w:t>
            </w:r>
          </w:p>
        </w:tc>
      </w:tr>
    </w:tbl>
    <w:p w:rsidR="002C26B9" w:rsidRPr="002C26B9" w:rsidRDefault="002C26B9" w:rsidP="002C26B9">
      <w:pPr>
        <w:autoSpaceDE w:val="0"/>
        <w:autoSpaceDN w:val="0"/>
        <w:adjustRightInd w:val="0"/>
        <w:spacing w:after="0" w:line="240" w:lineRule="auto"/>
        <w:jc w:val="center"/>
        <w:outlineLvl w:val="0"/>
        <w:rPr>
          <w:rFonts w:ascii="Times New Roman" w:hAnsi="Times New Roman" w:cs="Times New Roman"/>
          <w:sz w:val="24"/>
          <w:szCs w:val="24"/>
        </w:rPr>
      </w:pPr>
    </w:p>
    <w:p w:rsidR="002C26B9" w:rsidRPr="002C26B9" w:rsidRDefault="002C26B9" w:rsidP="002C26B9">
      <w:pPr>
        <w:autoSpaceDE w:val="0"/>
        <w:autoSpaceDN w:val="0"/>
        <w:adjustRightInd w:val="0"/>
        <w:spacing w:after="0" w:line="240" w:lineRule="auto"/>
        <w:outlineLvl w:val="0"/>
        <w:rPr>
          <w:rFonts w:ascii="Times New Roman" w:hAnsi="Times New Roman" w:cs="Times New Roman"/>
          <w:sz w:val="24"/>
          <w:szCs w:val="24"/>
        </w:rPr>
      </w:pPr>
      <w:r w:rsidRPr="002C26B9">
        <w:rPr>
          <w:rFonts w:ascii="Times New Roman" w:hAnsi="Times New Roman" w:cs="Times New Roman"/>
          <w:sz w:val="24"/>
          <w:szCs w:val="24"/>
        </w:rPr>
        <w:t>Забалансовые счета</w:t>
      </w:r>
    </w:p>
    <w:p w:rsidR="002C26B9" w:rsidRPr="002C26B9" w:rsidRDefault="002C26B9" w:rsidP="002C26B9">
      <w:pPr>
        <w:autoSpaceDE w:val="0"/>
        <w:autoSpaceDN w:val="0"/>
        <w:adjustRightInd w:val="0"/>
        <w:spacing w:after="0" w:line="240" w:lineRule="auto"/>
        <w:outlineLvl w:val="0"/>
        <w:rPr>
          <w:rFonts w:ascii="Times New Roman" w:hAnsi="Times New Roman" w:cs="Times New Roman"/>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799"/>
        <w:gridCol w:w="2552"/>
      </w:tblGrid>
      <w:tr w:rsidR="002C26B9" w:rsidRPr="002C26B9" w:rsidTr="002C26B9">
        <w:tc>
          <w:tcPr>
            <w:tcW w:w="6799" w:type="dxa"/>
          </w:tcPr>
          <w:p w:rsidR="002C26B9" w:rsidRPr="002C26B9" w:rsidRDefault="002C26B9" w:rsidP="002C26B9">
            <w:pPr>
              <w:pStyle w:val="ConsPlusNormal"/>
              <w:jc w:val="center"/>
              <w:rPr>
                <w:rFonts w:ascii="Times New Roman" w:hAnsi="Times New Roman" w:cs="Times New Roman"/>
                <w:sz w:val="24"/>
                <w:szCs w:val="24"/>
              </w:rPr>
            </w:pPr>
            <w:r w:rsidRPr="002C26B9">
              <w:rPr>
                <w:rFonts w:ascii="Times New Roman" w:hAnsi="Times New Roman" w:cs="Times New Roman"/>
                <w:sz w:val="24"/>
                <w:szCs w:val="24"/>
              </w:rPr>
              <w:t>Наименование счета</w:t>
            </w:r>
          </w:p>
        </w:tc>
        <w:tc>
          <w:tcPr>
            <w:tcW w:w="2552" w:type="dxa"/>
          </w:tcPr>
          <w:p w:rsidR="002C26B9" w:rsidRPr="002C26B9" w:rsidRDefault="002C26B9" w:rsidP="002C26B9">
            <w:pPr>
              <w:pStyle w:val="ConsPlusNormal"/>
              <w:jc w:val="center"/>
              <w:rPr>
                <w:rFonts w:ascii="Times New Roman" w:hAnsi="Times New Roman" w:cs="Times New Roman"/>
                <w:sz w:val="24"/>
                <w:szCs w:val="24"/>
              </w:rPr>
            </w:pPr>
            <w:r w:rsidRPr="002C26B9">
              <w:rPr>
                <w:rFonts w:ascii="Times New Roman" w:hAnsi="Times New Roman" w:cs="Times New Roman"/>
                <w:sz w:val="24"/>
                <w:szCs w:val="24"/>
              </w:rPr>
              <w:t>Номер счета</w:t>
            </w:r>
          </w:p>
        </w:tc>
      </w:tr>
      <w:tr w:rsidR="002C26B9" w:rsidRPr="002C26B9" w:rsidTr="002C26B9">
        <w:tc>
          <w:tcPr>
            <w:tcW w:w="6799" w:type="dxa"/>
            <w:vAlign w:val="center"/>
          </w:tcPr>
          <w:p w:rsidR="002C26B9" w:rsidRPr="002C26B9" w:rsidRDefault="002C26B9" w:rsidP="002C26B9">
            <w:pPr>
              <w:pStyle w:val="ConsPlusNormal"/>
              <w:jc w:val="center"/>
              <w:rPr>
                <w:rFonts w:ascii="Times New Roman" w:hAnsi="Times New Roman" w:cs="Times New Roman"/>
                <w:sz w:val="24"/>
                <w:szCs w:val="24"/>
              </w:rPr>
            </w:pPr>
            <w:r w:rsidRPr="002C26B9">
              <w:rPr>
                <w:rFonts w:ascii="Times New Roman" w:hAnsi="Times New Roman" w:cs="Times New Roman"/>
                <w:sz w:val="24"/>
                <w:szCs w:val="24"/>
              </w:rPr>
              <w:t>Имущество, полученное в пользование</w:t>
            </w:r>
          </w:p>
        </w:tc>
        <w:tc>
          <w:tcPr>
            <w:tcW w:w="2552" w:type="dxa"/>
          </w:tcPr>
          <w:p w:rsidR="002C26B9" w:rsidRPr="002C26B9" w:rsidRDefault="002C26B9" w:rsidP="002C26B9">
            <w:pPr>
              <w:pStyle w:val="ConsPlusNormal"/>
              <w:jc w:val="center"/>
              <w:rPr>
                <w:rFonts w:ascii="Times New Roman" w:hAnsi="Times New Roman" w:cs="Times New Roman"/>
                <w:sz w:val="24"/>
                <w:szCs w:val="24"/>
              </w:rPr>
            </w:pPr>
            <w:r w:rsidRPr="002C26B9">
              <w:rPr>
                <w:rFonts w:ascii="Times New Roman" w:hAnsi="Times New Roman" w:cs="Times New Roman"/>
                <w:sz w:val="24"/>
                <w:szCs w:val="24"/>
              </w:rPr>
              <w:t>01</w:t>
            </w:r>
          </w:p>
        </w:tc>
      </w:tr>
      <w:tr w:rsidR="002C26B9" w:rsidRPr="002C26B9" w:rsidTr="002C26B9">
        <w:tc>
          <w:tcPr>
            <w:tcW w:w="6799" w:type="dxa"/>
            <w:vAlign w:val="center"/>
          </w:tcPr>
          <w:p w:rsidR="002C26B9" w:rsidRPr="002C26B9" w:rsidRDefault="002C26B9" w:rsidP="002C26B9">
            <w:pPr>
              <w:pStyle w:val="ConsPlusNormal"/>
              <w:jc w:val="center"/>
              <w:rPr>
                <w:rFonts w:ascii="Times New Roman" w:hAnsi="Times New Roman" w:cs="Times New Roman"/>
                <w:sz w:val="24"/>
                <w:szCs w:val="24"/>
              </w:rPr>
            </w:pPr>
            <w:r w:rsidRPr="002C26B9">
              <w:rPr>
                <w:rFonts w:ascii="Times New Roman" w:hAnsi="Times New Roman" w:cs="Times New Roman"/>
                <w:sz w:val="24"/>
                <w:szCs w:val="24"/>
              </w:rPr>
              <w:t>Недвижимое имущество в пользовании</w:t>
            </w:r>
          </w:p>
        </w:tc>
        <w:tc>
          <w:tcPr>
            <w:tcW w:w="2552" w:type="dxa"/>
          </w:tcPr>
          <w:p w:rsidR="002C26B9" w:rsidRPr="002C26B9" w:rsidRDefault="002C26B9" w:rsidP="002C26B9">
            <w:pPr>
              <w:pStyle w:val="ConsPlusNormal"/>
              <w:jc w:val="center"/>
              <w:rPr>
                <w:rFonts w:ascii="Times New Roman" w:hAnsi="Times New Roman" w:cs="Times New Roman"/>
                <w:sz w:val="24"/>
                <w:szCs w:val="24"/>
              </w:rPr>
            </w:pPr>
            <w:r w:rsidRPr="002C26B9">
              <w:rPr>
                <w:rFonts w:ascii="Times New Roman" w:hAnsi="Times New Roman" w:cs="Times New Roman"/>
                <w:sz w:val="24"/>
                <w:szCs w:val="24"/>
              </w:rPr>
              <w:t>01.11</w:t>
            </w:r>
          </w:p>
        </w:tc>
      </w:tr>
      <w:tr w:rsidR="002C26B9" w:rsidRPr="002C26B9" w:rsidTr="002C26B9">
        <w:tc>
          <w:tcPr>
            <w:tcW w:w="6799" w:type="dxa"/>
          </w:tcPr>
          <w:p w:rsidR="002C26B9" w:rsidRPr="002C26B9" w:rsidRDefault="002C26B9" w:rsidP="002C26B9">
            <w:pPr>
              <w:pStyle w:val="ConsPlusNormal"/>
              <w:jc w:val="center"/>
              <w:rPr>
                <w:rFonts w:ascii="Times New Roman" w:hAnsi="Times New Roman" w:cs="Times New Roman"/>
                <w:sz w:val="24"/>
                <w:szCs w:val="24"/>
              </w:rPr>
            </w:pPr>
            <w:r w:rsidRPr="002C26B9">
              <w:rPr>
                <w:rFonts w:ascii="Times New Roman" w:hAnsi="Times New Roman" w:cs="Times New Roman"/>
                <w:sz w:val="24"/>
                <w:szCs w:val="24"/>
              </w:rPr>
              <w:t>Материальные ценности на хранении</w:t>
            </w:r>
          </w:p>
        </w:tc>
        <w:tc>
          <w:tcPr>
            <w:tcW w:w="2552" w:type="dxa"/>
          </w:tcPr>
          <w:p w:rsidR="002C26B9" w:rsidRPr="002C26B9" w:rsidRDefault="002C26B9" w:rsidP="002C26B9">
            <w:pPr>
              <w:pStyle w:val="ConsPlusNormal"/>
              <w:jc w:val="center"/>
              <w:rPr>
                <w:rFonts w:ascii="Times New Roman" w:hAnsi="Times New Roman" w:cs="Times New Roman"/>
                <w:sz w:val="24"/>
                <w:szCs w:val="24"/>
              </w:rPr>
            </w:pPr>
            <w:r w:rsidRPr="002C26B9">
              <w:rPr>
                <w:rFonts w:ascii="Times New Roman" w:hAnsi="Times New Roman" w:cs="Times New Roman"/>
                <w:sz w:val="24"/>
                <w:szCs w:val="24"/>
              </w:rPr>
              <w:t>02</w:t>
            </w:r>
          </w:p>
        </w:tc>
      </w:tr>
      <w:tr w:rsidR="002C26B9" w:rsidRPr="002C26B9" w:rsidTr="002C26B9">
        <w:tc>
          <w:tcPr>
            <w:tcW w:w="6799" w:type="dxa"/>
          </w:tcPr>
          <w:p w:rsidR="002C26B9" w:rsidRPr="002C26B9" w:rsidRDefault="002C26B9" w:rsidP="002C26B9">
            <w:pPr>
              <w:pStyle w:val="ConsPlusNormal"/>
              <w:jc w:val="center"/>
              <w:rPr>
                <w:rFonts w:ascii="Times New Roman" w:hAnsi="Times New Roman" w:cs="Times New Roman"/>
                <w:sz w:val="24"/>
                <w:szCs w:val="24"/>
              </w:rPr>
            </w:pPr>
            <w:r w:rsidRPr="002C26B9">
              <w:rPr>
                <w:rFonts w:ascii="Times New Roman" w:hAnsi="Times New Roman" w:cs="Times New Roman"/>
                <w:sz w:val="24"/>
                <w:szCs w:val="24"/>
              </w:rPr>
              <w:t>ОС, не признанные активом</w:t>
            </w:r>
          </w:p>
        </w:tc>
        <w:tc>
          <w:tcPr>
            <w:tcW w:w="2552" w:type="dxa"/>
          </w:tcPr>
          <w:p w:rsidR="002C26B9" w:rsidRPr="002C26B9" w:rsidRDefault="002C26B9" w:rsidP="002C26B9">
            <w:pPr>
              <w:pStyle w:val="ConsPlusNormal"/>
              <w:jc w:val="center"/>
              <w:rPr>
                <w:rFonts w:ascii="Times New Roman" w:hAnsi="Times New Roman" w:cs="Times New Roman"/>
                <w:sz w:val="24"/>
                <w:szCs w:val="24"/>
              </w:rPr>
            </w:pPr>
            <w:r w:rsidRPr="002C26B9">
              <w:rPr>
                <w:rFonts w:ascii="Times New Roman" w:hAnsi="Times New Roman" w:cs="Times New Roman"/>
                <w:sz w:val="24"/>
                <w:szCs w:val="24"/>
              </w:rPr>
              <w:t>02.3</w:t>
            </w:r>
          </w:p>
        </w:tc>
      </w:tr>
      <w:tr w:rsidR="005A6BDB" w:rsidRPr="002C26B9" w:rsidTr="002C26B9">
        <w:tc>
          <w:tcPr>
            <w:tcW w:w="6799" w:type="dxa"/>
          </w:tcPr>
          <w:p w:rsidR="005A6BDB" w:rsidRPr="002C26B9" w:rsidRDefault="005A6BDB" w:rsidP="005A6BDB">
            <w:pPr>
              <w:spacing w:after="0"/>
              <w:jc w:val="both"/>
              <w:rPr>
                <w:rFonts w:ascii="Times New Roman" w:hAnsi="Times New Roman" w:cs="Times New Roman"/>
                <w:sz w:val="24"/>
                <w:szCs w:val="24"/>
              </w:rPr>
            </w:pPr>
            <w:r w:rsidRPr="005A6BDB">
              <w:rPr>
                <w:rFonts w:ascii="Times New Roman" w:hAnsi="Times New Roman" w:cs="Times New Roman"/>
                <w:sz w:val="24"/>
                <w:szCs w:val="24"/>
              </w:rPr>
              <w:t>Иное движимое имущество на хранении</w:t>
            </w:r>
          </w:p>
        </w:tc>
        <w:tc>
          <w:tcPr>
            <w:tcW w:w="2552" w:type="dxa"/>
          </w:tcPr>
          <w:p w:rsidR="005A6BDB" w:rsidRPr="002C26B9" w:rsidRDefault="005A6BDB" w:rsidP="002C26B9">
            <w:pPr>
              <w:pStyle w:val="ConsPlusNormal"/>
              <w:jc w:val="center"/>
              <w:rPr>
                <w:rFonts w:ascii="Times New Roman" w:hAnsi="Times New Roman" w:cs="Times New Roman"/>
                <w:sz w:val="24"/>
                <w:szCs w:val="24"/>
              </w:rPr>
            </w:pPr>
            <w:r w:rsidRPr="005A6BDB">
              <w:rPr>
                <w:rFonts w:ascii="Times New Roman" w:hAnsi="Times New Roman" w:cs="Times New Roman"/>
                <w:sz w:val="24"/>
                <w:szCs w:val="24"/>
              </w:rPr>
              <w:t>02.30</w:t>
            </w:r>
          </w:p>
        </w:tc>
      </w:tr>
      <w:tr w:rsidR="005A6BDB" w:rsidRPr="002C26B9" w:rsidTr="002C26B9">
        <w:tc>
          <w:tcPr>
            <w:tcW w:w="6799" w:type="dxa"/>
          </w:tcPr>
          <w:p w:rsidR="005A6BDB" w:rsidRPr="002C26B9" w:rsidRDefault="005A6BDB" w:rsidP="002C26B9">
            <w:pPr>
              <w:pStyle w:val="ConsPlusNormal"/>
              <w:jc w:val="center"/>
              <w:rPr>
                <w:rFonts w:ascii="Times New Roman" w:hAnsi="Times New Roman" w:cs="Times New Roman"/>
                <w:sz w:val="24"/>
                <w:szCs w:val="24"/>
              </w:rPr>
            </w:pPr>
            <w:r w:rsidRPr="009665E0">
              <w:rPr>
                <w:rFonts w:ascii="Times New Roman" w:hAnsi="Times New Roman" w:cs="Times New Roman"/>
                <w:sz w:val="24"/>
                <w:szCs w:val="24"/>
              </w:rPr>
              <w:t>Основные средства – иное движимое имущество на хранении</w:t>
            </w:r>
          </w:p>
        </w:tc>
        <w:tc>
          <w:tcPr>
            <w:tcW w:w="2552" w:type="dxa"/>
          </w:tcPr>
          <w:p w:rsidR="005A6BDB" w:rsidRPr="002C26B9" w:rsidRDefault="005A6BDB" w:rsidP="002C26B9">
            <w:pPr>
              <w:pStyle w:val="ConsPlusNormal"/>
              <w:jc w:val="center"/>
              <w:rPr>
                <w:rFonts w:ascii="Times New Roman" w:hAnsi="Times New Roman" w:cs="Times New Roman"/>
                <w:sz w:val="24"/>
                <w:szCs w:val="24"/>
              </w:rPr>
            </w:pPr>
            <w:r w:rsidRPr="009665E0">
              <w:rPr>
                <w:rFonts w:ascii="Times New Roman" w:hAnsi="Times New Roman" w:cs="Times New Roman"/>
                <w:sz w:val="24"/>
                <w:szCs w:val="24"/>
              </w:rPr>
              <w:t>02.31</w:t>
            </w:r>
          </w:p>
        </w:tc>
      </w:tr>
      <w:tr w:rsidR="005A6BDB" w:rsidRPr="002C26B9" w:rsidTr="002C26B9">
        <w:tc>
          <w:tcPr>
            <w:tcW w:w="6799" w:type="dxa"/>
          </w:tcPr>
          <w:p w:rsidR="005A6BDB" w:rsidRPr="002C26B9" w:rsidRDefault="005A6BDB" w:rsidP="002C26B9">
            <w:pPr>
              <w:pStyle w:val="ConsPlusNormal"/>
              <w:jc w:val="center"/>
              <w:rPr>
                <w:rFonts w:ascii="Times New Roman" w:hAnsi="Times New Roman" w:cs="Times New Roman"/>
                <w:sz w:val="24"/>
                <w:szCs w:val="24"/>
              </w:rPr>
            </w:pPr>
            <w:r w:rsidRPr="009665E0">
              <w:rPr>
                <w:rFonts w:ascii="Times New Roman" w:hAnsi="Times New Roman" w:cs="Times New Roman"/>
                <w:sz w:val="24"/>
                <w:szCs w:val="24"/>
              </w:rPr>
              <w:t>Материальные запасы – иное движимое имущество на хранении</w:t>
            </w:r>
          </w:p>
        </w:tc>
        <w:tc>
          <w:tcPr>
            <w:tcW w:w="2552" w:type="dxa"/>
          </w:tcPr>
          <w:p w:rsidR="005A6BDB" w:rsidRPr="002C26B9" w:rsidRDefault="005A6BDB" w:rsidP="002C26B9">
            <w:pPr>
              <w:pStyle w:val="ConsPlusNormal"/>
              <w:jc w:val="center"/>
              <w:rPr>
                <w:rFonts w:ascii="Times New Roman" w:hAnsi="Times New Roman" w:cs="Times New Roman"/>
                <w:sz w:val="24"/>
                <w:szCs w:val="24"/>
              </w:rPr>
            </w:pPr>
            <w:r w:rsidRPr="009665E0">
              <w:rPr>
                <w:rFonts w:ascii="Times New Roman" w:hAnsi="Times New Roman" w:cs="Times New Roman"/>
                <w:sz w:val="24"/>
                <w:szCs w:val="24"/>
              </w:rPr>
              <w:t>02.32</w:t>
            </w:r>
          </w:p>
        </w:tc>
      </w:tr>
      <w:tr w:rsidR="002C26B9" w:rsidRPr="002C26B9" w:rsidTr="002C26B9">
        <w:tc>
          <w:tcPr>
            <w:tcW w:w="6799" w:type="dxa"/>
          </w:tcPr>
          <w:p w:rsidR="002C26B9" w:rsidRPr="002C26B9" w:rsidRDefault="002C26B9" w:rsidP="002C26B9">
            <w:pPr>
              <w:pStyle w:val="ConsPlusNormal"/>
              <w:jc w:val="center"/>
              <w:rPr>
                <w:rFonts w:ascii="Times New Roman" w:hAnsi="Times New Roman" w:cs="Times New Roman"/>
                <w:sz w:val="24"/>
                <w:szCs w:val="24"/>
              </w:rPr>
            </w:pPr>
            <w:r w:rsidRPr="002C26B9">
              <w:rPr>
                <w:rFonts w:ascii="Times New Roman" w:hAnsi="Times New Roman" w:cs="Times New Roman"/>
                <w:sz w:val="24"/>
                <w:szCs w:val="24"/>
              </w:rPr>
              <w:t>МЗ, не признанные активом</w:t>
            </w:r>
          </w:p>
        </w:tc>
        <w:tc>
          <w:tcPr>
            <w:tcW w:w="2552" w:type="dxa"/>
          </w:tcPr>
          <w:p w:rsidR="002C26B9" w:rsidRPr="002C26B9" w:rsidRDefault="002C26B9" w:rsidP="002C26B9">
            <w:pPr>
              <w:pStyle w:val="ConsPlusNormal"/>
              <w:jc w:val="center"/>
              <w:rPr>
                <w:rFonts w:ascii="Times New Roman" w:hAnsi="Times New Roman" w:cs="Times New Roman"/>
                <w:sz w:val="24"/>
                <w:szCs w:val="24"/>
              </w:rPr>
            </w:pPr>
            <w:r w:rsidRPr="002C26B9">
              <w:rPr>
                <w:rFonts w:ascii="Times New Roman" w:hAnsi="Times New Roman" w:cs="Times New Roman"/>
                <w:sz w:val="24"/>
                <w:szCs w:val="24"/>
              </w:rPr>
              <w:t>02.4</w:t>
            </w:r>
          </w:p>
        </w:tc>
      </w:tr>
      <w:tr w:rsidR="002C26B9" w:rsidRPr="002C26B9" w:rsidTr="002C26B9">
        <w:tc>
          <w:tcPr>
            <w:tcW w:w="6799" w:type="dxa"/>
            <w:vAlign w:val="center"/>
          </w:tcPr>
          <w:p w:rsidR="002C26B9" w:rsidRPr="002C26B9" w:rsidRDefault="002C26B9" w:rsidP="002C26B9">
            <w:pPr>
              <w:pStyle w:val="ConsPlusNormal"/>
              <w:jc w:val="center"/>
              <w:rPr>
                <w:rFonts w:ascii="Times New Roman" w:hAnsi="Times New Roman" w:cs="Times New Roman"/>
                <w:sz w:val="24"/>
                <w:szCs w:val="24"/>
              </w:rPr>
            </w:pPr>
            <w:r w:rsidRPr="002C26B9">
              <w:rPr>
                <w:rFonts w:ascii="Times New Roman" w:hAnsi="Times New Roman" w:cs="Times New Roman"/>
                <w:sz w:val="24"/>
                <w:szCs w:val="24"/>
              </w:rPr>
              <w:t>Бланки строгой отчетности</w:t>
            </w:r>
          </w:p>
        </w:tc>
        <w:tc>
          <w:tcPr>
            <w:tcW w:w="2552" w:type="dxa"/>
            <w:vAlign w:val="center"/>
          </w:tcPr>
          <w:p w:rsidR="002C26B9" w:rsidRPr="002C26B9" w:rsidRDefault="002C26B9" w:rsidP="002C26B9">
            <w:pPr>
              <w:pStyle w:val="ConsPlusNormal"/>
              <w:jc w:val="center"/>
              <w:rPr>
                <w:rFonts w:ascii="Times New Roman" w:hAnsi="Times New Roman" w:cs="Times New Roman"/>
                <w:sz w:val="24"/>
                <w:szCs w:val="24"/>
              </w:rPr>
            </w:pPr>
            <w:r w:rsidRPr="002C26B9">
              <w:rPr>
                <w:rFonts w:ascii="Times New Roman" w:hAnsi="Times New Roman" w:cs="Times New Roman"/>
                <w:sz w:val="24"/>
                <w:szCs w:val="24"/>
              </w:rPr>
              <w:t>03</w:t>
            </w:r>
          </w:p>
        </w:tc>
      </w:tr>
      <w:tr w:rsidR="002C26B9" w:rsidRPr="002C26B9" w:rsidTr="002C26B9">
        <w:tc>
          <w:tcPr>
            <w:tcW w:w="6799" w:type="dxa"/>
            <w:vAlign w:val="center"/>
          </w:tcPr>
          <w:p w:rsidR="002C26B9" w:rsidRPr="002C26B9" w:rsidRDefault="002C26B9" w:rsidP="002C26B9">
            <w:pPr>
              <w:pStyle w:val="ConsPlusNormal"/>
              <w:jc w:val="center"/>
              <w:rPr>
                <w:rFonts w:ascii="Times New Roman" w:hAnsi="Times New Roman" w:cs="Times New Roman"/>
                <w:sz w:val="24"/>
                <w:szCs w:val="24"/>
              </w:rPr>
            </w:pPr>
            <w:r w:rsidRPr="002C26B9">
              <w:rPr>
                <w:rFonts w:ascii="Times New Roman" w:hAnsi="Times New Roman" w:cs="Times New Roman"/>
                <w:sz w:val="24"/>
                <w:szCs w:val="24"/>
              </w:rPr>
              <w:t>Сомнительная задолженность</w:t>
            </w:r>
          </w:p>
        </w:tc>
        <w:tc>
          <w:tcPr>
            <w:tcW w:w="2552" w:type="dxa"/>
            <w:vAlign w:val="center"/>
          </w:tcPr>
          <w:p w:rsidR="002C26B9" w:rsidRPr="002C26B9" w:rsidRDefault="002C26B9" w:rsidP="002C26B9">
            <w:pPr>
              <w:pStyle w:val="ConsPlusNormal"/>
              <w:jc w:val="center"/>
              <w:rPr>
                <w:rFonts w:ascii="Times New Roman" w:hAnsi="Times New Roman" w:cs="Times New Roman"/>
                <w:sz w:val="24"/>
                <w:szCs w:val="24"/>
              </w:rPr>
            </w:pPr>
            <w:r w:rsidRPr="002C26B9">
              <w:rPr>
                <w:rFonts w:ascii="Times New Roman" w:hAnsi="Times New Roman" w:cs="Times New Roman"/>
                <w:sz w:val="24"/>
                <w:szCs w:val="24"/>
              </w:rPr>
              <w:t>04</w:t>
            </w:r>
          </w:p>
        </w:tc>
      </w:tr>
      <w:tr w:rsidR="002C26B9" w:rsidRPr="002C26B9" w:rsidTr="002C26B9">
        <w:tc>
          <w:tcPr>
            <w:tcW w:w="6799" w:type="dxa"/>
            <w:vAlign w:val="center"/>
          </w:tcPr>
          <w:p w:rsidR="002C26B9" w:rsidRPr="002C26B9" w:rsidRDefault="002C26B9" w:rsidP="002C26B9">
            <w:pPr>
              <w:pStyle w:val="ConsPlusNormal"/>
              <w:jc w:val="center"/>
              <w:rPr>
                <w:rFonts w:ascii="Times New Roman" w:hAnsi="Times New Roman" w:cs="Times New Roman"/>
                <w:sz w:val="24"/>
                <w:szCs w:val="24"/>
              </w:rPr>
            </w:pPr>
            <w:r w:rsidRPr="002C26B9">
              <w:rPr>
                <w:rFonts w:ascii="Times New Roman" w:hAnsi="Times New Roman" w:cs="Times New Roman"/>
                <w:sz w:val="24"/>
                <w:szCs w:val="24"/>
              </w:rPr>
              <w:t>Награды, призы, кубки и ценные подарки, сувениры</w:t>
            </w:r>
          </w:p>
        </w:tc>
        <w:tc>
          <w:tcPr>
            <w:tcW w:w="2552" w:type="dxa"/>
            <w:vAlign w:val="center"/>
          </w:tcPr>
          <w:p w:rsidR="002C26B9" w:rsidRPr="002C26B9" w:rsidRDefault="002C26B9" w:rsidP="002C26B9">
            <w:pPr>
              <w:pStyle w:val="ConsPlusNormal"/>
              <w:jc w:val="center"/>
              <w:rPr>
                <w:rFonts w:ascii="Times New Roman" w:hAnsi="Times New Roman" w:cs="Times New Roman"/>
                <w:sz w:val="24"/>
                <w:szCs w:val="24"/>
              </w:rPr>
            </w:pPr>
            <w:r w:rsidRPr="002C26B9">
              <w:rPr>
                <w:rFonts w:ascii="Times New Roman" w:hAnsi="Times New Roman" w:cs="Times New Roman"/>
                <w:sz w:val="24"/>
                <w:szCs w:val="24"/>
              </w:rPr>
              <w:t>07</w:t>
            </w:r>
          </w:p>
        </w:tc>
      </w:tr>
      <w:tr w:rsidR="002C26B9" w:rsidRPr="002C26B9" w:rsidTr="002C26B9">
        <w:tc>
          <w:tcPr>
            <w:tcW w:w="6799" w:type="dxa"/>
            <w:shd w:val="clear" w:color="auto" w:fill="auto"/>
            <w:vAlign w:val="center"/>
          </w:tcPr>
          <w:p w:rsidR="002C26B9" w:rsidRPr="002C26B9" w:rsidRDefault="002C26B9" w:rsidP="002C26B9">
            <w:pPr>
              <w:pStyle w:val="ConsPlusNormal"/>
              <w:jc w:val="center"/>
              <w:rPr>
                <w:rFonts w:ascii="Times New Roman" w:hAnsi="Times New Roman" w:cs="Times New Roman"/>
                <w:sz w:val="24"/>
                <w:szCs w:val="24"/>
              </w:rPr>
            </w:pPr>
            <w:r w:rsidRPr="002C26B9">
              <w:rPr>
                <w:rFonts w:ascii="Times New Roman" w:hAnsi="Times New Roman" w:cs="Times New Roman"/>
                <w:sz w:val="24"/>
                <w:szCs w:val="24"/>
              </w:rPr>
              <w:t xml:space="preserve">Награды, призы, кубки и ценные подарки, сувениры (в </w:t>
            </w:r>
            <w:proofErr w:type="spellStart"/>
            <w:r w:rsidRPr="002C26B9">
              <w:rPr>
                <w:rFonts w:ascii="Times New Roman" w:hAnsi="Times New Roman" w:cs="Times New Roman"/>
                <w:sz w:val="24"/>
                <w:szCs w:val="24"/>
              </w:rPr>
              <w:t>усл</w:t>
            </w:r>
            <w:proofErr w:type="gramStart"/>
            <w:r w:rsidRPr="002C26B9">
              <w:rPr>
                <w:rFonts w:ascii="Times New Roman" w:hAnsi="Times New Roman" w:cs="Times New Roman"/>
                <w:sz w:val="24"/>
                <w:szCs w:val="24"/>
              </w:rPr>
              <w:t>.е</w:t>
            </w:r>
            <w:proofErr w:type="gramEnd"/>
            <w:r w:rsidRPr="002C26B9">
              <w:rPr>
                <w:rFonts w:ascii="Times New Roman" w:hAnsi="Times New Roman" w:cs="Times New Roman"/>
                <w:sz w:val="24"/>
                <w:szCs w:val="24"/>
              </w:rPr>
              <w:t>д</w:t>
            </w:r>
            <w:proofErr w:type="spellEnd"/>
            <w:r w:rsidRPr="002C26B9">
              <w:rPr>
                <w:rFonts w:ascii="Times New Roman" w:hAnsi="Times New Roman" w:cs="Times New Roman"/>
                <w:sz w:val="24"/>
                <w:szCs w:val="24"/>
              </w:rPr>
              <w:t>)</w:t>
            </w:r>
          </w:p>
        </w:tc>
        <w:tc>
          <w:tcPr>
            <w:tcW w:w="2552" w:type="dxa"/>
            <w:vAlign w:val="center"/>
          </w:tcPr>
          <w:p w:rsidR="002C26B9" w:rsidRPr="002C26B9" w:rsidRDefault="002C26B9" w:rsidP="002C26B9">
            <w:pPr>
              <w:pStyle w:val="ConsPlusNormal"/>
              <w:jc w:val="center"/>
              <w:rPr>
                <w:rFonts w:ascii="Times New Roman" w:hAnsi="Times New Roman" w:cs="Times New Roman"/>
                <w:sz w:val="24"/>
                <w:szCs w:val="24"/>
              </w:rPr>
            </w:pPr>
            <w:r w:rsidRPr="002C26B9">
              <w:rPr>
                <w:rFonts w:ascii="Times New Roman" w:hAnsi="Times New Roman" w:cs="Times New Roman"/>
                <w:sz w:val="24"/>
                <w:szCs w:val="24"/>
              </w:rPr>
              <w:t>07.1</w:t>
            </w:r>
          </w:p>
        </w:tc>
      </w:tr>
      <w:tr w:rsidR="002C26B9" w:rsidRPr="002C26B9" w:rsidTr="002C26B9">
        <w:tc>
          <w:tcPr>
            <w:tcW w:w="6799" w:type="dxa"/>
            <w:shd w:val="clear" w:color="auto" w:fill="auto"/>
            <w:vAlign w:val="center"/>
          </w:tcPr>
          <w:p w:rsidR="002C26B9" w:rsidRPr="002C26B9" w:rsidRDefault="002C26B9" w:rsidP="002C26B9">
            <w:pPr>
              <w:pStyle w:val="ConsPlusNormal"/>
              <w:jc w:val="center"/>
              <w:rPr>
                <w:rFonts w:ascii="Times New Roman" w:hAnsi="Times New Roman" w:cs="Times New Roman"/>
                <w:sz w:val="24"/>
                <w:szCs w:val="24"/>
              </w:rPr>
            </w:pPr>
            <w:r w:rsidRPr="002C26B9">
              <w:rPr>
                <w:rFonts w:ascii="Times New Roman" w:hAnsi="Times New Roman" w:cs="Times New Roman"/>
                <w:sz w:val="24"/>
                <w:szCs w:val="24"/>
              </w:rPr>
              <w:t>Награды, призы, кубки и ценные подарки, сувениры (по стоимости приобретения)</w:t>
            </w:r>
          </w:p>
        </w:tc>
        <w:tc>
          <w:tcPr>
            <w:tcW w:w="2552" w:type="dxa"/>
            <w:vAlign w:val="center"/>
          </w:tcPr>
          <w:p w:rsidR="002C26B9" w:rsidRPr="002C26B9" w:rsidRDefault="002C26B9" w:rsidP="002C26B9">
            <w:pPr>
              <w:pStyle w:val="ConsPlusNormal"/>
              <w:jc w:val="center"/>
              <w:rPr>
                <w:rFonts w:ascii="Times New Roman" w:hAnsi="Times New Roman" w:cs="Times New Roman"/>
                <w:sz w:val="24"/>
                <w:szCs w:val="24"/>
              </w:rPr>
            </w:pPr>
            <w:r w:rsidRPr="002C26B9">
              <w:rPr>
                <w:rFonts w:ascii="Times New Roman" w:hAnsi="Times New Roman" w:cs="Times New Roman"/>
                <w:sz w:val="24"/>
                <w:szCs w:val="24"/>
              </w:rPr>
              <w:t>07.2</w:t>
            </w:r>
          </w:p>
        </w:tc>
      </w:tr>
      <w:tr w:rsidR="002C26B9" w:rsidRPr="002C26B9" w:rsidTr="002C26B9">
        <w:tc>
          <w:tcPr>
            <w:tcW w:w="6799" w:type="dxa"/>
            <w:vAlign w:val="center"/>
          </w:tcPr>
          <w:p w:rsidR="002C26B9" w:rsidRPr="002C26B9" w:rsidRDefault="002C26B9" w:rsidP="002C26B9">
            <w:pPr>
              <w:pStyle w:val="ConsPlusNormal"/>
              <w:jc w:val="center"/>
              <w:rPr>
                <w:rFonts w:ascii="Times New Roman" w:hAnsi="Times New Roman" w:cs="Times New Roman"/>
                <w:sz w:val="24"/>
                <w:szCs w:val="24"/>
              </w:rPr>
            </w:pPr>
            <w:r w:rsidRPr="002C26B9">
              <w:rPr>
                <w:rFonts w:ascii="Times New Roman" w:hAnsi="Times New Roman" w:cs="Times New Roman"/>
                <w:sz w:val="24"/>
                <w:szCs w:val="24"/>
              </w:rPr>
              <w:lastRenderedPageBreak/>
              <w:t>Обеспечение исполнения обязательств</w:t>
            </w:r>
          </w:p>
        </w:tc>
        <w:tc>
          <w:tcPr>
            <w:tcW w:w="2552" w:type="dxa"/>
            <w:vAlign w:val="center"/>
          </w:tcPr>
          <w:p w:rsidR="002C26B9" w:rsidRPr="002C26B9" w:rsidRDefault="002C26B9" w:rsidP="002C26B9">
            <w:pPr>
              <w:pStyle w:val="ConsPlusNormal"/>
              <w:jc w:val="center"/>
              <w:rPr>
                <w:rFonts w:ascii="Times New Roman" w:hAnsi="Times New Roman" w:cs="Times New Roman"/>
                <w:sz w:val="24"/>
                <w:szCs w:val="24"/>
              </w:rPr>
            </w:pPr>
            <w:r w:rsidRPr="002C26B9">
              <w:rPr>
                <w:rFonts w:ascii="Times New Roman" w:hAnsi="Times New Roman" w:cs="Times New Roman"/>
                <w:sz w:val="24"/>
                <w:szCs w:val="24"/>
              </w:rPr>
              <w:t>10</w:t>
            </w:r>
          </w:p>
        </w:tc>
      </w:tr>
      <w:tr w:rsidR="002C26B9" w:rsidRPr="002C26B9" w:rsidTr="002C26B9">
        <w:tc>
          <w:tcPr>
            <w:tcW w:w="6799" w:type="dxa"/>
            <w:vAlign w:val="center"/>
          </w:tcPr>
          <w:p w:rsidR="002C26B9" w:rsidRPr="002C26B9" w:rsidRDefault="002C26B9" w:rsidP="002C26B9">
            <w:pPr>
              <w:pStyle w:val="ConsPlusNormal"/>
              <w:jc w:val="center"/>
              <w:rPr>
                <w:rFonts w:ascii="Times New Roman" w:hAnsi="Times New Roman" w:cs="Times New Roman"/>
                <w:sz w:val="24"/>
                <w:szCs w:val="24"/>
              </w:rPr>
            </w:pPr>
            <w:r w:rsidRPr="002C26B9">
              <w:rPr>
                <w:rFonts w:ascii="Times New Roman" w:hAnsi="Times New Roman" w:cs="Times New Roman"/>
                <w:sz w:val="24"/>
                <w:szCs w:val="24"/>
              </w:rPr>
              <w:t>Государственные и муниципальные гарантии</w:t>
            </w:r>
          </w:p>
        </w:tc>
        <w:tc>
          <w:tcPr>
            <w:tcW w:w="2552" w:type="dxa"/>
            <w:vAlign w:val="center"/>
          </w:tcPr>
          <w:p w:rsidR="002C26B9" w:rsidRPr="002C26B9" w:rsidRDefault="002C26B9" w:rsidP="002C26B9">
            <w:pPr>
              <w:pStyle w:val="ConsPlusNormal"/>
              <w:jc w:val="center"/>
              <w:rPr>
                <w:rFonts w:ascii="Times New Roman" w:hAnsi="Times New Roman" w:cs="Times New Roman"/>
                <w:sz w:val="24"/>
                <w:szCs w:val="24"/>
              </w:rPr>
            </w:pPr>
            <w:r w:rsidRPr="002C26B9">
              <w:rPr>
                <w:rFonts w:ascii="Times New Roman" w:hAnsi="Times New Roman" w:cs="Times New Roman"/>
                <w:sz w:val="24"/>
                <w:szCs w:val="24"/>
              </w:rPr>
              <w:t>11</w:t>
            </w:r>
          </w:p>
        </w:tc>
      </w:tr>
      <w:tr w:rsidR="002C26B9" w:rsidRPr="002C26B9" w:rsidTr="002C26B9">
        <w:tc>
          <w:tcPr>
            <w:tcW w:w="6799" w:type="dxa"/>
            <w:vAlign w:val="center"/>
          </w:tcPr>
          <w:p w:rsidR="002C26B9" w:rsidRPr="002C26B9" w:rsidRDefault="002C26B9" w:rsidP="002C26B9">
            <w:pPr>
              <w:pStyle w:val="ConsPlusNormal"/>
              <w:jc w:val="center"/>
              <w:rPr>
                <w:rFonts w:ascii="Times New Roman" w:hAnsi="Times New Roman" w:cs="Times New Roman"/>
                <w:sz w:val="24"/>
                <w:szCs w:val="24"/>
              </w:rPr>
            </w:pPr>
            <w:r w:rsidRPr="002C26B9">
              <w:rPr>
                <w:rFonts w:ascii="Times New Roman" w:hAnsi="Times New Roman" w:cs="Times New Roman"/>
                <w:sz w:val="24"/>
                <w:szCs w:val="24"/>
              </w:rPr>
              <w:t>Поступления денежных средств</w:t>
            </w:r>
          </w:p>
        </w:tc>
        <w:tc>
          <w:tcPr>
            <w:tcW w:w="2552" w:type="dxa"/>
            <w:vAlign w:val="center"/>
          </w:tcPr>
          <w:p w:rsidR="002C26B9" w:rsidRPr="002C26B9" w:rsidRDefault="002C26B9" w:rsidP="002C26B9">
            <w:pPr>
              <w:pStyle w:val="ConsPlusNormal"/>
              <w:jc w:val="center"/>
              <w:rPr>
                <w:rFonts w:ascii="Times New Roman" w:hAnsi="Times New Roman" w:cs="Times New Roman"/>
                <w:sz w:val="24"/>
                <w:szCs w:val="24"/>
              </w:rPr>
            </w:pPr>
            <w:r w:rsidRPr="002C26B9">
              <w:rPr>
                <w:rFonts w:ascii="Times New Roman" w:hAnsi="Times New Roman" w:cs="Times New Roman"/>
                <w:sz w:val="24"/>
                <w:szCs w:val="24"/>
              </w:rPr>
              <w:t>17</w:t>
            </w:r>
          </w:p>
        </w:tc>
      </w:tr>
      <w:tr w:rsidR="002C26B9" w:rsidRPr="002C26B9" w:rsidTr="002C26B9">
        <w:tc>
          <w:tcPr>
            <w:tcW w:w="6799" w:type="dxa"/>
            <w:vAlign w:val="center"/>
          </w:tcPr>
          <w:p w:rsidR="002C26B9" w:rsidRPr="002C26B9" w:rsidRDefault="002C26B9" w:rsidP="002C26B9">
            <w:pPr>
              <w:pStyle w:val="ConsPlusNormal"/>
              <w:jc w:val="center"/>
              <w:rPr>
                <w:rFonts w:ascii="Times New Roman" w:hAnsi="Times New Roman" w:cs="Times New Roman"/>
                <w:sz w:val="24"/>
                <w:szCs w:val="24"/>
              </w:rPr>
            </w:pPr>
            <w:r w:rsidRPr="002C26B9">
              <w:rPr>
                <w:rFonts w:ascii="Times New Roman" w:hAnsi="Times New Roman" w:cs="Times New Roman"/>
                <w:sz w:val="24"/>
                <w:szCs w:val="24"/>
              </w:rPr>
              <w:t>Выбытия денежных средств</w:t>
            </w:r>
          </w:p>
        </w:tc>
        <w:tc>
          <w:tcPr>
            <w:tcW w:w="2552" w:type="dxa"/>
            <w:vAlign w:val="center"/>
          </w:tcPr>
          <w:p w:rsidR="002C26B9" w:rsidRPr="002C26B9" w:rsidRDefault="002C26B9" w:rsidP="002C26B9">
            <w:pPr>
              <w:pStyle w:val="ConsPlusNormal"/>
              <w:jc w:val="center"/>
              <w:rPr>
                <w:rFonts w:ascii="Times New Roman" w:hAnsi="Times New Roman" w:cs="Times New Roman"/>
                <w:sz w:val="24"/>
                <w:szCs w:val="24"/>
              </w:rPr>
            </w:pPr>
            <w:r w:rsidRPr="002C26B9">
              <w:rPr>
                <w:rFonts w:ascii="Times New Roman" w:hAnsi="Times New Roman" w:cs="Times New Roman"/>
                <w:sz w:val="24"/>
                <w:szCs w:val="24"/>
              </w:rPr>
              <w:t>18</w:t>
            </w:r>
          </w:p>
        </w:tc>
      </w:tr>
      <w:tr w:rsidR="002C26B9" w:rsidRPr="002C26B9" w:rsidTr="002C26B9">
        <w:tc>
          <w:tcPr>
            <w:tcW w:w="6799" w:type="dxa"/>
            <w:vAlign w:val="center"/>
          </w:tcPr>
          <w:p w:rsidR="002C26B9" w:rsidRPr="002C26B9" w:rsidRDefault="002C26B9" w:rsidP="002C26B9">
            <w:pPr>
              <w:pStyle w:val="ConsPlusNormal"/>
              <w:jc w:val="center"/>
              <w:rPr>
                <w:rFonts w:ascii="Times New Roman" w:hAnsi="Times New Roman" w:cs="Times New Roman"/>
                <w:sz w:val="24"/>
                <w:szCs w:val="24"/>
              </w:rPr>
            </w:pPr>
            <w:r w:rsidRPr="002C26B9">
              <w:rPr>
                <w:rFonts w:ascii="Times New Roman" w:hAnsi="Times New Roman" w:cs="Times New Roman"/>
                <w:sz w:val="24"/>
                <w:szCs w:val="24"/>
              </w:rPr>
              <w:t>Задолженность, невостребованная кредиторами</w:t>
            </w:r>
          </w:p>
        </w:tc>
        <w:tc>
          <w:tcPr>
            <w:tcW w:w="2552" w:type="dxa"/>
            <w:vAlign w:val="center"/>
          </w:tcPr>
          <w:p w:rsidR="002C26B9" w:rsidRPr="002C26B9" w:rsidRDefault="002C26B9" w:rsidP="002C26B9">
            <w:pPr>
              <w:pStyle w:val="ConsPlusNormal"/>
              <w:jc w:val="center"/>
              <w:rPr>
                <w:rFonts w:ascii="Times New Roman" w:hAnsi="Times New Roman" w:cs="Times New Roman"/>
                <w:sz w:val="24"/>
                <w:szCs w:val="24"/>
              </w:rPr>
            </w:pPr>
            <w:r w:rsidRPr="002C26B9">
              <w:rPr>
                <w:rFonts w:ascii="Times New Roman" w:hAnsi="Times New Roman" w:cs="Times New Roman"/>
                <w:sz w:val="24"/>
                <w:szCs w:val="24"/>
              </w:rPr>
              <w:t>20</w:t>
            </w:r>
          </w:p>
        </w:tc>
      </w:tr>
      <w:tr w:rsidR="002C26B9" w:rsidRPr="002C26B9" w:rsidTr="002C26B9">
        <w:tc>
          <w:tcPr>
            <w:tcW w:w="6799" w:type="dxa"/>
            <w:vAlign w:val="center"/>
          </w:tcPr>
          <w:p w:rsidR="002C26B9" w:rsidRPr="002C26B9" w:rsidRDefault="002C26B9" w:rsidP="002C26B9">
            <w:pPr>
              <w:pStyle w:val="ConsPlusNormal"/>
              <w:jc w:val="center"/>
              <w:rPr>
                <w:rFonts w:ascii="Times New Roman" w:hAnsi="Times New Roman" w:cs="Times New Roman"/>
                <w:sz w:val="24"/>
                <w:szCs w:val="24"/>
              </w:rPr>
            </w:pPr>
            <w:r w:rsidRPr="002C26B9">
              <w:rPr>
                <w:rFonts w:ascii="Times New Roman" w:hAnsi="Times New Roman" w:cs="Times New Roman"/>
                <w:sz w:val="24"/>
                <w:szCs w:val="24"/>
              </w:rPr>
              <w:t>Основные средства в эксплуатации</w:t>
            </w:r>
          </w:p>
        </w:tc>
        <w:tc>
          <w:tcPr>
            <w:tcW w:w="2552" w:type="dxa"/>
            <w:vAlign w:val="center"/>
          </w:tcPr>
          <w:p w:rsidR="002C26B9" w:rsidRPr="002C26B9" w:rsidRDefault="002C26B9" w:rsidP="002C26B9">
            <w:pPr>
              <w:pStyle w:val="ConsPlusNormal"/>
              <w:jc w:val="center"/>
              <w:rPr>
                <w:rFonts w:ascii="Times New Roman" w:hAnsi="Times New Roman" w:cs="Times New Roman"/>
                <w:sz w:val="24"/>
                <w:szCs w:val="24"/>
              </w:rPr>
            </w:pPr>
            <w:bookmarkStart w:id="82" w:name="P17207"/>
            <w:bookmarkEnd w:id="82"/>
            <w:r w:rsidRPr="002C26B9">
              <w:rPr>
                <w:rFonts w:ascii="Times New Roman" w:hAnsi="Times New Roman" w:cs="Times New Roman"/>
                <w:sz w:val="24"/>
                <w:szCs w:val="24"/>
              </w:rPr>
              <w:t>21</w:t>
            </w:r>
          </w:p>
        </w:tc>
      </w:tr>
      <w:tr w:rsidR="002C26B9" w:rsidRPr="002C26B9" w:rsidTr="002C26B9">
        <w:tc>
          <w:tcPr>
            <w:tcW w:w="6799" w:type="dxa"/>
            <w:vAlign w:val="center"/>
          </w:tcPr>
          <w:p w:rsidR="002C26B9" w:rsidRPr="002C26B9" w:rsidRDefault="002C26B9" w:rsidP="002C26B9">
            <w:pPr>
              <w:pStyle w:val="ConsPlusNormal"/>
              <w:jc w:val="center"/>
              <w:rPr>
                <w:rFonts w:ascii="Times New Roman" w:hAnsi="Times New Roman" w:cs="Times New Roman"/>
                <w:sz w:val="24"/>
                <w:szCs w:val="24"/>
              </w:rPr>
            </w:pPr>
            <w:r w:rsidRPr="002C26B9">
              <w:rPr>
                <w:rFonts w:ascii="Times New Roman" w:hAnsi="Times New Roman" w:cs="Times New Roman"/>
                <w:sz w:val="24"/>
                <w:szCs w:val="24"/>
              </w:rPr>
              <w:t>Нежилые помещения (здания и сооружения) - иное движимое имущество</w:t>
            </w:r>
          </w:p>
        </w:tc>
        <w:tc>
          <w:tcPr>
            <w:tcW w:w="2552" w:type="dxa"/>
            <w:vAlign w:val="center"/>
          </w:tcPr>
          <w:p w:rsidR="002C26B9" w:rsidRPr="002C26B9" w:rsidRDefault="002C26B9" w:rsidP="002C26B9">
            <w:pPr>
              <w:pStyle w:val="ConsPlusNormal"/>
              <w:jc w:val="center"/>
              <w:rPr>
                <w:rFonts w:ascii="Times New Roman" w:hAnsi="Times New Roman" w:cs="Times New Roman"/>
                <w:sz w:val="24"/>
                <w:szCs w:val="24"/>
              </w:rPr>
            </w:pPr>
            <w:r w:rsidRPr="002C26B9">
              <w:rPr>
                <w:rFonts w:ascii="Times New Roman" w:hAnsi="Times New Roman" w:cs="Times New Roman"/>
                <w:sz w:val="24"/>
                <w:szCs w:val="24"/>
              </w:rPr>
              <w:t>21.32</w:t>
            </w:r>
          </w:p>
        </w:tc>
      </w:tr>
      <w:tr w:rsidR="002C26B9" w:rsidRPr="002C26B9" w:rsidTr="002C26B9">
        <w:tc>
          <w:tcPr>
            <w:tcW w:w="6799" w:type="dxa"/>
            <w:shd w:val="clear" w:color="auto" w:fill="auto"/>
            <w:vAlign w:val="center"/>
          </w:tcPr>
          <w:p w:rsidR="002C26B9" w:rsidRPr="002C26B9" w:rsidRDefault="002C26B9" w:rsidP="002C26B9">
            <w:pPr>
              <w:pStyle w:val="ConsPlusNormal"/>
              <w:jc w:val="center"/>
              <w:rPr>
                <w:rFonts w:ascii="Times New Roman" w:hAnsi="Times New Roman" w:cs="Times New Roman"/>
                <w:sz w:val="24"/>
                <w:szCs w:val="24"/>
              </w:rPr>
            </w:pPr>
            <w:r w:rsidRPr="002C26B9">
              <w:rPr>
                <w:rFonts w:ascii="Times New Roman" w:hAnsi="Times New Roman" w:cs="Times New Roman"/>
                <w:sz w:val="24"/>
                <w:szCs w:val="24"/>
              </w:rPr>
              <w:t>Машины и оборудование - иное движимое имущество</w:t>
            </w:r>
          </w:p>
        </w:tc>
        <w:tc>
          <w:tcPr>
            <w:tcW w:w="2552" w:type="dxa"/>
            <w:vAlign w:val="center"/>
          </w:tcPr>
          <w:p w:rsidR="002C26B9" w:rsidRPr="002C26B9" w:rsidRDefault="002C26B9" w:rsidP="002C26B9">
            <w:pPr>
              <w:pStyle w:val="ConsPlusNormal"/>
              <w:jc w:val="center"/>
              <w:rPr>
                <w:rFonts w:ascii="Times New Roman" w:hAnsi="Times New Roman" w:cs="Times New Roman"/>
                <w:sz w:val="24"/>
                <w:szCs w:val="24"/>
              </w:rPr>
            </w:pPr>
            <w:r w:rsidRPr="002C26B9">
              <w:rPr>
                <w:rFonts w:ascii="Times New Roman" w:hAnsi="Times New Roman" w:cs="Times New Roman"/>
                <w:sz w:val="24"/>
                <w:szCs w:val="24"/>
              </w:rPr>
              <w:t>21.34</w:t>
            </w:r>
          </w:p>
        </w:tc>
      </w:tr>
      <w:tr w:rsidR="002C26B9" w:rsidRPr="002C26B9" w:rsidTr="002C26B9">
        <w:tc>
          <w:tcPr>
            <w:tcW w:w="6799" w:type="dxa"/>
            <w:shd w:val="clear" w:color="auto" w:fill="auto"/>
            <w:vAlign w:val="center"/>
          </w:tcPr>
          <w:p w:rsidR="002C26B9" w:rsidRPr="002C26B9" w:rsidRDefault="002C26B9" w:rsidP="002C26B9">
            <w:pPr>
              <w:pStyle w:val="ConsPlusNormal"/>
              <w:jc w:val="center"/>
              <w:rPr>
                <w:rFonts w:ascii="Times New Roman" w:hAnsi="Times New Roman" w:cs="Times New Roman"/>
                <w:sz w:val="24"/>
                <w:szCs w:val="24"/>
              </w:rPr>
            </w:pPr>
            <w:r w:rsidRPr="002C26B9">
              <w:rPr>
                <w:rFonts w:ascii="Times New Roman" w:hAnsi="Times New Roman" w:cs="Times New Roman"/>
                <w:sz w:val="24"/>
                <w:szCs w:val="24"/>
              </w:rPr>
              <w:t>Инвентарь производственный и хозяйственный - иное движимое имущество</w:t>
            </w:r>
          </w:p>
        </w:tc>
        <w:tc>
          <w:tcPr>
            <w:tcW w:w="2552" w:type="dxa"/>
            <w:vAlign w:val="center"/>
          </w:tcPr>
          <w:p w:rsidR="002C26B9" w:rsidRPr="002C26B9" w:rsidRDefault="002C26B9" w:rsidP="002C26B9">
            <w:pPr>
              <w:pStyle w:val="ConsPlusNormal"/>
              <w:jc w:val="center"/>
              <w:rPr>
                <w:rFonts w:ascii="Times New Roman" w:hAnsi="Times New Roman" w:cs="Times New Roman"/>
                <w:sz w:val="24"/>
                <w:szCs w:val="24"/>
              </w:rPr>
            </w:pPr>
            <w:r w:rsidRPr="002C26B9">
              <w:rPr>
                <w:rFonts w:ascii="Times New Roman" w:hAnsi="Times New Roman" w:cs="Times New Roman"/>
                <w:sz w:val="24"/>
                <w:szCs w:val="24"/>
              </w:rPr>
              <w:t>21.36</w:t>
            </w:r>
          </w:p>
        </w:tc>
      </w:tr>
      <w:tr w:rsidR="002C26B9" w:rsidRPr="002C26B9" w:rsidTr="002C26B9">
        <w:tc>
          <w:tcPr>
            <w:tcW w:w="6799" w:type="dxa"/>
            <w:shd w:val="clear" w:color="auto" w:fill="auto"/>
            <w:vAlign w:val="center"/>
          </w:tcPr>
          <w:p w:rsidR="002C26B9" w:rsidRPr="002C26B9" w:rsidRDefault="002C26B9" w:rsidP="002C26B9">
            <w:pPr>
              <w:pStyle w:val="ConsPlusNormal"/>
              <w:jc w:val="center"/>
              <w:rPr>
                <w:rFonts w:ascii="Times New Roman" w:hAnsi="Times New Roman" w:cs="Times New Roman"/>
                <w:sz w:val="24"/>
                <w:szCs w:val="24"/>
              </w:rPr>
            </w:pPr>
            <w:r w:rsidRPr="002C26B9">
              <w:rPr>
                <w:rFonts w:ascii="Times New Roman" w:hAnsi="Times New Roman" w:cs="Times New Roman"/>
                <w:sz w:val="24"/>
                <w:szCs w:val="24"/>
              </w:rPr>
              <w:t>Прочие основные средства - иное движимое имущество</w:t>
            </w:r>
          </w:p>
        </w:tc>
        <w:tc>
          <w:tcPr>
            <w:tcW w:w="2552" w:type="dxa"/>
            <w:vAlign w:val="center"/>
          </w:tcPr>
          <w:p w:rsidR="002C26B9" w:rsidRPr="002C26B9" w:rsidRDefault="002C26B9" w:rsidP="002C26B9">
            <w:pPr>
              <w:pStyle w:val="ConsPlusNormal"/>
              <w:jc w:val="center"/>
              <w:rPr>
                <w:rFonts w:ascii="Times New Roman" w:hAnsi="Times New Roman" w:cs="Times New Roman"/>
                <w:sz w:val="24"/>
                <w:szCs w:val="24"/>
              </w:rPr>
            </w:pPr>
            <w:r w:rsidRPr="002C26B9">
              <w:rPr>
                <w:rFonts w:ascii="Times New Roman" w:hAnsi="Times New Roman" w:cs="Times New Roman"/>
                <w:sz w:val="24"/>
                <w:szCs w:val="24"/>
              </w:rPr>
              <w:t>21.38</w:t>
            </w:r>
          </w:p>
        </w:tc>
      </w:tr>
      <w:tr w:rsidR="002C26B9" w:rsidRPr="002C26B9" w:rsidTr="002C26B9">
        <w:tc>
          <w:tcPr>
            <w:tcW w:w="6799" w:type="dxa"/>
            <w:vAlign w:val="center"/>
          </w:tcPr>
          <w:p w:rsidR="002C26B9" w:rsidRPr="002C26B9" w:rsidRDefault="002C26B9" w:rsidP="002C26B9">
            <w:pPr>
              <w:pStyle w:val="ConsPlusNormal"/>
              <w:jc w:val="center"/>
              <w:rPr>
                <w:rFonts w:ascii="Times New Roman" w:hAnsi="Times New Roman" w:cs="Times New Roman"/>
                <w:sz w:val="24"/>
                <w:szCs w:val="24"/>
              </w:rPr>
            </w:pPr>
            <w:r w:rsidRPr="002C26B9">
              <w:rPr>
                <w:rFonts w:ascii="Times New Roman" w:hAnsi="Times New Roman" w:cs="Times New Roman"/>
                <w:sz w:val="24"/>
                <w:szCs w:val="24"/>
              </w:rPr>
              <w:t>Периодические издания для пользования</w:t>
            </w:r>
          </w:p>
        </w:tc>
        <w:tc>
          <w:tcPr>
            <w:tcW w:w="2552" w:type="dxa"/>
            <w:vAlign w:val="center"/>
          </w:tcPr>
          <w:p w:rsidR="002C26B9" w:rsidRPr="002C26B9" w:rsidRDefault="002C26B9" w:rsidP="002C26B9">
            <w:pPr>
              <w:pStyle w:val="ConsPlusNormal"/>
              <w:jc w:val="center"/>
              <w:rPr>
                <w:rFonts w:ascii="Times New Roman" w:hAnsi="Times New Roman" w:cs="Times New Roman"/>
                <w:sz w:val="24"/>
                <w:szCs w:val="24"/>
              </w:rPr>
            </w:pPr>
            <w:r w:rsidRPr="002C26B9">
              <w:rPr>
                <w:rFonts w:ascii="Times New Roman" w:hAnsi="Times New Roman" w:cs="Times New Roman"/>
                <w:sz w:val="24"/>
                <w:szCs w:val="24"/>
              </w:rPr>
              <w:t>23</w:t>
            </w:r>
          </w:p>
        </w:tc>
      </w:tr>
      <w:tr w:rsidR="002C26B9" w:rsidRPr="002C26B9" w:rsidTr="002C26B9">
        <w:tc>
          <w:tcPr>
            <w:tcW w:w="6799" w:type="dxa"/>
            <w:vAlign w:val="center"/>
          </w:tcPr>
          <w:p w:rsidR="002C26B9" w:rsidRPr="002C26B9" w:rsidRDefault="002C26B9" w:rsidP="002C26B9">
            <w:pPr>
              <w:pStyle w:val="ConsPlusNormal"/>
              <w:jc w:val="center"/>
              <w:rPr>
                <w:rFonts w:ascii="Times New Roman" w:hAnsi="Times New Roman" w:cs="Times New Roman"/>
                <w:sz w:val="24"/>
                <w:szCs w:val="24"/>
              </w:rPr>
            </w:pPr>
            <w:r w:rsidRPr="002C26B9">
              <w:rPr>
                <w:rFonts w:ascii="Times New Roman" w:hAnsi="Times New Roman" w:cs="Times New Roman"/>
                <w:sz w:val="24"/>
                <w:szCs w:val="24"/>
              </w:rPr>
              <w:t>Нефинансовые активы, переданные в доверительное управление</w:t>
            </w:r>
          </w:p>
        </w:tc>
        <w:tc>
          <w:tcPr>
            <w:tcW w:w="2552" w:type="dxa"/>
            <w:vAlign w:val="center"/>
          </w:tcPr>
          <w:p w:rsidR="002C26B9" w:rsidRPr="002C26B9" w:rsidRDefault="002C26B9" w:rsidP="002C26B9">
            <w:pPr>
              <w:pStyle w:val="ConsPlusNormal"/>
              <w:jc w:val="center"/>
              <w:rPr>
                <w:rFonts w:ascii="Times New Roman" w:hAnsi="Times New Roman" w:cs="Times New Roman"/>
                <w:sz w:val="24"/>
                <w:szCs w:val="24"/>
              </w:rPr>
            </w:pPr>
            <w:r w:rsidRPr="002C26B9">
              <w:rPr>
                <w:rFonts w:ascii="Times New Roman" w:hAnsi="Times New Roman" w:cs="Times New Roman"/>
                <w:sz w:val="24"/>
                <w:szCs w:val="24"/>
              </w:rPr>
              <w:t>24</w:t>
            </w:r>
          </w:p>
        </w:tc>
      </w:tr>
      <w:tr w:rsidR="002C26B9" w:rsidRPr="002C26B9" w:rsidTr="002C26B9">
        <w:tc>
          <w:tcPr>
            <w:tcW w:w="6799" w:type="dxa"/>
            <w:vAlign w:val="center"/>
          </w:tcPr>
          <w:p w:rsidR="002C26B9" w:rsidRPr="002C26B9" w:rsidRDefault="002C26B9" w:rsidP="002C26B9">
            <w:pPr>
              <w:pStyle w:val="ConsPlusNormal"/>
              <w:jc w:val="center"/>
              <w:rPr>
                <w:rFonts w:ascii="Times New Roman" w:hAnsi="Times New Roman" w:cs="Times New Roman"/>
                <w:sz w:val="24"/>
                <w:szCs w:val="24"/>
              </w:rPr>
            </w:pPr>
            <w:r w:rsidRPr="002C26B9">
              <w:rPr>
                <w:rFonts w:ascii="Times New Roman" w:hAnsi="Times New Roman" w:cs="Times New Roman"/>
                <w:sz w:val="24"/>
                <w:szCs w:val="24"/>
              </w:rPr>
              <w:t>Имущество, переданное в возмездное пользование (аренду)</w:t>
            </w:r>
          </w:p>
        </w:tc>
        <w:tc>
          <w:tcPr>
            <w:tcW w:w="2552" w:type="dxa"/>
            <w:vAlign w:val="center"/>
          </w:tcPr>
          <w:p w:rsidR="002C26B9" w:rsidRPr="002C26B9" w:rsidRDefault="002C26B9" w:rsidP="002C26B9">
            <w:pPr>
              <w:pStyle w:val="ConsPlusNormal"/>
              <w:jc w:val="center"/>
              <w:rPr>
                <w:rFonts w:ascii="Times New Roman" w:hAnsi="Times New Roman" w:cs="Times New Roman"/>
                <w:sz w:val="24"/>
                <w:szCs w:val="24"/>
              </w:rPr>
            </w:pPr>
            <w:r w:rsidRPr="002C26B9">
              <w:rPr>
                <w:rFonts w:ascii="Times New Roman" w:hAnsi="Times New Roman" w:cs="Times New Roman"/>
                <w:sz w:val="24"/>
                <w:szCs w:val="24"/>
              </w:rPr>
              <w:t>25</w:t>
            </w:r>
          </w:p>
        </w:tc>
      </w:tr>
      <w:tr w:rsidR="002C26B9" w:rsidRPr="002C26B9" w:rsidTr="002C26B9">
        <w:tc>
          <w:tcPr>
            <w:tcW w:w="6799" w:type="dxa"/>
            <w:vAlign w:val="center"/>
          </w:tcPr>
          <w:p w:rsidR="002C26B9" w:rsidRPr="002C26B9" w:rsidRDefault="002C26B9" w:rsidP="002C26B9">
            <w:pPr>
              <w:pStyle w:val="ConsPlusNormal"/>
              <w:jc w:val="center"/>
              <w:rPr>
                <w:rFonts w:ascii="Times New Roman" w:hAnsi="Times New Roman" w:cs="Times New Roman"/>
                <w:sz w:val="24"/>
                <w:szCs w:val="24"/>
              </w:rPr>
            </w:pPr>
            <w:r w:rsidRPr="002C26B9">
              <w:rPr>
                <w:rFonts w:ascii="Times New Roman" w:hAnsi="Times New Roman" w:cs="Times New Roman"/>
                <w:sz w:val="24"/>
                <w:szCs w:val="24"/>
              </w:rPr>
              <w:t>ОС - недвижимое имущество, переданное в возмездное пользование (аренду)</w:t>
            </w:r>
          </w:p>
        </w:tc>
        <w:tc>
          <w:tcPr>
            <w:tcW w:w="2552" w:type="dxa"/>
            <w:vAlign w:val="center"/>
          </w:tcPr>
          <w:p w:rsidR="002C26B9" w:rsidRPr="002C26B9" w:rsidRDefault="002C26B9" w:rsidP="002C26B9">
            <w:pPr>
              <w:pStyle w:val="ConsPlusNormal"/>
              <w:jc w:val="center"/>
              <w:rPr>
                <w:rFonts w:ascii="Times New Roman" w:hAnsi="Times New Roman" w:cs="Times New Roman"/>
                <w:sz w:val="24"/>
                <w:szCs w:val="24"/>
              </w:rPr>
            </w:pPr>
            <w:r w:rsidRPr="002C26B9">
              <w:rPr>
                <w:rFonts w:ascii="Times New Roman" w:hAnsi="Times New Roman" w:cs="Times New Roman"/>
                <w:sz w:val="24"/>
                <w:szCs w:val="24"/>
              </w:rPr>
              <w:t>25.11</w:t>
            </w:r>
          </w:p>
        </w:tc>
      </w:tr>
      <w:tr w:rsidR="002C26B9" w:rsidRPr="002C26B9" w:rsidTr="002C26B9">
        <w:tc>
          <w:tcPr>
            <w:tcW w:w="6799" w:type="dxa"/>
            <w:vAlign w:val="center"/>
          </w:tcPr>
          <w:p w:rsidR="002C26B9" w:rsidRPr="002C26B9" w:rsidRDefault="002C26B9" w:rsidP="002C26B9">
            <w:pPr>
              <w:pStyle w:val="ConsPlusNormal"/>
              <w:jc w:val="center"/>
              <w:rPr>
                <w:rFonts w:ascii="Times New Roman" w:hAnsi="Times New Roman" w:cs="Times New Roman"/>
                <w:sz w:val="24"/>
                <w:szCs w:val="24"/>
              </w:rPr>
            </w:pPr>
            <w:r w:rsidRPr="002C26B9">
              <w:rPr>
                <w:rFonts w:ascii="Times New Roman" w:hAnsi="Times New Roman" w:cs="Times New Roman"/>
                <w:sz w:val="24"/>
                <w:szCs w:val="24"/>
              </w:rPr>
              <w:t>Иное движимое имущество, переданное в возмездное пользование (аренду)</w:t>
            </w:r>
          </w:p>
        </w:tc>
        <w:tc>
          <w:tcPr>
            <w:tcW w:w="2552" w:type="dxa"/>
            <w:vAlign w:val="center"/>
          </w:tcPr>
          <w:p w:rsidR="002C26B9" w:rsidRPr="002C26B9" w:rsidRDefault="002C26B9" w:rsidP="002C26B9">
            <w:pPr>
              <w:pStyle w:val="ConsPlusNormal"/>
              <w:jc w:val="center"/>
              <w:rPr>
                <w:rFonts w:ascii="Times New Roman" w:hAnsi="Times New Roman" w:cs="Times New Roman"/>
                <w:sz w:val="24"/>
                <w:szCs w:val="24"/>
              </w:rPr>
            </w:pPr>
            <w:r w:rsidRPr="002C26B9">
              <w:rPr>
                <w:rFonts w:ascii="Times New Roman" w:hAnsi="Times New Roman" w:cs="Times New Roman"/>
                <w:sz w:val="24"/>
                <w:szCs w:val="24"/>
              </w:rPr>
              <w:t>25.30</w:t>
            </w:r>
          </w:p>
        </w:tc>
      </w:tr>
      <w:tr w:rsidR="002C26B9" w:rsidRPr="002C26B9" w:rsidTr="002C26B9">
        <w:tc>
          <w:tcPr>
            <w:tcW w:w="6799" w:type="dxa"/>
            <w:vAlign w:val="center"/>
          </w:tcPr>
          <w:p w:rsidR="002C26B9" w:rsidRPr="002C26B9" w:rsidRDefault="002C26B9" w:rsidP="002C26B9">
            <w:pPr>
              <w:pStyle w:val="ConsPlusNormal"/>
              <w:jc w:val="center"/>
              <w:rPr>
                <w:rFonts w:ascii="Times New Roman" w:hAnsi="Times New Roman" w:cs="Times New Roman"/>
                <w:sz w:val="24"/>
                <w:szCs w:val="24"/>
              </w:rPr>
            </w:pPr>
            <w:r w:rsidRPr="002C26B9">
              <w:rPr>
                <w:rFonts w:ascii="Times New Roman" w:hAnsi="Times New Roman" w:cs="Times New Roman"/>
                <w:sz w:val="24"/>
                <w:szCs w:val="24"/>
              </w:rPr>
              <w:t>ОС - иное движимое имущество, переданное в возмездное пользование (аренду)</w:t>
            </w:r>
          </w:p>
        </w:tc>
        <w:tc>
          <w:tcPr>
            <w:tcW w:w="2552" w:type="dxa"/>
            <w:vAlign w:val="center"/>
          </w:tcPr>
          <w:p w:rsidR="002C26B9" w:rsidRPr="002C26B9" w:rsidRDefault="002C26B9" w:rsidP="002C26B9">
            <w:pPr>
              <w:pStyle w:val="ConsPlusNormal"/>
              <w:jc w:val="center"/>
              <w:rPr>
                <w:rFonts w:ascii="Times New Roman" w:hAnsi="Times New Roman" w:cs="Times New Roman"/>
                <w:sz w:val="24"/>
                <w:szCs w:val="24"/>
              </w:rPr>
            </w:pPr>
            <w:r w:rsidRPr="002C26B9">
              <w:rPr>
                <w:rFonts w:ascii="Times New Roman" w:hAnsi="Times New Roman" w:cs="Times New Roman"/>
                <w:sz w:val="24"/>
                <w:szCs w:val="24"/>
              </w:rPr>
              <w:t>25.31</w:t>
            </w:r>
          </w:p>
        </w:tc>
      </w:tr>
      <w:tr w:rsidR="002C26B9" w:rsidRPr="002C26B9" w:rsidTr="002C26B9">
        <w:tc>
          <w:tcPr>
            <w:tcW w:w="6799" w:type="dxa"/>
            <w:vAlign w:val="center"/>
          </w:tcPr>
          <w:p w:rsidR="002C26B9" w:rsidRPr="002C26B9" w:rsidRDefault="002C26B9" w:rsidP="002C26B9">
            <w:pPr>
              <w:pStyle w:val="ConsPlusNormal"/>
              <w:jc w:val="center"/>
              <w:rPr>
                <w:rFonts w:ascii="Times New Roman" w:hAnsi="Times New Roman" w:cs="Times New Roman"/>
                <w:sz w:val="24"/>
                <w:szCs w:val="24"/>
              </w:rPr>
            </w:pPr>
            <w:r w:rsidRPr="002C26B9">
              <w:rPr>
                <w:rFonts w:ascii="Times New Roman" w:hAnsi="Times New Roman" w:cs="Times New Roman"/>
                <w:sz w:val="24"/>
                <w:szCs w:val="24"/>
              </w:rPr>
              <w:t>НМА - иное движимое имущество, переданное в возмездное пользование (аренду)</w:t>
            </w:r>
          </w:p>
        </w:tc>
        <w:tc>
          <w:tcPr>
            <w:tcW w:w="2552" w:type="dxa"/>
            <w:vAlign w:val="center"/>
          </w:tcPr>
          <w:p w:rsidR="002C26B9" w:rsidRPr="002C26B9" w:rsidRDefault="002C26B9" w:rsidP="002C26B9">
            <w:pPr>
              <w:pStyle w:val="ConsPlusNormal"/>
              <w:jc w:val="center"/>
              <w:rPr>
                <w:rFonts w:ascii="Times New Roman" w:hAnsi="Times New Roman" w:cs="Times New Roman"/>
                <w:sz w:val="24"/>
                <w:szCs w:val="24"/>
              </w:rPr>
            </w:pPr>
            <w:r w:rsidRPr="002C26B9">
              <w:rPr>
                <w:rFonts w:ascii="Times New Roman" w:hAnsi="Times New Roman" w:cs="Times New Roman"/>
                <w:sz w:val="24"/>
                <w:szCs w:val="24"/>
              </w:rPr>
              <w:t>25.32</w:t>
            </w:r>
          </w:p>
        </w:tc>
      </w:tr>
      <w:tr w:rsidR="002C26B9" w:rsidRPr="002C26B9" w:rsidTr="002C26B9">
        <w:tc>
          <w:tcPr>
            <w:tcW w:w="6799" w:type="dxa"/>
            <w:vAlign w:val="center"/>
          </w:tcPr>
          <w:p w:rsidR="002C26B9" w:rsidRPr="002C26B9" w:rsidRDefault="002C26B9" w:rsidP="002C26B9">
            <w:pPr>
              <w:pStyle w:val="ConsPlusNormal"/>
              <w:jc w:val="center"/>
              <w:rPr>
                <w:rFonts w:ascii="Times New Roman" w:hAnsi="Times New Roman" w:cs="Times New Roman"/>
                <w:sz w:val="24"/>
                <w:szCs w:val="24"/>
              </w:rPr>
            </w:pPr>
            <w:r w:rsidRPr="002C26B9">
              <w:rPr>
                <w:rFonts w:ascii="Times New Roman" w:hAnsi="Times New Roman" w:cs="Times New Roman"/>
                <w:sz w:val="24"/>
                <w:szCs w:val="24"/>
              </w:rPr>
              <w:t>МЗ - иное движимое имущество, переданное в возмездное пользование (аренду)</w:t>
            </w:r>
          </w:p>
        </w:tc>
        <w:tc>
          <w:tcPr>
            <w:tcW w:w="2552" w:type="dxa"/>
            <w:vAlign w:val="center"/>
          </w:tcPr>
          <w:p w:rsidR="002C26B9" w:rsidRPr="002C26B9" w:rsidRDefault="002C26B9" w:rsidP="002C26B9">
            <w:pPr>
              <w:pStyle w:val="ConsPlusNormal"/>
              <w:jc w:val="center"/>
              <w:rPr>
                <w:rFonts w:ascii="Times New Roman" w:hAnsi="Times New Roman" w:cs="Times New Roman"/>
                <w:sz w:val="24"/>
                <w:szCs w:val="24"/>
              </w:rPr>
            </w:pPr>
            <w:r w:rsidRPr="002C26B9">
              <w:rPr>
                <w:rFonts w:ascii="Times New Roman" w:hAnsi="Times New Roman" w:cs="Times New Roman"/>
                <w:sz w:val="24"/>
                <w:szCs w:val="24"/>
              </w:rPr>
              <w:t>25.33</w:t>
            </w:r>
          </w:p>
        </w:tc>
      </w:tr>
      <w:tr w:rsidR="002C26B9" w:rsidRPr="002C26B9" w:rsidTr="002C26B9">
        <w:tc>
          <w:tcPr>
            <w:tcW w:w="6799" w:type="dxa"/>
            <w:vAlign w:val="center"/>
          </w:tcPr>
          <w:p w:rsidR="002C26B9" w:rsidRPr="002C26B9" w:rsidRDefault="002C26B9" w:rsidP="002C26B9">
            <w:pPr>
              <w:pStyle w:val="ConsPlusNormal"/>
              <w:jc w:val="center"/>
              <w:rPr>
                <w:rFonts w:ascii="Times New Roman" w:hAnsi="Times New Roman" w:cs="Times New Roman"/>
                <w:sz w:val="24"/>
                <w:szCs w:val="24"/>
              </w:rPr>
            </w:pPr>
            <w:r w:rsidRPr="002C26B9">
              <w:rPr>
                <w:rFonts w:ascii="Times New Roman" w:hAnsi="Times New Roman" w:cs="Times New Roman"/>
                <w:sz w:val="24"/>
                <w:szCs w:val="24"/>
              </w:rPr>
              <w:t>Имущество, переданное в безвозмездное пользование</w:t>
            </w:r>
          </w:p>
        </w:tc>
        <w:tc>
          <w:tcPr>
            <w:tcW w:w="2552" w:type="dxa"/>
            <w:vAlign w:val="center"/>
          </w:tcPr>
          <w:p w:rsidR="002C26B9" w:rsidRPr="002C26B9" w:rsidRDefault="002C26B9" w:rsidP="002C26B9">
            <w:pPr>
              <w:pStyle w:val="ConsPlusNormal"/>
              <w:jc w:val="center"/>
              <w:rPr>
                <w:rFonts w:ascii="Times New Roman" w:hAnsi="Times New Roman" w:cs="Times New Roman"/>
                <w:sz w:val="24"/>
                <w:szCs w:val="24"/>
              </w:rPr>
            </w:pPr>
            <w:r w:rsidRPr="002C26B9">
              <w:rPr>
                <w:rFonts w:ascii="Times New Roman" w:hAnsi="Times New Roman" w:cs="Times New Roman"/>
                <w:sz w:val="24"/>
                <w:szCs w:val="24"/>
              </w:rPr>
              <w:t>26</w:t>
            </w:r>
          </w:p>
        </w:tc>
      </w:tr>
      <w:tr w:rsidR="002C26B9" w:rsidRPr="002C26B9" w:rsidTr="002C26B9">
        <w:tc>
          <w:tcPr>
            <w:tcW w:w="6799" w:type="dxa"/>
            <w:vAlign w:val="center"/>
          </w:tcPr>
          <w:p w:rsidR="002C26B9" w:rsidRPr="002C26B9" w:rsidRDefault="002C26B9" w:rsidP="002C26B9">
            <w:pPr>
              <w:pStyle w:val="ConsPlusNormal"/>
              <w:jc w:val="center"/>
              <w:rPr>
                <w:rFonts w:ascii="Times New Roman" w:hAnsi="Times New Roman" w:cs="Times New Roman"/>
                <w:sz w:val="24"/>
                <w:szCs w:val="24"/>
              </w:rPr>
            </w:pPr>
            <w:r w:rsidRPr="002C26B9">
              <w:rPr>
                <w:rFonts w:ascii="Times New Roman" w:hAnsi="Times New Roman" w:cs="Times New Roman"/>
                <w:sz w:val="24"/>
                <w:szCs w:val="24"/>
              </w:rPr>
              <w:t>ОС - недвижимое имущество, переданное в безвозмездное пользование</w:t>
            </w:r>
          </w:p>
        </w:tc>
        <w:tc>
          <w:tcPr>
            <w:tcW w:w="2552" w:type="dxa"/>
            <w:vAlign w:val="center"/>
          </w:tcPr>
          <w:p w:rsidR="002C26B9" w:rsidRPr="002C26B9" w:rsidRDefault="002C26B9" w:rsidP="002C26B9">
            <w:pPr>
              <w:pStyle w:val="ConsPlusNormal"/>
              <w:jc w:val="center"/>
              <w:rPr>
                <w:rFonts w:ascii="Times New Roman" w:hAnsi="Times New Roman" w:cs="Times New Roman"/>
                <w:sz w:val="24"/>
                <w:szCs w:val="24"/>
              </w:rPr>
            </w:pPr>
            <w:r w:rsidRPr="002C26B9">
              <w:rPr>
                <w:rFonts w:ascii="Times New Roman" w:hAnsi="Times New Roman" w:cs="Times New Roman"/>
                <w:sz w:val="24"/>
                <w:szCs w:val="24"/>
              </w:rPr>
              <w:t>26.11</w:t>
            </w:r>
          </w:p>
        </w:tc>
      </w:tr>
      <w:tr w:rsidR="002C26B9" w:rsidRPr="002C26B9" w:rsidTr="002C26B9">
        <w:tc>
          <w:tcPr>
            <w:tcW w:w="6799" w:type="dxa"/>
            <w:vAlign w:val="center"/>
          </w:tcPr>
          <w:p w:rsidR="002C26B9" w:rsidRPr="002C26B9" w:rsidRDefault="002C26B9" w:rsidP="002C26B9">
            <w:pPr>
              <w:pStyle w:val="ConsPlusNormal"/>
              <w:jc w:val="center"/>
              <w:rPr>
                <w:rFonts w:ascii="Times New Roman" w:hAnsi="Times New Roman" w:cs="Times New Roman"/>
                <w:sz w:val="24"/>
                <w:szCs w:val="24"/>
              </w:rPr>
            </w:pPr>
            <w:r w:rsidRPr="002C26B9">
              <w:rPr>
                <w:rFonts w:ascii="Times New Roman" w:hAnsi="Times New Roman" w:cs="Times New Roman"/>
                <w:sz w:val="24"/>
                <w:szCs w:val="24"/>
              </w:rPr>
              <w:t>Иное движимое имущество, переданное в безвозмездное пользование</w:t>
            </w:r>
          </w:p>
        </w:tc>
        <w:tc>
          <w:tcPr>
            <w:tcW w:w="2552" w:type="dxa"/>
            <w:vAlign w:val="center"/>
          </w:tcPr>
          <w:p w:rsidR="002C26B9" w:rsidRPr="002C26B9" w:rsidRDefault="002C26B9" w:rsidP="002C26B9">
            <w:pPr>
              <w:pStyle w:val="ConsPlusNormal"/>
              <w:jc w:val="center"/>
              <w:rPr>
                <w:rFonts w:ascii="Times New Roman" w:hAnsi="Times New Roman" w:cs="Times New Roman"/>
                <w:sz w:val="24"/>
                <w:szCs w:val="24"/>
              </w:rPr>
            </w:pPr>
            <w:r w:rsidRPr="002C26B9">
              <w:rPr>
                <w:rFonts w:ascii="Times New Roman" w:hAnsi="Times New Roman" w:cs="Times New Roman"/>
                <w:sz w:val="24"/>
                <w:szCs w:val="24"/>
              </w:rPr>
              <w:t>26.30</w:t>
            </w:r>
          </w:p>
        </w:tc>
      </w:tr>
      <w:tr w:rsidR="002C26B9" w:rsidRPr="002C26B9" w:rsidTr="002C26B9">
        <w:tc>
          <w:tcPr>
            <w:tcW w:w="6799" w:type="dxa"/>
            <w:vAlign w:val="center"/>
          </w:tcPr>
          <w:p w:rsidR="002C26B9" w:rsidRPr="002C26B9" w:rsidRDefault="002C26B9" w:rsidP="002C26B9">
            <w:pPr>
              <w:pStyle w:val="ConsPlusNormal"/>
              <w:jc w:val="center"/>
              <w:rPr>
                <w:rFonts w:ascii="Times New Roman" w:hAnsi="Times New Roman" w:cs="Times New Roman"/>
                <w:sz w:val="24"/>
                <w:szCs w:val="24"/>
              </w:rPr>
            </w:pPr>
            <w:r w:rsidRPr="002C26B9">
              <w:rPr>
                <w:rFonts w:ascii="Times New Roman" w:hAnsi="Times New Roman" w:cs="Times New Roman"/>
                <w:sz w:val="24"/>
                <w:szCs w:val="24"/>
              </w:rPr>
              <w:t>ОС - иное движимое имущество, переданное в безвозмездное пользование</w:t>
            </w:r>
          </w:p>
        </w:tc>
        <w:tc>
          <w:tcPr>
            <w:tcW w:w="2552" w:type="dxa"/>
            <w:vAlign w:val="center"/>
          </w:tcPr>
          <w:p w:rsidR="002C26B9" w:rsidRPr="002C26B9" w:rsidRDefault="002C26B9" w:rsidP="002C26B9">
            <w:pPr>
              <w:pStyle w:val="ConsPlusNormal"/>
              <w:jc w:val="center"/>
              <w:rPr>
                <w:rFonts w:ascii="Times New Roman" w:hAnsi="Times New Roman" w:cs="Times New Roman"/>
                <w:sz w:val="24"/>
                <w:szCs w:val="24"/>
              </w:rPr>
            </w:pPr>
            <w:r w:rsidRPr="002C26B9">
              <w:rPr>
                <w:rFonts w:ascii="Times New Roman" w:hAnsi="Times New Roman" w:cs="Times New Roman"/>
                <w:sz w:val="24"/>
                <w:szCs w:val="24"/>
              </w:rPr>
              <w:t>26.31</w:t>
            </w:r>
          </w:p>
        </w:tc>
      </w:tr>
      <w:tr w:rsidR="002C26B9" w:rsidRPr="002C26B9" w:rsidTr="002C26B9">
        <w:tc>
          <w:tcPr>
            <w:tcW w:w="6799" w:type="dxa"/>
            <w:vAlign w:val="center"/>
          </w:tcPr>
          <w:p w:rsidR="002C26B9" w:rsidRPr="002C26B9" w:rsidRDefault="002C26B9" w:rsidP="002C26B9">
            <w:pPr>
              <w:pStyle w:val="ConsPlusNormal"/>
              <w:jc w:val="center"/>
              <w:rPr>
                <w:rFonts w:ascii="Times New Roman" w:hAnsi="Times New Roman" w:cs="Times New Roman"/>
                <w:sz w:val="24"/>
                <w:szCs w:val="24"/>
              </w:rPr>
            </w:pPr>
            <w:r w:rsidRPr="002C26B9">
              <w:rPr>
                <w:rFonts w:ascii="Times New Roman" w:hAnsi="Times New Roman" w:cs="Times New Roman"/>
                <w:sz w:val="24"/>
                <w:szCs w:val="24"/>
              </w:rPr>
              <w:t>НМА - иное движимое имущество, переданное в безвозмездное пользование</w:t>
            </w:r>
          </w:p>
        </w:tc>
        <w:tc>
          <w:tcPr>
            <w:tcW w:w="2552" w:type="dxa"/>
            <w:vAlign w:val="center"/>
          </w:tcPr>
          <w:p w:rsidR="002C26B9" w:rsidRPr="002C26B9" w:rsidRDefault="002C26B9" w:rsidP="002C26B9">
            <w:pPr>
              <w:pStyle w:val="ConsPlusNormal"/>
              <w:jc w:val="center"/>
              <w:rPr>
                <w:rFonts w:ascii="Times New Roman" w:hAnsi="Times New Roman" w:cs="Times New Roman"/>
                <w:sz w:val="24"/>
                <w:szCs w:val="24"/>
              </w:rPr>
            </w:pPr>
            <w:r w:rsidRPr="002C26B9">
              <w:rPr>
                <w:rFonts w:ascii="Times New Roman" w:hAnsi="Times New Roman" w:cs="Times New Roman"/>
                <w:sz w:val="24"/>
                <w:szCs w:val="24"/>
              </w:rPr>
              <w:t>26.32</w:t>
            </w:r>
          </w:p>
        </w:tc>
      </w:tr>
      <w:tr w:rsidR="002C26B9" w:rsidRPr="002C26B9" w:rsidTr="002C26B9">
        <w:tc>
          <w:tcPr>
            <w:tcW w:w="6799" w:type="dxa"/>
            <w:vAlign w:val="center"/>
          </w:tcPr>
          <w:p w:rsidR="002C26B9" w:rsidRPr="002C26B9" w:rsidRDefault="002C26B9" w:rsidP="002C26B9">
            <w:pPr>
              <w:pStyle w:val="ConsPlusNormal"/>
              <w:jc w:val="center"/>
              <w:rPr>
                <w:rFonts w:ascii="Times New Roman" w:hAnsi="Times New Roman" w:cs="Times New Roman"/>
                <w:sz w:val="24"/>
                <w:szCs w:val="24"/>
              </w:rPr>
            </w:pPr>
            <w:r w:rsidRPr="002C26B9">
              <w:rPr>
                <w:rFonts w:ascii="Times New Roman" w:hAnsi="Times New Roman" w:cs="Times New Roman"/>
                <w:sz w:val="24"/>
                <w:szCs w:val="24"/>
              </w:rPr>
              <w:t xml:space="preserve">МЗ - иное движимое имущество, переданное в безвозмездное </w:t>
            </w:r>
            <w:r w:rsidRPr="002C26B9">
              <w:rPr>
                <w:rFonts w:ascii="Times New Roman" w:hAnsi="Times New Roman" w:cs="Times New Roman"/>
                <w:sz w:val="24"/>
                <w:szCs w:val="24"/>
              </w:rPr>
              <w:lastRenderedPageBreak/>
              <w:t>пользование</w:t>
            </w:r>
          </w:p>
        </w:tc>
        <w:tc>
          <w:tcPr>
            <w:tcW w:w="2552" w:type="dxa"/>
            <w:vAlign w:val="center"/>
          </w:tcPr>
          <w:p w:rsidR="002C26B9" w:rsidRPr="002C26B9" w:rsidRDefault="002C26B9" w:rsidP="002C26B9">
            <w:pPr>
              <w:pStyle w:val="ConsPlusNormal"/>
              <w:jc w:val="center"/>
              <w:rPr>
                <w:rFonts w:ascii="Times New Roman" w:hAnsi="Times New Roman" w:cs="Times New Roman"/>
                <w:sz w:val="24"/>
                <w:szCs w:val="24"/>
              </w:rPr>
            </w:pPr>
            <w:r w:rsidRPr="002C26B9">
              <w:rPr>
                <w:rFonts w:ascii="Times New Roman" w:hAnsi="Times New Roman" w:cs="Times New Roman"/>
                <w:sz w:val="24"/>
                <w:szCs w:val="24"/>
              </w:rPr>
              <w:lastRenderedPageBreak/>
              <w:t>26.33</w:t>
            </w:r>
          </w:p>
        </w:tc>
      </w:tr>
      <w:tr w:rsidR="002C26B9" w:rsidRPr="002C26B9" w:rsidTr="002C26B9">
        <w:tc>
          <w:tcPr>
            <w:tcW w:w="6799" w:type="dxa"/>
            <w:vAlign w:val="center"/>
          </w:tcPr>
          <w:p w:rsidR="002C26B9" w:rsidRPr="002C26B9" w:rsidRDefault="002C26B9" w:rsidP="002C26B9">
            <w:pPr>
              <w:pStyle w:val="ConsPlusNormal"/>
              <w:jc w:val="center"/>
              <w:rPr>
                <w:rFonts w:ascii="Times New Roman" w:hAnsi="Times New Roman" w:cs="Times New Roman"/>
                <w:sz w:val="24"/>
                <w:szCs w:val="24"/>
              </w:rPr>
            </w:pPr>
            <w:r w:rsidRPr="002C26B9">
              <w:rPr>
                <w:rFonts w:ascii="Times New Roman" w:hAnsi="Times New Roman" w:cs="Times New Roman"/>
                <w:sz w:val="24"/>
                <w:szCs w:val="24"/>
              </w:rPr>
              <w:lastRenderedPageBreak/>
              <w:t>Материальные ценности, выданные в личное пользование работникам (сотрудникам)</w:t>
            </w:r>
          </w:p>
        </w:tc>
        <w:tc>
          <w:tcPr>
            <w:tcW w:w="2552" w:type="dxa"/>
            <w:vAlign w:val="center"/>
          </w:tcPr>
          <w:p w:rsidR="002C26B9" w:rsidRPr="002C26B9" w:rsidRDefault="002C26B9" w:rsidP="002C26B9">
            <w:pPr>
              <w:pStyle w:val="ConsPlusNormal"/>
              <w:jc w:val="center"/>
              <w:rPr>
                <w:rFonts w:ascii="Times New Roman" w:hAnsi="Times New Roman" w:cs="Times New Roman"/>
                <w:sz w:val="24"/>
                <w:szCs w:val="24"/>
              </w:rPr>
            </w:pPr>
            <w:r w:rsidRPr="002C26B9">
              <w:rPr>
                <w:rFonts w:ascii="Times New Roman" w:hAnsi="Times New Roman" w:cs="Times New Roman"/>
                <w:sz w:val="24"/>
                <w:szCs w:val="24"/>
              </w:rPr>
              <w:t>27</w:t>
            </w:r>
          </w:p>
        </w:tc>
      </w:tr>
      <w:tr w:rsidR="002C26B9" w:rsidRPr="002C26B9" w:rsidTr="002C26B9">
        <w:tc>
          <w:tcPr>
            <w:tcW w:w="6799" w:type="dxa"/>
            <w:vAlign w:val="center"/>
          </w:tcPr>
          <w:p w:rsidR="002C26B9" w:rsidRPr="002C26B9" w:rsidRDefault="002C26B9" w:rsidP="002C26B9">
            <w:pPr>
              <w:pStyle w:val="ConsPlusNormal"/>
              <w:jc w:val="center"/>
              <w:rPr>
                <w:rFonts w:ascii="Times New Roman" w:hAnsi="Times New Roman" w:cs="Times New Roman"/>
                <w:sz w:val="24"/>
                <w:szCs w:val="24"/>
              </w:rPr>
            </w:pPr>
            <w:r w:rsidRPr="002C26B9">
              <w:rPr>
                <w:rFonts w:ascii="Times New Roman" w:hAnsi="Times New Roman" w:cs="Times New Roman"/>
                <w:sz w:val="24"/>
                <w:szCs w:val="24"/>
              </w:rPr>
              <w:t>ОС, выданные в личное пользование работникам (сотрудникам)</w:t>
            </w:r>
          </w:p>
        </w:tc>
        <w:tc>
          <w:tcPr>
            <w:tcW w:w="2552" w:type="dxa"/>
            <w:vAlign w:val="center"/>
          </w:tcPr>
          <w:p w:rsidR="002C26B9" w:rsidRPr="002C26B9" w:rsidRDefault="002C26B9" w:rsidP="002C26B9">
            <w:pPr>
              <w:pStyle w:val="ConsPlusNormal"/>
              <w:jc w:val="center"/>
              <w:rPr>
                <w:rFonts w:ascii="Times New Roman" w:hAnsi="Times New Roman" w:cs="Times New Roman"/>
                <w:sz w:val="24"/>
                <w:szCs w:val="24"/>
              </w:rPr>
            </w:pPr>
            <w:r w:rsidRPr="002C26B9">
              <w:rPr>
                <w:rFonts w:ascii="Times New Roman" w:hAnsi="Times New Roman" w:cs="Times New Roman"/>
                <w:sz w:val="24"/>
                <w:szCs w:val="24"/>
              </w:rPr>
              <w:t>27.01</w:t>
            </w:r>
          </w:p>
        </w:tc>
      </w:tr>
      <w:tr w:rsidR="002C26B9" w:rsidRPr="002C26B9" w:rsidTr="002C26B9">
        <w:tc>
          <w:tcPr>
            <w:tcW w:w="6799" w:type="dxa"/>
            <w:vAlign w:val="center"/>
          </w:tcPr>
          <w:p w:rsidR="002C26B9" w:rsidRPr="002C26B9" w:rsidRDefault="002C26B9" w:rsidP="002C26B9">
            <w:pPr>
              <w:pStyle w:val="ConsPlusNormal"/>
              <w:jc w:val="center"/>
              <w:rPr>
                <w:rFonts w:ascii="Times New Roman" w:hAnsi="Times New Roman" w:cs="Times New Roman"/>
                <w:sz w:val="24"/>
                <w:szCs w:val="24"/>
              </w:rPr>
            </w:pPr>
            <w:r w:rsidRPr="002C26B9">
              <w:rPr>
                <w:rFonts w:ascii="Times New Roman" w:hAnsi="Times New Roman" w:cs="Times New Roman"/>
                <w:sz w:val="24"/>
                <w:szCs w:val="24"/>
              </w:rPr>
              <w:t>МЗ, выданные в личное пользование работникам (сотрудникам)</w:t>
            </w:r>
          </w:p>
        </w:tc>
        <w:tc>
          <w:tcPr>
            <w:tcW w:w="2552" w:type="dxa"/>
            <w:vAlign w:val="center"/>
          </w:tcPr>
          <w:p w:rsidR="002C26B9" w:rsidRPr="002C26B9" w:rsidRDefault="002C26B9" w:rsidP="002C26B9">
            <w:pPr>
              <w:pStyle w:val="ConsPlusNormal"/>
              <w:jc w:val="center"/>
              <w:rPr>
                <w:rFonts w:ascii="Times New Roman" w:hAnsi="Times New Roman" w:cs="Times New Roman"/>
                <w:sz w:val="24"/>
                <w:szCs w:val="24"/>
              </w:rPr>
            </w:pPr>
            <w:r w:rsidRPr="002C26B9">
              <w:rPr>
                <w:rFonts w:ascii="Times New Roman" w:hAnsi="Times New Roman" w:cs="Times New Roman"/>
                <w:sz w:val="24"/>
                <w:szCs w:val="24"/>
              </w:rPr>
              <w:t>27.02</w:t>
            </w:r>
          </w:p>
        </w:tc>
      </w:tr>
    </w:tbl>
    <w:p w:rsidR="002C26B9" w:rsidRPr="002C26B9" w:rsidRDefault="002C26B9" w:rsidP="002C26B9">
      <w:pPr>
        <w:autoSpaceDE w:val="0"/>
        <w:autoSpaceDN w:val="0"/>
        <w:adjustRightInd w:val="0"/>
        <w:spacing w:after="0" w:line="240" w:lineRule="auto"/>
        <w:outlineLvl w:val="0"/>
        <w:rPr>
          <w:rFonts w:ascii="Times New Roman" w:hAnsi="Times New Roman" w:cs="Times New Roman"/>
          <w:sz w:val="24"/>
          <w:szCs w:val="24"/>
        </w:rPr>
      </w:pPr>
    </w:p>
    <w:p w:rsidR="002C26B9" w:rsidRDefault="00A3349A" w:rsidP="005A6BDB">
      <w:pPr>
        <w:autoSpaceDE w:val="0"/>
        <w:autoSpaceDN w:val="0"/>
        <w:adjustRightInd w:val="0"/>
        <w:spacing w:after="0" w:line="240" w:lineRule="auto"/>
        <w:ind w:firstLine="426"/>
        <w:jc w:val="both"/>
        <w:outlineLvl w:val="0"/>
        <w:rPr>
          <w:rFonts w:ascii="Times New Roman" w:hAnsi="Times New Roman" w:cs="Times New Roman"/>
          <w:b/>
          <w:bCs/>
          <w:sz w:val="24"/>
          <w:szCs w:val="24"/>
        </w:rPr>
      </w:pPr>
      <w:r>
        <w:rPr>
          <w:rFonts w:ascii="Times New Roman" w:hAnsi="Times New Roman" w:cs="Times New Roman"/>
          <w:b/>
          <w:bCs/>
          <w:sz w:val="24"/>
          <w:szCs w:val="24"/>
        </w:rPr>
        <w:t xml:space="preserve">                 </w:t>
      </w:r>
      <w:r w:rsidR="002C26B9" w:rsidRPr="002C26B9">
        <w:rPr>
          <w:rFonts w:ascii="Times New Roman" w:hAnsi="Times New Roman" w:cs="Times New Roman"/>
          <w:b/>
          <w:bCs/>
          <w:sz w:val="24"/>
          <w:szCs w:val="24"/>
        </w:rPr>
        <w:t>2. Правила формирования номера счета бухгалтерского учета</w:t>
      </w:r>
    </w:p>
    <w:p w:rsidR="006F217B" w:rsidRPr="002C26B9" w:rsidRDefault="006F217B" w:rsidP="005A6BDB">
      <w:pPr>
        <w:autoSpaceDE w:val="0"/>
        <w:autoSpaceDN w:val="0"/>
        <w:adjustRightInd w:val="0"/>
        <w:spacing w:after="0" w:line="240" w:lineRule="auto"/>
        <w:ind w:firstLine="426"/>
        <w:jc w:val="both"/>
        <w:outlineLvl w:val="0"/>
        <w:rPr>
          <w:rFonts w:ascii="Times New Roman" w:hAnsi="Times New Roman" w:cs="Times New Roman"/>
          <w:b/>
          <w:bCs/>
          <w:sz w:val="24"/>
          <w:szCs w:val="24"/>
        </w:rPr>
      </w:pPr>
    </w:p>
    <w:p w:rsidR="002C26B9" w:rsidRPr="002C26B9" w:rsidRDefault="002C26B9" w:rsidP="005A6BDB">
      <w:pPr>
        <w:pStyle w:val="a3"/>
        <w:autoSpaceDE w:val="0"/>
        <w:autoSpaceDN w:val="0"/>
        <w:adjustRightInd w:val="0"/>
        <w:spacing w:after="0" w:line="240" w:lineRule="auto"/>
        <w:ind w:left="0" w:firstLine="426"/>
        <w:jc w:val="both"/>
        <w:rPr>
          <w:rFonts w:ascii="Times New Roman" w:hAnsi="Times New Roman" w:cs="Times New Roman"/>
          <w:sz w:val="24"/>
          <w:szCs w:val="24"/>
        </w:rPr>
      </w:pPr>
      <w:r w:rsidRPr="002C26B9">
        <w:rPr>
          <w:rFonts w:ascii="Times New Roman" w:hAnsi="Times New Roman" w:cs="Times New Roman"/>
          <w:sz w:val="24"/>
          <w:szCs w:val="24"/>
        </w:rPr>
        <w:t xml:space="preserve">2.1. Формирование номеров счетов бухгалтерского учета (кодов счетов бухгалтерского учета - синтетического и аналитического учета), включенных в Рабочий план счетов бухгалтерского учета, и применяемых для ведения бюджетного учета субъектов учета, осуществляется с учетом </w:t>
      </w:r>
      <w:r w:rsidRPr="002C26B9">
        <w:rPr>
          <w:rFonts w:ascii="Times New Roman" w:hAnsi="Times New Roman" w:cs="Times New Roman"/>
          <w:color w:val="000000" w:themeColor="text1"/>
          <w:sz w:val="24"/>
          <w:szCs w:val="24"/>
        </w:rPr>
        <w:t xml:space="preserve">положений </w:t>
      </w:r>
      <w:hyperlink r:id="rId43" w:history="1">
        <w:r w:rsidRPr="002C26B9">
          <w:rPr>
            <w:rFonts w:ascii="Times New Roman" w:hAnsi="Times New Roman" w:cs="Times New Roman"/>
            <w:color w:val="000000" w:themeColor="text1"/>
            <w:sz w:val="24"/>
            <w:szCs w:val="24"/>
          </w:rPr>
          <w:t>Инструкции</w:t>
        </w:r>
      </w:hyperlink>
      <w:r w:rsidRPr="002C26B9">
        <w:rPr>
          <w:rFonts w:ascii="Times New Roman" w:hAnsi="Times New Roman" w:cs="Times New Roman"/>
          <w:color w:val="000000" w:themeColor="text1"/>
          <w:sz w:val="24"/>
          <w:szCs w:val="24"/>
        </w:rPr>
        <w:t xml:space="preserve"> № 157н и </w:t>
      </w:r>
      <w:hyperlink r:id="rId44" w:history="1">
        <w:r w:rsidRPr="002C26B9">
          <w:rPr>
            <w:rFonts w:ascii="Times New Roman" w:hAnsi="Times New Roman" w:cs="Times New Roman"/>
            <w:color w:val="000000" w:themeColor="text1"/>
            <w:sz w:val="24"/>
            <w:szCs w:val="24"/>
          </w:rPr>
          <w:t>Инструкции</w:t>
        </w:r>
      </w:hyperlink>
      <w:r w:rsidRPr="002C26B9">
        <w:rPr>
          <w:rFonts w:ascii="Times New Roman" w:hAnsi="Times New Roman" w:cs="Times New Roman"/>
          <w:color w:val="000000" w:themeColor="text1"/>
          <w:sz w:val="24"/>
          <w:szCs w:val="24"/>
        </w:rPr>
        <w:t xml:space="preserve"> № 162н </w:t>
      </w:r>
      <w:r w:rsidRPr="002C26B9">
        <w:rPr>
          <w:rFonts w:ascii="Times New Roman" w:hAnsi="Times New Roman" w:cs="Times New Roman"/>
          <w:sz w:val="24"/>
          <w:szCs w:val="24"/>
        </w:rPr>
        <w:t>с отражением следующих кодов бюджетной классификации:</w:t>
      </w:r>
    </w:p>
    <w:p w:rsidR="002C26B9" w:rsidRPr="002C26B9" w:rsidRDefault="002C26B9" w:rsidP="005A6BDB">
      <w:pPr>
        <w:autoSpaceDE w:val="0"/>
        <w:autoSpaceDN w:val="0"/>
        <w:adjustRightInd w:val="0"/>
        <w:spacing w:after="0" w:line="240" w:lineRule="auto"/>
        <w:ind w:firstLine="426"/>
        <w:jc w:val="both"/>
        <w:rPr>
          <w:rFonts w:ascii="Times New Roman" w:hAnsi="Times New Roman" w:cs="Times New Roman"/>
          <w:sz w:val="24"/>
          <w:szCs w:val="24"/>
        </w:rPr>
      </w:pPr>
      <w:r w:rsidRPr="002C26B9">
        <w:rPr>
          <w:rFonts w:ascii="Times New Roman" w:hAnsi="Times New Roman" w:cs="Times New Roman"/>
          <w:sz w:val="24"/>
          <w:szCs w:val="24"/>
        </w:rPr>
        <w:t xml:space="preserve">- код классификации расходов бюджета (КРБ) - с 4 по 20 разряды кодов расходов бюджета внутригородского муниципального образования </w:t>
      </w:r>
      <w:r w:rsidR="005A6BDB">
        <w:rPr>
          <w:rFonts w:ascii="Times New Roman" w:hAnsi="Times New Roman" w:cs="Times New Roman"/>
          <w:sz w:val="24"/>
          <w:szCs w:val="24"/>
        </w:rPr>
        <w:t>города федерального значения Санкт-Петербурга поселок Стрельна</w:t>
      </w:r>
      <w:r w:rsidRPr="002C26B9">
        <w:rPr>
          <w:rFonts w:ascii="Times New Roman" w:hAnsi="Times New Roman" w:cs="Times New Roman"/>
          <w:sz w:val="24"/>
          <w:szCs w:val="24"/>
        </w:rPr>
        <w:t>: код раздела, подраздела, целевой статьи и вида расходов, по которым предусмотрены бюджетные ассигнования (лимиты бюджетных обязательств) на соответствующий финансовый год и годы планового периода;</w:t>
      </w:r>
    </w:p>
    <w:p w:rsidR="002C26B9" w:rsidRPr="002C26B9" w:rsidRDefault="002C26B9" w:rsidP="005A6BDB">
      <w:pPr>
        <w:autoSpaceDE w:val="0"/>
        <w:autoSpaceDN w:val="0"/>
        <w:adjustRightInd w:val="0"/>
        <w:spacing w:after="0" w:line="240" w:lineRule="auto"/>
        <w:ind w:firstLine="426"/>
        <w:jc w:val="both"/>
        <w:rPr>
          <w:rFonts w:ascii="Times New Roman" w:hAnsi="Times New Roman" w:cs="Times New Roman"/>
          <w:sz w:val="24"/>
          <w:szCs w:val="24"/>
        </w:rPr>
      </w:pPr>
      <w:r w:rsidRPr="002C26B9">
        <w:rPr>
          <w:rFonts w:ascii="Times New Roman" w:hAnsi="Times New Roman" w:cs="Times New Roman"/>
          <w:sz w:val="24"/>
          <w:szCs w:val="24"/>
        </w:rPr>
        <w:t xml:space="preserve">- код классификации доходов бюджета (КДБ) - с 4 по 20 разряды кодов доходов бюджета </w:t>
      </w:r>
      <w:r w:rsidR="005A6BDB" w:rsidRPr="002C26B9">
        <w:rPr>
          <w:rFonts w:ascii="Times New Roman" w:hAnsi="Times New Roman" w:cs="Times New Roman"/>
          <w:sz w:val="24"/>
          <w:szCs w:val="24"/>
        </w:rPr>
        <w:t xml:space="preserve">внутригородского муниципального образования </w:t>
      </w:r>
      <w:r w:rsidR="005A6BDB">
        <w:rPr>
          <w:rFonts w:ascii="Times New Roman" w:hAnsi="Times New Roman" w:cs="Times New Roman"/>
          <w:sz w:val="24"/>
          <w:szCs w:val="24"/>
        </w:rPr>
        <w:t>города федерального значения Санкт-Петербурга поселок Стрельна</w:t>
      </w:r>
      <w:r w:rsidRPr="002C26B9">
        <w:rPr>
          <w:rFonts w:ascii="Times New Roman" w:hAnsi="Times New Roman" w:cs="Times New Roman"/>
          <w:sz w:val="24"/>
          <w:szCs w:val="24"/>
        </w:rPr>
        <w:t>: код вида, подвида доходов бюджета, по которым осуществляются полномочия администратора доходов (главного администратора) доходов бюджета бюджетной системы Российской Федерации;</w:t>
      </w:r>
    </w:p>
    <w:p w:rsidR="002C26B9" w:rsidRPr="002C26B9" w:rsidRDefault="002C26B9" w:rsidP="005A6BDB">
      <w:pPr>
        <w:autoSpaceDE w:val="0"/>
        <w:autoSpaceDN w:val="0"/>
        <w:adjustRightInd w:val="0"/>
        <w:spacing w:after="0" w:line="240" w:lineRule="auto"/>
        <w:ind w:firstLine="426"/>
        <w:jc w:val="both"/>
        <w:rPr>
          <w:rFonts w:ascii="Times New Roman" w:hAnsi="Times New Roman" w:cs="Times New Roman"/>
          <w:sz w:val="24"/>
          <w:szCs w:val="24"/>
        </w:rPr>
      </w:pPr>
      <w:r w:rsidRPr="002C26B9">
        <w:rPr>
          <w:rFonts w:ascii="Times New Roman" w:hAnsi="Times New Roman" w:cs="Times New Roman"/>
          <w:sz w:val="24"/>
          <w:szCs w:val="24"/>
        </w:rPr>
        <w:t xml:space="preserve">- код классификации источников финансирования дефицита бюджета (КИФ) - с 4 по 20 разряды кодов источников финансирования дефицита бюджета </w:t>
      </w:r>
      <w:r w:rsidR="005A6BDB" w:rsidRPr="002C26B9">
        <w:rPr>
          <w:rFonts w:ascii="Times New Roman" w:hAnsi="Times New Roman" w:cs="Times New Roman"/>
          <w:sz w:val="24"/>
          <w:szCs w:val="24"/>
        </w:rPr>
        <w:t xml:space="preserve">внутригородского муниципального образования </w:t>
      </w:r>
      <w:r w:rsidR="005A6BDB">
        <w:rPr>
          <w:rFonts w:ascii="Times New Roman" w:hAnsi="Times New Roman" w:cs="Times New Roman"/>
          <w:sz w:val="24"/>
          <w:szCs w:val="24"/>
        </w:rPr>
        <w:t>города федерального значения Санкт-Петербурга поселок Стрельна</w:t>
      </w:r>
      <w:r w:rsidRPr="002C26B9">
        <w:rPr>
          <w:rFonts w:ascii="Times New Roman" w:hAnsi="Times New Roman" w:cs="Times New Roman"/>
          <w:sz w:val="24"/>
          <w:szCs w:val="24"/>
        </w:rPr>
        <w:t>: код группы, подгруппы, статьи и вида источников финансирования дефицита бюджета, по которым осуществляются полномочия администратора (главного администратора) источников финансирования дефицита бюджета бюджетной системы Российской Федерации.</w:t>
      </w:r>
    </w:p>
    <w:p w:rsidR="002C26B9" w:rsidRPr="002C26B9" w:rsidRDefault="002C26B9" w:rsidP="005A6BDB">
      <w:pPr>
        <w:pStyle w:val="a3"/>
        <w:spacing w:after="0" w:line="240" w:lineRule="auto"/>
        <w:ind w:left="0" w:firstLine="426"/>
        <w:jc w:val="both"/>
        <w:rPr>
          <w:rFonts w:ascii="Times New Roman" w:hAnsi="Times New Roman" w:cs="Times New Roman"/>
          <w:sz w:val="24"/>
          <w:szCs w:val="24"/>
        </w:rPr>
      </w:pPr>
      <w:r w:rsidRPr="002C26B9">
        <w:rPr>
          <w:rFonts w:ascii="Times New Roman" w:hAnsi="Times New Roman" w:cs="Times New Roman"/>
          <w:sz w:val="24"/>
          <w:szCs w:val="24"/>
        </w:rPr>
        <w:t>2.2. Формирование номеров счетов Рабочего плана счетов бухгалтерского учета, применяемых на очередной финансовый год, осуществляется с учетом действующих кодов бюджетной классификации Российской Федерации, а также с учетом порядка применения и детализации бюджетной классификации Российской Федерации при осуществлении бюджетного процесса в</w:t>
      </w:r>
      <w:r w:rsidR="005A6BDB">
        <w:rPr>
          <w:rFonts w:ascii="Times New Roman" w:hAnsi="Times New Roman" w:cs="Times New Roman"/>
          <w:sz w:val="24"/>
          <w:szCs w:val="24"/>
        </w:rPr>
        <w:t>о</w:t>
      </w:r>
      <w:r w:rsidRPr="002C26B9">
        <w:rPr>
          <w:rFonts w:ascii="Times New Roman" w:hAnsi="Times New Roman" w:cs="Times New Roman"/>
          <w:sz w:val="24"/>
          <w:szCs w:val="24"/>
        </w:rPr>
        <w:t xml:space="preserve"> </w:t>
      </w:r>
      <w:r w:rsidR="005A6BDB" w:rsidRPr="002C26B9">
        <w:rPr>
          <w:rFonts w:ascii="Times New Roman" w:hAnsi="Times New Roman" w:cs="Times New Roman"/>
          <w:sz w:val="24"/>
          <w:szCs w:val="24"/>
        </w:rPr>
        <w:t xml:space="preserve">внутригородского муниципального образования </w:t>
      </w:r>
      <w:r w:rsidR="005A6BDB">
        <w:rPr>
          <w:rFonts w:ascii="Times New Roman" w:hAnsi="Times New Roman" w:cs="Times New Roman"/>
          <w:sz w:val="24"/>
          <w:szCs w:val="24"/>
        </w:rPr>
        <w:t>города федерального значения Санкт-Петербурга поселок Стрельна</w:t>
      </w:r>
      <w:r w:rsidRPr="002C26B9">
        <w:rPr>
          <w:rFonts w:ascii="Times New Roman" w:hAnsi="Times New Roman" w:cs="Times New Roman"/>
          <w:sz w:val="24"/>
          <w:szCs w:val="24"/>
        </w:rPr>
        <w:t>.</w:t>
      </w:r>
    </w:p>
    <w:p w:rsidR="002C26B9" w:rsidRPr="002C26B9" w:rsidRDefault="002C26B9" w:rsidP="005A6BDB">
      <w:pPr>
        <w:pStyle w:val="a3"/>
        <w:autoSpaceDE w:val="0"/>
        <w:autoSpaceDN w:val="0"/>
        <w:adjustRightInd w:val="0"/>
        <w:spacing w:after="0" w:line="240" w:lineRule="auto"/>
        <w:ind w:left="0" w:firstLine="426"/>
        <w:jc w:val="both"/>
        <w:rPr>
          <w:rFonts w:ascii="Times New Roman" w:hAnsi="Times New Roman" w:cs="Times New Roman"/>
          <w:sz w:val="24"/>
          <w:szCs w:val="24"/>
        </w:rPr>
      </w:pPr>
      <w:r w:rsidRPr="002C26B9">
        <w:rPr>
          <w:rFonts w:ascii="Times New Roman" w:hAnsi="Times New Roman" w:cs="Times New Roman"/>
          <w:sz w:val="24"/>
          <w:szCs w:val="24"/>
        </w:rPr>
        <w:t>При этом перенос показателей на очередной финансовый год осуществляется с учетом измененных кодов бюджетной классификации расходов, доходов, источников финансирования дефицита бюджета на очередной финансовый год.</w:t>
      </w:r>
    </w:p>
    <w:p w:rsidR="002C26B9" w:rsidRPr="002C26B9" w:rsidRDefault="002C26B9" w:rsidP="005A6BDB">
      <w:pPr>
        <w:autoSpaceDE w:val="0"/>
        <w:autoSpaceDN w:val="0"/>
        <w:adjustRightInd w:val="0"/>
        <w:spacing w:after="0" w:line="240" w:lineRule="auto"/>
        <w:ind w:firstLine="426"/>
        <w:jc w:val="both"/>
        <w:rPr>
          <w:rFonts w:ascii="Times New Roman" w:hAnsi="Times New Roman" w:cs="Times New Roman"/>
          <w:sz w:val="24"/>
          <w:szCs w:val="24"/>
        </w:rPr>
      </w:pPr>
      <w:r w:rsidRPr="002C26B9">
        <w:rPr>
          <w:rFonts w:ascii="Times New Roman" w:hAnsi="Times New Roman" w:cs="Times New Roman"/>
          <w:sz w:val="24"/>
          <w:szCs w:val="24"/>
        </w:rPr>
        <w:t>2.3. Номер забалансового счета Рабочего плана счетов бухгалтерского учета, содержащий код синтетического забалансового счета, состоит из двух либо трех разрядов.</w:t>
      </w:r>
    </w:p>
    <w:p w:rsidR="002C26B9" w:rsidRPr="002C26B9" w:rsidRDefault="002C26B9" w:rsidP="005A6BDB">
      <w:pPr>
        <w:autoSpaceDE w:val="0"/>
        <w:autoSpaceDN w:val="0"/>
        <w:adjustRightInd w:val="0"/>
        <w:spacing w:after="0" w:line="240" w:lineRule="auto"/>
        <w:ind w:firstLine="426"/>
        <w:jc w:val="both"/>
        <w:outlineLvl w:val="0"/>
        <w:rPr>
          <w:rFonts w:ascii="Times New Roman" w:hAnsi="Times New Roman" w:cs="Times New Roman"/>
          <w:sz w:val="24"/>
          <w:szCs w:val="24"/>
        </w:rPr>
      </w:pPr>
      <w:r w:rsidRPr="002C26B9">
        <w:rPr>
          <w:rFonts w:ascii="Times New Roman" w:hAnsi="Times New Roman" w:cs="Times New Roman"/>
          <w:sz w:val="24"/>
          <w:szCs w:val="24"/>
        </w:rPr>
        <w:t>2.4. Ведение Рабочего плана счетов бухгалтерского учета:</w:t>
      </w:r>
    </w:p>
    <w:p w:rsidR="002C26B9" w:rsidRPr="002C26B9" w:rsidRDefault="002C26B9" w:rsidP="005A6BDB">
      <w:pPr>
        <w:autoSpaceDE w:val="0"/>
        <w:autoSpaceDN w:val="0"/>
        <w:adjustRightInd w:val="0"/>
        <w:spacing w:after="0" w:line="240" w:lineRule="auto"/>
        <w:ind w:firstLine="426"/>
        <w:jc w:val="both"/>
        <w:rPr>
          <w:rFonts w:ascii="Times New Roman" w:hAnsi="Times New Roman" w:cs="Times New Roman"/>
          <w:sz w:val="24"/>
          <w:szCs w:val="24"/>
        </w:rPr>
      </w:pPr>
      <w:r w:rsidRPr="002C26B9">
        <w:rPr>
          <w:rFonts w:ascii="Times New Roman" w:hAnsi="Times New Roman" w:cs="Times New Roman"/>
          <w:sz w:val="24"/>
          <w:szCs w:val="24"/>
        </w:rPr>
        <w:t>2.4.1. Изменения в Рабочий план счетов бухгалтерского учета вносятся в случае изменений нормативных правовых актов, регулирующих ведение бюджетного учета и составление бухгалтерской (финансовой) отчетности, либо в случае необходимости формирования аналитической информации по данным бухгалтерского учета.</w:t>
      </w:r>
    </w:p>
    <w:p w:rsidR="002C26B9" w:rsidRPr="002C26B9" w:rsidRDefault="002C26B9" w:rsidP="005A6BDB">
      <w:pPr>
        <w:autoSpaceDE w:val="0"/>
        <w:autoSpaceDN w:val="0"/>
        <w:adjustRightInd w:val="0"/>
        <w:spacing w:after="0" w:line="240" w:lineRule="auto"/>
        <w:ind w:firstLine="426"/>
        <w:jc w:val="both"/>
        <w:rPr>
          <w:rFonts w:ascii="Times New Roman" w:hAnsi="Times New Roman" w:cs="Times New Roman"/>
          <w:sz w:val="24"/>
          <w:szCs w:val="24"/>
        </w:rPr>
      </w:pPr>
      <w:r w:rsidRPr="002C26B9">
        <w:rPr>
          <w:rFonts w:ascii="Times New Roman" w:hAnsi="Times New Roman" w:cs="Times New Roman"/>
          <w:sz w:val="24"/>
          <w:szCs w:val="24"/>
        </w:rPr>
        <w:t>2.4.2. Предложения по внесению изменений в Рабочий план счетов бухгалтерского учета распространяются на изменения (в том числе включения, исключения) аналитической информации в Рабочем плане счетов бухгалтерского учета, в том числе в части установления (исключения):</w:t>
      </w:r>
    </w:p>
    <w:p w:rsidR="002C26B9" w:rsidRPr="002C26B9" w:rsidRDefault="002C26B9" w:rsidP="005A6BDB">
      <w:pPr>
        <w:autoSpaceDE w:val="0"/>
        <w:autoSpaceDN w:val="0"/>
        <w:adjustRightInd w:val="0"/>
        <w:spacing w:after="0" w:line="240" w:lineRule="auto"/>
        <w:ind w:firstLine="426"/>
        <w:jc w:val="both"/>
        <w:rPr>
          <w:rFonts w:ascii="Times New Roman" w:hAnsi="Times New Roman" w:cs="Times New Roman"/>
          <w:sz w:val="24"/>
          <w:szCs w:val="24"/>
        </w:rPr>
      </w:pPr>
      <w:r w:rsidRPr="002C26B9">
        <w:rPr>
          <w:rFonts w:ascii="Times New Roman" w:hAnsi="Times New Roman" w:cs="Times New Roman"/>
          <w:sz w:val="24"/>
          <w:szCs w:val="24"/>
        </w:rPr>
        <w:lastRenderedPageBreak/>
        <w:t>- дополнительных аналитических кодов видов синтетического счета объекта учета;</w:t>
      </w:r>
    </w:p>
    <w:p w:rsidR="002C26B9" w:rsidRPr="002C26B9" w:rsidRDefault="002C26B9" w:rsidP="005A6BDB">
      <w:pPr>
        <w:autoSpaceDE w:val="0"/>
        <w:autoSpaceDN w:val="0"/>
        <w:adjustRightInd w:val="0"/>
        <w:spacing w:after="0" w:line="240" w:lineRule="auto"/>
        <w:ind w:firstLine="426"/>
        <w:jc w:val="both"/>
        <w:rPr>
          <w:rFonts w:ascii="Times New Roman" w:hAnsi="Times New Roman" w:cs="Times New Roman"/>
          <w:sz w:val="24"/>
          <w:szCs w:val="24"/>
        </w:rPr>
      </w:pPr>
      <w:r w:rsidRPr="002C26B9">
        <w:rPr>
          <w:rFonts w:ascii="Times New Roman" w:hAnsi="Times New Roman" w:cs="Times New Roman"/>
          <w:sz w:val="24"/>
          <w:szCs w:val="24"/>
        </w:rPr>
        <w:t>- дополнительных аналитических данных об объекте учета;</w:t>
      </w:r>
    </w:p>
    <w:p w:rsidR="002C26B9" w:rsidRPr="002C26B9" w:rsidRDefault="002C26B9" w:rsidP="005A6BDB">
      <w:pPr>
        <w:autoSpaceDE w:val="0"/>
        <w:autoSpaceDN w:val="0"/>
        <w:adjustRightInd w:val="0"/>
        <w:spacing w:after="0" w:line="240" w:lineRule="auto"/>
        <w:ind w:firstLine="426"/>
        <w:jc w:val="both"/>
        <w:rPr>
          <w:rFonts w:ascii="Times New Roman" w:hAnsi="Times New Roman" w:cs="Times New Roman"/>
          <w:sz w:val="24"/>
          <w:szCs w:val="24"/>
        </w:rPr>
      </w:pPr>
      <w:r w:rsidRPr="002C26B9">
        <w:rPr>
          <w:rFonts w:ascii="Times New Roman" w:hAnsi="Times New Roman" w:cs="Times New Roman"/>
          <w:sz w:val="24"/>
          <w:szCs w:val="24"/>
        </w:rPr>
        <w:t>- дополнительной детализации статей (подстатей) КОСГУ;</w:t>
      </w:r>
    </w:p>
    <w:p w:rsidR="002C26B9" w:rsidRPr="002C26B9" w:rsidRDefault="002C26B9" w:rsidP="005A6BDB">
      <w:pPr>
        <w:autoSpaceDE w:val="0"/>
        <w:autoSpaceDN w:val="0"/>
        <w:adjustRightInd w:val="0"/>
        <w:spacing w:after="0" w:line="240" w:lineRule="auto"/>
        <w:ind w:firstLine="426"/>
        <w:jc w:val="both"/>
        <w:rPr>
          <w:rFonts w:ascii="Times New Roman" w:hAnsi="Times New Roman" w:cs="Times New Roman"/>
          <w:sz w:val="24"/>
          <w:szCs w:val="24"/>
        </w:rPr>
      </w:pPr>
      <w:r w:rsidRPr="002C26B9">
        <w:rPr>
          <w:rFonts w:ascii="Times New Roman" w:hAnsi="Times New Roman" w:cs="Times New Roman"/>
          <w:sz w:val="24"/>
          <w:szCs w:val="24"/>
        </w:rPr>
        <w:t>- дополнительных забалансовых счетов, кодов групп забалансовых счетов, кодов аналитического учета групп забалансовых счетов.</w:t>
      </w:r>
    </w:p>
    <w:p w:rsidR="00C924D6" w:rsidRPr="00C924D6" w:rsidRDefault="00C924D6" w:rsidP="00C924D6">
      <w:pPr>
        <w:rPr>
          <w:rFonts w:ascii="Times New Roman" w:hAnsi="Times New Roman" w:cs="Times New Roman"/>
          <w:sz w:val="24"/>
          <w:szCs w:val="24"/>
        </w:rPr>
      </w:pPr>
    </w:p>
    <w:p w:rsidR="00C924D6" w:rsidRPr="00C924D6" w:rsidRDefault="00C924D6" w:rsidP="00C924D6">
      <w:pPr>
        <w:rPr>
          <w:rFonts w:ascii="Times New Roman" w:hAnsi="Times New Roman" w:cs="Times New Roman"/>
          <w:sz w:val="24"/>
          <w:szCs w:val="24"/>
        </w:rPr>
      </w:pPr>
    </w:p>
    <w:p w:rsidR="00C924D6" w:rsidRDefault="00C924D6">
      <w:pPr>
        <w:rPr>
          <w:rFonts w:ascii="Times New Roman" w:hAnsi="Times New Roman" w:cs="Times New Roman"/>
          <w:sz w:val="24"/>
          <w:szCs w:val="24"/>
        </w:rPr>
      </w:pPr>
      <w:r>
        <w:rPr>
          <w:rFonts w:ascii="Times New Roman" w:hAnsi="Times New Roman" w:cs="Times New Roman"/>
          <w:sz w:val="24"/>
          <w:szCs w:val="24"/>
        </w:rPr>
        <w:br w:type="page"/>
      </w:r>
    </w:p>
    <w:p w:rsidR="00C924D6" w:rsidRDefault="00C924D6" w:rsidP="00C924D6">
      <w:pPr>
        <w:tabs>
          <w:tab w:val="left" w:pos="1578"/>
        </w:tabs>
        <w:spacing w:after="0"/>
        <w:ind w:left="5812"/>
        <w:rPr>
          <w:rFonts w:ascii="Times New Roman" w:hAnsi="Times New Roman" w:cs="Times New Roman"/>
          <w:sz w:val="24"/>
          <w:szCs w:val="24"/>
        </w:rPr>
      </w:pPr>
      <w:r>
        <w:rPr>
          <w:rFonts w:ascii="Times New Roman" w:hAnsi="Times New Roman" w:cs="Times New Roman"/>
          <w:sz w:val="24"/>
          <w:szCs w:val="24"/>
        </w:rPr>
        <w:lastRenderedPageBreak/>
        <w:t>Приложение №2</w:t>
      </w:r>
    </w:p>
    <w:p w:rsidR="00C924D6" w:rsidRDefault="00C924D6" w:rsidP="00C924D6">
      <w:pPr>
        <w:tabs>
          <w:tab w:val="left" w:pos="1578"/>
        </w:tabs>
        <w:spacing w:after="0"/>
        <w:ind w:left="5812"/>
        <w:rPr>
          <w:rFonts w:ascii="Times New Roman" w:hAnsi="Times New Roman" w:cs="Times New Roman"/>
          <w:sz w:val="24"/>
          <w:szCs w:val="24"/>
        </w:rPr>
      </w:pPr>
      <w:r>
        <w:rPr>
          <w:rFonts w:ascii="Times New Roman" w:hAnsi="Times New Roman" w:cs="Times New Roman"/>
          <w:sz w:val="24"/>
          <w:szCs w:val="24"/>
        </w:rPr>
        <w:t>к положению об Учетной политике</w:t>
      </w:r>
    </w:p>
    <w:p w:rsidR="00C924D6" w:rsidRDefault="00C924D6" w:rsidP="00C924D6">
      <w:pPr>
        <w:tabs>
          <w:tab w:val="left" w:pos="1578"/>
        </w:tabs>
        <w:spacing w:after="0"/>
        <w:ind w:left="5812"/>
        <w:rPr>
          <w:rFonts w:ascii="Times New Roman" w:hAnsi="Times New Roman" w:cs="Times New Roman"/>
          <w:sz w:val="24"/>
          <w:szCs w:val="24"/>
        </w:rPr>
      </w:pPr>
    </w:p>
    <w:p w:rsidR="00C924D6" w:rsidRDefault="00C924D6" w:rsidP="00D05599">
      <w:pPr>
        <w:tabs>
          <w:tab w:val="left" w:pos="1578"/>
        </w:tabs>
        <w:spacing w:after="0"/>
        <w:jc w:val="center"/>
        <w:rPr>
          <w:rFonts w:ascii="Times New Roman" w:hAnsi="Times New Roman" w:cs="Times New Roman"/>
          <w:b/>
          <w:bCs/>
          <w:sz w:val="24"/>
          <w:szCs w:val="24"/>
        </w:rPr>
      </w:pPr>
      <w:r w:rsidRPr="00D05599">
        <w:rPr>
          <w:rFonts w:ascii="Times New Roman" w:hAnsi="Times New Roman" w:cs="Times New Roman"/>
          <w:b/>
          <w:bCs/>
          <w:sz w:val="24"/>
          <w:szCs w:val="24"/>
        </w:rPr>
        <w:t>Самостоятельно разработанные формы первичны</w:t>
      </w:r>
      <w:r w:rsidR="00D05599" w:rsidRPr="00D05599">
        <w:rPr>
          <w:rFonts w:ascii="Times New Roman" w:hAnsi="Times New Roman" w:cs="Times New Roman"/>
          <w:b/>
          <w:bCs/>
          <w:sz w:val="24"/>
          <w:szCs w:val="24"/>
        </w:rPr>
        <w:t>х учетных документов</w:t>
      </w:r>
    </w:p>
    <w:p w:rsidR="00814631" w:rsidRDefault="00814631" w:rsidP="00D05599">
      <w:pPr>
        <w:tabs>
          <w:tab w:val="left" w:pos="1578"/>
        </w:tabs>
        <w:spacing w:after="0"/>
        <w:jc w:val="center"/>
        <w:rPr>
          <w:rFonts w:ascii="Times New Roman" w:hAnsi="Times New Roman" w:cs="Times New Roman"/>
          <w:sz w:val="24"/>
          <w:szCs w:val="24"/>
        </w:rPr>
      </w:pPr>
    </w:p>
    <w:p w:rsidR="00814631" w:rsidRPr="00814631" w:rsidRDefault="00814631" w:rsidP="00D05599">
      <w:pPr>
        <w:tabs>
          <w:tab w:val="left" w:pos="1578"/>
        </w:tabs>
        <w:spacing w:after="0"/>
        <w:jc w:val="center"/>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14631">
        <w:rPr>
          <w:rFonts w:ascii="Times New Roman" w:hAnsi="Times New Roman" w:cs="Times New Roman"/>
          <w:i/>
          <w:iCs/>
          <w:sz w:val="24"/>
          <w:szCs w:val="24"/>
        </w:rPr>
        <w:t xml:space="preserve">Форма 1 </w:t>
      </w:r>
    </w:p>
    <w:p w:rsidR="00C924D6" w:rsidRDefault="00C924D6" w:rsidP="00C924D6">
      <w:pPr>
        <w:tabs>
          <w:tab w:val="left" w:pos="1578"/>
        </w:tabs>
        <w:spacing w:after="0"/>
        <w:rPr>
          <w:rFonts w:ascii="Times New Roman" w:hAnsi="Times New Roman" w:cs="Times New Roman"/>
          <w:sz w:val="24"/>
          <w:szCs w:val="24"/>
        </w:rPr>
      </w:pPr>
    </w:p>
    <w:p w:rsidR="00814631" w:rsidRDefault="00814631" w:rsidP="00814631">
      <w:pPr>
        <w:tabs>
          <w:tab w:val="left" w:pos="1578"/>
        </w:tabs>
        <w:spacing w:after="0"/>
        <w:jc w:val="center"/>
        <w:rPr>
          <w:rFonts w:ascii="Times New Roman" w:hAnsi="Times New Roman" w:cs="Times New Roman"/>
          <w:sz w:val="24"/>
          <w:szCs w:val="24"/>
        </w:rPr>
      </w:pPr>
      <w:r>
        <w:rPr>
          <w:rFonts w:ascii="Times New Roman" w:hAnsi="Times New Roman" w:cs="Times New Roman"/>
          <w:sz w:val="24"/>
          <w:szCs w:val="24"/>
        </w:rPr>
        <w:t>Расчетный листок</w:t>
      </w:r>
    </w:p>
    <w:p w:rsidR="009A5AFA" w:rsidRPr="00C259AA" w:rsidRDefault="00814631" w:rsidP="00C259AA">
      <w:pPr>
        <w:jc w:val="right"/>
        <w:rPr>
          <w:rFonts w:ascii="Times New Roman" w:hAnsi="Times New Roman" w:cs="Times New Roman"/>
          <w:sz w:val="24"/>
          <w:szCs w:val="24"/>
        </w:rPr>
      </w:pPr>
      <w:r w:rsidRPr="00E84B9F">
        <w:rPr>
          <w:noProof/>
          <w:lang w:eastAsia="ru-RU"/>
        </w:rPr>
        <w:drawing>
          <wp:inline distT="0" distB="0" distL="0" distR="0">
            <wp:extent cx="6171831" cy="4031311"/>
            <wp:effectExtent l="0" t="0" r="635" b="762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85205" cy="4040047"/>
                    </a:xfrm>
                    <a:prstGeom prst="rect">
                      <a:avLst/>
                    </a:prstGeom>
                    <a:noFill/>
                    <a:ln>
                      <a:noFill/>
                    </a:ln>
                  </pic:spPr>
                </pic:pic>
              </a:graphicData>
            </a:graphic>
          </wp:inline>
        </w:drawing>
      </w:r>
      <w:r w:rsidR="00D05599">
        <w:rPr>
          <w:rFonts w:ascii="Times New Roman" w:hAnsi="Times New Roman" w:cs="Times New Roman"/>
          <w:sz w:val="24"/>
          <w:szCs w:val="24"/>
        </w:rPr>
        <w:br w:type="page"/>
      </w:r>
      <w:r w:rsidRPr="00814631">
        <w:rPr>
          <w:rFonts w:ascii="Times New Roman" w:hAnsi="Times New Roman" w:cs="Times New Roman"/>
          <w:i/>
          <w:iCs/>
          <w:sz w:val="24"/>
          <w:szCs w:val="24"/>
        </w:rPr>
        <w:lastRenderedPageBreak/>
        <w:t xml:space="preserve">Форма </w:t>
      </w:r>
      <w:r>
        <w:rPr>
          <w:rFonts w:ascii="Times New Roman" w:hAnsi="Times New Roman" w:cs="Times New Roman"/>
          <w:i/>
          <w:iCs/>
          <w:sz w:val="24"/>
          <w:szCs w:val="24"/>
        </w:rPr>
        <w:t>2</w:t>
      </w:r>
      <w:bookmarkStart w:id="83" w:name="_Hlk179293498"/>
    </w:p>
    <w:p w:rsidR="009A5AFA" w:rsidRDefault="009A5AFA" w:rsidP="009A5AFA">
      <w:pPr>
        <w:spacing w:after="0" w:line="240" w:lineRule="auto"/>
        <w:ind w:left="5245"/>
        <w:rPr>
          <w:rFonts w:ascii="Times New Roman" w:hAnsi="Times New Roman" w:cs="Times New Roman"/>
          <w:bCs/>
          <w:sz w:val="24"/>
          <w:szCs w:val="24"/>
        </w:rPr>
      </w:pPr>
      <w:r w:rsidRPr="009A5AFA">
        <w:rPr>
          <w:rFonts w:ascii="Times New Roman" w:hAnsi="Times New Roman" w:cs="Times New Roman"/>
          <w:bCs/>
          <w:sz w:val="24"/>
          <w:szCs w:val="24"/>
        </w:rPr>
        <w:t>УТВЕРЖДАЮ</w:t>
      </w:r>
    </w:p>
    <w:p w:rsidR="009A5AFA" w:rsidRDefault="009A5AFA" w:rsidP="009A5AFA">
      <w:pPr>
        <w:spacing w:after="0" w:line="240" w:lineRule="auto"/>
        <w:ind w:left="5245"/>
        <w:rPr>
          <w:rFonts w:ascii="Times New Roman" w:hAnsi="Times New Roman" w:cs="Times New Roman"/>
          <w:bCs/>
          <w:sz w:val="24"/>
          <w:szCs w:val="24"/>
        </w:rPr>
      </w:pPr>
      <w:r>
        <w:rPr>
          <w:rFonts w:ascii="Times New Roman" w:hAnsi="Times New Roman" w:cs="Times New Roman"/>
          <w:bCs/>
          <w:sz w:val="24"/>
          <w:szCs w:val="24"/>
        </w:rPr>
        <w:t xml:space="preserve">Глава </w:t>
      </w:r>
      <w:r w:rsidR="00EE2645">
        <w:rPr>
          <w:rFonts w:ascii="Times New Roman" w:hAnsi="Times New Roman" w:cs="Times New Roman"/>
          <w:bCs/>
          <w:sz w:val="24"/>
          <w:szCs w:val="24"/>
        </w:rPr>
        <w:t>местной администрации</w:t>
      </w:r>
    </w:p>
    <w:p w:rsidR="009A5AFA" w:rsidRDefault="009A5AFA" w:rsidP="009A5AFA">
      <w:pPr>
        <w:spacing w:after="0" w:line="240" w:lineRule="auto"/>
        <w:ind w:left="5245"/>
        <w:rPr>
          <w:rFonts w:ascii="Times New Roman" w:hAnsi="Times New Roman" w:cs="Times New Roman"/>
          <w:bCs/>
          <w:sz w:val="24"/>
          <w:szCs w:val="24"/>
        </w:rPr>
      </w:pPr>
      <w:r>
        <w:rPr>
          <w:rFonts w:ascii="Times New Roman" w:hAnsi="Times New Roman" w:cs="Times New Roman"/>
          <w:bCs/>
          <w:sz w:val="24"/>
          <w:szCs w:val="24"/>
        </w:rPr>
        <w:t>_____________________/______________/</w:t>
      </w:r>
    </w:p>
    <w:p w:rsidR="009A5AFA" w:rsidRPr="009A5AFA" w:rsidRDefault="009A5AFA" w:rsidP="009A5AFA">
      <w:pPr>
        <w:spacing w:after="0" w:line="240" w:lineRule="auto"/>
        <w:ind w:left="5245"/>
        <w:rPr>
          <w:rFonts w:ascii="Times New Roman" w:hAnsi="Times New Roman" w:cs="Times New Roman"/>
          <w:bCs/>
        </w:rPr>
      </w:pPr>
      <w:r>
        <w:rPr>
          <w:rFonts w:ascii="Times New Roman" w:hAnsi="Times New Roman" w:cs="Times New Roman"/>
          <w:bCs/>
          <w:sz w:val="24"/>
          <w:szCs w:val="24"/>
        </w:rPr>
        <w:t>«_____» ______________ ____________ г.</w:t>
      </w:r>
    </w:p>
    <w:p w:rsidR="009A5AFA" w:rsidRDefault="009A5AFA" w:rsidP="00814631">
      <w:pPr>
        <w:spacing w:after="0" w:line="240" w:lineRule="auto"/>
        <w:ind w:left="482"/>
        <w:jc w:val="center"/>
        <w:rPr>
          <w:rFonts w:ascii="Times New Roman" w:hAnsi="Times New Roman" w:cs="Times New Roman"/>
          <w:sz w:val="28"/>
          <w:szCs w:val="28"/>
        </w:rPr>
      </w:pPr>
    </w:p>
    <w:p w:rsidR="009A5AFA" w:rsidRDefault="009A5AFA" w:rsidP="00814631">
      <w:pPr>
        <w:spacing w:after="0" w:line="240" w:lineRule="auto"/>
        <w:ind w:left="482"/>
        <w:jc w:val="center"/>
        <w:rPr>
          <w:rFonts w:ascii="Times New Roman" w:hAnsi="Times New Roman" w:cs="Times New Roman"/>
          <w:sz w:val="28"/>
          <w:szCs w:val="28"/>
        </w:rPr>
      </w:pPr>
    </w:p>
    <w:p w:rsidR="009A5AFA" w:rsidRDefault="00814631" w:rsidP="00814631">
      <w:pPr>
        <w:spacing w:after="0" w:line="240" w:lineRule="auto"/>
        <w:ind w:left="482"/>
        <w:jc w:val="center"/>
        <w:rPr>
          <w:rFonts w:ascii="Times New Roman" w:hAnsi="Times New Roman" w:cs="Times New Roman"/>
          <w:b/>
          <w:sz w:val="24"/>
          <w:szCs w:val="24"/>
        </w:rPr>
      </w:pPr>
      <w:r w:rsidRPr="00814631">
        <w:rPr>
          <w:rFonts w:ascii="Times New Roman" w:hAnsi="Times New Roman" w:cs="Times New Roman"/>
          <w:b/>
          <w:sz w:val="24"/>
          <w:szCs w:val="24"/>
        </w:rPr>
        <w:t>Акт</w:t>
      </w:r>
      <w:r w:rsidR="009A5AFA">
        <w:rPr>
          <w:rFonts w:ascii="Times New Roman" w:hAnsi="Times New Roman" w:cs="Times New Roman"/>
          <w:b/>
          <w:sz w:val="24"/>
          <w:szCs w:val="24"/>
        </w:rPr>
        <w:t xml:space="preserve"> №__</w:t>
      </w:r>
    </w:p>
    <w:p w:rsidR="00814631" w:rsidRDefault="00814631" w:rsidP="00814631">
      <w:pPr>
        <w:spacing w:after="0" w:line="240" w:lineRule="auto"/>
        <w:ind w:left="482"/>
        <w:jc w:val="center"/>
        <w:rPr>
          <w:b/>
        </w:rPr>
      </w:pPr>
      <w:r w:rsidRPr="00814631">
        <w:rPr>
          <w:rFonts w:ascii="Times New Roman" w:hAnsi="Times New Roman" w:cs="Times New Roman"/>
          <w:b/>
          <w:sz w:val="24"/>
          <w:szCs w:val="24"/>
        </w:rPr>
        <w:t xml:space="preserve"> частичной ликвидации объекта основных средств (кроме случаев реконструкции</w:t>
      </w:r>
      <w:r w:rsidRPr="00372132">
        <w:rPr>
          <w:b/>
        </w:rPr>
        <w:t>)</w:t>
      </w:r>
      <w:bookmarkEnd w:id="83"/>
    </w:p>
    <w:p w:rsidR="009A5AFA" w:rsidRPr="009A5AFA" w:rsidRDefault="009A5AFA" w:rsidP="00814631">
      <w:pPr>
        <w:spacing w:after="0" w:line="240" w:lineRule="auto"/>
        <w:ind w:left="482"/>
        <w:jc w:val="center"/>
        <w:rPr>
          <w:bCs/>
        </w:rPr>
      </w:pPr>
      <w:r w:rsidRPr="009A5AFA">
        <w:rPr>
          <w:rFonts w:ascii="Times New Roman" w:hAnsi="Times New Roman" w:cs="Times New Roman"/>
          <w:bCs/>
          <w:sz w:val="24"/>
          <w:szCs w:val="24"/>
        </w:rPr>
        <w:t>от «_____» _______________________ г.</w:t>
      </w:r>
    </w:p>
    <w:p w:rsidR="009A5AFA" w:rsidRDefault="009A5AFA" w:rsidP="009A5AFA">
      <w:pPr>
        <w:spacing w:after="0" w:line="240" w:lineRule="auto"/>
        <w:jc w:val="center"/>
        <w:rPr>
          <w:b/>
        </w:rPr>
      </w:pPr>
    </w:p>
    <w:p w:rsidR="009A5AFA" w:rsidRDefault="009A5AFA" w:rsidP="009A5AFA">
      <w:pPr>
        <w:spacing w:after="0" w:line="240" w:lineRule="auto"/>
        <w:rPr>
          <w:rFonts w:ascii="Times New Roman" w:hAnsi="Times New Roman" w:cs="Times New Roman"/>
          <w:bCs/>
          <w:sz w:val="24"/>
          <w:szCs w:val="24"/>
        </w:rPr>
      </w:pPr>
    </w:p>
    <w:tbl>
      <w:tblPr>
        <w:tblStyle w:val="a8"/>
        <w:tblW w:w="9958" w:type="dxa"/>
        <w:tblLook w:val="04A0"/>
      </w:tblPr>
      <w:tblGrid>
        <w:gridCol w:w="6264"/>
        <w:gridCol w:w="1467"/>
        <w:gridCol w:w="2227"/>
      </w:tblGrid>
      <w:tr w:rsidR="009A5AFA" w:rsidTr="00C259AA">
        <w:trPr>
          <w:trHeight w:val="555"/>
        </w:trPr>
        <w:tc>
          <w:tcPr>
            <w:tcW w:w="6264" w:type="dxa"/>
            <w:tcBorders>
              <w:top w:val="nil"/>
              <w:left w:val="nil"/>
              <w:bottom w:val="nil"/>
              <w:right w:val="single" w:sz="4" w:space="0" w:color="auto"/>
            </w:tcBorders>
          </w:tcPr>
          <w:p w:rsidR="009A5AFA" w:rsidRDefault="009A5AFA" w:rsidP="009A5AFA">
            <w:pPr>
              <w:rPr>
                <w:rFonts w:ascii="Times New Roman" w:hAnsi="Times New Roman" w:cs="Times New Roman"/>
                <w:bCs/>
                <w:sz w:val="24"/>
                <w:szCs w:val="24"/>
              </w:rPr>
            </w:pPr>
            <w:r w:rsidRPr="009A5AFA">
              <w:rPr>
                <w:rFonts w:ascii="Times New Roman" w:hAnsi="Times New Roman" w:cs="Times New Roman"/>
                <w:bCs/>
                <w:sz w:val="24"/>
                <w:szCs w:val="24"/>
              </w:rPr>
              <w:t>Организация</w:t>
            </w:r>
            <w:r>
              <w:rPr>
                <w:rFonts w:ascii="Times New Roman" w:hAnsi="Times New Roman" w:cs="Times New Roman"/>
                <w:bCs/>
                <w:sz w:val="24"/>
                <w:szCs w:val="24"/>
              </w:rPr>
              <w:t xml:space="preserve"> _____________________________________________</w:t>
            </w:r>
          </w:p>
        </w:tc>
        <w:tc>
          <w:tcPr>
            <w:tcW w:w="1467" w:type="dxa"/>
            <w:tcBorders>
              <w:left w:val="single" w:sz="4" w:space="0" w:color="auto"/>
            </w:tcBorders>
          </w:tcPr>
          <w:p w:rsidR="009A5AFA" w:rsidRPr="009A5AFA" w:rsidRDefault="009A5AFA" w:rsidP="009A5AFA">
            <w:pPr>
              <w:rPr>
                <w:rFonts w:ascii="Times New Roman" w:hAnsi="Times New Roman" w:cs="Times New Roman"/>
                <w:bCs/>
                <w:sz w:val="18"/>
                <w:szCs w:val="18"/>
              </w:rPr>
            </w:pPr>
          </w:p>
        </w:tc>
        <w:tc>
          <w:tcPr>
            <w:tcW w:w="2227" w:type="dxa"/>
          </w:tcPr>
          <w:p w:rsidR="009A5AFA" w:rsidRPr="009A5AFA" w:rsidRDefault="009A5AFA" w:rsidP="009A5AFA">
            <w:pPr>
              <w:rPr>
                <w:rFonts w:ascii="Times New Roman" w:hAnsi="Times New Roman" w:cs="Times New Roman"/>
                <w:bCs/>
                <w:sz w:val="18"/>
                <w:szCs w:val="18"/>
              </w:rPr>
            </w:pPr>
            <w:r w:rsidRPr="009A5AFA">
              <w:rPr>
                <w:rFonts w:ascii="Times New Roman" w:hAnsi="Times New Roman" w:cs="Times New Roman"/>
                <w:bCs/>
                <w:sz w:val="18"/>
                <w:szCs w:val="18"/>
              </w:rPr>
              <w:t>Коды</w:t>
            </w:r>
          </w:p>
        </w:tc>
      </w:tr>
      <w:tr w:rsidR="009A5AFA" w:rsidTr="00C259AA">
        <w:trPr>
          <w:trHeight w:val="201"/>
        </w:trPr>
        <w:tc>
          <w:tcPr>
            <w:tcW w:w="6264" w:type="dxa"/>
            <w:vMerge w:val="restart"/>
            <w:tcBorders>
              <w:top w:val="nil"/>
              <w:left w:val="nil"/>
              <w:bottom w:val="nil"/>
              <w:right w:val="single" w:sz="4" w:space="0" w:color="auto"/>
            </w:tcBorders>
          </w:tcPr>
          <w:p w:rsidR="009A5AFA" w:rsidRPr="009A5AFA" w:rsidRDefault="009A5AFA" w:rsidP="009A5AFA">
            <w:pPr>
              <w:rPr>
                <w:rFonts w:ascii="Times New Roman" w:hAnsi="Times New Roman" w:cs="Times New Roman"/>
                <w:bCs/>
                <w:sz w:val="24"/>
                <w:szCs w:val="24"/>
              </w:rPr>
            </w:pPr>
          </w:p>
        </w:tc>
        <w:tc>
          <w:tcPr>
            <w:tcW w:w="1467" w:type="dxa"/>
            <w:tcBorders>
              <w:left w:val="single" w:sz="4" w:space="0" w:color="auto"/>
            </w:tcBorders>
          </w:tcPr>
          <w:p w:rsidR="009A5AFA" w:rsidRPr="009A5AFA" w:rsidRDefault="009A5AFA" w:rsidP="009A5AFA">
            <w:pPr>
              <w:jc w:val="right"/>
              <w:rPr>
                <w:rFonts w:ascii="Times New Roman" w:hAnsi="Times New Roman" w:cs="Times New Roman"/>
                <w:bCs/>
                <w:sz w:val="18"/>
                <w:szCs w:val="18"/>
              </w:rPr>
            </w:pPr>
            <w:r w:rsidRPr="009A5AFA">
              <w:rPr>
                <w:rFonts w:ascii="Times New Roman" w:hAnsi="Times New Roman" w:cs="Times New Roman"/>
                <w:bCs/>
                <w:sz w:val="18"/>
                <w:szCs w:val="18"/>
              </w:rPr>
              <w:t>Дата</w:t>
            </w:r>
          </w:p>
        </w:tc>
        <w:tc>
          <w:tcPr>
            <w:tcW w:w="2227" w:type="dxa"/>
          </w:tcPr>
          <w:p w:rsidR="009A5AFA" w:rsidRPr="009A5AFA" w:rsidRDefault="009A5AFA" w:rsidP="009A5AFA">
            <w:pPr>
              <w:rPr>
                <w:rFonts w:ascii="Times New Roman" w:hAnsi="Times New Roman" w:cs="Times New Roman"/>
                <w:bCs/>
                <w:sz w:val="18"/>
                <w:szCs w:val="18"/>
              </w:rPr>
            </w:pPr>
          </w:p>
        </w:tc>
      </w:tr>
      <w:tr w:rsidR="009A5AFA" w:rsidTr="00C259AA">
        <w:trPr>
          <w:trHeight w:val="145"/>
        </w:trPr>
        <w:tc>
          <w:tcPr>
            <w:tcW w:w="6264" w:type="dxa"/>
            <w:vMerge/>
            <w:tcBorders>
              <w:top w:val="nil"/>
              <w:left w:val="nil"/>
              <w:bottom w:val="nil"/>
              <w:right w:val="single" w:sz="4" w:space="0" w:color="auto"/>
            </w:tcBorders>
          </w:tcPr>
          <w:p w:rsidR="009A5AFA" w:rsidRPr="009A5AFA" w:rsidRDefault="009A5AFA" w:rsidP="009A5AFA">
            <w:pPr>
              <w:rPr>
                <w:rFonts w:ascii="Times New Roman" w:hAnsi="Times New Roman" w:cs="Times New Roman"/>
                <w:bCs/>
                <w:sz w:val="24"/>
                <w:szCs w:val="24"/>
              </w:rPr>
            </w:pPr>
          </w:p>
        </w:tc>
        <w:tc>
          <w:tcPr>
            <w:tcW w:w="1467" w:type="dxa"/>
            <w:tcBorders>
              <w:left w:val="single" w:sz="4" w:space="0" w:color="auto"/>
            </w:tcBorders>
          </w:tcPr>
          <w:p w:rsidR="009A5AFA" w:rsidRPr="009A5AFA" w:rsidRDefault="009A5AFA" w:rsidP="009A5AFA">
            <w:pPr>
              <w:jc w:val="right"/>
              <w:rPr>
                <w:rFonts w:ascii="Times New Roman" w:hAnsi="Times New Roman" w:cs="Times New Roman"/>
                <w:bCs/>
                <w:sz w:val="18"/>
                <w:szCs w:val="18"/>
              </w:rPr>
            </w:pPr>
            <w:r w:rsidRPr="009A5AFA">
              <w:rPr>
                <w:rFonts w:ascii="Times New Roman" w:hAnsi="Times New Roman" w:cs="Times New Roman"/>
                <w:bCs/>
                <w:sz w:val="18"/>
                <w:szCs w:val="18"/>
              </w:rPr>
              <w:t>по ОКПО</w:t>
            </w:r>
          </w:p>
        </w:tc>
        <w:tc>
          <w:tcPr>
            <w:tcW w:w="2227" w:type="dxa"/>
          </w:tcPr>
          <w:p w:rsidR="009A5AFA" w:rsidRPr="009A5AFA" w:rsidRDefault="009A5AFA" w:rsidP="009A5AFA">
            <w:pPr>
              <w:rPr>
                <w:rFonts w:ascii="Times New Roman" w:hAnsi="Times New Roman" w:cs="Times New Roman"/>
                <w:bCs/>
                <w:sz w:val="18"/>
                <w:szCs w:val="18"/>
              </w:rPr>
            </w:pPr>
          </w:p>
        </w:tc>
      </w:tr>
      <w:tr w:rsidR="009A5AFA" w:rsidTr="00C259AA">
        <w:trPr>
          <w:trHeight w:val="145"/>
        </w:trPr>
        <w:tc>
          <w:tcPr>
            <w:tcW w:w="6264" w:type="dxa"/>
            <w:vMerge/>
            <w:tcBorders>
              <w:top w:val="nil"/>
              <w:left w:val="nil"/>
              <w:bottom w:val="nil"/>
              <w:right w:val="single" w:sz="4" w:space="0" w:color="auto"/>
            </w:tcBorders>
          </w:tcPr>
          <w:p w:rsidR="009A5AFA" w:rsidRPr="009A5AFA" w:rsidRDefault="009A5AFA" w:rsidP="009A5AFA">
            <w:pPr>
              <w:rPr>
                <w:rFonts w:ascii="Times New Roman" w:hAnsi="Times New Roman" w:cs="Times New Roman"/>
                <w:bCs/>
                <w:sz w:val="24"/>
                <w:szCs w:val="24"/>
              </w:rPr>
            </w:pPr>
          </w:p>
        </w:tc>
        <w:tc>
          <w:tcPr>
            <w:tcW w:w="1467" w:type="dxa"/>
            <w:tcBorders>
              <w:left w:val="single" w:sz="4" w:space="0" w:color="auto"/>
            </w:tcBorders>
          </w:tcPr>
          <w:p w:rsidR="009A5AFA" w:rsidRPr="009A5AFA" w:rsidRDefault="009A5AFA" w:rsidP="009A5AFA">
            <w:pPr>
              <w:jc w:val="right"/>
              <w:rPr>
                <w:rFonts w:ascii="Times New Roman" w:hAnsi="Times New Roman" w:cs="Times New Roman"/>
                <w:bCs/>
                <w:sz w:val="18"/>
                <w:szCs w:val="18"/>
              </w:rPr>
            </w:pPr>
            <w:r w:rsidRPr="009A5AFA">
              <w:rPr>
                <w:rFonts w:ascii="Times New Roman" w:hAnsi="Times New Roman" w:cs="Times New Roman"/>
                <w:bCs/>
                <w:sz w:val="18"/>
                <w:szCs w:val="18"/>
              </w:rPr>
              <w:t>ИНН</w:t>
            </w:r>
          </w:p>
        </w:tc>
        <w:tc>
          <w:tcPr>
            <w:tcW w:w="2227" w:type="dxa"/>
          </w:tcPr>
          <w:p w:rsidR="009A5AFA" w:rsidRPr="009A5AFA" w:rsidRDefault="009A5AFA" w:rsidP="009A5AFA">
            <w:pPr>
              <w:rPr>
                <w:rFonts w:ascii="Times New Roman" w:hAnsi="Times New Roman" w:cs="Times New Roman"/>
                <w:bCs/>
                <w:sz w:val="18"/>
                <w:szCs w:val="18"/>
              </w:rPr>
            </w:pPr>
          </w:p>
        </w:tc>
      </w:tr>
      <w:tr w:rsidR="009A5AFA" w:rsidTr="00C259AA">
        <w:trPr>
          <w:trHeight w:val="145"/>
        </w:trPr>
        <w:tc>
          <w:tcPr>
            <w:tcW w:w="6264" w:type="dxa"/>
            <w:vMerge/>
            <w:tcBorders>
              <w:top w:val="nil"/>
              <w:left w:val="nil"/>
              <w:bottom w:val="nil"/>
              <w:right w:val="single" w:sz="4" w:space="0" w:color="auto"/>
            </w:tcBorders>
          </w:tcPr>
          <w:p w:rsidR="009A5AFA" w:rsidRPr="009A5AFA" w:rsidRDefault="009A5AFA" w:rsidP="009A5AFA">
            <w:pPr>
              <w:rPr>
                <w:rFonts w:ascii="Times New Roman" w:hAnsi="Times New Roman" w:cs="Times New Roman"/>
                <w:bCs/>
                <w:sz w:val="24"/>
                <w:szCs w:val="24"/>
              </w:rPr>
            </w:pPr>
          </w:p>
        </w:tc>
        <w:tc>
          <w:tcPr>
            <w:tcW w:w="1467" w:type="dxa"/>
            <w:tcBorders>
              <w:left w:val="single" w:sz="4" w:space="0" w:color="auto"/>
            </w:tcBorders>
          </w:tcPr>
          <w:p w:rsidR="009A5AFA" w:rsidRPr="009A5AFA" w:rsidRDefault="009A5AFA" w:rsidP="009A5AFA">
            <w:pPr>
              <w:jc w:val="right"/>
              <w:rPr>
                <w:rFonts w:ascii="Times New Roman" w:hAnsi="Times New Roman" w:cs="Times New Roman"/>
                <w:bCs/>
                <w:sz w:val="18"/>
                <w:szCs w:val="18"/>
              </w:rPr>
            </w:pPr>
            <w:r w:rsidRPr="009A5AFA">
              <w:rPr>
                <w:rFonts w:ascii="Times New Roman" w:hAnsi="Times New Roman" w:cs="Times New Roman"/>
                <w:bCs/>
                <w:sz w:val="18"/>
                <w:szCs w:val="18"/>
              </w:rPr>
              <w:t>КПП</w:t>
            </w:r>
          </w:p>
        </w:tc>
        <w:tc>
          <w:tcPr>
            <w:tcW w:w="2227" w:type="dxa"/>
          </w:tcPr>
          <w:p w:rsidR="009A5AFA" w:rsidRPr="009A5AFA" w:rsidRDefault="009A5AFA" w:rsidP="009A5AFA">
            <w:pPr>
              <w:rPr>
                <w:rFonts w:ascii="Times New Roman" w:hAnsi="Times New Roman" w:cs="Times New Roman"/>
                <w:bCs/>
                <w:sz w:val="18"/>
                <w:szCs w:val="18"/>
              </w:rPr>
            </w:pPr>
          </w:p>
        </w:tc>
      </w:tr>
      <w:tr w:rsidR="009A5AFA" w:rsidTr="00C259AA">
        <w:trPr>
          <w:trHeight w:val="277"/>
        </w:trPr>
        <w:tc>
          <w:tcPr>
            <w:tcW w:w="6264" w:type="dxa"/>
            <w:tcBorders>
              <w:top w:val="nil"/>
              <w:left w:val="nil"/>
              <w:bottom w:val="nil"/>
              <w:right w:val="single" w:sz="4" w:space="0" w:color="auto"/>
            </w:tcBorders>
          </w:tcPr>
          <w:p w:rsidR="009A5AFA" w:rsidRPr="009A5AFA" w:rsidRDefault="009A5AFA" w:rsidP="009A5AFA">
            <w:pPr>
              <w:rPr>
                <w:rFonts w:ascii="Times New Roman" w:hAnsi="Times New Roman" w:cs="Times New Roman"/>
                <w:bCs/>
                <w:sz w:val="24"/>
                <w:szCs w:val="24"/>
              </w:rPr>
            </w:pPr>
            <w:r>
              <w:rPr>
                <w:rFonts w:ascii="Times New Roman" w:hAnsi="Times New Roman" w:cs="Times New Roman"/>
                <w:bCs/>
                <w:sz w:val="24"/>
                <w:szCs w:val="24"/>
              </w:rPr>
              <w:t>Единица измерения: руб.</w:t>
            </w:r>
          </w:p>
        </w:tc>
        <w:tc>
          <w:tcPr>
            <w:tcW w:w="1467" w:type="dxa"/>
            <w:tcBorders>
              <w:left w:val="single" w:sz="4" w:space="0" w:color="auto"/>
            </w:tcBorders>
          </w:tcPr>
          <w:p w:rsidR="009A5AFA" w:rsidRPr="009A5AFA" w:rsidRDefault="009A5AFA" w:rsidP="009A5AFA">
            <w:pPr>
              <w:jc w:val="right"/>
              <w:rPr>
                <w:rFonts w:ascii="Times New Roman" w:hAnsi="Times New Roman" w:cs="Times New Roman"/>
                <w:bCs/>
                <w:sz w:val="18"/>
                <w:szCs w:val="18"/>
              </w:rPr>
            </w:pPr>
            <w:r w:rsidRPr="009A5AFA">
              <w:rPr>
                <w:rFonts w:ascii="Times New Roman" w:hAnsi="Times New Roman" w:cs="Times New Roman"/>
                <w:bCs/>
                <w:sz w:val="18"/>
                <w:szCs w:val="18"/>
              </w:rPr>
              <w:t>по ОКЕИ</w:t>
            </w:r>
          </w:p>
        </w:tc>
        <w:tc>
          <w:tcPr>
            <w:tcW w:w="2227" w:type="dxa"/>
          </w:tcPr>
          <w:p w:rsidR="009A5AFA" w:rsidRPr="009A5AFA" w:rsidRDefault="009A5AFA" w:rsidP="009A5AFA">
            <w:pPr>
              <w:jc w:val="center"/>
              <w:rPr>
                <w:rFonts w:ascii="Times New Roman" w:hAnsi="Times New Roman" w:cs="Times New Roman"/>
                <w:bCs/>
                <w:sz w:val="18"/>
                <w:szCs w:val="18"/>
              </w:rPr>
            </w:pPr>
            <w:r w:rsidRPr="009A5AFA">
              <w:rPr>
                <w:rFonts w:ascii="Times New Roman" w:hAnsi="Times New Roman" w:cs="Times New Roman"/>
                <w:bCs/>
                <w:sz w:val="18"/>
                <w:szCs w:val="18"/>
              </w:rPr>
              <w:t>383</w:t>
            </w:r>
          </w:p>
        </w:tc>
      </w:tr>
    </w:tbl>
    <w:p w:rsidR="009A5AFA" w:rsidRDefault="009A5AFA" w:rsidP="009A5AFA">
      <w:pPr>
        <w:spacing w:after="0" w:line="240" w:lineRule="auto"/>
        <w:rPr>
          <w:rFonts w:ascii="Times New Roman" w:hAnsi="Times New Roman" w:cs="Times New Roman"/>
          <w:bCs/>
          <w:sz w:val="24"/>
          <w:szCs w:val="24"/>
        </w:rPr>
      </w:pPr>
    </w:p>
    <w:p w:rsidR="00C259AA" w:rsidRDefault="00C259AA" w:rsidP="009A5AFA">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Комиссия, назначенная распоряжением от «__» _______ г. №____ </w:t>
      </w:r>
    </w:p>
    <w:p w:rsidR="00C259AA" w:rsidRDefault="00C259AA" w:rsidP="009A5AFA">
      <w:pPr>
        <w:spacing w:after="0" w:line="240" w:lineRule="auto"/>
        <w:rPr>
          <w:rFonts w:ascii="Times New Roman" w:hAnsi="Times New Roman" w:cs="Times New Roman"/>
          <w:bCs/>
          <w:sz w:val="24"/>
          <w:szCs w:val="24"/>
        </w:rPr>
      </w:pPr>
      <w:r>
        <w:rPr>
          <w:rFonts w:ascii="Times New Roman" w:hAnsi="Times New Roman" w:cs="Times New Roman"/>
          <w:bCs/>
          <w:sz w:val="24"/>
          <w:szCs w:val="24"/>
        </w:rPr>
        <w:t>произвела осмотр объектов основных средств и установила следующее:</w:t>
      </w:r>
    </w:p>
    <w:p w:rsidR="00C259AA" w:rsidRDefault="00C259AA" w:rsidP="009A5AFA">
      <w:pPr>
        <w:spacing w:after="0" w:line="240" w:lineRule="auto"/>
        <w:rPr>
          <w:rFonts w:ascii="Times New Roman" w:hAnsi="Times New Roman" w:cs="Times New Roman"/>
          <w:bCs/>
          <w:sz w:val="24"/>
          <w:szCs w:val="24"/>
        </w:rPr>
      </w:pPr>
    </w:p>
    <w:p w:rsidR="00C259AA" w:rsidRPr="00C259AA" w:rsidRDefault="00C259AA" w:rsidP="00CB696B">
      <w:pPr>
        <w:pStyle w:val="a3"/>
        <w:numPr>
          <w:ilvl w:val="0"/>
          <w:numId w:val="20"/>
        </w:numPr>
        <w:spacing w:after="0" w:line="240" w:lineRule="auto"/>
        <w:jc w:val="center"/>
        <w:rPr>
          <w:rFonts w:ascii="Times New Roman" w:hAnsi="Times New Roman" w:cs="Times New Roman"/>
          <w:b/>
          <w:sz w:val="24"/>
          <w:szCs w:val="24"/>
        </w:rPr>
      </w:pPr>
      <w:r w:rsidRPr="00C259AA">
        <w:rPr>
          <w:rFonts w:ascii="Times New Roman" w:hAnsi="Times New Roman" w:cs="Times New Roman"/>
          <w:b/>
          <w:sz w:val="24"/>
          <w:szCs w:val="24"/>
        </w:rPr>
        <w:t>Сведения о состоянии объектов основных средств</w:t>
      </w:r>
    </w:p>
    <w:p w:rsidR="009A5AFA" w:rsidRPr="009A5AFA" w:rsidRDefault="009A5AFA" w:rsidP="009A5AFA">
      <w:pPr>
        <w:spacing w:after="0" w:line="240" w:lineRule="auto"/>
        <w:rPr>
          <w:rFonts w:ascii="Times New Roman" w:hAnsi="Times New Roman" w:cs="Times New Roman"/>
          <w:bCs/>
          <w:sz w:val="24"/>
          <w:szCs w:val="24"/>
        </w:rPr>
      </w:pPr>
    </w:p>
    <w:tbl>
      <w:tblPr>
        <w:tblStyle w:val="a8"/>
        <w:tblW w:w="9915" w:type="dxa"/>
        <w:tblLook w:val="04A0"/>
      </w:tblPr>
      <w:tblGrid>
        <w:gridCol w:w="2050"/>
        <w:gridCol w:w="1372"/>
        <w:gridCol w:w="1237"/>
        <w:gridCol w:w="1128"/>
        <w:gridCol w:w="780"/>
        <w:gridCol w:w="1965"/>
        <w:gridCol w:w="1383"/>
      </w:tblGrid>
      <w:tr w:rsidR="00C259AA" w:rsidRPr="00C259AA" w:rsidTr="00C259AA">
        <w:trPr>
          <w:trHeight w:val="204"/>
        </w:trPr>
        <w:tc>
          <w:tcPr>
            <w:tcW w:w="2050" w:type="dxa"/>
            <w:vMerge w:val="restart"/>
          </w:tcPr>
          <w:p w:rsidR="00C259AA" w:rsidRPr="00C259AA" w:rsidRDefault="00C259AA" w:rsidP="009A5AFA">
            <w:pPr>
              <w:jc w:val="center"/>
              <w:rPr>
                <w:rFonts w:ascii="Times New Roman" w:hAnsi="Times New Roman" w:cs="Times New Roman"/>
                <w:b/>
                <w:sz w:val="18"/>
                <w:szCs w:val="18"/>
              </w:rPr>
            </w:pPr>
            <w:r w:rsidRPr="00C259AA">
              <w:rPr>
                <w:rFonts w:ascii="Times New Roman" w:hAnsi="Times New Roman" w:cs="Times New Roman"/>
                <w:b/>
                <w:sz w:val="18"/>
                <w:szCs w:val="18"/>
              </w:rPr>
              <w:t>Наименование объекта основных средств</w:t>
            </w:r>
          </w:p>
        </w:tc>
        <w:tc>
          <w:tcPr>
            <w:tcW w:w="4517" w:type="dxa"/>
            <w:gridSpan w:val="4"/>
          </w:tcPr>
          <w:p w:rsidR="00C259AA" w:rsidRPr="00C259AA" w:rsidRDefault="00C259AA" w:rsidP="009A5AFA">
            <w:pPr>
              <w:jc w:val="center"/>
              <w:rPr>
                <w:rFonts w:ascii="Times New Roman" w:hAnsi="Times New Roman" w:cs="Times New Roman"/>
                <w:b/>
                <w:sz w:val="18"/>
                <w:szCs w:val="18"/>
              </w:rPr>
            </w:pPr>
            <w:r>
              <w:rPr>
                <w:rFonts w:ascii="Times New Roman" w:hAnsi="Times New Roman" w:cs="Times New Roman"/>
                <w:b/>
                <w:sz w:val="18"/>
                <w:szCs w:val="18"/>
              </w:rPr>
              <w:t>Номер</w:t>
            </w:r>
          </w:p>
        </w:tc>
        <w:tc>
          <w:tcPr>
            <w:tcW w:w="1965" w:type="dxa"/>
            <w:vMerge w:val="restart"/>
          </w:tcPr>
          <w:p w:rsidR="00C259AA" w:rsidRPr="00C259AA" w:rsidRDefault="00C259AA" w:rsidP="009A5AFA">
            <w:pPr>
              <w:jc w:val="center"/>
              <w:rPr>
                <w:rFonts w:ascii="Times New Roman" w:hAnsi="Times New Roman" w:cs="Times New Roman"/>
                <w:b/>
                <w:sz w:val="18"/>
                <w:szCs w:val="18"/>
              </w:rPr>
            </w:pPr>
            <w:r w:rsidRPr="00C259AA">
              <w:rPr>
                <w:rFonts w:ascii="Times New Roman" w:hAnsi="Times New Roman" w:cs="Times New Roman"/>
                <w:b/>
                <w:sz w:val="18"/>
                <w:szCs w:val="18"/>
              </w:rPr>
              <w:t>Балансовая (восстановительная) стоимость</w:t>
            </w:r>
          </w:p>
        </w:tc>
        <w:tc>
          <w:tcPr>
            <w:tcW w:w="1383" w:type="dxa"/>
            <w:vMerge w:val="restart"/>
          </w:tcPr>
          <w:p w:rsidR="00C259AA" w:rsidRPr="00C259AA" w:rsidRDefault="00C259AA" w:rsidP="009A5AFA">
            <w:pPr>
              <w:jc w:val="center"/>
              <w:rPr>
                <w:rFonts w:ascii="Times New Roman" w:hAnsi="Times New Roman" w:cs="Times New Roman"/>
                <w:b/>
                <w:sz w:val="18"/>
                <w:szCs w:val="18"/>
              </w:rPr>
            </w:pPr>
            <w:r w:rsidRPr="00C259AA">
              <w:rPr>
                <w:rFonts w:ascii="Times New Roman" w:hAnsi="Times New Roman" w:cs="Times New Roman"/>
                <w:b/>
                <w:sz w:val="18"/>
                <w:szCs w:val="18"/>
              </w:rPr>
              <w:t>Фактический срок эксплуатации</w:t>
            </w:r>
          </w:p>
        </w:tc>
      </w:tr>
      <w:tr w:rsidR="00C259AA" w:rsidRPr="00C259AA" w:rsidTr="00C259AA">
        <w:trPr>
          <w:trHeight w:val="147"/>
        </w:trPr>
        <w:tc>
          <w:tcPr>
            <w:tcW w:w="2050" w:type="dxa"/>
            <w:vMerge/>
          </w:tcPr>
          <w:p w:rsidR="00C259AA" w:rsidRPr="00C259AA" w:rsidRDefault="00C259AA" w:rsidP="009A5AFA">
            <w:pPr>
              <w:jc w:val="center"/>
              <w:rPr>
                <w:rFonts w:ascii="Times New Roman" w:hAnsi="Times New Roman" w:cs="Times New Roman"/>
                <w:b/>
                <w:sz w:val="18"/>
                <w:szCs w:val="18"/>
              </w:rPr>
            </w:pPr>
          </w:p>
        </w:tc>
        <w:tc>
          <w:tcPr>
            <w:tcW w:w="1372" w:type="dxa"/>
          </w:tcPr>
          <w:p w:rsidR="00C259AA" w:rsidRPr="00C259AA" w:rsidRDefault="00C259AA" w:rsidP="009A5AFA">
            <w:pPr>
              <w:jc w:val="center"/>
              <w:rPr>
                <w:rFonts w:ascii="Times New Roman" w:hAnsi="Times New Roman" w:cs="Times New Roman"/>
                <w:b/>
                <w:sz w:val="18"/>
                <w:szCs w:val="18"/>
              </w:rPr>
            </w:pPr>
            <w:r w:rsidRPr="00C259AA">
              <w:rPr>
                <w:rFonts w:ascii="Times New Roman" w:hAnsi="Times New Roman" w:cs="Times New Roman"/>
                <w:b/>
                <w:sz w:val="18"/>
                <w:szCs w:val="18"/>
              </w:rPr>
              <w:t>инвентарный</w:t>
            </w:r>
          </w:p>
        </w:tc>
        <w:tc>
          <w:tcPr>
            <w:tcW w:w="1237" w:type="dxa"/>
          </w:tcPr>
          <w:p w:rsidR="00C259AA" w:rsidRPr="00C259AA" w:rsidRDefault="00C259AA" w:rsidP="009A5AFA">
            <w:pPr>
              <w:jc w:val="center"/>
              <w:rPr>
                <w:rFonts w:ascii="Times New Roman" w:hAnsi="Times New Roman" w:cs="Times New Roman"/>
                <w:b/>
                <w:sz w:val="18"/>
                <w:szCs w:val="18"/>
              </w:rPr>
            </w:pPr>
            <w:r w:rsidRPr="00C259AA">
              <w:rPr>
                <w:rFonts w:ascii="Times New Roman" w:hAnsi="Times New Roman" w:cs="Times New Roman"/>
                <w:b/>
                <w:sz w:val="18"/>
                <w:szCs w:val="18"/>
              </w:rPr>
              <w:t>реестровый</w:t>
            </w:r>
          </w:p>
        </w:tc>
        <w:tc>
          <w:tcPr>
            <w:tcW w:w="1128" w:type="dxa"/>
          </w:tcPr>
          <w:p w:rsidR="00C259AA" w:rsidRPr="00C259AA" w:rsidRDefault="00C259AA" w:rsidP="009A5AFA">
            <w:pPr>
              <w:jc w:val="center"/>
              <w:rPr>
                <w:rFonts w:ascii="Times New Roman" w:hAnsi="Times New Roman" w:cs="Times New Roman"/>
                <w:b/>
                <w:sz w:val="18"/>
                <w:szCs w:val="18"/>
              </w:rPr>
            </w:pPr>
            <w:r w:rsidRPr="00C259AA">
              <w:rPr>
                <w:rFonts w:ascii="Times New Roman" w:hAnsi="Times New Roman" w:cs="Times New Roman"/>
                <w:b/>
                <w:sz w:val="18"/>
                <w:szCs w:val="18"/>
              </w:rPr>
              <w:t xml:space="preserve">заводской </w:t>
            </w:r>
          </w:p>
        </w:tc>
        <w:tc>
          <w:tcPr>
            <w:tcW w:w="777" w:type="dxa"/>
          </w:tcPr>
          <w:p w:rsidR="00C259AA" w:rsidRPr="00C259AA" w:rsidRDefault="00C259AA" w:rsidP="009A5AFA">
            <w:pPr>
              <w:jc w:val="center"/>
              <w:rPr>
                <w:rFonts w:ascii="Times New Roman" w:hAnsi="Times New Roman" w:cs="Times New Roman"/>
                <w:b/>
                <w:sz w:val="18"/>
                <w:szCs w:val="18"/>
              </w:rPr>
            </w:pPr>
            <w:r w:rsidRPr="00C259AA">
              <w:rPr>
                <w:rFonts w:ascii="Times New Roman" w:hAnsi="Times New Roman" w:cs="Times New Roman"/>
                <w:b/>
                <w:sz w:val="18"/>
                <w:szCs w:val="18"/>
              </w:rPr>
              <w:t>иной</w:t>
            </w:r>
          </w:p>
        </w:tc>
        <w:tc>
          <w:tcPr>
            <w:tcW w:w="1965" w:type="dxa"/>
            <w:vMerge/>
          </w:tcPr>
          <w:p w:rsidR="00C259AA" w:rsidRPr="00C259AA" w:rsidRDefault="00C259AA" w:rsidP="009A5AFA">
            <w:pPr>
              <w:jc w:val="center"/>
              <w:rPr>
                <w:rFonts w:ascii="Times New Roman" w:hAnsi="Times New Roman" w:cs="Times New Roman"/>
                <w:b/>
                <w:sz w:val="18"/>
                <w:szCs w:val="18"/>
              </w:rPr>
            </w:pPr>
          </w:p>
        </w:tc>
        <w:tc>
          <w:tcPr>
            <w:tcW w:w="1383" w:type="dxa"/>
            <w:vMerge/>
          </w:tcPr>
          <w:p w:rsidR="00C259AA" w:rsidRPr="00C259AA" w:rsidRDefault="00C259AA" w:rsidP="009A5AFA">
            <w:pPr>
              <w:jc w:val="center"/>
              <w:rPr>
                <w:rFonts w:ascii="Times New Roman" w:hAnsi="Times New Roman" w:cs="Times New Roman"/>
                <w:b/>
                <w:sz w:val="18"/>
                <w:szCs w:val="18"/>
              </w:rPr>
            </w:pPr>
          </w:p>
        </w:tc>
      </w:tr>
      <w:tr w:rsidR="00C259AA" w:rsidRPr="00C259AA" w:rsidTr="00C259AA">
        <w:trPr>
          <w:trHeight w:val="230"/>
        </w:trPr>
        <w:tc>
          <w:tcPr>
            <w:tcW w:w="2050" w:type="dxa"/>
          </w:tcPr>
          <w:p w:rsidR="00C259AA" w:rsidRPr="00C259AA" w:rsidRDefault="00C259AA" w:rsidP="009A5AFA">
            <w:pPr>
              <w:jc w:val="center"/>
              <w:rPr>
                <w:b/>
                <w:sz w:val="18"/>
                <w:szCs w:val="18"/>
              </w:rPr>
            </w:pPr>
            <w:r>
              <w:rPr>
                <w:b/>
                <w:sz w:val="18"/>
                <w:szCs w:val="18"/>
              </w:rPr>
              <w:t>1</w:t>
            </w:r>
          </w:p>
        </w:tc>
        <w:tc>
          <w:tcPr>
            <w:tcW w:w="1372" w:type="dxa"/>
          </w:tcPr>
          <w:p w:rsidR="00C259AA" w:rsidRPr="00C259AA" w:rsidRDefault="00C259AA" w:rsidP="009A5AFA">
            <w:pPr>
              <w:jc w:val="center"/>
              <w:rPr>
                <w:b/>
                <w:sz w:val="18"/>
                <w:szCs w:val="18"/>
              </w:rPr>
            </w:pPr>
            <w:r>
              <w:rPr>
                <w:b/>
                <w:sz w:val="18"/>
                <w:szCs w:val="18"/>
              </w:rPr>
              <w:t>2</w:t>
            </w:r>
          </w:p>
        </w:tc>
        <w:tc>
          <w:tcPr>
            <w:tcW w:w="1237" w:type="dxa"/>
          </w:tcPr>
          <w:p w:rsidR="00C259AA" w:rsidRPr="00C259AA" w:rsidRDefault="00C259AA" w:rsidP="009A5AFA">
            <w:pPr>
              <w:jc w:val="center"/>
              <w:rPr>
                <w:b/>
                <w:sz w:val="18"/>
                <w:szCs w:val="18"/>
              </w:rPr>
            </w:pPr>
            <w:r>
              <w:rPr>
                <w:b/>
                <w:sz w:val="18"/>
                <w:szCs w:val="18"/>
              </w:rPr>
              <w:t>3</w:t>
            </w:r>
          </w:p>
        </w:tc>
        <w:tc>
          <w:tcPr>
            <w:tcW w:w="1128" w:type="dxa"/>
          </w:tcPr>
          <w:p w:rsidR="00C259AA" w:rsidRPr="00C259AA" w:rsidRDefault="00C259AA" w:rsidP="009A5AFA">
            <w:pPr>
              <w:jc w:val="center"/>
              <w:rPr>
                <w:b/>
                <w:sz w:val="18"/>
                <w:szCs w:val="18"/>
              </w:rPr>
            </w:pPr>
            <w:r>
              <w:rPr>
                <w:b/>
                <w:sz w:val="18"/>
                <w:szCs w:val="18"/>
              </w:rPr>
              <w:t>4</w:t>
            </w:r>
          </w:p>
        </w:tc>
        <w:tc>
          <w:tcPr>
            <w:tcW w:w="777" w:type="dxa"/>
          </w:tcPr>
          <w:p w:rsidR="00C259AA" w:rsidRPr="00C259AA" w:rsidRDefault="00C259AA" w:rsidP="009A5AFA">
            <w:pPr>
              <w:jc w:val="center"/>
              <w:rPr>
                <w:b/>
                <w:sz w:val="18"/>
                <w:szCs w:val="18"/>
              </w:rPr>
            </w:pPr>
            <w:r>
              <w:rPr>
                <w:b/>
                <w:sz w:val="18"/>
                <w:szCs w:val="18"/>
              </w:rPr>
              <w:t>5</w:t>
            </w:r>
          </w:p>
        </w:tc>
        <w:tc>
          <w:tcPr>
            <w:tcW w:w="1965" w:type="dxa"/>
          </w:tcPr>
          <w:p w:rsidR="00C259AA" w:rsidRPr="00C259AA" w:rsidRDefault="00C259AA" w:rsidP="009A5AFA">
            <w:pPr>
              <w:jc w:val="center"/>
              <w:rPr>
                <w:b/>
                <w:sz w:val="18"/>
                <w:szCs w:val="18"/>
              </w:rPr>
            </w:pPr>
            <w:r>
              <w:rPr>
                <w:b/>
                <w:sz w:val="18"/>
                <w:szCs w:val="18"/>
              </w:rPr>
              <w:t>6</w:t>
            </w:r>
          </w:p>
        </w:tc>
        <w:tc>
          <w:tcPr>
            <w:tcW w:w="1383" w:type="dxa"/>
          </w:tcPr>
          <w:p w:rsidR="00C259AA" w:rsidRPr="00C259AA" w:rsidRDefault="00C259AA" w:rsidP="009A5AFA">
            <w:pPr>
              <w:jc w:val="center"/>
              <w:rPr>
                <w:b/>
                <w:sz w:val="18"/>
                <w:szCs w:val="18"/>
              </w:rPr>
            </w:pPr>
            <w:r>
              <w:rPr>
                <w:b/>
                <w:sz w:val="18"/>
                <w:szCs w:val="18"/>
              </w:rPr>
              <w:t>7</w:t>
            </w:r>
          </w:p>
        </w:tc>
      </w:tr>
      <w:tr w:rsidR="00C259AA" w:rsidRPr="00C259AA" w:rsidTr="00C259AA">
        <w:trPr>
          <w:trHeight w:val="218"/>
        </w:trPr>
        <w:tc>
          <w:tcPr>
            <w:tcW w:w="2050" w:type="dxa"/>
          </w:tcPr>
          <w:p w:rsidR="00C259AA" w:rsidRPr="00C259AA" w:rsidRDefault="00C259AA" w:rsidP="009A5AFA">
            <w:pPr>
              <w:jc w:val="center"/>
              <w:rPr>
                <w:b/>
                <w:sz w:val="18"/>
                <w:szCs w:val="18"/>
              </w:rPr>
            </w:pPr>
          </w:p>
        </w:tc>
        <w:tc>
          <w:tcPr>
            <w:tcW w:w="1372" w:type="dxa"/>
          </w:tcPr>
          <w:p w:rsidR="00C259AA" w:rsidRPr="00C259AA" w:rsidRDefault="00C259AA" w:rsidP="009A5AFA">
            <w:pPr>
              <w:jc w:val="center"/>
              <w:rPr>
                <w:b/>
                <w:sz w:val="18"/>
                <w:szCs w:val="18"/>
              </w:rPr>
            </w:pPr>
          </w:p>
        </w:tc>
        <w:tc>
          <w:tcPr>
            <w:tcW w:w="1237" w:type="dxa"/>
          </w:tcPr>
          <w:p w:rsidR="00C259AA" w:rsidRPr="00C259AA" w:rsidRDefault="00C259AA" w:rsidP="009A5AFA">
            <w:pPr>
              <w:jc w:val="center"/>
              <w:rPr>
                <w:b/>
                <w:sz w:val="18"/>
                <w:szCs w:val="18"/>
              </w:rPr>
            </w:pPr>
          </w:p>
        </w:tc>
        <w:tc>
          <w:tcPr>
            <w:tcW w:w="1128" w:type="dxa"/>
          </w:tcPr>
          <w:p w:rsidR="00C259AA" w:rsidRPr="00C259AA" w:rsidRDefault="00C259AA" w:rsidP="009A5AFA">
            <w:pPr>
              <w:jc w:val="center"/>
              <w:rPr>
                <w:b/>
                <w:sz w:val="18"/>
                <w:szCs w:val="18"/>
              </w:rPr>
            </w:pPr>
          </w:p>
        </w:tc>
        <w:tc>
          <w:tcPr>
            <w:tcW w:w="777" w:type="dxa"/>
          </w:tcPr>
          <w:p w:rsidR="00C259AA" w:rsidRPr="00C259AA" w:rsidRDefault="00C259AA" w:rsidP="009A5AFA">
            <w:pPr>
              <w:jc w:val="center"/>
              <w:rPr>
                <w:b/>
                <w:sz w:val="18"/>
                <w:szCs w:val="18"/>
              </w:rPr>
            </w:pPr>
          </w:p>
        </w:tc>
        <w:tc>
          <w:tcPr>
            <w:tcW w:w="1965" w:type="dxa"/>
          </w:tcPr>
          <w:p w:rsidR="00C259AA" w:rsidRPr="00C259AA" w:rsidRDefault="00C259AA" w:rsidP="009A5AFA">
            <w:pPr>
              <w:jc w:val="center"/>
              <w:rPr>
                <w:b/>
                <w:sz w:val="18"/>
                <w:szCs w:val="18"/>
              </w:rPr>
            </w:pPr>
          </w:p>
        </w:tc>
        <w:tc>
          <w:tcPr>
            <w:tcW w:w="1383" w:type="dxa"/>
          </w:tcPr>
          <w:p w:rsidR="00C259AA" w:rsidRPr="00C259AA" w:rsidRDefault="00C259AA" w:rsidP="009A5AFA">
            <w:pPr>
              <w:jc w:val="center"/>
              <w:rPr>
                <w:b/>
                <w:sz w:val="18"/>
                <w:szCs w:val="18"/>
              </w:rPr>
            </w:pPr>
          </w:p>
        </w:tc>
      </w:tr>
      <w:tr w:rsidR="00C259AA" w:rsidRPr="00C259AA" w:rsidTr="00C259AA">
        <w:trPr>
          <w:trHeight w:val="218"/>
        </w:trPr>
        <w:tc>
          <w:tcPr>
            <w:tcW w:w="2050" w:type="dxa"/>
          </w:tcPr>
          <w:p w:rsidR="00C259AA" w:rsidRPr="00C259AA" w:rsidRDefault="00C259AA" w:rsidP="009A5AFA">
            <w:pPr>
              <w:jc w:val="center"/>
              <w:rPr>
                <w:b/>
                <w:sz w:val="18"/>
                <w:szCs w:val="18"/>
              </w:rPr>
            </w:pPr>
          </w:p>
        </w:tc>
        <w:tc>
          <w:tcPr>
            <w:tcW w:w="1372" w:type="dxa"/>
          </w:tcPr>
          <w:p w:rsidR="00C259AA" w:rsidRPr="00C259AA" w:rsidRDefault="00C259AA" w:rsidP="009A5AFA">
            <w:pPr>
              <w:jc w:val="center"/>
              <w:rPr>
                <w:b/>
                <w:sz w:val="18"/>
                <w:szCs w:val="18"/>
              </w:rPr>
            </w:pPr>
          </w:p>
        </w:tc>
        <w:tc>
          <w:tcPr>
            <w:tcW w:w="1237" w:type="dxa"/>
          </w:tcPr>
          <w:p w:rsidR="00C259AA" w:rsidRPr="00C259AA" w:rsidRDefault="00C259AA" w:rsidP="009A5AFA">
            <w:pPr>
              <w:jc w:val="center"/>
              <w:rPr>
                <w:b/>
                <w:sz w:val="18"/>
                <w:szCs w:val="18"/>
              </w:rPr>
            </w:pPr>
          </w:p>
        </w:tc>
        <w:tc>
          <w:tcPr>
            <w:tcW w:w="1128" w:type="dxa"/>
          </w:tcPr>
          <w:p w:rsidR="00C259AA" w:rsidRPr="00C259AA" w:rsidRDefault="00C259AA" w:rsidP="009A5AFA">
            <w:pPr>
              <w:jc w:val="center"/>
              <w:rPr>
                <w:b/>
                <w:sz w:val="18"/>
                <w:szCs w:val="18"/>
              </w:rPr>
            </w:pPr>
          </w:p>
        </w:tc>
        <w:tc>
          <w:tcPr>
            <w:tcW w:w="777" w:type="dxa"/>
          </w:tcPr>
          <w:p w:rsidR="00C259AA" w:rsidRPr="00C259AA" w:rsidRDefault="00C259AA" w:rsidP="009A5AFA">
            <w:pPr>
              <w:jc w:val="center"/>
              <w:rPr>
                <w:b/>
                <w:sz w:val="18"/>
                <w:szCs w:val="18"/>
              </w:rPr>
            </w:pPr>
          </w:p>
        </w:tc>
        <w:tc>
          <w:tcPr>
            <w:tcW w:w="1965" w:type="dxa"/>
          </w:tcPr>
          <w:p w:rsidR="00C259AA" w:rsidRPr="00C259AA" w:rsidRDefault="00C259AA" w:rsidP="009A5AFA">
            <w:pPr>
              <w:jc w:val="center"/>
              <w:rPr>
                <w:b/>
                <w:sz w:val="18"/>
                <w:szCs w:val="18"/>
              </w:rPr>
            </w:pPr>
          </w:p>
        </w:tc>
        <w:tc>
          <w:tcPr>
            <w:tcW w:w="1383" w:type="dxa"/>
          </w:tcPr>
          <w:p w:rsidR="00C259AA" w:rsidRPr="00C259AA" w:rsidRDefault="00C259AA" w:rsidP="009A5AFA">
            <w:pPr>
              <w:jc w:val="center"/>
              <w:rPr>
                <w:b/>
                <w:sz w:val="18"/>
                <w:szCs w:val="18"/>
              </w:rPr>
            </w:pPr>
          </w:p>
        </w:tc>
      </w:tr>
      <w:tr w:rsidR="00C259AA" w:rsidRPr="00C259AA" w:rsidTr="00C259AA">
        <w:trPr>
          <w:trHeight w:val="230"/>
        </w:trPr>
        <w:tc>
          <w:tcPr>
            <w:tcW w:w="2050" w:type="dxa"/>
          </w:tcPr>
          <w:p w:rsidR="00C259AA" w:rsidRPr="00C259AA" w:rsidRDefault="00C259AA" w:rsidP="009A5AFA">
            <w:pPr>
              <w:jc w:val="center"/>
              <w:rPr>
                <w:b/>
                <w:sz w:val="18"/>
                <w:szCs w:val="18"/>
              </w:rPr>
            </w:pPr>
          </w:p>
        </w:tc>
        <w:tc>
          <w:tcPr>
            <w:tcW w:w="1372" w:type="dxa"/>
          </w:tcPr>
          <w:p w:rsidR="00C259AA" w:rsidRPr="00C259AA" w:rsidRDefault="00C259AA" w:rsidP="009A5AFA">
            <w:pPr>
              <w:jc w:val="center"/>
              <w:rPr>
                <w:b/>
                <w:sz w:val="18"/>
                <w:szCs w:val="18"/>
              </w:rPr>
            </w:pPr>
          </w:p>
        </w:tc>
        <w:tc>
          <w:tcPr>
            <w:tcW w:w="1237" w:type="dxa"/>
          </w:tcPr>
          <w:p w:rsidR="00C259AA" w:rsidRPr="00C259AA" w:rsidRDefault="00C259AA" w:rsidP="009A5AFA">
            <w:pPr>
              <w:jc w:val="center"/>
              <w:rPr>
                <w:b/>
                <w:sz w:val="18"/>
                <w:szCs w:val="18"/>
              </w:rPr>
            </w:pPr>
          </w:p>
        </w:tc>
        <w:tc>
          <w:tcPr>
            <w:tcW w:w="1128" w:type="dxa"/>
          </w:tcPr>
          <w:p w:rsidR="00C259AA" w:rsidRPr="00C259AA" w:rsidRDefault="00C259AA" w:rsidP="009A5AFA">
            <w:pPr>
              <w:jc w:val="center"/>
              <w:rPr>
                <w:b/>
                <w:sz w:val="18"/>
                <w:szCs w:val="18"/>
              </w:rPr>
            </w:pPr>
          </w:p>
        </w:tc>
        <w:tc>
          <w:tcPr>
            <w:tcW w:w="777" w:type="dxa"/>
          </w:tcPr>
          <w:p w:rsidR="00C259AA" w:rsidRPr="00C259AA" w:rsidRDefault="00C259AA" w:rsidP="009A5AFA">
            <w:pPr>
              <w:jc w:val="center"/>
              <w:rPr>
                <w:b/>
                <w:sz w:val="18"/>
                <w:szCs w:val="18"/>
              </w:rPr>
            </w:pPr>
          </w:p>
        </w:tc>
        <w:tc>
          <w:tcPr>
            <w:tcW w:w="1965" w:type="dxa"/>
          </w:tcPr>
          <w:p w:rsidR="00C259AA" w:rsidRPr="00C259AA" w:rsidRDefault="00C259AA" w:rsidP="009A5AFA">
            <w:pPr>
              <w:jc w:val="center"/>
              <w:rPr>
                <w:b/>
                <w:sz w:val="18"/>
                <w:szCs w:val="18"/>
              </w:rPr>
            </w:pPr>
          </w:p>
        </w:tc>
        <w:tc>
          <w:tcPr>
            <w:tcW w:w="1383" w:type="dxa"/>
          </w:tcPr>
          <w:p w:rsidR="00C259AA" w:rsidRPr="00C259AA" w:rsidRDefault="00C259AA" w:rsidP="009A5AFA">
            <w:pPr>
              <w:jc w:val="center"/>
              <w:rPr>
                <w:b/>
                <w:sz w:val="18"/>
                <w:szCs w:val="18"/>
              </w:rPr>
            </w:pPr>
          </w:p>
        </w:tc>
      </w:tr>
    </w:tbl>
    <w:p w:rsidR="009A5AFA" w:rsidRDefault="009A5AFA" w:rsidP="009A5AFA">
      <w:pPr>
        <w:spacing w:after="0" w:line="240" w:lineRule="auto"/>
        <w:jc w:val="center"/>
        <w:rPr>
          <w:b/>
        </w:rPr>
      </w:pPr>
    </w:p>
    <w:p w:rsidR="009A5AFA" w:rsidRPr="00C259AA" w:rsidRDefault="00C259AA" w:rsidP="00CB696B">
      <w:pPr>
        <w:pStyle w:val="a3"/>
        <w:numPr>
          <w:ilvl w:val="0"/>
          <w:numId w:val="20"/>
        </w:numPr>
        <w:spacing w:after="0" w:line="240" w:lineRule="auto"/>
        <w:jc w:val="center"/>
        <w:rPr>
          <w:rFonts w:ascii="Times New Roman" w:hAnsi="Times New Roman" w:cs="Times New Roman"/>
          <w:b/>
          <w:sz w:val="24"/>
          <w:szCs w:val="24"/>
        </w:rPr>
      </w:pPr>
      <w:r w:rsidRPr="00C259AA">
        <w:rPr>
          <w:rFonts w:ascii="Times New Roman" w:hAnsi="Times New Roman" w:cs="Times New Roman"/>
          <w:b/>
          <w:sz w:val="24"/>
          <w:szCs w:val="24"/>
        </w:rPr>
        <w:t>Сведения о частичной ликвидации</w:t>
      </w:r>
    </w:p>
    <w:p w:rsidR="009A5AFA" w:rsidRDefault="009A5AFA" w:rsidP="00814631">
      <w:pPr>
        <w:spacing w:after="0" w:line="240" w:lineRule="auto"/>
        <w:ind w:left="482"/>
        <w:jc w:val="center"/>
        <w:rPr>
          <w:b/>
        </w:rPr>
      </w:pPr>
    </w:p>
    <w:tbl>
      <w:tblPr>
        <w:tblStyle w:val="a8"/>
        <w:tblW w:w="9981" w:type="dxa"/>
        <w:tblInd w:w="-5" w:type="dxa"/>
        <w:tblLook w:val="04A0"/>
      </w:tblPr>
      <w:tblGrid>
        <w:gridCol w:w="1985"/>
        <w:gridCol w:w="1843"/>
        <w:gridCol w:w="1842"/>
        <w:gridCol w:w="1560"/>
        <w:gridCol w:w="1315"/>
        <w:gridCol w:w="1436"/>
      </w:tblGrid>
      <w:tr w:rsidR="00C259AA" w:rsidTr="00C259AA">
        <w:tc>
          <w:tcPr>
            <w:tcW w:w="1985" w:type="dxa"/>
          </w:tcPr>
          <w:p w:rsidR="00C259AA" w:rsidRDefault="00C259AA" w:rsidP="00814631">
            <w:pPr>
              <w:jc w:val="center"/>
              <w:rPr>
                <w:b/>
              </w:rPr>
            </w:pPr>
            <w:r w:rsidRPr="00C259AA">
              <w:rPr>
                <w:rFonts w:ascii="Times New Roman" w:hAnsi="Times New Roman" w:cs="Times New Roman"/>
                <w:b/>
                <w:sz w:val="18"/>
                <w:szCs w:val="18"/>
              </w:rPr>
              <w:t>Наименование объекта основных средств</w:t>
            </w:r>
          </w:p>
        </w:tc>
        <w:tc>
          <w:tcPr>
            <w:tcW w:w="1843" w:type="dxa"/>
          </w:tcPr>
          <w:p w:rsidR="00C259AA" w:rsidRPr="00C259AA" w:rsidRDefault="00C259AA" w:rsidP="00814631">
            <w:pPr>
              <w:jc w:val="center"/>
              <w:rPr>
                <w:rFonts w:ascii="Times New Roman" w:hAnsi="Times New Roman" w:cs="Times New Roman"/>
                <w:b/>
              </w:rPr>
            </w:pPr>
            <w:r w:rsidRPr="00C259AA">
              <w:rPr>
                <w:rFonts w:ascii="Times New Roman" w:hAnsi="Times New Roman" w:cs="Times New Roman"/>
                <w:b/>
                <w:sz w:val="18"/>
                <w:szCs w:val="18"/>
              </w:rPr>
              <w:t>Наименование ликвидируемого элемента</w:t>
            </w:r>
          </w:p>
        </w:tc>
        <w:tc>
          <w:tcPr>
            <w:tcW w:w="1842" w:type="dxa"/>
          </w:tcPr>
          <w:p w:rsidR="00C259AA" w:rsidRPr="00C259AA" w:rsidRDefault="00C259AA" w:rsidP="00814631">
            <w:pPr>
              <w:jc w:val="center"/>
              <w:rPr>
                <w:rFonts w:ascii="Times New Roman" w:hAnsi="Times New Roman" w:cs="Times New Roman"/>
                <w:b/>
              </w:rPr>
            </w:pPr>
            <w:r w:rsidRPr="00C259AA">
              <w:rPr>
                <w:rFonts w:ascii="Times New Roman" w:hAnsi="Times New Roman" w:cs="Times New Roman"/>
                <w:b/>
                <w:sz w:val="18"/>
                <w:szCs w:val="18"/>
              </w:rPr>
              <w:t>Причина частичной ликвидации</w:t>
            </w:r>
          </w:p>
        </w:tc>
        <w:tc>
          <w:tcPr>
            <w:tcW w:w="1560" w:type="dxa"/>
          </w:tcPr>
          <w:p w:rsidR="00C259AA" w:rsidRPr="00C259AA" w:rsidRDefault="00C259AA" w:rsidP="00814631">
            <w:pPr>
              <w:jc w:val="center"/>
              <w:rPr>
                <w:rFonts w:ascii="Times New Roman" w:hAnsi="Times New Roman" w:cs="Times New Roman"/>
                <w:b/>
              </w:rPr>
            </w:pPr>
            <w:r w:rsidRPr="00C259AA">
              <w:rPr>
                <w:rFonts w:ascii="Times New Roman" w:hAnsi="Times New Roman" w:cs="Times New Roman"/>
                <w:b/>
                <w:sz w:val="18"/>
                <w:szCs w:val="18"/>
              </w:rPr>
              <w:t>Стоимость ликвидируемого элемента</w:t>
            </w:r>
          </w:p>
        </w:tc>
        <w:tc>
          <w:tcPr>
            <w:tcW w:w="1315" w:type="dxa"/>
          </w:tcPr>
          <w:p w:rsidR="00C259AA" w:rsidRPr="00C259AA" w:rsidRDefault="00C259AA" w:rsidP="00814631">
            <w:pPr>
              <w:jc w:val="center"/>
              <w:rPr>
                <w:rFonts w:ascii="Times New Roman" w:hAnsi="Times New Roman" w:cs="Times New Roman"/>
                <w:b/>
              </w:rPr>
            </w:pPr>
            <w:r w:rsidRPr="00C259AA">
              <w:rPr>
                <w:rFonts w:ascii="Times New Roman" w:hAnsi="Times New Roman" w:cs="Times New Roman"/>
                <w:b/>
                <w:sz w:val="18"/>
                <w:szCs w:val="18"/>
              </w:rPr>
              <w:t>Стоимость объекта после частичной ликвидации</w:t>
            </w:r>
          </w:p>
        </w:tc>
        <w:tc>
          <w:tcPr>
            <w:tcW w:w="1436" w:type="dxa"/>
          </w:tcPr>
          <w:p w:rsidR="00C259AA" w:rsidRPr="00C259AA" w:rsidRDefault="00C259AA" w:rsidP="00814631">
            <w:pPr>
              <w:jc w:val="center"/>
              <w:rPr>
                <w:rFonts w:ascii="Times New Roman" w:hAnsi="Times New Roman" w:cs="Times New Roman"/>
                <w:b/>
              </w:rPr>
            </w:pPr>
            <w:r w:rsidRPr="00C259AA">
              <w:rPr>
                <w:rFonts w:ascii="Times New Roman" w:hAnsi="Times New Roman" w:cs="Times New Roman"/>
                <w:b/>
                <w:sz w:val="18"/>
                <w:szCs w:val="18"/>
              </w:rPr>
              <w:t>Срок полезного использования объекта</w:t>
            </w:r>
          </w:p>
        </w:tc>
      </w:tr>
      <w:tr w:rsidR="00C259AA" w:rsidTr="00C259AA">
        <w:tc>
          <w:tcPr>
            <w:tcW w:w="1985" w:type="dxa"/>
          </w:tcPr>
          <w:p w:rsidR="00C259AA" w:rsidRPr="00C259AA" w:rsidRDefault="00C259AA" w:rsidP="00814631">
            <w:pPr>
              <w:jc w:val="center"/>
              <w:rPr>
                <w:rFonts w:ascii="Times New Roman" w:hAnsi="Times New Roman" w:cs="Times New Roman"/>
                <w:bCs/>
                <w:sz w:val="18"/>
                <w:szCs w:val="18"/>
              </w:rPr>
            </w:pPr>
            <w:r w:rsidRPr="00C259AA">
              <w:rPr>
                <w:rFonts w:ascii="Times New Roman" w:hAnsi="Times New Roman" w:cs="Times New Roman"/>
                <w:bCs/>
                <w:sz w:val="18"/>
                <w:szCs w:val="18"/>
              </w:rPr>
              <w:t>1</w:t>
            </w:r>
          </w:p>
        </w:tc>
        <w:tc>
          <w:tcPr>
            <w:tcW w:w="1843" w:type="dxa"/>
          </w:tcPr>
          <w:p w:rsidR="00C259AA" w:rsidRPr="00C259AA" w:rsidRDefault="00C259AA" w:rsidP="00814631">
            <w:pPr>
              <w:jc w:val="center"/>
              <w:rPr>
                <w:rFonts w:ascii="Times New Roman" w:hAnsi="Times New Roman" w:cs="Times New Roman"/>
                <w:bCs/>
                <w:sz w:val="18"/>
                <w:szCs w:val="18"/>
              </w:rPr>
            </w:pPr>
            <w:r w:rsidRPr="00C259AA">
              <w:rPr>
                <w:rFonts w:ascii="Times New Roman" w:hAnsi="Times New Roman" w:cs="Times New Roman"/>
                <w:bCs/>
                <w:sz w:val="18"/>
                <w:szCs w:val="18"/>
              </w:rPr>
              <w:t>2</w:t>
            </w:r>
          </w:p>
        </w:tc>
        <w:tc>
          <w:tcPr>
            <w:tcW w:w="1842" w:type="dxa"/>
          </w:tcPr>
          <w:p w:rsidR="00C259AA" w:rsidRPr="00C259AA" w:rsidRDefault="00C259AA" w:rsidP="00814631">
            <w:pPr>
              <w:jc w:val="center"/>
              <w:rPr>
                <w:rFonts w:ascii="Times New Roman" w:hAnsi="Times New Roman" w:cs="Times New Roman"/>
                <w:bCs/>
                <w:sz w:val="18"/>
                <w:szCs w:val="18"/>
              </w:rPr>
            </w:pPr>
            <w:r w:rsidRPr="00C259AA">
              <w:rPr>
                <w:rFonts w:ascii="Times New Roman" w:hAnsi="Times New Roman" w:cs="Times New Roman"/>
                <w:bCs/>
                <w:sz w:val="18"/>
                <w:szCs w:val="18"/>
              </w:rPr>
              <w:t>3</w:t>
            </w:r>
          </w:p>
        </w:tc>
        <w:tc>
          <w:tcPr>
            <w:tcW w:w="1560" w:type="dxa"/>
          </w:tcPr>
          <w:p w:rsidR="00C259AA" w:rsidRPr="00C259AA" w:rsidRDefault="00C259AA" w:rsidP="00814631">
            <w:pPr>
              <w:jc w:val="center"/>
              <w:rPr>
                <w:rFonts w:ascii="Times New Roman" w:hAnsi="Times New Roman" w:cs="Times New Roman"/>
                <w:bCs/>
                <w:sz w:val="18"/>
                <w:szCs w:val="18"/>
              </w:rPr>
            </w:pPr>
            <w:r w:rsidRPr="00C259AA">
              <w:rPr>
                <w:rFonts w:ascii="Times New Roman" w:hAnsi="Times New Roman" w:cs="Times New Roman"/>
                <w:bCs/>
                <w:sz w:val="18"/>
                <w:szCs w:val="18"/>
              </w:rPr>
              <w:t>4</w:t>
            </w:r>
          </w:p>
        </w:tc>
        <w:tc>
          <w:tcPr>
            <w:tcW w:w="1315" w:type="dxa"/>
          </w:tcPr>
          <w:p w:rsidR="00C259AA" w:rsidRPr="00C259AA" w:rsidRDefault="00C259AA" w:rsidP="00814631">
            <w:pPr>
              <w:jc w:val="center"/>
              <w:rPr>
                <w:rFonts w:ascii="Times New Roman" w:hAnsi="Times New Roman" w:cs="Times New Roman"/>
                <w:bCs/>
                <w:sz w:val="18"/>
                <w:szCs w:val="18"/>
              </w:rPr>
            </w:pPr>
            <w:r w:rsidRPr="00C259AA">
              <w:rPr>
                <w:rFonts w:ascii="Times New Roman" w:hAnsi="Times New Roman" w:cs="Times New Roman"/>
                <w:bCs/>
                <w:sz w:val="18"/>
                <w:szCs w:val="18"/>
              </w:rPr>
              <w:t>5</w:t>
            </w:r>
          </w:p>
        </w:tc>
        <w:tc>
          <w:tcPr>
            <w:tcW w:w="1436" w:type="dxa"/>
          </w:tcPr>
          <w:p w:rsidR="00C259AA" w:rsidRPr="00C259AA" w:rsidRDefault="00C259AA" w:rsidP="00814631">
            <w:pPr>
              <w:jc w:val="center"/>
              <w:rPr>
                <w:rFonts w:ascii="Times New Roman" w:hAnsi="Times New Roman" w:cs="Times New Roman"/>
                <w:bCs/>
                <w:sz w:val="18"/>
                <w:szCs w:val="18"/>
              </w:rPr>
            </w:pPr>
            <w:r w:rsidRPr="00C259AA">
              <w:rPr>
                <w:rFonts w:ascii="Times New Roman" w:hAnsi="Times New Roman" w:cs="Times New Roman"/>
                <w:bCs/>
                <w:sz w:val="18"/>
                <w:szCs w:val="18"/>
              </w:rPr>
              <w:t>6</w:t>
            </w:r>
          </w:p>
        </w:tc>
      </w:tr>
      <w:tr w:rsidR="00C259AA" w:rsidTr="00C259AA">
        <w:tc>
          <w:tcPr>
            <w:tcW w:w="1985" w:type="dxa"/>
          </w:tcPr>
          <w:p w:rsidR="00C259AA" w:rsidRDefault="00C259AA" w:rsidP="00814631">
            <w:pPr>
              <w:jc w:val="center"/>
              <w:rPr>
                <w:b/>
              </w:rPr>
            </w:pPr>
          </w:p>
        </w:tc>
        <w:tc>
          <w:tcPr>
            <w:tcW w:w="1843" w:type="dxa"/>
          </w:tcPr>
          <w:p w:rsidR="00C259AA" w:rsidRDefault="00C259AA" w:rsidP="00814631">
            <w:pPr>
              <w:jc w:val="center"/>
              <w:rPr>
                <w:b/>
              </w:rPr>
            </w:pPr>
          </w:p>
        </w:tc>
        <w:tc>
          <w:tcPr>
            <w:tcW w:w="1842" w:type="dxa"/>
          </w:tcPr>
          <w:p w:rsidR="00C259AA" w:rsidRDefault="00C259AA" w:rsidP="00814631">
            <w:pPr>
              <w:jc w:val="center"/>
              <w:rPr>
                <w:b/>
              </w:rPr>
            </w:pPr>
          </w:p>
        </w:tc>
        <w:tc>
          <w:tcPr>
            <w:tcW w:w="1560" w:type="dxa"/>
          </w:tcPr>
          <w:p w:rsidR="00C259AA" w:rsidRDefault="00C259AA" w:rsidP="00814631">
            <w:pPr>
              <w:jc w:val="center"/>
              <w:rPr>
                <w:b/>
              </w:rPr>
            </w:pPr>
          </w:p>
        </w:tc>
        <w:tc>
          <w:tcPr>
            <w:tcW w:w="1315" w:type="dxa"/>
          </w:tcPr>
          <w:p w:rsidR="00C259AA" w:rsidRDefault="00C259AA" w:rsidP="00814631">
            <w:pPr>
              <w:jc w:val="center"/>
              <w:rPr>
                <w:b/>
              </w:rPr>
            </w:pPr>
          </w:p>
        </w:tc>
        <w:tc>
          <w:tcPr>
            <w:tcW w:w="1436" w:type="dxa"/>
          </w:tcPr>
          <w:p w:rsidR="00C259AA" w:rsidRDefault="00C259AA" w:rsidP="00814631">
            <w:pPr>
              <w:jc w:val="center"/>
              <w:rPr>
                <w:b/>
              </w:rPr>
            </w:pPr>
          </w:p>
        </w:tc>
      </w:tr>
      <w:tr w:rsidR="00C259AA" w:rsidTr="002C26B9">
        <w:tc>
          <w:tcPr>
            <w:tcW w:w="5670" w:type="dxa"/>
            <w:gridSpan w:val="3"/>
          </w:tcPr>
          <w:p w:rsidR="00C259AA" w:rsidRPr="00C259AA" w:rsidRDefault="00C259AA" w:rsidP="00C259AA">
            <w:pPr>
              <w:jc w:val="right"/>
              <w:rPr>
                <w:rFonts w:ascii="Times New Roman" w:hAnsi="Times New Roman" w:cs="Times New Roman"/>
                <w:bCs/>
              </w:rPr>
            </w:pPr>
            <w:r w:rsidRPr="00C259AA">
              <w:rPr>
                <w:rFonts w:ascii="Times New Roman" w:hAnsi="Times New Roman" w:cs="Times New Roman"/>
                <w:bCs/>
                <w:sz w:val="18"/>
                <w:szCs w:val="18"/>
              </w:rPr>
              <w:t>Итого</w:t>
            </w:r>
          </w:p>
        </w:tc>
        <w:tc>
          <w:tcPr>
            <w:tcW w:w="1560" w:type="dxa"/>
          </w:tcPr>
          <w:p w:rsidR="00C259AA" w:rsidRDefault="00C259AA" w:rsidP="00814631">
            <w:pPr>
              <w:jc w:val="center"/>
              <w:rPr>
                <w:b/>
              </w:rPr>
            </w:pPr>
          </w:p>
        </w:tc>
        <w:tc>
          <w:tcPr>
            <w:tcW w:w="1315" w:type="dxa"/>
          </w:tcPr>
          <w:p w:rsidR="00C259AA" w:rsidRDefault="00C259AA" w:rsidP="00814631">
            <w:pPr>
              <w:jc w:val="center"/>
              <w:rPr>
                <w:b/>
              </w:rPr>
            </w:pPr>
          </w:p>
        </w:tc>
        <w:tc>
          <w:tcPr>
            <w:tcW w:w="1436" w:type="dxa"/>
          </w:tcPr>
          <w:p w:rsidR="00C259AA" w:rsidRDefault="00C259AA" w:rsidP="00814631">
            <w:pPr>
              <w:jc w:val="center"/>
              <w:rPr>
                <w:b/>
              </w:rPr>
            </w:pPr>
          </w:p>
        </w:tc>
      </w:tr>
    </w:tbl>
    <w:p w:rsidR="00814631" w:rsidRDefault="00814631" w:rsidP="00C259AA">
      <w:pPr>
        <w:spacing w:after="0" w:line="240" w:lineRule="auto"/>
        <w:rPr>
          <w:rFonts w:ascii="Times New Roman" w:hAnsi="Times New Roman" w:cs="Times New Roman"/>
          <w:bCs/>
          <w:sz w:val="24"/>
          <w:szCs w:val="24"/>
          <w:highlight w:val="lightGray"/>
        </w:rPr>
      </w:pPr>
    </w:p>
    <w:p w:rsidR="00C259AA" w:rsidRDefault="00C259AA" w:rsidP="00C259AA">
      <w:pPr>
        <w:spacing w:after="0" w:line="240" w:lineRule="auto"/>
        <w:rPr>
          <w:rFonts w:ascii="Times New Roman" w:hAnsi="Times New Roman" w:cs="Times New Roman"/>
          <w:bCs/>
          <w:sz w:val="24"/>
          <w:szCs w:val="24"/>
        </w:rPr>
      </w:pPr>
      <w:r w:rsidRPr="00C259AA">
        <w:rPr>
          <w:rFonts w:ascii="Times New Roman" w:hAnsi="Times New Roman" w:cs="Times New Roman"/>
          <w:bCs/>
          <w:sz w:val="24"/>
          <w:szCs w:val="24"/>
        </w:rPr>
        <w:t>Изменения</w:t>
      </w:r>
      <w:r>
        <w:rPr>
          <w:rFonts w:ascii="Times New Roman" w:hAnsi="Times New Roman" w:cs="Times New Roman"/>
          <w:bCs/>
          <w:sz w:val="24"/>
          <w:szCs w:val="24"/>
        </w:rPr>
        <w:t xml:space="preserve"> в характеристике объекта по окончании частичной ликвидации: ________________________________________________________________________________________________________________________________________________________________________________________________________________________________________________</w:t>
      </w:r>
    </w:p>
    <w:p w:rsidR="00C259AA" w:rsidRDefault="00C259AA" w:rsidP="00C259AA">
      <w:pPr>
        <w:spacing w:after="0" w:line="240" w:lineRule="auto"/>
        <w:rPr>
          <w:rFonts w:ascii="Times New Roman" w:hAnsi="Times New Roman" w:cs="Times New Roman"/>
          <w:bCs/>
          <w:sz w:val="24"/>
          <w:szCs w:val="24"/>
        </w:rPr>
      </w:pPr>
      <w:r>
        <w:rPr>
          <w:rFonts w:ascii="Times New Roman" w:hAnsi="Times New Roman" w:cs="Times New Roman"/>
          <w:bCs/>
          <w:sz w:val="24"/>
          <w:szCs w:val="24"/>
        </w:rPr>
        <w:t>Изменения в сроке полезного использования объекта по окончании частичной ликвидации:</w:t>
      </w:r>
    </w:p>
    <w:p w:rsidR="00761135" w:rsidRDefault="00C259AA" w:rsidP="00C259AA">
      <w:pPr>
        <w:spacing w:after="0" w:line="240" w:lineRule="auto"/>
        <w:rPr>
          <w:rFonts w:ascii="Times New Roman" w:hAnsi="Times New Roman" w:cs="Times New Roman"/>
          <w:bCs/>
          <w:sz w:val="24"/>
          <w:szCs w:val="24"/>
        </w:rPr>
      </w:pPr>
      <w:r>
        <w:rPr>
          <w:rFonts w:ascii="Times New Roman" w:hAnsi="Times New Roman" w:cs="Times New Roman"/>
          <w:bCs/>
          <w:sz w:val="24"/>
          <w:szCs w:val="24"/>
        </w:rPr>
        <w:t>________________________________________________________________________________</w:t>
      </w:r>
      <w:r w:rsidR="00761135">
        <w:rPr>
          <w:rFonts w:ascii="Times New Roman" w:hAnsi="Times New Roman" w:cs="Times New Roman"/>
          <w:bCs/>
          <w:sz w:val="24"/>
          <w:szCs w:val="24"/>
        </w:rPr>
        <w:t>________________________________________________________________________________</w:t>
      </w:r>
    </w:p>
    <w:p w:rsidR="00761135" w:rsidRDefault="00761135" w:rsidP="00C259AA">
      <w:pPr>
        <w:spacing w:after="0" w:line="240" w:lineRule="auto"/>
        <w:rPr>
          <w:rFonts w:ascii="Times New Roman" w:hAnsi="Times New Roman" w:cs="Times New Roman"/>
          <w:bCs/>
          <w:sz w:val="24"/>
          <w:szCs w:val="24"/>
        </w:rPr>
      </w:pPr>
    </w:p>
    <w:p w:rsidR="00761135" w:rsidRDefault="00761135" w:rsidP="00C259AA">
      <w:pPr>
        <w:spacing w:after="0" w:line="240" w:lineRule="auto"/>
        <w:rPr>
          <w:rFonts w:ascii="Times New Roman" w:hAnsi="Times New Roman" w:cs="Times New Roman"/>
          <w:bCs/>
          <w:sz w:val="24"/>
          <w:szCs w:val="24"/>
        </w:rPr>
      </w:pPr>
      <w:r>
        <w:rPr>
          <w:rFonts w:ascii="Times New Roman" w:hAnsi="Times New Roman" w:cs="Times New Roman"/>
          <w:bCs/>
          <w:sz w:val="24"/>
          <w:szCs w:val="24"/>
        </w:rPr>
        <w:t>Председатель Комиссии ___________________</w:t>
      </w:r>
      <w:r>
        <w:rPr>
          <w:rFonts w:ascii="Times New Roman" w:hAnsi="Times New Roman" w:cs="Times New Roman"/>
          <w:bCs/>
          <w:sz w:val="24"/>
          <w:szCs w:val="24"/>
        </w:rPr>
        <w:tab/>
        <w:t>______________</w:t>
      </w:r>
      <w:r w:rsidR="00B00BA5">
        <w:rPr>
          <w:rFonts w:ascii="Times New Roman" w:hAnsi="Times New Roman" w:cs="Times New Roman"/>
          <w:bCs/>
          <w:sz w:val="24"/>
          <w:szCs w:val="24"/>
        </w:rPr>
        <w:t>__</w:t>
      </w:r>
      <w:r>
        <w:rPr>
          <w:rFonts w:ascii="Times New Roman" w:hAnsi="Times New Roman" w:cs="Times New Roman"/>
          <w:bCs/>
          <w:sz w:val="24"/>
          <w:szCs w:val="24"/>
        </w:rPr>
        <w:t>_____________________</w:t>
      </w:r>
    </w:p>
    <w:p w:rsidR="00B00BA5" w:rsidRDefault="00B00BA5" w:rsidP="00C259AA">
      <w:pPr>
        <w:spacing w:after="0" w:line="240" w:lineRule="auto"/>
        <w:rPr>
          <w:rFonts w:ascii="Times New Roman" w:hAnsi="Times New Roman" w:cs="Times New Roman"/>
          <w:bCs/>
          <w:sz w:val="24"/>
          <w:szCs w:val="24"/>
        </w:rPr>
      </w:pPr>
      <w:r>
        <w:rPr>
          <w:rFonts w:ascii="Times New Roman" w:hAnsi="Times New Roman" w:cs="Times New Roman"/>
          <w:bCs/>
          <w:sz w:val="24"/>
          <w:szCs w:val="24"/>
        </w:rPr>
        <w:t>Члены Комиссии</w:t>
      </w:r>
      <w:r>
        <w:rPr>
          <w:rFonts w:ascii="Times New Roman" w:hAnsi="Times New Roman" w:cs="Times New Roman"/>
          <w:bCs/>
          <w:sz w:val="24"/>
          <w:szCs w:val="24"/>
        </w:rPr>
        <w:tab/>
        <w:t xml:space="preserve">       ___________________</w:t>
      </w:r>
      <w:r>
        <w:rPr>
          <w:rFonts w:ascii="Times New Roman" w:hAnsi="Times New Roman" w:cs="Times New Roman"/>
          <w:bCs/>
          <w:sz w:val="24"/>
          <w:szCs w:val="24"/>
        </w:rPr>
        <w:tab/>
        <w:t>_____________________________________</w:t>
      </w:r>
    </w:p>
    <w:p w:rsidR="00B00BA5" w:rsidRDefault="00B00BA5" w:rsidP="00C259AA">
      <w:pPr>
        <w:spacing w:after="0" w:line="240" w:lineRule="auto"/>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sidR="004853EF">
        <w:rPr>
          <w:rFonts w:ascii="Times New Roman" w:hAnsi="Times New Roman" w:cs="Times New Roman"/>
          <w:bCs/>
          <w:sz w:val="24"/>
          <w:szCs w:val="24"/>
        </w:rPr>
        <w:t>___________________</w:t>
      </w:r>
      <w:r w:rsidR="004853EF">
        <w:rPr>
          <w:rFonts w:ascii="Times New Roman" w:hAnsi="Times New Roman" w:cs="Times New Roman"/>
          <w:bCs/>
          <w:sz w:val="24"/>
          <w:szCs w:val="24"/>
        </w:rPr>
        <w:tab/>
        <w:t>_____________________________________</w:t>
      </w:r>
    </w:p>
    <w:p w:rsidR="004853EF" w:rsidRDefault="004853EF" w:rsidP="00C259AA">
      <w:pPr>
        <w:spacing w:after="0" w:line="240" w:lineRule="auto"/>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___________________</w:t>
      </w:r>
      <w:r>
        <w:rPr>
          <w:rFonts w:ascii="Times New Roman" w:hAnsi="Times New Roman" w:cs="Times New Roman"/>
          <w:bCs/>
          <w:sz w:val="24"/>
          <w:szCs w:val="24"/>
        </w:rPr>
        <w:tab/>
        <w:t>_____________________________________</w:t>
      </w:r>
    </w:p>
    <w:p w:rsidR="004853EF" w:rsidRDefault="004853EF" w:rsidP="00C259AA">
      <w:pPr>
        <w:spacing w:after="0" w:line="240" w:lineRule="auto"/>
        <w:rPr>
          <w:rFonts w:ascii="Times New Roman" w:hAnsi="Times New Roman" w:cs="Times New Roman"/>
          <w:bCs/>
          <w:sz w:val="24"/>
          <w:szCs w:val="24"/>
        </w:rPr>
      </w:pPr>
    </w:p>
    <w:p w:rsidR="004853EF" w:rsidRDefault="004853EF" w:rsidP="00C259AA">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«____»________ _______ </w:t>
      </w:r>
      <w:proofErr w:type="gramStart"/>
      <w:r>
        <w:rPr>
          <w:rFonts w:ascii="Times New Roman" w:hAnsi="Times New Roman" w:cs="Times New Roman"/>
          <w:bCs/>
          <w:sz w:val="24"/>
          <w:szCs w:val="24"/>
        </w:rPr>
        <w:t>г</w:t>
      </w:r>
      <w:proofErr w:type="gramEnd"/>
      <w:r>
        <w:rPr>
          <w:rFonts w:ascii="Times New Roman" w:hAnsi="Times New Roman" w:cs="Times New Roman"/>
          <w:bCs/>
          <w:sz w:val="24"/>
          <w:szCs w:val="24"/>
        </w:rPr>
        <w:t>.</w:t>
      </w:r>
    </w:p>
    <w:p w:rsidR="004853EF" w:rsidRDefault="004853EF" w:rsidP="00C259AA">
      <w:pPr>
        <w:spacing w:after="0" w:line="240" w:lineRule="auto"/>
        <w:rPr>
          <w:rFonts w:ascii="Times New Roman" w:hAnsi="Times New Roman" w:cs="Times New Roman"/>
          <w:bCs/>
          <w:sz w:val="24"/>
          <w:szCs w:val="24"/>
        </w:rPr>
      </w:pPr>
    </w:p>
    <w:p w:rsidR="004853EF" w:rsidRDefault="004853EF" w:rsidP="00C259AA">
      <w:pPr>
        <w:spacing w:after="0" w:line="240" w:lineRule="auto"/>
        <w:rPr>
          <w:rFonts w:ascii="Times New Roman" w:hAnsi="Times New Roman" w:cs="Times New Roman"/>
          <w:bCs/>
          <w:i/>
          <w:iCs/>
          <w:sz w:val="24"/>
          <w:szCs w:val="24"/>
        </w:rPr>
      </w:pPr>
      <w:r>
        <w:rPr>
          <w:rFonts w:ascii="Times New Roman" w:hAnsi="Times New Roman" w:cs="Times New Roman"/>
          <w:bCs/>
          <w:i/>
          <w:iCs/>
          <w:sz w:val="24"/>
          <w:szCs w:val="24"/>
        </w:rPr>
        <w:t>В инвентарной карточке о результатах проведенных работ отмечено</w:t>
      </w:r>
    </w:p>
    <w:p w:rsidR="004853EF" w:rsidRDefault="004853EF" w:rsidP="00C259AA">
      <w:pPr>
        <w:spacing w:after="0" w:line="240" w:lineRule="auto"/>
        <w:rPr>
          <w:rFonts w:ascii="Times New Roman" w:hAnsi="Times New Roman" w:cs="Times New Roman"/>
          <w:bCs/>
          <w:i/>
          <w:iCs/>
          <w:sz w:val="24"/>
          <w:szCs w:val="24"/>
        </w:rPr>
      </w:pPr>
    </w:p>
    <w:p w:rsidR="004853EF" w:rsidRDefault="004853EF" w:rsidP="00C259AA">
      <w:pPr>
        <w:spacing w:after="0" w:line="240" w:lineRule="auto"/>
        <w:rPr>
          <w:rFonts w:ascii="Times New Roman" w:hAnsi="Times New Roman" w:cs="Times New Roman"/>
          <w:bCs/>
          <w:sz w:val="24"/>
          <w:szCs w:val="24"/>
        </w:rPr>
      </w:pPr>
      <w:r>
        <w:rPr>
          <w:rFonts w:ascii="Times New Roman" w:hAnsi="Times New Roman" w:cs="Times New Roman"/>
          <w:bCs/>
          <w:sz w:val="24"/>
          <w:szCs w:val="24"/>
        </w:rPr>
        <w:tab/>
      </w:r>
    </w:p>
    <w:p w:rsidR="004853EF" w:rsidRPr="004853EF" w:rsidRDefault="004853EF" w:rsidP="00C259AA">
      <w:pPr>
        <w:spacing w:after="0" w:line="240" w:lineRule="auto"/>
        <w:rPr>
          <w:rFonts w:ascii="Times New Roman" w:hAnsi="Times New Roman" w:cs="Times New Roman"/>
          <w:b/>
          <w:sz w:val="24"/>
          <w:szCs w:val="24"/>
        </w:rPr>
      </w:pPr>
      <w:r w:rsidRPr="004853EF">
        <w:rPr>
          <w:rFonts w:ascii="Times New Roman" w:hAnsi="Times New Roman" w:cs="Times New Roman"/>
          <w:b/>
          <w:sz w:val="24"/>
          <w:szCs w:val="24"/>
        </w:rPr>
        <w:t>ОТМЕТКА БУХГАЛТЕРИИ</w:t>
      </w:r>
    </w:p>
    <w:tbl>
      <w:tblPr>
        <w:tblStyle w:val="a8"/>
        <w:tblW w:w="0" w:type="auto"/>
        <w:tblLook w:val="04A0"/>
      </w:tblPr>
      <w:tblGrid>
        <w:gridCol w:w="2136"/>
        <w:gridCol w:w="2136"/>
        <w:gridCol w:w="2137"/>
      </w:tblGrid>
      <w:tr w:rsidR="004853EF" w:rsidTr="002C26B9">
        <w:trPr>
          <w:trHeight w:val="268"/>
        </w:trPr>
        <w:tc>
          <w:tcPr>
            <w:tcW w:w="4272" w:type="dxa"/>
            <w:gridSpan w:val="2"/>
          </w:tcPr>
          <w:p w:rsidR="004853EF" w:rsidRDefault="004853EF" w:rsidP="004853EF">
            <w:pPr>
              <w:jc w:val="center"/>
              <w:rPr>
                <w:rFonts w:ascii="Times New Roman" w:hAnsi="Times New Roman" w:cs="Times New Roman"/>
                <w:bCs/>
                <w:sz w:val="24"/>
                <w:szCs w:val="24"/>
              </w:rPr>
            </w:pPr>
            <w:r>
              <w:rPr>
                <w:rFonts w:ascii="Times New Roman" w:hAnsi="Times New Roman" w:cs="Times New Roman"/>
                <w:bCs/>
                <w:sz w:val="24"/>
                <w:szCs w:val="24"/>
              </w:rPr>
              <w:t>Номер счета</w:t>
            </w:r>
          </w:p>
        </w:tc>
        <w:tc>
          <w:tcPr>
            <w:tcW w:w="2137" w:type="dxa"/>
          </w:tcPr>
          <w:p w:rsidR="004853EF" w:rsidRDefault="004853EF" w:rsidP="004853EF">
            <w:pPr>
              <w:jc w:val="center"/>
              <w:rPr>
                <w:rFonts w:ascii="Times New Roman" w:hAnsi="Times New Roman" w:cs="Times New Roman"/>
                <w:bCs/>
                <w:sz w:val="24"/>
                <w:szCs w:val="24"/>
              </w:rPr>
            </w:pPr>
            <w:r>
              <w:rPr>
                <w:rFonts w:ascii="Times New Roman" w:hAnsi="Times New Roman" w:cs="Times New Roman"/>
                <w:bCs/>
                <w:sz w:val="24"/>
                <w:szCs w:val="24"/>
              </w:rPr>
              <w:t>Сумма</w:t>
            </w:r>
          </w:p>
        </w:tc>
      </w:tr>
      <w:tr w:rsidR="004853EF" w:rsidTr="004853EF">
        <w:trPr>
          <w:trHeight w:val="268"/>
        </w:trPr>
        <w:tc>
          <w:tcPr>
            <w:tcW w:w="2136" w:type="dxa"/>
          </w:tcPr>
          <w:p w:rsidR="004853EF" w:rsidRDefault="004853EF" w:rsidP="004853EF">
            <w:pPr>
              <w:jc w:val="center"/>
              <w:rPr>
                <w:rFonts w:ascii="Times New Roman" w:hAnsi="Times New Roman" w:cs="Times New Roman"/>
                <w:bCs/>
                <w:sz w:val="24"/>
                <w:szCs w:val="24"/>
              </w:rPr>
            </w:pPr>
            <w:r>
              <w:rPr>
                <w:rFonts w:ascii="Times New Roman" w:hAnsi="Times New Roman" w:cs="Times New Roman"/>
                <w:bCs/>
                <w:sz w:val="24"/>
                <w:szCs w:val="24"/>
              </w:rPr>
              <w:t>по дебету</w:t>
            </w:r>
          </w:p>
        </w:tc>
        <w:tc>
          <w:tcPr>
            <w:tcW w:w="2136" w:type="dxa"/>
          </w:tcPr>
          <w:p w:rsidR="004853EF" w:rsidRDefault="004853EF" w:rsidP="004853EF">
            <w:pPr>
              <w:jc w:val="center"/>
              <w:rPr>
                <w:rFonts w:ascii="Times New Roman" w:hAnsi="Times New Roman" w:cs="Times New Roman"/>
                <w:bCs/>
                <w:sz w:val="24"/>
                <w:szCs w:val="24"/>
              </w:rPr>
            </w:pPr>
            <w:r>
              <w:rPr>
                <w:rFonts w:ascii="Times New Roman" w:hAnsi="Times New Roman" w:cs="Times New Roman"/>
                <w:bCs/>
                <w:sz w:val="24"/>
                <w:szCs w:val="24"/>
              </w:rPr>
              <w:t>по кредиту</w:t>
            </w:r>
          </w:p>
        </w:tc>
        <w:tc>
          <w:tcPr>
            <w:tcW w:w="2137" w:type="dxa"/>
          </w:tcPr>
          <w:p w:rsidR="004853EF" w:rsidRDefault="004853EF" w:rsidP="00C259AA">
            <w:pPr>
              <w:rPr>
                <w:rFonts w:ascii="Times New Roman" w:hAnsi="Times New Roman" w:cs="Times New Roman"/>
                <w:bCs/>
                <w:sz w:val="24"/>
                <w:szCs w:val="24"/>
              </w:rPr>
            </w:pPr>
          </w:p>
        </w:tc>
      </w:tr>
      <w:tr w:rsidR="004853EF" w:rsidTr="004853EF">
        <w:trPr>
          <w:trHeight w:val="268"/>
        </w:trPr>
        <w:tc>
          <w:tcPr>
            <w:tcW w:w="2136" w:type="dxa"/>
          </w:tcPr>
          <w:p w:rsidR="004853EF" w:rsidRDefault="004853EF" w:rsidP="004853EF">
            <w:pPr>
              <w:jc w:val="center"/>
              <w:rPr>
                <w:rFonts w:ascii="Times New Roman" w:hAnsi="Times New Roman" w:cs="Times New Roman"/>
                <w:bCs/>
                <w:sz w:val="24"/>
                <w:szCs w:val="24"/>
              </w:rPr>
            </w:pPr>
          </w:p>
        </w:tc>
        <w:tc>
          <w:tcPr>
            <w:tcW w:w="2136" w:type="dxa"/>
          </w:tcPr>
          <w:p w:rsidR="004853EF" w:rsidRDefault="004853EF" w:rsidP="00C259AA">
            <w:pPr>
              <w:rPr>
                <w:rFonts w:ascii="Times New Roman" w:hAnsi="Times New Roman" w:cs="Times New Roman"/>
                <w:bCs/>
                <w:sz w:val="24"/>
                <w:szCs w:val="24"/>
              </w:rPr>
            </w:pPr>
          </w:p>
        </w:tc>
        <w:tc>
          <w:tcPr>
            <w:tcW w:w="2137" w:type="dxa"/>
          </w:tcPr>
          <w:p w:rsidR="004853EF" w:rsidRDefault="004853EF" w:rsidP="00C259AA">
            <w:pPr>
              <w:rPr>
                <w:rFonts w:ascii="Times New Roman" w:hAnsi="Times New Roman" w:cs="Times New Roman"/>
                <w:bCs/>
                <w:sz w:val="24"/>
                <w:szCs w:val="24"/>
              </w:rPr>
            </w:pPr>
          </w:p>
        </w:tc>
      </w:tr>
      <w:tr w:rsidR="004853EF" w:rsidTr="004853EF">
        <w:trPr>
          <w:trHeight w:val="257"/>
        </w:trPr>
        <w:tc>
          <w:tcPr>
            <w:tcW w:w="2136" w:type="dxa"/>
          </w:tcPr>
          <w:p w:rsidR="004853EF" w:rsidRDefault="004853EF" w:rsidP="00C259AA">
            <w:pPr>
              <w:rPr>
                <w:rFonts w:ascii="Times New Roman" w:hAnsi="Times New Roman" w:cs="Times New Roman"/>
                <w:bCs/>
                <w:sz w:val="24"/>
                <w:szCs w:val="24"/>
              </w:rPr>
            </w:pPr>
          </w:p>
        </w:tc>
        <w:tc>
          <w:tcPr>
            <w:tcW w:w="2136" w:type="dxa"/>
          </w:tcPr>
          <w:p w:rsidR="004853EF" w:rsidRDefault="004853EF" w:rsidP="00C259AA">
            <w:pPr>
              <w:rPr>
                <w:rFonts w:ascii="Times New Roman" w:hAnsi="Times New Roman" w:cs="Times New Roman"/>
                <w:bCs/>
                <w:sz w:val="24"/>
                <w:szCs w:val="24"/>
              </w:rPr>
            </w:pPr>
          </w:p>
        </w:tc>
        <w:tc>
          <w:tcPr>
            <w:tcW w:w="2137" w:type="dxa"/>
          </w:tcPr>
          <w:p w:rsidR="004853EF" w:rsidRDefault="004853EF" w:rsidP="00C259AA">
            <w:pPr>
              <w:rPr>
                <w:rFonts w:ascii="Times New Roman" w:hAnsi="Times New Roman" w:cs="Times New Roman"/>
                <w:bCs/>
                <w:sz w:val="24"/>
                <w:szCs w:val="24"/>
              </w:rPr>
            </w:pPr>
          </w:p>
        </w:tc>
      </w:tr>
    </w:tbl>
    <w:p w:rsidR="00761135" w:rsidRDefault="00761135" w:rsidP="00C259AA">
      <w:pPr>
        <w:spacing w:after="0" w:line="240" w:lineRule="auto"/>
        <w:rPr>
          <w:rFonts w:ascii="Times New Roman" w:hAnsi="Times New Roman" w:cs="Times New Roman"/>
          <w:bCs/>
          <w:sz w:val="24"/>
          <w:szCs w:val="24"/>
        </w:rPr>
      </w:pPr>
    </w:p>
    <w:p w:rsidR="00761135" w:rsidRDefault="004853EF" w:rsidP="00C259AA">
      <w:pPr>
        <w:spacing w:after="0" w:line="240" w:lineRule="auto"/>
        <w:rPr>
          <w:rFonts w:ascii="Times New Roman" w:hAnsi="Times New Roman" w:cs="Times New Roman"/>
          <w:bCs/>
          <w:sz w:val="24"/>
          <w:szCs w:val="24"/>
        </w:rPr>
      </w:pPr>
      <w:r>
        <w:rPr>
          <w:rFonts w:ascii="Times New Roman" w:hAnsi="Times New Roman" w:cs="Times New Roman"/>
          <w:bCs/>
          <w:sz w:val="24"/>
          <w:szCs w:val="24"/>
        </w:rPr>
        <w:t>Исполнитель</w:t>
      </w:r>
      <w:r>
        <w:rPr>
          <w:rFonts w:ascii="Times New Roman" w:hAnsi="Times New Roman" w:cs="Times New Roman"/>
          <w:bCs/>
          <w:sz w:val="24"/>
          <w:szCs w:val="24"/>
        </w:rPr>
        <w:tab/>
      </w:r>
      <w:r>
        <w:rPr>
          <w:rFonts w:ascii="Times New Roman" w:hAnsi="Times New Roman" w:cs="Times New Roman"/>
          <w:bCs/>
          <w:sz w:val="24"/>
          <w:szCs w:val="24"/>
        </w:rPr>
        <w:tab/>
        <w:t>__________________/_________________/</w:t>
      </w:r>
    </w:p>
    <w:p w:rsidR="004853EF" w:rsidRDefault="004853EF" w:rsidP="00C259AA">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«__» __________ ______ г.</w:t>
      </w:r>
    </w:p>
    <w:p w:rsidR="004853EF" w:rsidRDefault="004853EF" w:rsidP="00C259AA">
      <w:pPr>
        <w:spacing w:after="0" w:line="240" w:lineRule="auto"/>
        <w:rPr>
          <w:rFonts w:ascii="Times New Roman" w:hAnsi="Times New Roman" w:cs="Times New Roman"/>
          <w:bCs/>
          <w:sz w:val="24"/>
          <w:szCs w:val="24"/>
        </w:rPr>
      </w:pPr>
    </w:p>
    <w:p w:rsidR="004853EF" w:rsidRPr="00814631" w:rsidRDefault="00C259AA" w:rsidP="004853EF">
      <w:pPr>
        <w:spacing w:after="0" w:line="240" w:lineRule="auto"/>
      </w:pPr>
      <w:r>
        <w:rPr>
          <w:rFonts w:ascii="Times New Roman" w:hAnsi="Times New Roman" w:cs="Times New Roman"/>
          <w:bCs/>
          <w:sz w:val="24"/>
          <w:szCs w:val="24"/>
        </w:rPr>
        <w:t xml:space="preserve"> </w:t>
      </w:r>
    </w:p>
    <w:p w:rsidR="006537AC" w:rsidRDefault="004853EF" w:rsidP="006537AC">
      <w:pPr>
        <w:jc w:val="right"/>
        <w:rPr>
          <w:highlight w:val="lightGray"/>
        </w:rPr>
      </w:pPr>
      <w:r>
        <w:rPr>
          <w:highlight w:val="lightGray"/>
        </w:rPr>
        <w:br w:type="page"/>
      </w:r>
      <w:r w:rsidR="006537AC" w:rsidRPr="00814631">
        <w:rPr>
          <w:rFonts w:ascii="Times New Roman" w:hAnsi="Times New Roman" w:cs="Times New Roman"/>
          <w:i/>
          <w:iCs/>
          <w:sz w:val="24"/>
          <w:szCs w:val="24"/>
        </w:rPr>
        <w:lastRenderedPageBreak/>
        <w:t xml:space="preserve">Форма </w:t>
      </w:r>
      <w:r w:rsidR="006537AC">
        <w:rPr>
          <w:rFonts w:ascii="Times New Roman" w:hAnsi="Times New Roman" w:cs="Times New Roman"/>
          <w:i/>
          <w:iCs/>
          <w:sz w:val="24"/>
          <w:szCs w:val="24"/>
        </w:rPr>
        <w:t>3</w:t>
      </w:r>
    </w:p>
    <w:p w:rsidR="006537AC" w:rsidRDefault="006537AC" w:rsidP="006537AC">
      <w:pPr>
        <w:spacing w:after="0" w:line="240" w:lineRule="auto"/>
        <w:ind w:left="5103"/>
        <w:rPr>
          <w:rFonts w:ascii="Times New Roman" w:hAnsi="Times New Roman" w:cs="Times New Roman"/>
          <w:bCs/>
          <w:sz w:val="24"/>
          <w:szCs w:val="24"/>
        </w:rPr>
      </w:pPr>
      <w:r w:rsidRPr="009A5AFA">
        <w:rPr>
          <w:rFonts w:ascii="Times New Roman" w:hAnsi="Times New Roman" w:cs="Times New Roman"/>
          <w:bCs/>
          <w:sz w:val="24"/>
          <w:szCs w:val="24"/>
        </w:rPr>
        <w:t>УТВЕРЖДАЮ</w:t>
      </w:r>
    </w:p>
    <w:p w:rsidR="006537AC" w:rsidRDefault="006537AC" w:rsidP="006537AC">
      <w:pPr>
        <w:spacing w:after="0" w:line="240" w:lineRule="auto"/>
        <w:ind w:left="5103"/>
        <w:rPr>
          <w:rFonts w:ascii="Times New Roman" w:hAnsi="Times New Roman" w:cs="Times New Roman"/>
          <w:bCs/>
          <w:sz w:val="24"/>
          <w:szCs w:val="24"/>
        </w:rPr>
      </w:pPr>
      <w:r>
        <w:rPr>
          <w:rFonts w:ascii="Times New Roman" w:hAnsi="Times New Roman" w:cs="Times New Roman"/>
          <w:bCs/>
          <w:sz w:val="24"/>
          <w:szCs w:val="24"/>
        </w:rPr>
        <w:t xml:space="preserve">Глава </w:t>
      </w:r>
      <w:r w:rsidR="00EE2645">
        <w:rPr>
          <w:rFonts w:ascii="Times New Roman" w:hAnsi="Times New Roman" w:cs="Times New Roman"/>
          <w:bCs/>
          <w:sz w:val="24"/>
          <w:szCs w:val="24"/>
        </w:rPr>
        <w:t>местной администрации</w:t>
      </w:r>
    </w:p>
    <w:p w:rsidR="006537AC" w:rsidRDefault="006537AC" w:rsidP="006537AC">
      <w:pPr>
        <w:spacing w:after="0" w:line="240" w:lineRule="auto"/>
        <w:ind w:left="5103"/>
        <w:rPr>
          <w:rFonts w:ascii="Times New Roman" w:hAnsi="Times New Roman" w:cs="Times New Roman"/>
          <w:bCs/>
          <w:sz w:val="24"/>
          <w:szCs w:val="24"/>
        </w:rPr>
      </w:pPr>
    </w:p>
    <w:p w:rsidR="006537AC" w:rsidRDefault="006537AC" w:rsidP="006537AC">
      <w:pPr>
        <w:spacing w:after="0" w:line="240" w:lineRule="auto"/>
        <w:ind w:left="5103"/>
        <w:rPr>
          <w:rFonts w:ascii="Times New Roman" w:hAnsi="Times New Roman" w:cs="Times New Roman"/>
          <w:bCs/>
          <w:sz w:val="24"/>
          <w:szCs w:val="24"/>
        </w:rPr>
      </w:pPr>
      <w:r>
        <w:rPr>
          <w:rFonts w:ascii="Times New Roman" w:hAnsi="Times New Roman" w:cs="Times New Roman"/>
          <w:bCs/>
          <w:sz w:val="24"/>
          <w:szCs w:val="24"/>
        </w:rPr>
        <w:t>_____________________/______________/</w:t>
      </w:r>
    </w:p>
    <w:p w:rsidR="006537AC" w:rsidRPr="009A5AFA" w:rsidRDefault="006537AC" w:rsidP="006537AC">
      <w:pPr>
        <w:spacing w:after="0" w:line="240" w:lineRule="auto"/>
        <w:ind w:left="5103"/>
        <w:rPr>
          <w:rFonts w:ascii="Times New Roman" w:hAnsi="Times New Roman" w:cs="Times New Roman"/>
          <w:bCs/>
        </w:rPr>
      </w:pPr>
      <w:r>
        <w:rPr>
          <w:rFonts w:ascii="Times New Roman" w:hAnsi="Times New Roman" w:cs="Times New Roman"/>
          <w:bCs/>
          <w:sz w:val="24"/>
          <w:szCs w:val="24"/>
        </w:rPr>
        <w:t>«_____» ______________ ____________ г.</w:t>
      </w:r>
    </w:p>
    <w:p w:rsidR="004853EF" w:rsidRDefault="004853EF">
      <w:pPr>
        <w:rPr>
          <w:highlight w:val="lightGray"/>
        </w:rPr>
      </w:pPr>
    </w:p>
    <w:p w:rsidR="006537AC" w:rsidRPr="006537AC" w:rsidRDefault="006537AC" w:rsidP="006537AC">
      <w:pPr>
        <w:spacing w:after="0"/>
        <w:jc w:val="center"/>
        <w:rPr>
          <w:rFonts w:ascii="Times New Roman" w:hAnsi="Times New Roman" w:cs="Times New Roman"/>
          <w:b/>
          <w:sz w:val="24"/>
        </w:rPr>
      </w:pPr>
      <w:r w:rsidRPr="006537AC">
        <w:rPr>
          <w:rFonts w:ascii="Times New Roman" w:hAnsi="Times New Roman" w:cs="Times New Roman"/>
          <w:b/>
          <w:sz w:val="24"/>
        </w:rPr>
        <w:t>АКТ</w:t>
      </w:r>
    </w:p>
    <w:p w:rsidR="006537AC" w:rsidRDefault="006537AC" w:rsidP="006537AC">
      <w:pPr>
        <w:spacing w:after="0"/>
        <w:jc w:val="center"/>
        <w:rPr>
          <w:rFonts w:ascii="Times New Roman" w:hAnsi="Times New Roman" w:cs="Times New Roman"/>
          <w:b/>
          <w:sz w:val="24"/>
        </w:rPr>
      </w:pPr>
      <w:r>
        <w:rPr>
          <w:rFonts w:ascii="Times New Roman" w:hAnsi="Times New Roman" w:cs="Times New Roman"/>
          <w:b/>
          <w:sz w:val="24"/>
        </w:rPr>
        <w:t>о замене комплектующих, деталей, вышедших из строя, об использовании материальных запасов</w:t>
      </w:r>
    </w:p>
    <w:p w:rsidR="006537AC" w:rsidRDefault="006537AC" w:rsidP="006537AC">
      <w:pPr>
        <w:spacing w:after="0"/>
        <w:jc w:val="center"/>
        <w:rPr>
          <w:rFonts w:ascii="Times New Roman" w:hAnsi="Times New Roman" w:cs="Times New Roman"/>
          <w:sz w:val="24"/>
        </w:rPr>
      </w:pPr>
    </w:p>
    <w:p w:rsidR="006537AC" w:rsidRDefault="006537AC" w:rsidP="006537AC">
      <w:pPr>
        <w:spacing w:after="0"/>
        <w:rPr>
          <w:rFonts w:ascii="Times New Roman" w:hAnsi="Times New Roman" w:cs="Times New Roman"/>
          <w:sz w:val="24"/>
        </w:rPr>
      </w:pPr>
      <w:r>
        <w:rPr>
          <w:rFonts w:ascii="Times New Roman" w:hAnsi="Times New Roman" w:cs="Times New Roman"/>
          <w:sz w:val="24"/>
        </w:rPr>
        <w:tab/>
        <w:t>Мы, нижеподписавшиеся, ___________________________________________________,</w:t>
      </w:r>
    </w:p>
    <w:p w:rsidR="00040DF7" w:rsidRDefault="006537AC" w:rsidP="00040DF7">
      <w:pPr>
        <w:spacing w:after="0"/>
        <w:ind w:left="1416" w:firstLine="708"/>
        <w:jc w:val="center"/>
        <w:rPr>
          <w:rFonts w:ascii="Times New Roman" w:hAnsi="Times New Roman" w:cs="Times New Roman"/>
          <w:sz w:val="24"/>
          <w:vertAlign w:val="superscript"/>
        </w:rPr>
      </w:pPr>
      <w:r>
        <w:rPr>
          <w:rFonts w:ascii="Times New Roman" w:hAnsi="Times New Roman" w:cs="Times New Roman"/>
          <w:sz w:val="24"/>
          <w:vertAlign w:val="superscript"/>
        </w:rPr>
        <w:t>(Ф.И.О., должность)</w:t>
      </w:r>
    </w:p>
    <w:p w:rsidR="00040DF7" w:rsidRDefault="00040DF7" w:rsidP="00040DF7">
      <w:pPr>
        <w:spacing w:after="0"/>
        <w:ind w:left="2"/>
        <w:rPr>
          <w:rFonts w:ascii="Times New Roman" w:hAnsi="Times New Roman" w:cs="Times New Roman"/>
          <w:sz w:val="24"/>
        </w:rPr>
      </w:pPr>
      <w:r>
        <w:rPr>
          <w:rFonts w:ascii="Times New Roman" w:hAnsi="Times New Roman" w:cs="Times New Roman"/>
          <w:sz w:val="24"/>
        </w:rPr>
        <w:t xml:space="preserve">составили настоящий акт о том, что материальный запасы ______________________________ </w:t>
      </w:r>
    </w:p>
    <w:p w:rsidR="00040DF7" w:rsidRDefault="00040DF7" w:rsidP="00040DF7">
      <w:pPr>
        <w:spacing w:after="0"/>
        <w:ind w:left="2"/>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vertAlign w:val="superscript"/>
        </w:rPr>
        <w:t>номенклатурный номер</w:t>
      </w:r>
      <w:r>
        <w:rPr>
          <w:rFonts w:ascii="Times New Roman" w:hAnsi="Times New Roman" w:cs="Times New Roman"/>
          <w:sz w:val="24"/>
        </w:rPr>
        <w:t xml:space="preserve">              в количестве ________ штук, на сумму _______________________________________ рублей,  установлены на инвентарный объект ________________________________________________</w:t>
      </w:r>
    </w:p>
    <w:p w:rsidR="00040DF7" w:rsidRDefault="00040DF7" w:rsidP="00040DF7">
      <w:pPr>
        <w:spacing w:after="0"/>
        <w:ind w:left="2"/>
        <w:rPr>
          <w:rFonts w:ascii="Times New Roman" w:hAnsi="Times New Roman" w:cs="Times New Roman"/>
          <w:sz w:val="24"/>
          <w:vertAlign w:val="superscript"/>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vertAlign w:val="superscript"/>
        </w:rPr>
        <w:t>наименование,</w:t>
      </w:r>
      <w:r w:rsidRPr="00040DF7">
        <w:rPr>
          <w:rFonts w:ascii="Times New Roman" w:hAnsi="Times New Roman" w:cs="Times New Roman"/>
          <w:sz w:val="24"/>
          <w:vertAlign w:val="superscript"/>
        </w:rPr>
        <w:t xml:space="preserve"> номер</w:t>
      </w:r>
    </w:p>
    <w:p w:rsidR="00040DF7" w:rsidRDefault="00040DF7" w:rsidP="00040DF7">
      <w:pPr>
        <w:spacing w:after="0"/>
        <w:ind w:left="2"/>
        <w:rPr>
          <w:rFonts w:ascii="Times New Roman" w:hAnsi="Times New Roman" w:cs="Times New Roman"/>
          <w:sz w:val="24"/>
        </w:rPr>
      </w:pPr>
      <w:r>
        <w:rPr>
          <w:rFonts w:ascii="Times New Roman" w:hAnsi="Times New Roman" w:cs="Times New Roman"/>
          <w:sz w:val="24"/>
        </w:rPr>
        <w:t>взамен использованных (вышедших из строя) подлежат списанию с учета.</w:t>
      </w:r>
    </w:p>
    <w:p w:rsidR="00040DF7" w:rsidRDefault="00040DF7" w:rsidP="00040DF7">
      <w:pPr>
        <w:spacing w:after="0"/>
        <w:ind w:left="2"/>
        <w:rPr>
          <w:rFonts w:ascii="Times New Roman" w:hAnsi="Times New Roman" w:cs="Times New Roman"/>
          <w:sz w:val="24"/>
        </w:rPr>
      </w:pPr>
    </w:p>
    <w:p w:rsidR="00040DF7" w:rsidRDefault="00040DF7" w:rsidP="00040DF7">
      <w:pPr>
        <w:spacing w:after="0"/>
        <w:ind w:left="2"/>
        <w:rPr>
          <w:rFonts w:ascii="Times New Roman" w:hAnsi="Times New Roman" w:cs="Times New Roman"/>
          <w:sz w:val="24"/>
        </w:rPr>
      </w:pPr>
      <w:r>
        <w:rPr>
          <w:rFonts w:ascii="Times New Roman" w:hAnsi="Times New Roman" w:cs="Times New Roman"/>
          <w:sz w:val="24"/>
        </w:rPr>
        <w:t>_______________________ _________________/___________________/</w:t>
      </w:r>
    </w:p>
    <w:p w:rsidR="006537AC" w:rsidRPr="00040DF7" w:rsidRDefault="00040DF7" w:rsidP="00040DF7">
      <w:pPr>
        <w:spacing w:after="0"/>
        <w:ind w:left="710"/>
        <w:rPr>
          <w:rFonts w:ascii="Times New Roman" w:hAnsi="Times New Roman" w:cs="Times New Roman"/>
          <w:sz w:val="24"/>
          <w:vertAlign w:val="superscript"/>
        </w:rPr>
      </w:pPr>
      <w:r w:rsidRPr="00040DF7">
        <w:rPr>
          <w:rFonts w:ascii="Times New Roman" w:hAnsi="Times New Roman" w:cs="Times New Roman"/>
          <w:sz w:val="24"/>
          <w:vertAlign w:val="superscript"/>
        </w:rPr>
        <w:t xml:space="preserve">должность </w:t>
      </w:r>
      <w:r>
        <w:rPr>
          <w:rFonts w:ascii="Times New Roman" w:hAnsi="Times New Roman" w:cs="Times New Roman"/>
          <w:sz w:val="24"/>
          <w:vertAlign w:val="superscript"/>
        </w:rPr>
        <w:tab/>
      </w:r>
      <w:r>
        <w:rPr>
          <w:rFonts w:ascii="Times New Roman" w:hAnsi="Times New Roman" w:cs="Times New Roman"/>
          <w:sz w:val="24"/>
          <w:vertAlign w:val="superscript"/>
        </w:rPr>
        <w:tab/>
      </w:r>
      <w:r>
        <w:rPr>
          <w:rFonts w:ascii="Times New Roman" w:hAnsi="Times New Roman" w:cs="Times New Roman"/>
          <w:sz w:val="24"/>
          <w:vertAlign w:val="superscript"/>
        </w:rPr>
        <w:tab/>
        <w:t>подпись</w:t>
      </w:r>
      <w:r>
        <w:rPr>
          <w:rFonts w:ascii="Times New Roman" w:hAnsi="Times New Roman" w:cs="Times New Roman"/>
          <w:sz w:val="24"/>
          <w:vertAlign w:val="superscript"/>
        </w:rPr>
        <w:tab/>
      </w:r>
      <w:r>
        <w:rPr>
          <w:rFonts w:ascii="Times New Roman" w:hAnsi="Times New Roman" w:cs="Times New Roman"/>
          <w:sz w:val="24"/>
          <w:vertAlign w:val="superscript"/>
        </w:rPr>
        <w:tab/>
      </w:r>
      <w:r>
        <w:rPr>
          <w:rFonts w:ascii="Times New Roman" w:hAnsi="Times New Roman" w:cs="Times New Roman"/>
          <w:sz w:val="24"/>
          <w:vertAlign w:val="superscript"/>
        </w:rPr>
        <w:tab/>
        <w:t>расшифровка</w:t>
      </w:r>
      <w:r w:rsidRPr="00040DF7">
        <w:rPr>
          <w:rFonts w:ascii="Times New Roman" w:hAnsi="Times New Roman" w:cs="Times New Roman"/>
          <w:sz w:val="24"/>
          <w:vertAlign w:val="superscript"/>
        </w:rPr>
        <w:t xml:space="preserve">                        </w:t>
      </w:r>
    </w:p>
    <w:p w:rsidR="00040DF7" w:rsidRDefault="00040DF7" w:rsidP="00040DF7">
      <w:pPr>
        <w:spacing w:after="0"/>
        <w:ind w:left="2"/>
        <w:rPr>
          <w:rFonts w:ascii="Times New Roman" w:hAnsi="Times New Roman" w:cs="Times New Roman"/>
          <w:sz w:val="24"/>
        </w:rPr>
      </w:pPr>
      <w:r>
        <w:rPr>
          <w:rFonts w:ascii="Times New Roman" w:hAnsi="Times New Roman" w:cs="Times New Roman"/>
          <w:sz w:val="24"/>
        </w:rPr>
        <w:t>_______________________ _________________/___________________/</w:t>
      </w:r>
    </w:p>
    <w:p w:rsidR="00040DF7" w:rsidRPr="00040DF7" w:rsidRDefault="00040DF7" w:rsidP="00040DF7">
      <w:pPr>
        <w:spacing w:after="0"/>
        <w:ind w:left="710"/>
        <w:rPr>
          <w:rFonts w:ascii="Times New Roman" w:hAnsi="Times New Roman" w:cs="Times New Roman"/>
          <w:sz w:val="24"/>
          <w:vertAlign w:val="superscript"/>
        </w:rPr>
      </w:pPr>
      <w:r w:rsidRPr="00040DF7">
        <w:rPr>
          <w:rFonts w:ascii="Times New Roman" w:hAnsi="Times New Roman" w:cs="Times New Roman"/>
          <w:sz w:val="24"/>
          <w:vertAlign w:val="superscript"/>
        </w:rPr>
        <w:t xml:space="preserve">должность </w:t>
      </w:r>
      <w:r>
        <w:rPr>
          <w:rFonts w:ascii="Times New Roman" w:hAnsi="Times New Roman" w:cs="Times New Roman"/>
          <w:sz w:val="24"/>
          <w:vertAlign w:val="superscript"/>
        </w:rPr>
        <w:tab/>
      </w:r>
      <w:r>
        <w:rPr>
          <w:rFonts w:ascii="Times New Roman" w:hAnsi="Times New Roman" w:cs="Times New Roman"/>
          <w:sz w:val="24"/>
          <w:vertAlign w:val="superscript"/>
        </w:rPr>
        <w:tab/>
      </w:r>
      <w:r>
        <w:rPr>
          <w:rFonts w:ascii="Times New Roman" w:hAnsi="Times New Roman" w:cs="Times New Roman"/>
          <w:sz w:val="24"/>
          <w:vertAlign w:val="superscript"/>
        </w:rPr>
        <w:tab/>
        <w:t>подпись</w:t>
      </w:r>
      <w:r>
        <w:rPr>
          <w:rFonts w:ascii="Times New Roman" w:hAnsi="Times New Roman" w:cs="Times New Roman"/>
          <w:sz w:val="24"/>
          <w:vertAlign w:val="superscript"/>
        </w:rPr>
        <w:tab/>
      </w:r>
      <w:r>
        <w:rPr>
          <w:rFonts w:ascii="Times New Roman" w:hAnsi="Times New Roman" w:cs="Times New Roman"/>
          <w:sz w:val="24"/>
          <w:vertAlign w:val="superscript"/>
        </w:rPr>
        <w:tab/>
      </w:r>
      <w:r>
        <w:rPr>
          <w:rFonts w:ascii="Times New Roman" w:hAnsi="Times New Roman" w:cs="Times New Roman"/>
          <w:sz w:val="24"/>
          <w:vertAlign w:val="superscript"/>
        </w:rPr>
        <w:tab/>
        <w:t>расшифровка</w:t>
      </w:r>
      <w:r w:rsidRPr="00040DF7">
        <w:rPr>
          <w:rFonts w:ascii="Times New Roman" w:hAnsi="Times New Roman" w:cs="Times New Roman"/>
          <w:sz w:val="24"/>
          <w:vertAlign w:val="superscript"/>
        </w:rPr>
        <w:t xml:space="preserve">                        </w:t>
      </w:r>
    </w:p>
    <w:p w:rsidR="00040DF7" w:rsidRDefault="00040DF7" w:rsidP="00040DF7">
      <w:pPr>
        <w:spacing w:after="0"/>
        <w:ind w:left="2"/>
        <w:rPr>
          <w:rFonts w:ascii="Times New Roman" w:hAnsi="Times New Roman" w:cs="Times New Roman"/>
          <w:sz w:val="24"/>
        </w:rPr>
      </w:pPr>
      <w:r>
        <w:rPr>
          <w:rFonts w:ascii="Times New Roman" w:hAnsi="Times New Roman" w:cs="Times New Roman"/>
          <w:sz w:val="24"/>
        </w:rPr>
        <w:t>_______________________ _________________/___________________/</w:t>
      </w:r>
    </w:p>
    <w:p w:rsidR="00040DF7" w:rsidRPr="00040DF7" w:rsidRDefault="00040DF7" w:rsidP="00040DF7">
      <w:pPr>
        <w:spacing w:after="0"/>
        <w:ind w:left="710"/>
        <w:rPr>
          <w:rFonts w:ascii="Times New Roman" w:hAnsi="Times New Roman" w:cs="Times New Roman"/>
          <w:sz w:val="24"/>
          <w:vertAlign w:val="superscript"/>
        </w:rPr>
      </w:pPr>
      <w:r w:rsidRPr="00040DF7">
        <w:rPr>
          <w:rFonts w:ascii="Times New Roman" w:hAnsi="Times New Roman" w:cs="Times New Roman"/>
          <w:sz w:val="24"/>
          <w:vertAlign w:val="superscript"/>
        </w:rPr>
        <w:t xml:space="preserve">должность </w:t>
      </w:r>
      <w:r>
        <w:rPr>
          <w:rFonts w:ascii="Times New Roman" w:hAnsi="Times New Roman" w:cs="Times New Roman"/>
          <w:sz w:val="24"/>
          <w:vertAlign w:val="superscript"/>
        </w:rPr>
        <w:tab/>
      </w:r>
      <w:r>
        <w:rPr>
          <w:rFonts w:ascii="Times New Roman" w:hAnsi="Times New Roman" w:cs="Times New Roman"/>
          <w:sz w:val="24"/>
          <w:vertAlign w:val="superscript"/>
        </w:rPr>
        <w:tab/>
      </w:r>
      <w:r>
        <w:rPr>
          <w:rFonts w:ascii="Times New Roman" w:hAnsi="Times New Roman" w:cs="Times New Roman"/>
          <w:sz w:val="24"/>
          <w:vertAlign w:val="superscript"/>
        </w:rPr>
        <w:tab/>
        <w:t>подпись</w:t>
      </w:r>
      <w:r>
        <w:rPr>
          <w:rFonts w:ascii="Times New Roman" w:hAnsi="Times New Roman" w:cs="Times New Roman"/>
          <w:sz w:val="24"/>
          <w:vertAlign w:val="superscript"/>
        </w:rPr>
        <w:tab/>
      </w:r>
      <w:r>
        <w:rPr>
          <w:rFonts w:ascii="Times New Roman" w:hAnsi="Times New Roman" w:cs="Times New Roman"/>
          <w:sz w:val="24"/>
          <w:vertAlign w:val="superscript"/>
        </w:rPr>
        <w:tab/>
      </w:r>
      <w:r>
        <w:rPr>
          <w:rFonts w:ascii="Times New Roman" w:hAnsi="Times New Roman" w:cs="Times New Roman"/>
          <w:sz w:val="24"/>
          <w:vertAlign w:val="superscript"/>
        </w:rPr>
        <w:tab/>
        <w:t>расшифровка</w:t>
      </w:r>
      <w:r w:rsidRPr="00040DF7">
        <w:rPr>
          <w:rFonts w:ascii="Times New Roman" w:hAnsi="Times New Roman" w:cs="Times New Roman"/>
          <w:sz w:val="24"/>
          <w:vertAlign w:val="superscript"/>
        </w:rPr>
        <w:t xml:space="preserve">                        </w:t>
      </w:r>
    </w:p>
    <w:p w:rsidR="006537AC" w:rsidRDefault="006537AC">
      <w:pPr>
        <w:rPr>
          <w:rFonts w:ascii="Times New Roman" w:hAnsi="Times New Roman" w:cs="Times New Roman"/>
          <w:i/>
          <w:iCs/>
          <w:sz w:val="24"/>
          <w:szCs w:val="24"/>
        </w:rPr>
      </w:pPr>
      <w:r>
        <w:rPr>
          <w:rFonts w:ascii="Times New Roman" w:hAnsi="Times New Roman" w:cs="Times New Roman"/>
          <w:i/>
          <w:iCs/>
          <w:sz w:val="24"/>
          <w:szCs w:val="24"/>
        </w:rPr>
        <w:br w:type="page"/>
      </w:r>
    </w:p>
    <w:p w:rsidR="004853EF" w:rsidRPr="00C259AA" w:rsidRDefault="004853EF" w:rsidP="004853EF">
      <w:pPr>
        <w:jc w:val="right"/>
        <w:rPr>
          <w:rFonts w:ascii="Times New Roman" w:hAnsi="Times New Roman" w:cs="Times New Roman"/>
          <w:sz w:val="24"/>
          <w:szCs w:val="24"/>
        </w:rPr>
      </w:pPr>
      <w:r w:rsidRPr="00814631">
        <w:rPr>
          <w:rFonts w:ascii="Times New Roman" w:hAnsi="Times New Roman" w:cs="Times New Roman"/>
          <w:i/>
          <w:iCs/>
          <w:sz w:val="24"/>
          <w:szCs w:val="24"/>
        </w:rPr>
        <w:lastRenderedPageBreak/>
        <w:t>Форма</w:t>
      </w:r>
      <w:r w:rsidR="00040DF7">
        <w:rPr>
          <w:rFonts w:ascii="Times New Roman" w:hAnsi="Times New Roman" w:cs="Times New Roman"/>
          <w:i/>
          <w:iCs/>
          <w:sz w:val="24"/>
          <w:szCs w:val="24"/>
        </w:rPr>
        <w:t xml:space="preserve"> 4 </w:t>
      </w:r>
      <w:r w:rsidRPr="00814631">
        <w:rPr>
          <w:rFonts w:ascii="Times New Roman" w:hAnsi="Times New Roman" w:cs="Times New Roman"/>
          <w:i/>
          <w:iCs/>
          <w:sz w:val="24"/>
          <w:szCs w:val="24"/>
        </w:rPr>
        <w:t xml:space="preserve"> </w:t>
      </w:r>
    </w:p>
    <w:p w:rsidR="004853EF" w:rsidRDefault="004853EF" w:rsidP="00FD2211">
      <w:pPr>
        <w:spacing w:after="0" w:line="240" w:lineRule="auto"/>
        <w:ind w:left="5103"/>
        <w:rPr>
          <w:rFonts w:ascii="Times New Roman" w:hAnsi="Times New Roman" w:cs="Times New Roman"/>
          <w:bCs/>
          <w:sz w:val="24"/>
          <w:szCs w:val="24"/>
        </w:rPr>
      </w:pPr>
      <w:r w:rsidRPr="009A5AFA">
        <w:rPr>
          <w:rFonts w:ascii="Times New Roman" w:hAnsi="Times New Roman" w:cs="Times New Roman"/>
          <w:bCs/>
          <w:sz w:val="24"/>
          <w:szCs w:val="24"/>
        </w:rPr>
        <w:t>УТВЕРЖДАЮ</w:t>
      </w:r>
    </w:p>
    <w:p w:rsidR="004853EF" w:rsidRDefault="004853EF" w:rsidP="00FD2211">
      <w:pPr>
        <w:spacing w:after="0" w:line="240" w:lineRule="auto"/>
        <w:ind w:left="5103"/>
        <w:rPr>
          <w:rFonts w:ascii="Times New Roman" w:hAnsi="Times New Roman" w:cs="Times New Roman"/>
          <w:bCs/>
          <w:sz w:val="24"/>
          <w:szCs w:val="24"/>
        </w:rPr>
      </w:pPr>
      <w:r>
        <w:rPr>
          <w:rFonts w:ascii="Times New Roman" w:hAnsi="Times New Roman" w:cs="Times New Roman"/>
          <w:bCs/>
          <w:sz w:val="24"/>
          <w:szCs w:val="24"/>
        </w:rPr>
        <w:t xml:space="preserve">Глава </w:t>
      </w:r>
      <w:r w:rsidR="00EE2645">
        <w:rPr>
          <w:rFonts w:ascii="Times New Roman" w:hAnsi="Times New Roman" w:cs="Times New Roman"/>
          <w:bCs/>
          <w:sz w:val="24"/>
          <w:szCs w:val="24"/>
        </w:rPr>
        <w:t>местной администрации</w:t>
      </w:r>
    </w:p>
    <w:p w:rsidR="004853EF" w:rsidRDefault="004853EF" w:rsidP="00FD2211">
      <w:pPr>
        <w:spacing w:after="0" w:line="240" w:lineRule="auto"/>
        <w:ind w:left="5103"/>
        <w:rPr>
          <w:rFonts w:ascii="Times New Roman" w:hAnsi="Times New Roman" w:cs="Times New Roman"/>
          <w:bCs/>
          <w:sz w:val="24"/>
          <w:szCs w:val="24"/>
        </w:rPr>
      </w:pPr>
    </w:p>
    <w:p w:rsidR="004853EF" w:rsidRDefault="004853EF" w:rsidP="00FD2211">
      <w:pPr>
        <w:spacing w:after="0" w:line="240" w:lineRule="auto"/>
        <w:ind w:left="5103"/>
        <w:rPr>
          <w:rFonts w:ascii="Times New Roman" w:hAnsi="Times New Roman" w:cs="Times New Roman"/>
          <w:bCs/>
          <w:sz w:val="24"/>
          <w:szCs w:val="24"/>
        </w:rPr>
      </w:pPr>
      <w:r>
        <w:rPr>
          <w:rFonts w:ascii="Times New Roman" w:hAnsi="Times New Roman" w:cs="Times New Roman"/>
          <w:bCs/>
          <w:sz w:val="24"/>
          <w:szCs w:val="24"/>
        </w:rPr>
        <w:t>_____________________/______________/</w:t>
      </w:r>
    </w:p>
    <w:p w:rsidR="004853EF" w:rsidRPr="009A5AFA" w:rsidRDefault="004853EF" w:rsidP="00FD2211">
      <w:pPr>
        <w:spacing w:after="0" w:line="240" w:lineRule="auto"/>
        <w:ind w:left="5103"/>
        <w:rPr>
          <w:rFonts w:ascii="Times New Roman" w:hAnsi="Times New Roman" w:cs="Times New Roman"/>
          <w:bCs/>
        </w:rPr>
      </w:pPr>
      <w:r>
        <w:rPr>
          <w:rFonts w:ascii="Times New Roman" w:hAnsi="Times New Roman" w:cs="Times New Roman"/>
          <w:bCs/>
          <w:sz w:val="24"/>
          <w:szCs w:val="24"/>
        </w:rPr>
        <w:t>«_____» ______________ ____________ г.</w:t>
      </w:r>
    </w:p>
    <w:p w:rsidR="00814631" w:rsidRDefault="00814631" w:rsidP="00814631">
      <w:pPr>
        <w:tabs>
          <w:tab w:val="left" w:pos="2479"/>
        </w:tabs>
        <w:rPr>
          <w:highlight w:val="lightGray"/>
        </w:rPr>
      </w:pPr>
    </w:p>
    <w:p w:rsidR="004853EF" w:rsidRDefault="004853EF" w:rsidP="00814631">
      <w:pPr>
        <w:tabs>
          <w:tab w:val="left" w:pos="2479"/>
        </w:tabs>
        <w:rPr>
          <w:highlight w:val="lightGray"/>
        </w:rPr>
      </w:pPr>
    </w:p>
    <w:p w:rsidR="004853EF" w:rsidRDefault="004853EF" w:rsidP="004853EF">
      <w:pPr>
        <w:tabs>
          <w:tab w:val="left" w:pos="2479"/>
        </w:tabs>
        <w:jc w:val="center"/>
        <w:rPr>
          <w:highlight w:val="lightGray"/>
        </w:rPr>
      </w:pPr>
    </w:p>
    <w:p w:rsidR="004853EF" w:rsidRPr="004853EF" w:rsidRDefault="004853EF" w:rsidP="004853EF">
      <w:pPr>
        <w:tabs>
          <w:tab w:val="left" w:pos="2479"/>
        </w:tabs>
        <w:spacing w:after="0"/>
        <w:jc w:val="center"/>
        <w:rPr>
          <w:rFonts w:ascii="Times New Roman" w:hAnsi="Times New Roman" w:cs="Times New Roman"/>
          <w:b/>
          <w:bCs/>
          <w:sz w:val="24"/>
          <w:szCs w:val="24"/>
        </w:rPr>
      </w:pPr>
      <w:r w:rsidRPr="004853EF">
        <w:rPr>
          <w:rFonts w:ascii="Times New Roman" w:hAnsi="Times New Roman" w:cs="Times New Roman"/>
          <w:b/>
          <w:bCs/>
          <w:sz w:val="24"/>
          <w:szCs w:val="24"/>
        </w:rPr>
        <w:t>МАРШРУТНЫЙ  ЛИСТ</w:t>
      </w:r>
    </w:p>
    <w:p w:rsidR="004853EF" w:rsidRDefault="004853EF" w:rsidP="004853EF">
      <w:pPr>
        <w:tabs>
          <w:tab w:val="left" w:pos="2479"/>
        </w:tabs>
        <w:jc w:val="center"/>
        <w:rPr>
          <w:rFonts w:ascii="Times New Roman" w:hAnsi="Times New Roman" w:cs="Times New Roman"/>
          <w:b/>
          <w:bCs/>
          <w:sz w:val="24"/>
          <w:szCs w:val="24"/>
        </w:rPr>
      </w:pPr>
      <w:r>
        <w:rPr>
          <w:rFonts w:ascii="Times New Roman" w:hAnsi="Times New Roman" w:cs="Times New Roman"/>
          <w:b/>
          <w:bCs/>
          <w:sz w:val="24"/>
          <w:szCs w:val="24"/>
        </w:rPr>
        <w:t>с</w:t>
      </w:r>
      <w:r w:rsidRPr="004853EF">
        <w:rPr>
          <w:rFonts w:ascii="Times New Roman" w:hAnsi="Times New Roman" w:cs="Times New Roman"/>
          <w:b/>
          <w:bCs/>
          <w:sz w:val="24"/>
          <w:szCs w:val="24"/>
        </w:rPr>
        <w:t>лужебных</w:t>
      </w:r>
      <w:r>
        <w:rPr>
          <w:rFonts w:ascii="Times New Roman" w:hAnsi="Times New Roman" w:cs="Times New Roman"/>
          <w:b/>
          <w:bCs/>
          <w:sz w:val="24"/>
          <w:szCs w:val="24"/>
        </w:rPr>
        <w:t xml:space="preserve"> поездок для сотрудников</w:t>
      </w:r>
    </w:p>
    <w:p w:rsidR="004853EF" w:rsidRDefault="004853EF" w:rsidP="004853EF">
      <w:pPr>
        <w:tabs>
          <w:tab w:val="left" w:pos="2479"/>
        </w:tabs>
        <w:jc w:val="center"/>
        <w:rPr>
          <w:rFonts w:ascii="Times New Roman" w:hAnsi="Times New Roman" w:cs="Times New Roman"/>
          <w:b/>
          <w:bCs/>
          <w:sz w:val="24"/>
          <w:szCs w:val="24"/>
        </w:rPr>
      </w:pPr>
      <w:r>
        <w:rPr>
          <w:rFonts w:ascii="Times New Roman" w:hAnsi="Times New Roman" w:cs="Times New Roman"/>
          <w:b/>
          <w:bCs/>
          <w:sz w:val="24"/>
          <w:szCs w:val="24"/>
        </w:rPr>
        <w:t>_______________________________________________________________________</w:t>
      </w:r>
    </w:p>
    <w:p w:rsidR="004853EF" w:rsidRPr="004853EF" w:rsidRDefault="004853EF" w:rsidP="004853EF">
      <w:pPr>
        <w:tabs>
          <w:tab w:val="left" w:pos="2479"/>
        </w:tabs>
        <w:spacing w:after="0"/>
        <w:jc w:val="center"/>
        <w:rPr>
          <w:rFonts w:ascii="Times New Roman" w:hAnsi="Times New Roman" w:cs="Times New Roman"/>
          <w:i/>
          <w:iCs/>
          <w:sz w:val="24"/>
          <w:szCs w:val="24"/>
          <w:vertAlign w:val="superscript"/>
        </w:rPr>
      </w:pPr>
      <w:r w:rsidRPr="004853EF">
        <w:rPr>
          <w:rFonts w:ascii="Times New Roman" w:hAnsi="Times New Roman" w:cs="Times New Roman"/>
          <w:b/>
          <w:bCs/>
          <w:i/>
          <w:iCs/>
          <w:sz w:val="24"/>
          <w:szCs w:val="24"/>
          <w:vertAlign w:val="superscript"/>
        </w:rPr>
        <w:t>(</w:t>
      </w:r>
      <w:r w:rsidRPr="004853EF">
        <w:rPr>
          <w:rFonts w:ascii="Times New Roman" w:hAnsi="Times New Roman" w:cs="Times New Roman"/>
          <w:i/>
          <w:iCs/>
          <w:sz w:val="24"/>
          <w:szCs w:val="24"/>
          <w:vertAlign w:val="superscript"/>
        </w:rPr>
        <w:t>наименование организации)</w:t>
      </w:r>
    </w:p>
    <w:p w:rsidR="004853EF" w:rsidRDefault="004853EF" w:rsidP="004853EF">
      <w:pPr>
        <w:tabs>
          <w:tab w:val="left" w:pos="2479"/>
        </w:tabs>
        <w:rPr>
          <w:rFonts w:ascii="Times New Roman" w:hAnsi="Times New Roman" w:cs="Times New Roman"/>
          <w:sz w:val="24"/>
          <w:szCs w:val="24"/>
        </w:rPr>
      </w:pPr>
      <w:r>
        <w:rPr>
          <w:rFonts w:ascii="Times New Roman" w:hAnsi="Times New Roman" w:cs="Times New Roman"/>
          <w:sz w:val="24"/>
          <w:szCs w:val="24"/>
        </w:rPr>
        <w:t>Фамилия И.О. ___________________________________________________________________</w:t>
      </w:r>
    </w:p>
    <w:p w:rsidR="004853EF" w:rsidRDefault="004853EF" w:rsidP="004853EF">
      <w:pPr>
        <w:tabs>
          <w:tab w:val="left" w:pos="2479"/>
        </w:tabs>
        <w:rPr>
          <w:rFonts w:ascii="Times New Roman" w:hAnsi="Times New Roman" w:cs="Times New Roman"/>
          <w:sz w:val="24"/>
          <w:szCs w:val="24"/>
        </w:rPr>
      </w:pPr>
      <w:r>
        <w:rPr>
          <w:rFonts w:ascii="Times New Roman" w:hAnsi="Times New Roman" w:cs="Times New Roman"/>
          <w:sz w:val="24"/>
          <w:szCs w:val="24"/>
        </w:rPr>
        <w:t>Должность ______________________________________________________________________</w:t>
      </w:r>
    </w:p>
    <w:p w:rsidR="004853EF" w:rsidRDefault="004853EF" w:rsidP="004853EF">
      <w:pPr>
        <w:tabs>
          <w:tab w:val="left" w:pos="2479"/>
        </w:tabs>
        <w:jc w:val="center"/>
        <w:rPr>
          <w:rFonts w:ascii="Times New Roman" w:hAnsi="Times New Roman" w:cs="Times New Roman"/>
          <w:sz w:val="24"/>
          <w:szCs w:val="24"/>
        </w:rPr>
      </w:pPr>
    </w:p>
    <w:tbl>
      <w:tblPr>
        <w:tblStyle w:val="a8"/>
        <w:tblW w:w="0" w:type="auto"/>
        <w:tblLook w:val="04A0"/>
      </w:tblPr>
      <w:tblGrid>
        <w:gridCol w:w="757"/>
        <w:gridCol w:w="906"/>
        <w:gridCol w:w="3114"/>
        <w:gridCol w:w="1668"/>
        <w:gridCol w:w="1751"/>
        <w:gridCol w:w="1432"/>
      </w:tblGrid>
      <w:tr w:rsidR="004853EF" w:rsidTr="004853EF">
        <w:tc>
          <w:tcPr>
            <w:tcW w:w="757" w:type="dxa"/>
          </w:tcPr>
          <w:p w:rsidR="004853EF" w:rsidRDefault="004853EF" w:rsidP="004853EF">
            <w:pPr>
              <w:tabs>
                <w:tab w:val="left" w:pos="2479"/>
              </w:tabs>
              <w:jc w:val="center"/>
              <w:rPr>
                <w:rFonts w:ascii="Times New Roman" w:hAnsi="Times New Roman" w:cs="Times New Roman"/>
                <w:sz w:val="24"/>
                <w:szCs w:val="24"/>
              </w:rPr>
            </w:pPr>
            <w:r>
              <w:rPr>
                <w:rFonts w:ascii="Times New Roman" w:hAnsi="Times New Roman" w:cs="Times New Roman"/>
                <w:sz w:val="24"/>
                <w:szCs w:val="24"/>
              </w:rPr>
              <w:t>№ п/п</w:t>
            </w:r>
          </w:p>
        </w:tc>
        <w:tc>
          <w:tcPr>
            <w:tcW w:w="906" w:type="dxa"/>
          </w:tcPr>
          <w:p w:rsidR="004853EF" w:rsidRDefault="004853EF" w:rsidP="004853EF">
            <w:pPr>
              <w:tabs>
                <w:tab w:val="left" w:pos="2479"/>
              </w:tabs>
              <w:jc w:val="center"/>
              <w:rPr>
                <w:rFonts w:ascii="Times New Roman" w:hAnsi="Times New Roman" w:cs="Times New Roman"/>
                <w:sz w:val="24"/>
                <w:szCs w:val="24"/>
              </w:rPr>
            </w:pPr>
            <w:r>
              <w:rPr>
                <w:rFonts w:ascii="Times New Roman" w:hAnsi="Times New Roman" w:cs="Times New Roman"/>
                <w:sz w:val="24"/>
                <w:szCs w:val="24"/>
              </w:rPr>
              <w:t>Дата</w:t>
            </w:r>
          </w:p>
        </w:tc>
        <w:tc>
          <w:tcPr>
            <w:tcW w:w="3114" w:type="dxa"/>
          </w:tcPr>
          <w:p w:rsidR="004853EF" w:rsidRDefault="004853EF" w:rsidP="004853EF">
            <w:pPr>
              <w:tabs>
                <w:tab w:val="left" w:pos="2479"/>
              </w:tabs>
              <w:jc w:val="center"/>
              <w:rPr>
                <w:rFonts w:ascii="Times New Roman" w:hAnsi="Times New Roman" w:cs="Times New Roman"/>
                <w:sz w:val="24"/>
                <w:szCs w:val="24"/>
              </w:rPr>
            </w:pPr>
            <w:r>
              <w:rPr>
                <w:rFonts w:ascii="Times New Roman" w:hAnsi="Times New Roman" w:cs="Times New Roman"/>
                <w:sz w:val="24"/>
                <w:szCs w:val="24"/>
              </w:rPr>
              <w:t>Наименование и адрес учреждения, вид транспорта, маршрут</w:t>
            </w:r>
          </w:p>
        </w:tc>
        <w:tc>
          <w:tcPr>
            <w:tcW w:w="1668" w:type="dxa"/>
          </w:tcPr>
          <w:p w:rsidR="004853EF" w:rsidRDefault="004853EF" w:rsidP="004853EF">
            <w:pPr>
              <w:tabs>
                <w:tab w:val="left" w:pos="2479"/>
              </w:tabs>
              <w:jc w:val="center"/>
              <w:rPr>
                <w:rFonts w:ascii="Times New Roman" w:hAnsi="Times New Roman" w:cs="Times New Roman"/>
                <w:sz w:val="24"/>
                <w:szCs w:val="24"/>
              </w:rPr>
            </w:pPr>
            <w:r>
              <w:rPr>
                <w:rFonts w:ascii="Times New Roman" w:hAnsi="Times New Roman" w:cs="Times New Roman"/>
                <w:sz w:val="24"/>
                <w:szCs w:val="24"/>
              </w:rPr>
              <w:t>Цель поездки</w:t>
            </w:r>
          </w:p>
        </w:tc>
        <w:tc>
          <w:tcPr>
            <w:tcW w:w="1751" w:type="dxa"/>
          </w:tcPr>
          <w:p w:rsidR="004853EF" w:rsidRDefault="004853EF" w:rsidP="004853EF">
            <w:pPr>
              <w:tabs>
                <w:tab w:val="left" w:pos="2479"/>
              </w:tabs>
              <w:jc w:val="center"/>
              <w:rPr>
                <w:rFonts w:ascii="Times New Roman" w:hAnsi="Times New Roman" w:cs="Times New Roman"/>
                <w:sz w:val="24"/>
                <w:szCs w:val="24"/>
              </w:rPr>
            </w:pPr>
            <w:r>
              <w:rPr>
                <w:rFonts w:ascii="Times New Roman" w:hAnsi="Times New Roman" w:cs="Times New Roman"/>
                <w:sz w:val="24"/>
                <w:szCs w:val="24"/>
              </w:rPr>
              <w:t>Стоимость проезда</w:t>
            </w:r>
          </w:p>
        </w:tc>
        <w:tc>
          <w:tcPr>
            <w:tcW w:w="1432" w:type="dxa"/>
          </w:tcPr>
          <w:p w:rsidR="004853EF" w:rsidRDefault="004853EF" w:rsidP="004853EF">
            <w:pPr>
              <w:tabs>
                <w:tab w:val="left" w:pos="2479"/>
              </w:tabs>
              <w:jc w:val="center"/>
              <w:rPr>
                <w:rFonts w:ascii="Times New Roman" w:hAnsi="Times New Roman" w:cs="Times New Roman"/>
                <w:sz w:val="24"/>
                <w:szCs w:val="24"/>
              </w:rPr>
            </w:pPr>
            <w:r>
              <w:rPr>
                <w:rFonts w:ascii="Times New Roman" w:hAnsi="Times New Roman" w:cs="Times New Roman"/>
                <w:sz w:val="24"/>
                <w:szCs w:val="24"/>
              </w:rPr>
              <w:t>Отметка о прибытии</w:t>
            </w:r>
          </w:p>
        </w:tc>
      </w:tr>
      <w:tr w:rsidR="004853EF" w:rsidTr="004853EF">
        <w:tc>
          <w:tcPr>
            <w:tcW w:w="757" w:type="dxa"/>
          </w:tcPr>
          <w:p w:rsidR="004853EF" w:rsidRDefault="004853EF" w:rsidP="004853EF">
            <w:pPr>
              <w:tabs>
                <w:tab w:val="left" w:pos="2479"/>
              </w:tabs>
              <w:jc w:val="center"/>
              <w:rPr>
                <w:rFonts w:ascii="Times New Roman" w:hAnsi="Times New Roman" w:cs="Times New Roman"/>
                <w:sz w:val="24"/>
                <w:szCs w:val="24"/>
              </w:rPr>
            </w:pPr>
          </w:p>
        </w:tc>
        <w:tc>
          <w:tcPr>
            <w:tcW w:w="906" w:type="dxa"/>
          </w:tcPr>
          <w:p w:rsidR="004853EF" w:rsidRDefault="004853EF" w:rsidP="004853EF">
            <w:pPr>
              <w:tabs>
                <w:tab w:val="left" w:pos="2479"/>
              </w:tabs>
              <w:jc w:val="center"/>
              <w:rPr>
                <w:rFonts w:ascii="Times New Roman" w:hAnsi="Times New Roman" w:cs="Times New Roman"/>
                <w:sz w:val="24"/>
                <w:szCs w:val="24"/>
              </w:rPr>
            </w:pPr>
          </w:p>
        </w:tc>
        <w:tc>
          <w:tcPr>
            <w:tcW w:w="3114" w:type="dxa"/>
          </w:tcPr>
          <w:p w:rsidR="004853EF" w:rsidRDefault="004853EF" w:rsidP="004853EF">
            <w:pPr>
              <w:tabs>
                <w:tab w:val="left" w:pos="2479"/>
              </w:tabs>
              <w:jc w:val="center"/>
              <w:rPr>
                <w:rFonts w:ascii="Times New Roman" w:hAnsi="Times New Roman" w:cs="Times New Roman"/>
                <w:sz w:val="24"/>
                <w:szCs w:val="24"/>
              </w:rPr>
            </w:pPr>
          </w:p>
        </w:tc>
        <w:tc>
          <w:tcPr>
            <w:tcW w:w="1668" w:type="dxa"/>
          </w:tcPr>
          <w:p w:rsidR="004853EF" w:rsidRDefault="004853EF" w:rsidP="004853EF">
            <w:pPr>
              <w:tabs>
                <w:tab w:val="left" w:pos="2479"/>
              </w:tabs>
              <w:jc w:val="center"/>
              <w:rPr>
                <w:rFonts w:ascii="Times New Roman" w:hAnsi="Times New Roman" w:cs="Times New Roman"/>
                <w:sz w:val="24"/>
                <w:szCs w:val="24"/>
              </w:rPr>
            </w:pPr>
          </w:p>
        </w:tc>
        <w:tc>
          <w:tcPr>
            <w:tcW w:w="1751" w:type="dxa"/>
          </w:tcPr>
          <w:p w:rsidR="004853EF" w:rsidRDefault="004853EF" w:rsidP="004853EF">
            <w:pPr>
              <w:tabs>
                <w:tab w:val="left" w:pos="2479"/>
              </w:tabs>
              <w:jc w:val="center"/>
              <w:rPr>
                <w:rFonts w:ascii="Times New Roman" w:hAnsi="Times New Roman" w:cs="Times New Roman"/>
                <w:sz w:val="24"/>
                <w:szCs w:val="24"/>
              </w:rPr>
            </w:pPr>
          </w:p>
        </w:tc>
        <w:tc>
          <w:tcPr>
            <w:tcW w:w="1432" w:type="dxa"/>
          </w:tcPr>
          <w:p w:rsidR="004853EF" w:rsidRDefault="004853EF" w:rsidP="004853EF">
            <w:pPr>
              <w:tabs>
                <w:tab w:val="left" w:pos="2479"/>
              </w:tabs>
              <w:jc w:val="center"/>
              <w:rPr>
                <w:rFonts w:ascii="Times New Roman" w:hAnsi="Times New Roman" w:cs="Times New Roman"/>
                <w:sz w:val="24"/>
                <w:szCs w:val="24"/>
              </w:rPr>
            </w:pPr>
          </w:p>
        </w:tc>
      </w:tr>
      <w:tr w:rsidR="004853EF" w:rsidTr="004853EF">
        <w:tc>
          <w:tcPr>
            <w:tcW w:w="757" w:type="dxa"/>
          </w:tcPr>
          <w:p w:rsidR="004853EF" w:rsidRDefault="004853EF" w:rsidP="004853EF">
            <w:pPr>
              <w:tabs>
                <w:tab w:val="left" w:pos="2479"/>
              </w:tabs>
              <w:jc w:val="center"/>
              <w:rPr>
                <w:rFonts w:ascii="Times New Roman" w:hAnsi="Times New Roman" w:cs="Times New Roman"/>
                <w:sz w:val="24"/>
                <w:szCs w:val="24"/>
              </w:rPr>
            </w:pPr>
          </w:p>
        </w:tc>
        <w:tc>
          <w:tcPr>
            <w:tcW w:w="906" w:type="dxa"/>
          </w:tcPr>
          <w:p w:rsidR="004853EF" w:rsidRDefault="004853EF" w:rsidP="004853EF">
            <w:pPr>
              <w:tabs>
                <w:tab w:val="left" w:pos="2479"/>
              </w:tabs>
              <w:jc w:val="center"/>
              <w:rPr>
                <w:rFonts w:ascii="Times New Roman" w:hAnsi="Times New Roman" w:cs="Times New Roman"/>
                <w:sz w:val="24"/>
                <w:szCs w:val="24"/>
              </w:rPr>
            </w:pPr>
          </w:p>
        </w:tc>
        <w:tc>
          <w:tcPr>
            <w:tcW w:w="3114" w:type="dxa"/>
          </w:tcPr>
          <w:p w:rsidR="004853EF" w:rsidRDefault="004853EF" w:rsidP="004853EF">
            <w:pPr>
              <w:tabs>
                <w:tab w:val="left" w:pos="2479"/>
              </w:tabs>
              <w:jc w:val="center"/>
              <w:rPr>
                <w:rFonts w:ascii="Times New Roman" w:hAnsi="Times New Roman" w:cs="Times New Roman"/>
                <w:sz w:val="24"/>
                <w:szCs w:val="24"/>
              </w:rPr>
            </w:pPr>
          </w:p>
        </w:tc>
        <w:tc>
          <w:tcPr>
            <w:tcW w:w="1668" w:type="dxa"/>
          </w:tcPr>
          <w:p w:rsidR="004853EF" w:rsidRDefault="004853EF" w:rsidP="004853EF">
            <w:pPr>
              <w:tabs>
                <w:tab w:val="left" w:pos="2479"/>
              </w:tabs>
              <w:jc w:val="center"/>
              <w:rPr>
                <w:rFonts w:ascii="Times New Roman" w:hAnsi="Times New Roman" w:cs="Times New Roman"/>
                <w:sz w:val="24"/>
                <w:szCs w:val="24"/>
              </w:rPr>
            </w:pPr>
          </w:p>
        </w:tc>
        <w:tc>
          <w:tcPr>
            <w:tcW w:w="1751" w:type="dxa"/>
          </w:tcPr>
          <w:p w:rsidR="004853EF" w:rsidRDefault="004853EF" w:rsidP="004853EF">
            <w:pPr>
              <w:tabs>
                <w:tab w:val="left" w:pos="2479"/>
              </w:tabs>
              <w:jc w:val="center"/>
              <w:rPr>
                <w:rFonts w:ascii="Times New Roman" w:hAnsi="Times New Roman" w:cs="Times New Roman"/>
                <w:sz w:val="24"/>
                <w:szCs w:val="24"/>
              </w:rPr>
            </w:pPr>
          </w:p>
        </w:tc>
        <w:tc>
          <w:tcPr>
            <w:tcW w:w="1432" w:type="dxa"/>
          </w:tcPr>
          <w:p w:rsidR="004853EF" w:rsidRDefault="004853EF" w:rsidP="004853EF">
            <w:pPr>
              <w:tabs>
                <w:tab w:val="left" w:pos="2479"/>
              </w:tabs>
              <w:jc w:val="center"/>
              <w:rPr>
                <w:rFonts w:ascii="Times New Roman" w:hAnsi="Times New Roman" w:cs="Times New Roman"/>
                <w:sz w:val="24"/>
                <w:szCs w:val="24"/>
              </w:rPr>
            </w:pPr>
          </w:p>
        </w:tc>
      </w:tr>
      <w:tr w:rsidR="004853EF" w:rsidTr="004853EF">
        <w:tc>
          <w:tcPr>
            <w:tcW w:w="757" w:type="dxa"/>
          </w:tcPr>
          <w:p w:rsidR="004853EF" w:rsidRDefault="004853EF" w:rsidP="004853EF">
            <w:pPr>
              <w:tabs>
                <w:tab w:val="left" w:pos="2479"/>
              </w:tabs>
              <w:jc w:val="center"/>
              <w:rPr>
                <w:rFonts w:ascii="Times New Roman" w:hAnsi="Times New Roman" w:cs="Times New Roman"/>
                <w:sz w:val="24"/>
                <w:szCs w:val="24"/>
              </w:rPr>
            </w:pPr>
          </w:p>
        </w:tc>
        <w:tc>
          <w:tcPr>
            <w:tcW w:w="906" w:type="dxa"/>
          </w:tcPr>
          <w:p w:rsidR="004853EF" w:rsidRDefault="004853EF" w:rsidP="004853EF">
            <w:pPr>
              <w:tabs>
                <w:tab w:val="left" w:pos="2479"/>
              </w:tabs>
              <w:jc w:val="center"/>
              <w:rPr>
                <w:rFonts w:ascii="Times New Roman" w:hAnsi="Times New Roman" w:cs="Times New Roman"/>
                <w:sz w:val="24"/>
                <w:szCs w:val="24"/>
              </w:rPr>
            </w:pPr>
          </w:p>
        </w:tc>
        <w:tc>
          <w:tcPr>
            <w:tcW w:w="3114" w:type="dxa"/>
          </w:tcPr>
          <w:p w:rsidR="004853EF" w:rsidRDefault="004853EF" w:rsidP="004853EF">
            <w:pPr>
              <w:tabs>
                <w:tab w:val="left" w:pos="2479"/>
              </w:tabs>
              <w:jc w:val="center"/>
              <w:rPr>
                <w:rFonts w:ascii="Times New Roman" w:hAnsi="Times New Roman" w:cs="Times New Roman"/>
                <w:sz w:val="24"/>
                <w:szCs w:val="24"/>
              </w:rPr>
            </w:pPr>
          </w:p>
        </w:tc>
        <w:tc>
          <w:tcPr>
            <w:tcW w:w="1668" w:type="dxa"/>
          </w:tcPr>
          <w:p w:rsidR="004853EF" w:rsidRDefault="004853EF" w:rsidP="004853EF">
            <w:pPr>
              <w:tabs>
                <w:tab w:val="left" w:pos="2479"/>
              </w:tabs>
              <w:jc w:val="center"/>
              <w:rPr>
                <w:rFonts w:ascii="Times New Roman" w:hAnsi="Times New Roman" w:cs="Times New Roman"/>
                <w:sz w:val="24"/>
                <w:szCs w:val="24"/>
              </w:rPr>
            </w:pPr>
          </w:p>
        </w:tc>
        <w:tc>
          <w:tcPr>
            <w:tcW w:w="1751" w:type="dxa"/>
          </w:tcPr>
          <w:p w:rsidR="004853EF" w:rsidRDefault="004853EF" w:rsidP="004853EF">
            <w:pPr>
              <w:tabs>
                <w:tab w:val="left" w:pos="2479"/>
              </w:tabs>
              <w:jc w:val="center"/>
              <w:rPr>
                <w:rFonts w:ascii="Times New Roman" w:hAnsi="Times New Roman" w:cs="Times New Roman"/>
                <w:sz w:val="24"/>
                <w:szCs w:val="24"/>
              </w:rPr>
            </w:pPr>
          </w:p>
        </w:tc>
        <w:tc>
          <w:tcPr>
            <w:tcW w:w="1432" w:type="dxa"/>
          </w:tcPr>
          <w:p w:rsidR="004853EF" w:rsidRDefault="004853EF" w:rsidP="004853EF">
            <w:pPr>
              <w:tabs>
                <w:tab w:val="left" w:pos="2479"/>
              </w:tabs>
              <w:jc w:val="center"/>
              <w:rPr>
                <w:rFonts w:ascii="Times New Roman" w:hAnsi="Times New Roman" w:cs="Times New Roman"/>
                <w:sz w:val="24"/>
                <w:szCs w:val="24"/>
              </w:rPr>
            </w:pPr>
          </w:p>
        </w:tc>
      </w:tr>
      <w:tr w:rsidR="004853EF" w:rsidTr="004853EF">
        <w:tc>
          <w:tcPr>
            <w:tcW w:w="757" w:type="dxa"/>
          </w:tcPr>
          <w:p w:rsidR="004853EF" w:rsidRDefault="004853EF" w:rsidP="004853EF">
            <w:pPr>
              <w:tabs>
                <w:tab w:val="left" w:pos="2479"/>
              </w:tabs>
              <w:jc w:val="center"/>
              <w:rPr>
                <w:rFonts w:ascii="Times New Roman" w:hAnsi="Times New Roman" w:cs="Times New Roman"/>
                <w:sz w:val="24"/>
                <w:szCs w:val="24"/>
              </w:rPr>
            </w:pPr>
          </w:p>
        </w:tc>
        <w:tc>
          <w:tcPr>
            <w:tcW w:w="906" w:type="dxa"/>
          </w:tcPr>
          <w:p w:rsidR="004853EF" w:rsidRDefault="004853EF" w:rsidP="004853EF">
            <w:pPr>
              <w:tabs>
                <w:tab w:val="left" w:pos="2479"/>
              </w:tabs>
              <w:jc w:val="center"/>
              <w:rPr>
                <w:rFonts w:ascii="Times New Roman" w:hAnsi="Times New Roman" w:cs="Times New Roman"/>
                <w:sz w:val="24"/>
                <w:szCs w:val="24"/>
              </w:rPr>
            </w:pPr>
          </w:p>
        </w:tc>
        <w:tc>
          <w:tcPr>
            <w:tcW w:w="3114" w:type="dxa"/>
          </w:tcPr>
          <w:p w:rsidR="004853EF" w:rsidRDefault="004853EF" w:rsidP="004853EF">
            <w:pPr>
              <w:tabs>
                <w:tab w:val="left" w:pos="2479"/>
              </w:tabs>
              <w:jc w:val="center"/>
              <w:rPr>
                <w:rFonts w:ascii="Times New Roman" w:hAnsi="Times New Roman" w:cs="Times New Roman"/>
                <w:sz w:val="24"/>
                <w:szCs w:val="24"/>
              </w:rPr>
            </w:pPr>
          </w:p>
        </w:tc>
        <w:tc>
          <w:tcPr>
            <w:tcW w:w="1668" w:type="dxa"/>
          </w:tcPr>
          <w:p w:rsidR="004853EF" w:rsidRDefault="004853EF" w:rsidP="004853EF">
            <w:pPr>
              <w:tabs>
                <w:tab w:val="left" w:pos="2479"/>
              </w:tabs>
              <w:jc w:val="center"/>
              <w:rPr>
                <w:rFonts w:ascii="Times New Roman" w:hAnsi="Times New Roman" w:cs="Times New Roman"/>
                <w:sz w:val="24"/>
                <w:szCs w:val="24"/>
              </w:rPr>
            </w:pPr>
          </w:p>
        </w:tc>
        <w:tc>
          <w:tcPr>
            <w:tcW w:w="1751" w:type="dxa"/>
          </w:tcPr>
          <w:p w:rsidR="004853EF" w:rsidRDefault="004853EF" w:rsidP="004853EF">
            <w:pPr>
              <w:tabs>
                <w:tab w:val="left" w:pos="2479"/>
              </w:tabs>
              <w:jc w:val="center"/>
              <w:rPr>
                <w:rFonts w:ascii="Times New Roman" w:hAnsi="Times New Roman" w:cs="Times New Roman"/>
                <w:sz w:val="24"/>
                <w:szCs w:val="24"/>
              </w:rPr>
            </w:pPr>
          </w:p>
        </w:tc>
        <w:tc>
          <w:tcPr>
            <w:tcW w:w="1432" w:type="dxa"/>
          </w:tcPr>
          <w:p w:rsidR="004853EF" w:rsidRDefault="004853EF" w:rsidP="004853EF">
            <w:pPr>
              <w:tabs>
                <w:tab w:val="left" w:pos="2479"/>
              </w:tabs>
              <w:jc w:val="center"/>
              <w:rPr>
                <w:rFonts w:ascii="Times New Roman" w:hAnsi="Times New Roman" w:cs="Times New Roman"/>
                <w:sz w:val="24"/>
                <w:szCs w:val="24"/>
              </w:rPr>
            </w:pPr>
          </w:p>
        </w:tc>
      </w:tr>
      <w:tr w:rsidR="004853EF" w:rsidTr="002C26B9">
        <w:tc>
          <w:tcPr>
            <w:tcW w:w="6445" w:type="dxa"/>
            <w:gridSpan w:val="4"/>
          </w:tcPr>
          <w:p w:rsidR="004853EF" w:rsidRDefault="004853EF" w:rsidP="004853EF">
            <w:pPr>
              <w:tabs>
                <w:tab w:val="left" w:pos="2479"/>
              </w:tabs>
              <w:jc w:val="right"/>
              <w:rPr>
                <w:rFonts w:ascii="Times New Roman" w:hAnsi="Times New Roman" w:cs="Times New Roman"/>
                <w:sz w:val="24"/>
                <w:szCs w:val="24"/>
              </w:rPr>
            </w:pPr>
            <w:r>
              <w:rPr>
                <w:rFonts w:ascii="Times New Roman" w:hAnsi="Times New Roman" w:cs="Times New Roman"/>
                <w:sz w:val="24"/>
                <w:szCs w:val="24"/>
              </w:rPr>
              <w:t>Итого</w:t>
            </w:r>
          </w:p>
        </w:tc>
        <w:tc>
          <w:tcPr>
            <w:tcW w:w="1751" w:type="dxa"/>
          </w:tcPr>
          <w:p w:rsidR="004853EF" w:rsidRDefault="004853EF" w:rsidP="004853EF">
            <w:pPr>
              <w:tabs>
                <w:tab w:val="left" w:pos="2479"/>
              </w:tabs>
              <w:jc w:val="center"/>
              <w:rPr>
                <w:rFonts w:ascii="Times New Roman" w:hAnsi="Times New Roman" w:cs="Times New Roman"/>
                <w:sz w:val="24"/>
                <w:szCs w:val="24"/>
              </w:rPr>
            </w:pPr>
          </w:p>
        </w:tc>
        <w:tc>
          <w:tcPr>
            <w:tcW w:w="1432" w:type="dxa"/>
          </w:tcPr>
          <w:p w:rsidR="004853EF" w:rsidRDefault="004853EF" w:rsidP="004853EF">
            <w:pPr>
              <w:tabs>
                <w:tab w:val="left" w:pos="2479"/>
              </w:tabs>
              <w:jc w:val="center"/>
              <w:rPr>
                <w:rFonts w:ascii="Times New Roman" w:hAnsi="Times New Roman" w:cs="Times New Roman"/>
                <w:sz w:val="24"/>
                <w:szCs w:val="24"/>
              </w:rPr>
            </w:pPr>
          </w:p>
        </w:tc>
      </w:tr>
    </w:tbl>
    <w:p w:rsidR="004853EF" w:rsidRDefault="004853EF" w:rsidP="004853EF">
      <w:pPr>
        <w:tabs>
          <w:tab w:val="left" w:pos="2479"/>
        </w:tabs>
        <w:rPr>
          <w:rFonts w:ascii="Times New Roman" w:hAnsi="Times New Roman" w:cs="Times New Roman"/>
          <w:sz w:val="24"/>
          <w:szCs w:val="24"/>
        </w:rPr>
      </w:pPr>
    </w:p>
    <w:p w:rsidR="004853EF" w:rsidRDefault="004853EF" w:rsidP="004853EF">
      <w:pPr>
        <w:tabs>
          <w:tab w:val="left" w:pos="2479"/>
        </w:tabs>
        <w:rPr>
          <w:rFonts w:ascii="Times New Roman" w:hAnsi="Times New Roman" w:cs="Times New Roman"/>
          <w:sz w:val="24"/>
          <w:szCs w:val="24"/>
        </w:rPr>
      </w:pPr>
      <w:r>
        <w:rPr>
          <w:rFonts w:ascii="Times New Roman" w:hAnsi="Times New Roman" w:cs="Times New Roman"/>
          <w:sz w:val="24"/>
          <w:szCs w:val="24"/>
        </w:rPr>
        <w:t>«_____» __________ _______ г.</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w:t>
      </w:r>
    </w:p>
    <w:p w:rsidR="00A511D9" w:rsidRDefault="00A511D9" w:rsidP="004853EF">
      <w:pPr>
        <w:tabs>
          <w:tab w:val="left" w:pos="2479"/>
        </w:tabs>
        <w:jc w:val="center"/>
        <w:rPr>
          <w:rFonts w:ascii="Times New Roman" w:hAnsi="Times New Roman" w:cs="Times New Roman"/>
          <w:sz w:val="24"/>
          <w:szCs w:val="24"/>
        </w:rPr>
      </w:pPr>
    </w:p>
    <w:p w:rsidR="00A511D9" w:rsidRDefault="00A511D9">
      <w:pPr>
        <w:rPr>
          <w:rFonts w:ascii="Times New Roman" w:hAnsi="Times New Roman" w:cs="Times New Roman"/>
          <w:sz w:val="24"/>
          <w:szCs w:val="24"/>
        </w:rPr>
      </w:pPr>
      <w:r>
        <w:rPr>
          <w:rFonts w:ascii="Times New Roman" w:hAnsi="Times New Roman" w:cs="Times New Roman"/>
          <w:sz w:val="24"/>
          <w:szCs w:val="24"/>
        </w:rPr>
        <w:br w:type="page"/>
      </w:r>
    </w:p>
    <w:p w:rsidR="00A511D9" w:rsidRPr="00C259AA" w:rsidRDefault="00A511D9" w:rsidP="00A511D9">
      <w:pPr>
        <w:jc w:val="right"/>
        <w:rPr>
          <w:rFonts w:ascii="Times New Roman" w:hAnsi="Times New Roman" w:cs="Times New Roman"/>
          <w:sz w:val="24"/>
          <w:szCs w:val="24"/>
        </w:rPr>
      </w:pPr>
      <w:r w:rsidRPr="00814631">
        <w:rPr>
          <w:rFonts w:ascii="Times New Roman" w:hAnsi="Times New Roman" w:cs="Times New Roman"/>
          <w:i/>
          <w:iCs/>
          <w:sz w:val="24"/>
          <w:szCs w:val="24"/>
        </w:rPr>
        <w:lastRenderedPageBreak/>
        <w:t xml:space="preserve">Форма </w:t>
      </w:r>
      <w:r w:rsidR="00040DF7">
        <w:rPr>
          <w:rFonts w:ascii="Times New Roman" w:hAnsi="Times New Roman" w:cs="Times New Roman"/>
          <w:i/>
          <w:iCs/>
          <w:sz w:val="24"/>
          <w:szCs w:val="24"/>
        </w:rPr>
        <w:t>5</w:t>
      </w:r>
    </w:p>
    <w:tbl>
      <w:tblPr>
        <w:tblStyle w:val="a8"/>
        <w:tblW w:w="9497"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820"/>
        <w:gridCol w:w="4677"/>
      </w:tblGrid>
      <w:tr w:rsidR="00A511D9" w:rsidTr="00A511D9">
        <w:trPr>
          <w:trHeight w:val="280"/>
        </w:trPr>
        <w:tc>
          <w:tcPr>
            <w:tcW w:w="4820" w:type="dxa"/>
          </w:tcPr>
          <w:p w:rsidR="00A511D9" w:rsidRDefault="00A511D9" w:rsidP="00A511D9">
            <w:pPr>
              <w:rPr>
                <w:rFonts w:ascii="Times New Roman" w:hAnsi="Times New Roman" w:cs="Times New Roman"/>
                <w:bCs/>
                <w:sz w:val="24"/>
                <w:szCs w:val="24"/>
              </w:rPr>
            </w:pPr>
            <w:r w:rsidRPr="009A5AFA">
              <w:rPr>
                <w:rFonts w:ascii="Times New Roman" w:hAnsi="Times New Roman" w:cs="Times New Roman"/>
                <w:bCs/>
                <w:sz w:val="24"/>
                <w:szCs w:val="24"/>
              </w:rPr>
              <w:t>УТВЕРЖДАЮ</w:t>
            </w:r>
          </w:p>
          <w:p w:rsidR="00A511D9" w:rsidRPr="00D47C53" w:rsidRDefault="00A511D9" w:rsidP="00A511D9">
            <w:pPr>
              <w:rPr>
                <w:rFonts w:ascii="Times New Roman" w:hAnsi="Times New Roman" w:cs="Times New Roman"/>
                <w:bCs/>
                <w:sz w:val="24"/>
                <w:szCs w:val="24"/>
              </w:rPr>
            </w:pPr>
            <w:r>
              <w:rPr>
                <w:rFonts w:ascii="Times New Roman" w:hAnsi="Times New Roman" w:cs="Times New Roman"/>
                <w:bCs/>
                <w:sz w:val="24"/>
                <w:szCs w:val="24"/>
              </w:rPr>
              <w:t>В сумме (</w:t>
            </w:r>
            <w:r w:rsidR="004D381A">
              <w:rPr>
                <w:rFonts w:ascii="Times New Roman" w:hAnsi="Times New Roman" w:cs="Times New Roman"/>
                <w:bCs/>
                <w:sz w:val="24"/>
                <w:szCs w:val="24"/>
              </w:rPr>
              <w:t>руб.</w:t>
            </w:r>
            <w:r w:rsidRPr="00D47C53">
              <w:rPr>
                <w:rFonts w:ascii="Times New Roman" w:hAnsi="Times New Roman" w:cs="Times New Roman"/>
                <w:bCs/>
                <w:sz w:val="24"/>
                <w:szCs w:val="24"/>
              </w:rPr>
              <w:t>) ______________________</w:t>
            </w:r>
          </w:p>
          <w:p w:rsidR="00A511D9" w:rsidRDefault="00A511D9" w:rsidP="00A511D9">
            <w:pPr>
              <w:jc w:val="both"/>
              <w:rPr>
                <w:rFonts w:ascii="Times New Roman" w:hAnsi="Times New Roman" w:cs="Times New Roman"/>
                <w:bCs/>
                <w:sz w:val="24"/>
                <w:szCs w:val="24"/>
              </w:rPr>
            </w:pPr>
            <w:r>
              <w:rPr>
                <w:rFonts w:ascii="Times New Roman" w:hAnsi="Times New Roman" w:cs="Times New Roman"/>
                <w:bCs/>
                <w:sz w:val="24"/>
                <w:szCs w:val="24"/>
              </w:rPr>
              <w:t xml:space="preserve">Глава </w:t>
            </w:r>
            <w:r w:rsidR="00EE2645">
              <w:rPr>
                <w:rFonts w:ascii="Times New Roman" w:hAnsi="Times New Roman" w:cs="Times New Roman"/>
                <w:bCs/>
                <w:sz w:val="24"/>
                <w:szCs w:val="24"/>
              </w:rPr>
              <w:t>местной администрации</w:t>
            </w:r>
          </w:p>
          <w:p w:rsidR="00A511D9" w:rsidRDefault="00A511D9" w:rsidP="00A511D9">
            <w:pPr>
              <w:jc w:val="both"/>
              <w:rPr>
                <w:rFonts w:ascii="Times New Roman" w:hAnsi="Times New Roman" w:cs="Times New Roman"/>
                <w:bCs/>
                <w:sz w:val="24"/>
                <w:szCs w:val="24"/>
              </w:rPr>
            </w:pPr>
          </w:p>
          <w:p w:rsidR="00A511D9" w:rsidRDefault="00A511D9" w:rsidP="00A511D9">
            <w:pPr>
              <w:jc w:val="both"/>
              <w:rPr>
                <w:rFonts w:ascii="Times New Roman" w:hAnsi="Times New Roman" w:cs="Times New Roman"/>
                <w:bCs/>
                <w:sz w:val="24"/>
                <w:szCs w:val="24"/>
              </w:rPr>
            </w:pPr>
            <w:r>
              <w:rPr>
                <w:rFonts w:ascii="Times New Roman" w:hAnsi="Times New Roman" w:cs="Times New Roman"/>
                <w:bCs/>
                <w:sz w:val="24"/>
                <w:szCs w:val="24"/>
              </w:rPr>
              <w:t>_____________________/______________/</w:t>
            </w:r>
          </w:p>
          <w:p w:rsidR="00A511D9" w:rsidRDefault="00A511D9" w:rsidP="00A511D9">
            <w:pPr>
              <w:jc w:val="both"/>
              <w:rPr>
                <w:rFonts w:ascii="Times New Roman" w:hAnsi="Times New Roman" w:cs="Times New Roman"/>
                <w:bCs/>
                <w:sz w:val="24"/>
                <w:szCs w:val="24"/>
              </w:rPr>
            </w:pPr>
            <w:r>
              <w:rPr>
                <w:rFonts w:ascii="Times New Roman" w:hAnsi="Times New Roman" w:cs="Times New Roman"/>
                <w:bCs/>
                <w:sz w:val="24"/>
                <w:szCs w:val="24"/>
              </w:rPr>
              <w:t>«_____» ______________ ____________ г.</w:t>
            </w:r>
          </w:p>
          <w:p w:rsidR="00A511D9" w:rsidRDefault="00A511D9" w:rsidP="00A511D9">
            <w:pPr>
              <w:rPr>
                <w:rFonts w:ascii="Times New Roman" w:hAnsi="Times New Roman" w:cs="Times New Roman"/>
                <w:bCs/>
                <w:sz w:val="24"/>
                <w:szCs w:val="24"/>
              </w:rPr>
            </w:pPr>
          </w:p>
        </w:tc>
        <w:tc>
          <w:tcPr>
            <w:tcW w:w="4677" w:type="dxa"/>
          </w:tcPr>
          <w:p w:rsidR="00A511D9" w:rsidRDefault="00A511D9" w:rsidP="00A511D9">
            <w:pPr>
              <w:jc w:val="right"/>
              <w:rPr>
                <w:rFonts w:ascii="Times New Roman" w:hAnsi="Times New Roman" w:cs="Times New Roman"/>
                <w:bCs/>
                <w:sz w:val="24"/>
                <w:szCs w:val="24"/>
              </w:rPr>
            </w:pPr>
            <w:r>
              <w:rPr>
                <w:rFonts w:ascii="Times New Roman" w:hAnsi="Times New Roman" w:cs="Times New Roman"/>
                <w:bCs/>
                <w:sz w:val="24"/>
                <w:szCs w:val="24"/>
              </w:rPr>
              <w:t xml:space="preserve">Главе </w:t>
            </w:r>
            <w:r w:rsidR="00EE2645">
              <w:rPr>
                <w:rFonts w:ascii="Times New Roman" w:hAnsi="Times New Roman" w:cs="Times New Roman"/>
                <w:bCs/>
                <w:sz w:val="24"/>
                <w:szCs w:val="24"/>
              </w:rPr>
              <w:t>местной администрации</w:t>
            </w:r>
            <w:r>
              <w:rPr>
                <w:rFonts w:ascii="Times New Roman" w:hAnsi="Times New Roman" w:cs="Times New Roman"/>
                <w:bCs/>
                <w:sz w:val="24"/>
                <w:szCs w:val="24"/>
              </w:rPr>
              <w:t xml:space="preserve"> </w:t>
            </w:r>
          </w:p>
          <w:p w:rsidR="00A511D9" w:rsidRDefault="00A511D9" w:rsidP="00A511D9">
            <w:pPr>
              <w:jc w:val="right"/>
              <w:rPr>
                <w:rFonts w:ascii="Times New Roman" w:hAnsi="Times New Roman" w:cs="Times New Roman"/>
                <w:bCs/>
                <w:sz w:val="24"/>
                <w:szCs w:val="24"/>
              </w:rPr>
            </w:pPr>
            <w:r>
              <w:rPr>
                <w:rFonts w:ascii="Times New Roman" w:hAnsi="Times New Roman" w:cs="Times New Roman"/>
                <w:bCs/>
                <w:sz w:val="24"/>
                <w:szCs w:val="24"/>
              </w:rPr>
              <w:t>_________________________________</w:t>
            </w:r>
          </w:p>
          <w:p w:rsidR="00A511D9" w:rsidRDefault="00A511D9" w:rsidP="00A511D9">
            <w:pPr>
              <w:jc w:val="right"/>
              <w:rPr>
                <w:rFonts w:ascii="Times New Roman" w:hAnsi="Times New Roman" w:cs="Times New Roman"/>
                <w:bCs/>
                <w:sz w:val="24"/>
                <w:szCs w:val="24"/>
              </w:rPr>
            </w:pPr>
            <w:r>
              <w:rPr>
                <w:rFonts w:ascii="Times New Roman" w:hAnsi="Times New Roman" w:cs="Times New Roman"/>
                <w:bCs/>
                <w:sz w:val="24"/>
                <w:szCs w:val="24"/>
              </w:rPr>
              <w:t>от ______________________________</w:t>
            </w:r>
          </w:p>
          <w:p w:rsidR="00A511D9" w:rsidRDefault="00A511D9" w:rsidP="00A511D9">
            <w:pPr>
              <w:jc w:val="right"/>
              <w:rPr>
                <w:rFonts w:ascii="Times New Roman" w:hAnsi="Times New Roman" w:cs="Times New Roman"/>
                <w:bCs/>
                <w:sz w:val="24"/>
                <w:szCs w:val="24"/>
              </w:rPr>
            </w:pPr>
            <w:r>
              <w:rPr>
                <w:rFonts w:ascii="Times New Roman" w:hAnsi="Times New Roman" w:cs="Times New Roman"/>
                <w:bCs/>
                <w:sz w:val="24"/>
                <w:szCs w:val="24"/>
              </w:rPr>
              <w:t>_________________________________</w:t>
            </w:r>
          </w:p>
          <w:p w:rsidR="00A511D9" w:rsidRPr="00A511D9" w:rsidRDefault="00A511D9" w:rsidP="00A511D9">
            <w:pPr>
              <w:jc w:val="center"/>
              <w:rPr>
                <w:rFonts w:ascii="Times New Roman" w:hAnsi="Times New Roman" w:cs="Times New Roman"/>
                <w:bCs/>
                <w:sz w:val="24"/>
                <w:szCs w:val="24"/>
                <w:vertAlign w:val="superscript"/>
              </w:rPr>
            </w:pPr>
            <w:r>
              <w:rPr>
                <w:rFonts w:ascii="Times New Roman" w:hAnsi="Times New Roman" w:cs="Times New Roman"/>
                <w:bCs/>
                <w:sz w:val="24"/>
                <w:szCs w:val="24"/>
                <w:vertAlign w:val="superscript"/>
              </w:rPr>
              <w:t>(должность)</w:t>
            </w:r>
          </w:p>
        </w:tc>
      </w:tr>
    </w:tbl>
    <w:p w:rsidR="00A511D9" w:rsidRDefault="00A511D9" w:rsidP="00A511D9">
      <w:pPr>
        <w:spacing w:after="0" w:line="240" w:lineRule="auto"/>
        <w:ind w:left="5245"/>
        <w:rPr>
          <w:rFonts w:ascii="Times New Roman" w:hAnsi="Times New Roman" w:cs="Times New Roman"/>
          <w:bCs/>
          <w:sz w:val="24"/>
          <w:szCs w:val="24"/>
        </w:rPr>
      </w:pPr>
    </w:p>
    <w:p w:rsidR="00A511D9" w:rsidRPr="00A511D9" w:rsidRDefault="00A511D9" w:rsidP="00A511D9">
      <w:pPr>
        <w:spacing w:after="0" w:line="240" w:lineRule="auto"/>
        <w:jc w:val="center"/>
        <w:rPr>
          <w:rFonts w:ascii="Times New Roman" w:hAnsi="Times New Roman" w:cs="Times New Roman"/>
          <w:b/>
          <w:bCs/>
          <w:sz w:val="24"/>
          <w:szCs w:val="24"/>
        </w:rPr>
      </w:pPr>
      <w:r w:rsidRPr="00A511D9">
        <w:rPr>
          <w:rFonts w:ascii="Times New Roman" w:hAnsi="Times New Roman" w:cs="Times New Roman"/>
          <w:b/>
          <w:bCs/>
          <w:sz w:val="24"/>
          <w:szCs w:val="24"/>
        </w:rPr>
        <w:t>Заявление</w:t>
      </w:r>
    </w:p>
    <w:p w:rsidR="00A511D9" w:rsidRDefault="00A511D9" w:rsidP="00A511D9">
      <w:pPr>
        <w:spacing w:after="0" w:line="240" w:lineRule="auto"/>
        <w:ind w:left="5245"/>
        <w:rPr>
          <w:rFonts w:ascii="Times New Roman" w:hAnsi="Times New Roman" w:cs="Times New Roman"/>
          <w:bCs/>
          <w:sz w:val="24"/>
          <w:szCs w:val="24"/>
        </w:rPr>
      </w:pPr>
    </w:p>
    <w:p w:rsidR="00A511D9" w:rsidRDefault="00A511D9" w:rsidP="00A511D9">
      <w:pPr>
        <w:ind w:firstLine="708"/>
        <w:rPr>
          <w:rFonts w:ascii="Times New Roman" w:hAnsi="Times New Roman" w:cs="Times New Roman"/>
          <w:sz w:val="24"/>
          <w:szCs w:val="24"/>
        </w:rPr>
      </w:pPr>
      <w:r>
        <w:rPr>
          <w:rFonts w:ascii="Times New Roman" w:hAnsi="Times New Roman" w:cs="Times New Roman"/>
          <w:sz w:val="24"/>
          <w:szCs w:val="24"/>
        </w:rPr>
        <w:t>Прошу выдать под отчет аванс в размере (</w:t>
      </w:r>
      <w:r w:rsidR="004D381A">
        <w:rPr>
          <w:rFonts w:ascii="Times New Roman" w:hAnsi="Times New Roman" w:cs="Times New Roman"/>
          <w:sz w:val="24"/>
          <w:szCs w:val="24"/>
        </w:rPr>
        <w:t>руб.</w:t>
      </w:r>
      <w:r w:rsidRPr="00A511D9">
        <w:rPr>
          <w:rFonts w:ascii="Times New Roman" w:hAnsi="Times New Roman" w:cs="Times New Roman"/>
          <w:sz w:val="24"/>
          <w:szCs w:val="24"/>
        </w:rPr>
        <w:t>) _________________________________</w:t>
      </w:r>
    </w:p>
    <w:p w:rsidR="00A511D9" w:rsidRDefault="00A511D9" w:rsidP="00A511D9">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A511D9" w:rsidRDefault="00A511D9" w:rsidP="00A511D9">
      <w:pPr>
        <w:spacing w:after="0"/>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(сумма, сумма прописью)</w:t>
      </w:r>
    </w:p>
    <w:p w:rsidR="00A511D9" w:rsidRDefault="00A511D9" w:rsidP="00A511D9">
      <w:pPr>
        <w:spacing w:after="0"/>
        <w:rPr>
          <w:rFonts w:ascii="Times New Roman" w:hAnsi="Times New Roman" w:cs="Times New Roman"/>
          <w:sz w:val="24"/>
          <w:szCs w:val="24"/>
        </w:rPr>
      </w:pPr>
      <w:r>
        <w:rPr>
          <w:rFonts w:ascii="Times New Roman" w:hAnsi="Times New Roman" w:cs="Times New Roman"/>
          <w:sz w:val="24"/>
          <w:szCs w:val="24"/>
        </w:rPr>
        <w:t>на срок до ________________.</w:t>
      </w:r>
    </w:p>
    <w:p w:rsidR="00A511D9" w:rsidRPr="00A511D9" w:rsidRDefault="00A511D9" w:rsidP="00A511D9">
      <w:pPr>
        <w:spacing w:after="0"/>
        <w:rPr>
          <w:rFonts w:ascii="Times New Roman" w:hAnsi="Times New Roman" w:cs="Times New Roman"/>
          <w:sz w:val="24"/>
          <w:szCs w:val="24"/>
          <w:vertAlign w:val="superscript"/>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vertAlign w:val="superscript"/>
        </w:rPr>
        <w:t>(дата)</w:t>
      </w:r>
    </w:p>
    <w:p w:rsidR="00A511D9" w:rsidRDefault="00A511D9" w:rsidP="00A511D9">
      <w:pPr>
        <w:rPr>
          <w:rFonts w:ascii="Times New Roman" w:hAnsi="Times New Roman" w:cs="Times New Roman"/>
          <w:sz w:val="24"/>
          <w:szCs w:val="24"/>
        </w:rPr>
      </w:pPr>
      <w:r>
        <w:rPr>
          <w:rFonts w:ascii="Times New Roman" w:hAnsi="Times New Roman" w:cs="Times New Roman"/>
          <w:sz w:val="24"/>
          <w:szCs w:val="24"/>
        </w:rPr>
        <w:tab/>
        <w:t>Назначение аванса</w:t>
      </w:r>
      <w:r w:rsidR="00FD2211">
        <w:rPr>
          <w:rStyle w:val="afb"/>
          <w:rFonts w:ascii="Times New Roman" w:hAnsi="Times New Roman" w:cs="Times New Roman"/>
          <w:sz w:val="24"/>
          <w:szCs w:val="24"/>
        </w:rPr>
        <w:footnoteReference w:id="1"/>
      </w:r>
      <w:r>
        <w:rPr>
          <w:rFonts w:ascii="Times New Roman" w:hAnsi="Times New Roman" w:cs="Times New Roman"/>
          <w:sz w:val="24"/>
          <w:szCs w:val="24"/>
        </w:rPr>
        <w:t xml:space="preserve"> _________________________________________________________</w:t>
      </w:r>
    </w:p>
    <w:p w:rsidR="00A511D9" w:rsidRDefault="00A511D9" w:rsidP="00A511D9">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A511D9" w:rsidRDefault="00A511D9" w:rsidP="00A511D9">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A511D9" w:rsidRDefault="00A511D9" w:rsidP="00A511D9">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A511D9" w:rsidRDefault="004D381A" w:rsidP="004D381A">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w:t>
      </w:r>
    </w:p>
    <w:p w:rsidR="004D381A" w:rsidRDefault="004D381A" w:rsidP="004D381A">
      <w:pPr>
        <w:spacing w:after="0"/>
        <w:ind w:left="6379"/>
        <w:jc w:val="center"/>
        <w:rPr>
          <w:rFonts w:ascii="Times New Roman" w:hAnsi="Times New Roman" w:cs="Times New Roman"/>
          <w:sz w:val="24"/>
          <w:szCs w:val="24"/>
          <w:vertAlign w:val="superscript"/>
        </w:rPr>
      </w:pPr>
      <w:r w:rsidRPr="004D381A">
        <w:rPr>
          <w:rFonts w:ascii="Times New Roman" w:hAnsi="Times New Roman" w:cs="Times New Roman"/>
          <w:sz w:val="24"/>
          <w:szCs w:val="24"/>
          <w:vertAlign w:val="superscript"/>
        </w:rPr>
        <w:t>(подпись)</w:t>
      </w:r>
    </w:p>
    <w:p w:rsidR="004D381A" w:rsidRDefault="004D381A" w:rsidP="004D381A">
      <w:pPr>
        <w:spacing w:after="0"/>
        <w:ind w:left="6379"/>
        <w:jc w:val="center"/>
        <w:rPr>
          <w:rFonts w:ascii="Times New Roman" w:hAnsi="Times New Roman" w:cs="Times New Roman"/>
          <w:sz w:val="24"/>
          <w:szCs w:val="24"/>
        </w:rPr>
      </w:pPr>
      <w:r>
        <w:rPr>
          <w:rFonts w:ascii="Times New Roman" w:hAnsi="Times New Roman" w:cs="Times New Roman"/>
          <w:sz w:val="24"/>
          <w:szCs w:val="24"/>
        </w:rPr>
        <w:t xml:space="preserve">«___» _____________ _______г. </w:t>
      </w:r>
    </w:p>
    <w:p w:rsidR="004D381A" w:rsidRDefault="004D381A" w:rsidP="004D381A">
      <w:pPr>
        <w:spacing w:after="0"/>
        <w:rPr>
          <w:rFonts w:ascii="Times New Roman" w:hAnsi="Times New Roman" w:cs="Times New Roman"/>
          <w:sz w:val="24"/>
          <w:szCs w:val="24"/>
        </w:rPr>
      </w:pPr>
    </w:p>
    <w:p w:rsidR="004D381A" w:rsidRDefault="004D381A" w:rsidP="004D381A">
      <w:pPr>
        <w:spacing w:after="0"/>
        <w:rPr>
          <w:rFonts w:ascii="Times New Roman" w:hAnsi="Times New Roman" w:cs="Times New Roman"/>
          <w:b/>
          <w:sz w:val="24"/>
          <w:szCs w:val="24"/>
        </w:rPr>
      </w:pPr>
      <w:r w:rsidRPr="004D381A">
        <w:rPr>
          <w:rFonts w:ascii="Times New Roman" w:hAnsi="Times New Roman" w:cs="Times New Roman"/>
          <w:b/>
          <w:sz w:val="24"/>
          <w:szCs w:val="24"/>
        </w:rPr>
        <w:t>Счет аналитического учета счета 0 208 00 000 для выдачи аванса</w:t>
      </w:r>
    </w:p>
    <w:tbl>
      <w:tblPr>
        <w:tblStyle w:val="a8"/>
        <w:tblW w:w="0" w:type="auto"/>
        <w:tblLook w:val="04A0"/>
      </w:tblPr>
      <w:tblGrid>
        <w:gridCol w:w="3209"/>
        <w:gridCol w:w="3209"/>
        <w:gridCol w:w="3210"/>
      </w:tblGrid>
      <w:tr w:rsidR="004D381A" w:rsidTr="00BD4B22">
        <w:tc>
          <w:tcPr>
            <w:tcW w:w="6418" w:type="dxa"/>
            <w:gridSpan w:val="2"/>
          </w:tcPr>
          <w:p w:rsidR="004D381A" w:rsidRDefault="004D381A" w:rsidP="004D381A">
            <w:pPr>
              <w:jc w:val="center"/>
              <w:rPr>
                <w:rFonts w:ascii="Times New Roman" w:hAnsi="Times New Roman" w:cs="Times New Roman"/>
                <w:sz w:val="24"/>
                <w:szCs w:val="24"/>
              </w:rPr>
            </w:pPr>
            <w:r>
              <w:rPr>
                <w:rFonts w:ascii="Times New Roman" w:hAnsi="Times New Roman" w:cs="Times New Roman"/>
                <w:sz w:val="24"/>
                <w:szCs w:val="24"/>
              </w:rPr>
              <w:t>Счета аналитического учета</w:t>
            </w:r>
          </w:p>
        </w:tc>
        <w:tc>
          <w:tcPr>
            <w:tcW w:w="3210" w:type="dxa"/>
            <w:vMerge w:val="restart"/>
          </w:tcPr>
          <w:p w:rsidR="004D381A" w:rsidRDefault="004D381A" w:rsidP="004D381A">
            <w:pPr>
              <w:jc w:val="center"/>
              <w:rPr>
                <w:rFonts w:ascii="Times New Roman" w:hAnsi="Times New Roman" w:cs="Times New Roman"/>
                <w:sz w:val="24"/>
                <w:szCs w:val="24"/>
              </w:rPr>
            </w:pPr>
            <w:r>
              <w:rPr>
                <w:rFonts w:ascii="Times New Roman" w:hAnsi="Times New Roman" w:cs="Times New Roman"/>
                <w:sz w:val="24"/>
                <w:szCs w:val="24"/>
              </w:rPr>
              <w:t>Сумма</w:t>
            </w:r>
          </w:p>
          <w:p w:rsidR="004D381A" w:rsidRDefault="004D381A" w:rsidP="004D381A">
            <w:pPr>
              <w:jc w:val="center"/>
              <w:rPr>
                <w:rFonts w:ascii="Times New Roman" w:hAnsi="Times New Roman" w:cs="Times New Roman"/>
                <w:sz w:val="24"/>
                <w:szCs w:val="24"/>
              </w:rPr>
            </w:pPr>
            <w:r>
              <w:rPr>
                <w:rFonts w:ascii="Times New Roman" w:hAnsi="Times New Roman" w:cs="Times New Roman"/>
                <w:sz w:val="24"/>
                <w:szCs w:val="24"/>
              </w:rPr>
              <w:t>(руб.)</w:t>
            </w:r>
          </w:p>
        </w:tc>
      </w:tr>
      <w:tr w:rsidR="004D381A" w:rsidTr="004D381A">
        <w:tc>
          <w:tcPr>
            <w:tcW w:w="3209" w:type="dxa"/>
          </w:tcPr>
          <w:p w:rsidR="004D381A" w:rsidRDefault="004D381A" w:rsidP="004D381A">
            <w:pPr>
              <w:jc w:val="center"/>
              <w:rPr>
                <w:rFonts w:ascii="Times New Roman" w:hAnsi="Times New Roman" w:cs="Times New Roman"/>
                <w:sz w:val="24"/>
                <w:szCs w:val="24"/>
              </w:rPr>
            </w:pPr>
            <w:r>
              <w:rPr>
                <w:rFonts w:ascii="Times New Roman" w:hAnsi="Times New Roman" w:cs="Times New Roman"/>
                <w:sz w:val="24"/>
                <w:szCs w:val="24"/>
              </w:rPr>
              <w:t>ИФО</w:t>
            </w:r>
          </w:p>
        </w:tc>
        <w:tc>
          <w:tcPr>
            <w:tcW w:w="3209" w:type="dxa"/>
          </w:tcPr>
          <w:p w:rsidR="004D381A" w:rsidRDefault="004D381A" w:rsidP="004D381A">
            <w:pPr>
              <w:jc w:val="center"/>
              <w:rPr>
                <w:rFonts w:ascii="Times New Roman" w:hAnsi="Times New Roman" w:cs="Times New Roman"/>
                <w:sz w:val="24"/>
                <w:szCs w:val="24"/>
              </w:rPr>
            </w:pPr>
            <w:r>
              <w:rPr>
                <w:rFonts w:ascii="Times New Roman" w:hAnsi="Times New Roman" w:cs="Times New Roman"/>
                <w:sz w:val="24"/>
                <w:szCs w:val="24"/>
              </w:rPr>
              <w:t>счет</w:t>
            </w:r>
          </w:p>
        </w:tc>
        <w:tc>
          <w:tcPr>
            <w:tcW w:w="3210" w:type="dxa"/>
            <w:vMerge/>
          </w:tcPr>
          <w:p w:rsidR="004D381A" w:rsidRDefault="004D381A" w:rsidP="004D381A">
            <w:pPr>
              <w:rPr>
                <w:rFonts w:ascii="Times New Roman" w:hAnsi="Times New Roman" w:cs="Times New Roman"/>
                <w:sz w:val="24"/>
                <w:szCs w:val="24"/>
              </w:rPr>
            </w:pPr>
          </w:p>
        </w:tc>
      </w:tr>
      <w:tr w:rsidR="004D381A" w:rsidTr="004D381A">
        <w:tc>
          <w:tcPr>
            <w:tcW w:w="3209" w:type="dxa"/>
          </w:tcPr>
          <w:p w:rsidR="004D381A" w:rsidRDefault="004D381A" w:rsidP="004D381A">
            <w:pPr>
              <w:rPr>
                <w:rFonts w:ascii="Times New Roman" w:hAnsi="Times New Roman" w:cs="Times New Roman"/>
                <w:sz w:val="24"/>
                <w:szCs w:val="24"/>
              </w:rPr>
            </w:pPr>
          </w:p>
        </w:tc>
        <w:tc>
          <w:tcPr>
            <w:tcW w:w="3209" w:type="dxa"/>
          </w:tcPr>
          <w:p w:rsidR="004D381A" w:rsidRDefault="004D381A" w:rsidP="004D381A">
            <w:pPr>
              <w:rPr>
                <w:rFonts w:ascii="Times New Roman" w:hAnsi="Times New Roman" w:cs="Times New Roman"/>
                <w:sz w:val="24"/>
                <w:szCs w:val="24"/>
              </w:rPr>
            </w:pPr>
          </w:p>
        </w:tc>
        <w:tc>
          <w:tcPr>
            <w:tcW w:w="3210" w:type="dxa"/>
          </w:tcPr>
          <w:p w:rsidR="004D381A" w:rsidRDefault="004D381A" w:rsidP="004D381A">
            <w:pPr>
              <w:rPr>
                <w:rFonts w:ascii="Times New Roman" w:hAnsi="Times New Roman" w:cs="Times New Roman"/>
                <w:sz w:val="24"/>
                <w:szCs w:val="24"/>
              </w:rPr>
            </w:pPr>
          </w:p>
        </w:tc>
      </w:tr>
      <w:tr w:rsidR="004D381A" w:rsidTr="004D381A">
        <w:tc>
          <w:tcPr>
            <w:tcW w:w="3209" w:type="dxa"/>
          </w:tcPr>
          <w:p w:rsidR="004D381A" w:rsidRDefault="004D381A" w:rsidP="004D381A">
            <w:pPr>
              <w:rPr>
                <w:rFonts w:ascii="Times New Roman" w:hAnsi="Times New Roman" w:cs="Times New Roman"/>
                <w:sz w:val="24"/>
                <w:szCs w:val="24"/>
              </w:rPr>
            </w:pPr>
          </w:p>
        </w:tc>
        <w:tc>
          <w:tcPr>
            <w:tcW w:w="3209" w:type="dxa"/>
          </w:tcPr>
          <w:p w:rsidR="004D381A" w:rsidRDefault="004D381A" w:rsidP="004D381A">
            <w:pPr>
              <w:rPr>
                <w:rFonts w:ascii="Times New Roman" w:hAnsi="Times New Roman" w:cs="Times New Roman"/>
                <w:sz w:val="24"/>
                <w:szCs w:val="24"/>
              </w:rPr>
            </w:pPr>
          </w:p>
        </w:tc>
        <w:tc>
          <w:tcPr>
            <w:tcW w:w="3210" w:type="dxa"/>
          </w:tcPr>
          <w:p w:rsidR="004D381A" w:rsidRDefault="004D381A" w:rsidP="004D381A">
            <w:pPr>
              <w:rPr>
                <w:rFonts w:ascii="Times New Roman" w:hAnsi="Times New Roman" w:cs="Times New Roman"/>
                <w:sz w:val="24"/>
                <w:szCs w:val="24"/>
              </w:rPr>
            </w:pPr>
          </w:p>
        </w:tc>
      </w:tr>
      <w:tr w:rsidR="004D381A" w:rsidTr="004D381A">
        <w:tc>
          <w:tcPr>
            <w:tcW w:w="3209" w:type="dxa"/>
          </w:tcPr>
          <w:p w:rsidR="004D381A" w:rsidRDefault="004D381A" w:rsidP="004D381A">
            <w:pPr>
              <w:rPr>
                <w:rFonts w:ascii="Times New Roman" w:hAnsi="Times New Roman" w:cs="Times New Roman"/>
                <w:sz w:val="24"/>
                <w:szCs w:val="24"/>
              </w:rPr>
            </w:pPr>
          </w:p>
        </w:tc>
        <w:tc>
          <w:tcPr>
            <w:tcW w:w="3209" w:type="dxa"/>
          </w:tcPr>
          <w:p w:rsidR="004D381A" w:rsidRDefault="004D381A" w:rsidP="004D381A">
            <w:pPr>
              <w:rPr>
                <w:rFonts w:ascii="Times New Roman" w:hAnsi="Times New Roman" w:cs="Times New Roman"/>
                <w:sz w:val="24"/>
                <w:szCs w:val="24"/>
              </w:rPr>
            </w:pPr>
          </w:p>
        </w:tc>
        <w:tc>
          <w:tcPr>
            <w:tcW w:w="3210" w:type="dxa"/>
          </w:tcPr>
          <w:p w:rsidR="004D381A" w:rsidRDefault="004D381A" w:rsidP="004D381A">
            <w:pPr>
              <w:rPr>
                <w:rFonts w:ascii="Times New Roman" w:hAnsi="Times New Roman" w:cs="Times New Roman"/>
                <w:sz w:val="24"/>
                <w:szCs w:val="24"/>
              </w:rPr>
            </w:pPr>
          </w:p>
        </w:tc>
      </w:tr>
      <w:tr w:rsidR="004D381A" w:rsidTr="00BD4B22">
        <w:tc>
          <w:tcPr>
            <w:tcW w:w="6418" w:type="dxa"/>
            <w:gridSpan w:val="2"/>
          </w:tcPr>
          <w:p w:rsidR="004D381A" w:rsidRDefault="004D381A" w:rsidP="004D381A">
            <w:pPr>
              <w:jc w:val="right"/>
              <w:rPr>
                <w:rFonts w:ascii="Times New Roman" w:hAnsi="Times New Roman" w:cs="Times New Roman"/>
                <w:sz w:val="24"/>
                <w:szCs w:val="24"/>
              </w:rPr>
            </w:pPr>
            <w:r>
              <w:rPr>
                <w:rFonts w:ascii="Times New Roman" w:hAnsi="Times New Roman" w:cs="Times New Roman"/>
                <w:sz w:val="24"/>
                <w:szCs w:val="24"/>
              </w:rPr>
              <w:t>ИТОГО</w:t>
            </w:r>
          </w:p>
        </w:tc>
        <w:tc>
          <w:tcPr>
            <w:tcW w:w="3210" w:type="dxa"/>
          </w:tcPr>
          <w:p w:rsidR="004D381A" w:rsidRDefault="004D381A" w:rsidP="004D381A">
            <w:pPr>
              <w:rPr>
                <w:rFonts w:ascii="Times New Roman" w:hAnsi="Times New Roman" w:cs="Times New Roman"/>
                <w:sz w:val="24"/>
                <w:szCs w:val="24"/>
              </w:rPr>
            </w:pPr>
          </w:p>
        </w:tc>
      </w:tr>
    </w:tbl>
    <w:p w:rsidR="004D381A" w:rsidRDefault="004D381A" w:rsidP="004D381A">
      <w:pPr>
        <w:spacing w:after="0"/>
        <w:rPr>
          <w:rFonts w:ascii="Times New Roman" w:hAnsi="Times New Roman" w:cs="Times New Roman"/>
          <w:sz w:val="24"/>
          <w:szCs w:val="24"/>
        </w:rPr>
      </w:pPr>
    </w:p>
    <w:p w:rsidR="004D381A" w:rsidRDefault="004D381A" w:rsidP="004D381A">
      <w:pPr>
        <w:spacing w:after="0"/>
        <w:rPr>
          <w:rFonts w:ascii="Times New Roman" w:hAnsi="Times New Roman" w:cs="Times New Roman"/>
          <w:sz w:val="24"/>
          <w:szCs w:val="24"/>
        </w:rPr>
      </w:pPr>
      <w:r>
        <w:rPr>
          <w:rFonts w:ascii="Times New Roman" w:hAnsi="Times New Roman" w:cs="Times New Roman"/>
          <w:sz w:val="24"/>
          <w:szCs w:val="24"/>
        </w:rPr>
        <w:t>Задолженность по предыдущему авансу (руб.) _______________________________________</w:t>
      </w:r>
    </w:p>
    <w:p w:rsidR="004D381A" w:rsidRPr="004D381A" w:rsidRDefault="004D381A" w:rsidP="004D381A">
      <w:pPr>
        <w:spacing w:after="0"/>
        <w:rPr>
          <w:rFonts w:ascii="Times New Roman" w:hAnsi="Times New Roman" w:cs="Times New Roman"/>
          <w:sz w:val="24"/>
          <w:szCs w:val="24"/>
        </w:rPr>
      </w:pPr>
      <w:r>
        <w:rPr>
          <w:rFonts w:ascii="Times New Roman" w:hAnsi="Times New Roman" w:cs="Times New Roman"/>
          <w:sz w:val="24"/>
          <w:szCs w:val="24"/>
        </w:rPr>
        <w:t>Главный бухгалтер (бухгалтер) ______________________ /_________________/</w:t>
      </w:r>
    </w:p>
    <w:p w:rsidR="00A511D9" w:rsidRDefault="00A511D9" w:rsidP="00A511D9">
      <w:pPr>
        <w:jc w:val="center"/>
        <w:rPr>
          <w:rFonts w:ascii="Times New Roman" w:hAnsi="Times New Roman" w:cs="Times New Roman"/>
          <w:sz w:val="24"/>
          <w:szCs w:val="24"/>
        </w:rPr>
      </w:pPr>
    </w:p>
    <w:p w:rsidR="00FD2211" w:rsidRDefault="00A511D9" w:rsidP="00A511D9">
      <w:pPr>
        <w:tabs>
          <w:tab w:val="center" w:pos="4819"/>
        </w:tabs>
        <w:rPr>
          <w:rFonts w:ascii="Times New Roman" w:hAnsi="Times New Roman" w:cs="Times New Roman"/>
          <w:sz w:val="24"/>
          <w:szCs w:val="24"/>
        </w:rPr>
      </w:pPr>
      <w:r>
        <w:rPr>
          <w:rFonts w:ascii="Times New Roman" w:hAnsi="Times New Roman" w:cs="Times New Roman"/>
          <w:sz w:val="24"/>
          <w:szCs w:val="24"/>
        </w:rPr>
        <w:tab/>
      </w:r>
    </w:p>
    <w:p w:rsidR="00FD2211" w:rsidRDefault="00FD2211" w:rsidP="00FD2211">
      <w:pPr>
        <w:jc w:val="right"/>
        <w:rPr>
          <w:rFonts w:ascii="Times New Roman" w:hAnsi="Times New Roman" w:cs="Times New Roman"/>
          <w:i/>
          <w:iCs/>
          <w:sz w:val="24"/>
          <w:szCs w:val="24"/>
        </w:rPr>
      </w:pPr>
      <w:r>
        <w:rPr>
          <w:rFonts w:ascii="Times New Roman" w:hAnsi="Times New Roman" w:cs="Times New Roman"/>
          <w:sz w:val="24"/>
          <w:szCs w:val="24"/>
        </w:rPr>
        <w:br w:type="page"/>
      </w:r>
      <w:r w:rsidRPr="00814631">
        <w:rPr>
          <w:rFonts w:ascii="Times New Roman" w:hAnsi="Times New Roman" w:cs="Times New Roman"/>
          <w:i/>
          <w:iCs/>
          <w:sz w:val="24"/>
          <w:szCs w:val="24"/>
        </w:rPr>
        <w:lastRenderedPageBreak/>
        <w:t xml:space="preserve">Форма </w:t>
      </w:r>
      <w:r w:rsidR="00040DF7">
        <w:rPr>
          <w:rFonts w:ascii="Times New Roman" w:hAnsi="Times New Roman" w:cs="Times New Roman"/>
          <w:i/>
          <w:iCs/>
          <w:sz w:val="24"/>
          <w:szCs w:val="24"/>
        </w:rPr>
        <w:t>6</w:t>
      </w:r>
    </w:p>
    <w:p w:rsidR="00FD2211" w:rsidRDefault="00FD2211" w:rsidP="00FD2211">
      <w:pPr>
        <w:spacing w:after="0" w:line="240" w:lineRule="auto"/>
        <w:ind w:left="5103"/>
        <w:rPr>
          <w:rFonts w:ascii="Times New Roman" w:hAnsi="Times New Roman" w:cs="Times New Roman"/>
          <w:bCs/>
          <w:sz w:val="24"/>
          <w:szCs w:val="24"/>
        </w:rPr>
      </w:pPr>
      <w:r w:rsidRPr="009A5AFA">
        <w:rPr>
          <w:rFonts w:ascii="Times New Roman" w:hAnsi="Times New Roman" w:cs="Times New Roman"/>
          <w:bCs/>
          <w:sz w:val="24"/>
          <w:szCs w:val="24"/>
        </w:rPr>
        <w:t>УТВЕРЖДАЮ</w:t>
      </w:r>
    </w:p>
    <w:p w:rsidR="00FD2211" w:rsidRDefault="00FD2211" w:rsidP="00FD2211">
      <w:pPr>
        <w:spacing w:after="0" w:line="240" w:lineRule="auto"/>
        <w:ind w:left="5103"/>
        <w:rPr>
          <w:rFonts w:ascii="Times New Roman" w:hAnsi="Times New Roman" w:cs="Times New Roman"/>
          <w:bCs/>
          <w:sz w:val="24"/>
          <w:szCs w:val="24"/>
        </w:rPr>
      </w:pPr>
      <w:r>
        <w:rPr>
          <w:rFonts w:ascii="Times New Roman" w:hAnsi="Times New Roman" w:cs="Times New Roman"/>
          <w:bCs/>
          <w:sz w:val="24"/>
          <w:szCs w:val="24"/>
        </w:rPr>
        <w:t xml:space="preserve">Глава </w:t>
      </w:r>
      <w:r w:rsidR="00EE2645">
        <w:rPr>
          <w:rFonts w:ascii="Times New Roman" w:hAnsi="Times New Roman" w:cs="Times New Roman"/>
          <w:bCs/>
          <w:sz w:val="24"/>
          <w:szCs w:val="24"/>
        </w:rPr>
        <w:t>местной администрации</w:t>
      </w:r>
    </w:p>
    <w:p w:rsidR="00FD2211" w:rsidRDefault="00FD2211" w:rsidP="00FD2211">
      <w:pPr>
        <w:spacing w:after="0" w:line="240" w:lineRule="auto"/>
        <w:ind w:left="5103"/>
        <w:rPr>
          <w:rFonts w:ascii="Times New Roman" w:hAnsi="Times New Roman" w:cs="Times New Roman"/>
          <w:bCs/>
          <w:sz w:val="24"/>
          <w:szCs w:val="24"/>
        </w:rPr>
      </w:pPr>
      <w:r>
        <w:rPr>
          <w:rFonts w:ascii="Times New Roman" w:hAnsi="Times New Roman" w:cs="Times New Roman"/>
          <w:bCs/>
          <w:sz w:val="24"/>
          <w:szCs w:val="24"/>
        </w:rPr>
        <w:t>_____________________/______________/</w:t>
      </w:r>
    </w:p>
    <w:p w:rsidR="00FD2211" w:rsidRPr="009A5AFA" w:rsidRDefault="00FD2211" w:rsidP="00FD2211">
      <w:pPr>
        <w:spacing w:after="0" w:line="240" w:lineRule="auto"/>
        <w:ind w:left="5103"/>
        <w:rPr>
          <w:rFonts w:ascii="Times New Roman" w:hAnsi="Times New Roman" w:cs="Times New Roman"/>
          <w:bCs/>
        </w:rPr>
      </w:pPr>
      <w:r>
        <w:rPr>
          <w:rFonts w:ascii="Times New Roman" w:hAnsi="Times New Roman" w:cs="Times New Roman"/>
          <w:bCs/>
          <w:sz w:val="24"/>
          <w:szCs w:val="24"/>
        </w:rPr>
        <w:t>«_____» ______________ ____________ г.</w:t>
      </w:r>
    </w:p>
    <w:p w:rsidR="00FD2211" w:rsidRPr="00C259AA" w:rsidRDefault="00FD2211" w:rsidP="00FD2211">
      <w:pPr>
        <w:jc w:val="right"/>
        <w:rPr>
          <w:rFonts w:ascii="Times New Roman" w:hAnsi="Times New Roman" w:cs="Times New Roman"/>
          <w:sz w:val="24"/>
          <w:szCs w:val="24"/>
        </w:rPr>
      </w:pPr>
    </w:p>
    <w:p w:rsidR="00FD2211" w:rsidRPr="00FD2211" w:rsidRDefault="00FD2211" w:rsidP="00FD2211">
      <w:pPr>
        <w:jc w:val="center"/>
        <w:rPr>
          <w:rFonts w:ascii="Times New Roman" w:hAnsi="Times New Roman" w:cs="Times New Roman"/>
          <w:b/>
          <w:sz w:val="24"/>
          <w:szCs w:val="24"/>
        </w:rPr>
      </w:pPr>
      <w:r w:rsidRPr="00FD2211">
        <w:rPr>
          <w:rFonts w:ascii="Times New Roman" w:hAnsi="Times New Roman" w:cs="Times New Roman"/>
          <w:b/>
          <w:sz w:val="24"/>
          <w:szCs w:val="24"/>
        </w:rPr>
        <w:t>Акт приемки бланков строгой отчетности</w:t>
      </w:r>
    </w:p>
    <w:tbl>
      <w:tblPr>
        <w:tblW w:w="5000" w:type="pct"/>
        <w:tblLook w:val="04A0"/>
      </w:tblPr>
      <w:tblGrid>
        <w:gridCol w:w="8771"/>
        <w:gridCol w:w="1084"/>
      </w:tblGrid>
      <w:tr w:rsidR="00FD2211" w:rsidRPr="00FD2211" w:rsidTr="00BD4B22">
        <w:tc>
          <w:tcPr>
            <w:tcW w:w="4450" w:type="pct"/>
          </w:tcPr>
          <w:p w:rsidR="00FD2211" w:rsidRPr="00FD2211" w:rsidRDefault="00671983" w:rsidP="00BD4B22">
            <w:pPr>
              <w:pStyle w:val="Normalunindented"/>
              <w:keepNext/>
              <w:jc w:val="left"/>
              <w:rPr>
                <w:sz w:val="24"/>
                <w:szCs w:val="24"/>
                <w:lang w:bidi="ru-RU"/>
              </w:rPr>
            </w:pPr>
            <w:r>
              <w:rPr>
                <w:sz w:val="24"/>
                <w:szCs w:val="24"/>
                <w:lang w:bidi="ru-RU"/>
              </w:rPr>
              <w:t>«</w:t>
            </w:r>
            <w:r w:rsidR="002C4380">
              <w:rPr>
                <w:sz w:val="24"/>
                <w:szCs w:val="24"/>
                <w:lang w:bidi="ru-RU"/>
              </w:rPr>
              <w:t xml:space="preserve">_____» </w:t>
            </w:r>
            <w:r w:rsidR="00FD2211" w:rsidRPr="00FD2211">
              <w:rPr>
                <w:sz w:val="24"/>
                <w:szCs w:val="24"/>
                <w:lang w:bidi="ru-RU"/>
              </w:rPr>
              <w:t xml:space="preserve"> </w:t>
            </w:r>
            <w:r w:rsidR="00FD2211" w:rsidRPr="00FD2211">
              <w:rPr>
                <w:sz w:val="24"/>
                <w:szCs w:val="24"/>
                <w:u w:val="single"/>
                <w:lang w:bidi="ru-RU"/>
              </w:rPr>
              <w:t>                     </w:t>
            </w:r>
            <w:r w:rsidR="00FD2211" w:rsidRPr="00FD2211">
              <w:rPr>
                <w:sz w:val="24"/>
                <w:szCs w:val="24"/>
                <w:lang w:bidi="ru-RU"/>
              </w:rPr>
              <w:t xml:space="preserve"> 20</w:t>
            </w:r>
            <w:r w:rsidR="00FD2211" w:rsidRPr="00FD2211">
              <w:rPr>
                <w:sz w:val="24"/>
                <w:szCs w:val="24"/>
                <w:u w:val="single"/>
                <w:lang w:bidi="ru-RU"/>
              </w:rPr>
              <w:t>       </w:t>
            </w:r>
            <w:r w:rsidR="00FD2211" w:rsidRPr="00FD2211">
              <w:rPr>
                <w:sz w:val="24"/>
                <w:szCs w:val="24"/>
                <w:lang w:bidi="ru-RU"/>
              </w:rPr>
              <w:t xml:space="preserve"> г.</w:t>
            </w:r>
          </w:p>
        </w:tc>
        <w:tc>
          <w:tcPr>
            <w:tcW w:w="550" w:type="pct"/>
          </w:tcPr>
          <w:p w:rsidR="00FD2211" w:rsidRPr="00FD2211" w:rsidRDefault="00FD2211" w:rsidP="00BD4B22">
            <w:pPr>
              <w:pStyle w:val="Normalunindented"/>
              <w:keepNext/>
              <w:jc w:val="right"/>
              <w:rPr>
                <w:sz w:val="24"/>
                <w:szCs w:val="24"/>
                <w:lang w:bidi="ru-RU"/>
              </w:rPr>
            </w:pPr>
            <w:r w:rsidRPr="00FD2211">
              <w:rPr>
                <w:sz w:val="24"/>
                <w:szCs w:val="24"/>
                <w:lang w:bidi="ru-RU"/>
              </w:rPr>
              <w:t>№ </w:t>
            </w:r>
            <w:r w:rsidRPr="00FD2211">
              <w:rPr>
                <w:sz w:val="24"/>
                <w:szCs w:val="24"/>
                <w:u w:val="single"/>
                <w:lang w:bidi="ru-RU"/>
              </w:rPr>
              <w:t>         </w:t>
            </w:r>
          </w:p>
        </w:tc>
      </w:tr>
    </w:tbl>
    <w:p w:rsidR="00FD2211" w:rsidRDefault="00FD2211" w:rsidP="00FD2211">
      <w:pPr>
        <w:rPr>
          <w:rFonts w:ascii="Times New Roman" w:hAnsi="Times New Roman" w:cs="Times New Roman"/>
          <w:sz w:val="24"/>
          <w:szCs w:val="24"/>
        </w:rPr>
      </w:pPr>
    </w:p>
    <w:p w:rsidR="00FD2211" w:rsidRPr="00FD2211" w:rsidRDefault="00FD2211" w:rsidP="00FD2211">
      <w:pPr>
        <w:rPr>
          <w:rFonts w:ascii="Times New Roman" w:hAnsi="Times New Roman" w:cs="Times New Roman"/>
          <w:sz w:val="24"/>
          <w:szCs w:val="24"/>
        </w:rPr>
      </w:pPr>
      <w:r w:rsidRPr="00FD2211">
        <w:rPr>
          <w:rFonts w:ascii="Times New Roman" w:hAnsi="Times New Roman" w:cs="Times New Roman"/>
          <w:sz w:val="24"/>
          <w:szCs w:val="24"/>
        </w:rPr>
        <w:t>Комиссия в составе:</w:t>
      </w:r>
    </w:p>
    <w:p w:rsidR="002C4380" w:rsidRDefault="00FD2211" w:rsidP="00D7319F">
      <w:pPr>
        <w:spacing w:after="0"/>
        <w:rPr>
          <w:rFonts w:ascii="Times New Roman" w:hAnsi="Times New Roman" w:cs="Times New Roman"/>
          <w:sz w:val="24"/>
          <w:szCs w:val="24"/>
          <w:u w:val="single"/>
        </w:rPr>
      </w:pPr>
      <w:r w:rsidRPr="00FD2211">
        <w:rPr>
          <w:rFonts w:ascii="Times New Roman" w:hAnsi="Times New Roman" w:cs="Times New Roman"/>
          <w:sz w:val="24"/>
          <w:szCs w:val="24"/>
        </w:rPr>
        <w:t xml:space="preserve">Председатель </w:t>
      </w:r>
      <w:r w:rsidR="002C4380" w:rsidRPr="002C4380">
        <w:rPr>
          <w:rFonts w:ascii="Times New Roman" w:hAnsi="Times New Roman" w:cs="Times New Roman"/>
          <w:sz w:val="24"/>
          <w:szCs w:val="24"/>
        </w:rPr>
        <w:t>__</w:t>
      </w:r>
      <w:r w:rsidR="002C4380">
        <w:rPr>
          <w:rFonts w:ascii="Times New Roman" w:hAnsi="Times New Roman" w:cs="Times New Roman"/>
          <w:sz w:val="24"/>
          <w:szCs w:val="24"/>
        </w:rPr>
        <w:t>_</w:t>
      </w:r>
      <w:r w:rsidR="002C4380" w:rsidRPr="002C4380">
        <w:rPr>
          <w:rFonts w:ascii="Times New Roman" w:hAnsi="Times New Roman" w:cs="Times New Roman"/>
          <w:sz w:val="24"/>
          <w:szCs w:val="24"/>
        </w:rPr>
        <w:t>_________________________________________________________________</w:t>
      </w:r>
    </w:p>
    <w:p w:rsidR="00FD2211" w:rsidRPr="00D7319F" w:rsidRDefault="00FD2211" w:rsidP="00D7319F">
      <w:pPr>
        <w:spacing w:after="0"/>
        <w:jc w:val="center"/>
        <w:rPr>
          <w:rFonts w:ascii="Times New Roman" w:hAnsi="Times New Roman" w:cs="Times New Roman"/>
          <w:sz w:val="24"/>
          <w:szCs w:val="24"/>
          <w:vertAlign w:val="superscript"/>
        </w:rPr>
      </w:pPr>
      <w:r w:rsidRPr="00D7319F">
        <w:rPr>
          <w:rFonts w:ascii="Times New Roman" w:hAnsi="Times New Roman" w:cs="Times New Roman"/>
          <w:sz w:val="24"/>
          <w:szCs w:val="24"/>
          <w:vertAlign w:val="superscript"/>
        </w:rPr>
        <w:t>(должность, фамилия, инициалы)</w:t>
      </w:r>
    </w:p>
    <w:p w:rsidR="00FD2211" w:rsidRDefault="00FD2211" w:rsidP="00FD2211">
      <w:pPr>
        <w:rPr>
          <w:rFonts w:ascii="Times New Roman" w:hAnsi="Times New Roman" w:cs="Times New Roman"/>
          <w:sz w:val="24"/>
          <w:szCs w:val="24"/>
        </w:rPr>
      </w:pPr>
      <w:r w:rsidRPr="00FD2211">
        <w:rPr>
          <w:rFonts w:ascii="Times New Roman" w:hAnsi="Times New Roman" w:cs="Times New Roman"/>
          <w:sz w:val="24"/>
          <w:szCs w:val="24"/>
        </w:rPr>
        <w:t>Члены комиссии:</w:t>
      </w:r>
    </w:p>
    <w:p w:rsidR="00D7319F" w:rsidRDefault="00D7319F" w:rsidP="00D7319F">
      <w:pPr>
        <w:spacing w:after="0" w:line="240" w:lineRule="auto"/>
        <w:rPr>
          <w:rFonts w:ascii="Times New Roman" w:hAnsi="Times New Roman" w:cs="Times New Roman"/>
          <w:sz w:val="24"/>
          <w:szCs w:val="24"/>
          <w:u w:val="single"/>
        </w:rPr>
      </w:pPr>
      <w:r w:rsidRPr="002C4380">
        <w:rPr>
          <w:rFonts w:ascii="Times New Roman" w:hAnsi="Times New Roman" w:cs="Times New Roman"/>
          <w:sz w:val="24"/>
          <w:szCs w:val="24"/>
        </w:rPr>
        <w:t>__</w:t>
      </w:r>
      <w:r>
        <w:rPr>
          <w:rFonts w:ascii="Times New Roman" w:hAnsi="Times New Roman" w:cs="Times New Roman"/>
          <w:sz w:val="24"/>
          <w:szCs w:val="24"/>
        </w:rPr>
        <w:t>_</w:t>
      </w:r>
      <w:r w:rsidRPr="002C4380">
        <w:rPr>
          <w:rFonts w:ascii="Times New Roman" w:hAnsi="Times New Roman" w:cs="Times New Roman"/>
          <w:sz w:val="24"/>
          <w:szCs w:val="24"/>
        </w:rPr>
        <w:t>_________________________________________________________________</w:t>
      </w:r>
    </w:p>
    <w:p w:rsidR="00D7319F" w:rsidRPr="00D7319F" w:rsidRDefault="00D7319F" w:rsidP="00D7319F">
      <w:pPr>
        <w:spacing w:after="0" w:line="240" w:lineRule="auto"/>
        <w:jc w:val="center"/>
        <w:rPr>
          <w:rFonts w:ascii="Times New Roman" w:hAnsi="Times New Roman" w:cs="Times New Roman"/>
          <w:sz w:val="24"/>
          <w:szCs w:val="24"/>
          <w:vertAlign w:val="superscript"/>
        </w:rPr>
      </w:pPr>
      <w:r w:rsidRPr="00D7319F">
        <w:rPr>
          <w:rFonts w:ascii="Times New Roman" w:hAnsi="Times New Roman" w:cs="Times New Roman"/>
          <w:sz w:val="24"/>
          <w:szCs w:val="24"/>
          <w:vertAlign w:val="superscript"/>
        </w:rPr>
        <w:t>(должность, фамилия, инициалы)</w:t>
      </w:r>
    </w:p>
    <w:p w:rsidR="00D7319F" w:rsidRDefault="00D7319F" w:rsidP="00D7319F">
      <w:pPr>
        <w:spacing w:after="0" w:line="240" w:lineRule="auto"/>
        <w:rPr>
          <w:rFonts w:ascii="Times New Roman" w:hAnsi="Times New Roman" w:cs="Times New Roman"/>
          <w:sz w:val="24"/>
          <w:szCs w:val="24"/>
          <w:u w:val="single"/>
        </w:rPr>
      </w:pPr>
      <w:r w:rsidRPr="002C4380">
        <w:rPr>
          <w:rFonts w:ascii="Times New Roman" w:hAnsi="Times New Roman" w:cs="Times New Roman"/>
          <w:sz w:val="24"/>
          <w:szCs w:val="24"/>
        </w:rPr>
        <w:t>__</w:t>
      </w:r>
      <w:r>
        <w:rPr>
          <w:rFonts w:ascii="Times New Roman" w:hAnsi="Times New Roman" w:cs="Times New Roman"/>
          <w:sz w:val="24"/>
          <w:szCs w:val="24"/>
        </w:rPr>
        <w:t>_</w:t>
      </w:r>
      <w:r w:rsidRPr="002C4380">
        <w:rPr>
          <w:rFonts w:ascii="Times New Roman" w:hAnsi="Times New Roman" w:cs="Times New Roman"/>
          <w:sz w:val="24"/>
          <w:szCs w:val="24"/>
        </w:rPr>
        <w:t>_________________________________________________________________</w:t>
      </w:r>
    </w:p>
    <w:p w:rsidR="00D7319F" w:rsidRPr="00D7319F" w:rsidRDefault="00D7319F" w:rsidP="00D7319F">
      <w:pPr>
        <w:spacing w:after="0" w:line="240" w:lineRule="auto"/>
        <w:jc w:val="center"/>
        <w:rPr>
          <w:rFonts w:ascii="Times New Roman" w:hAnsi="Times New Roman" w:cs="Times New Roman"/>
          <w:sz w:val="24"/>
          <w:szCs w:val="24"/>
          <w:vertAlign w:val="superscript"/>
        </w:rPr>
      </w:pPr>
      <w:r w:rsidRPr="00D7319F">
        <w:rPr>
          <w:rFonts w:ascii="Times New Roman" w:hAnsi="Times New Roman" w:cs="Times New Roman"/>
          <w:sz w:val="24"/>
          <w:szCs w:val="24"/>
          <w:vertAlign w:val="superscript"/>
        </w:rPr>
        <w:t>(должность, фамилия, инициалы)</w:t>
      </w:r>
    </w:p>
    <w:p w:rsidR="00D7319F" w:rsidRDefault="00D7319F" w:rsidP="00D7319F">
      <w:pPr>
        <w:spacing w:after="0" w:line="240" w:lineRule="auto"/>
        <w:rPr>
          <w:rFonts w:ascii="Times New Roman" w:hAnsi="Times New Roman" w:cs="Times New Roman"/>
          <w:sz w:val="24"/>
          <w:szCs w:val="24"/>
          <w:u w:val="single"/>
        </w:rPr>
      </w:pPr>
      <w:r w:rsidRPr="002C4380">
        <w:rPr>
          <w:rFonts w:ascii="Times New Roman" w:hAnsi="Times New Roman" w:cs="Times New Roman"/>
          <w:sz w:val="24"/>
          <w:szCs w:val="24"/>
        </w:rPr>
        <w:t>__</w:t>
      </w:r>
      <w:r>
        <w:rPr>
          <w:rFonts w:ascii="Times New Roman" w:hAnsi="Times New Roman" w:cs="Times New Roman"/>
          <w:sz w:val="24"/>
          <w:szCs w:val="24"/>
        </w:rPr>
        <w:t>_</w:t>
      </w:r>
      <w:r w:rsidRPr="002C4380">
        <w:rPr>
          <w:rFonts w:ascii="Times New Roman" w:hAnsi="Times New Roman" w:cs="Times New Roman"/>
          <w:sz w:val="24"/>
          <w:szCs w:val="24"/>
        </w:rPr>
        <w:t>_________________________________________________________________</w:t>
      </w:r>
    </w:p>
    <w:p w:rsidR="00D7319F" w:rsidRPr="00D7319F" w:rsidRDefault="00D7319F" w:rsidP="00D7319F">
      <w:pPr>
        <w:spacing w:after="0" w:line="240" w:lineRule="auto"/>
        <w:jc w:val="center"/>
        <w:rPr>
          <w:rFonts w:ascii="Times New Roman" w:hAnsi="Times New Roman" w:cs="Times New Roman"/>
          <w:sz w:val="24"/>
          <w:szCs w:val="24"/>
          <w:vertAlign w:val="superscript"/>
        </w:rPr>
      </w:pPr>
      <w:r w:rsidRPr="00D7319F">
        <w:rPr>
          <w:rFonts w:ascii="Times New Roman" w:hAnsi="Times New Roman" w:cs="Times New Roman"/>
          <w:sz w:val="24"/>
          <w:szCs w:val="24"/>
          <w:vertAlign w:val="superscript"/>
        </w:rPr>
        <w:t>(должность, фамилия, инициалы)</w:t>
      </w:r>
    </w:p>
    <w:p w:rsidR="002C4380" w:rsidRDefault="00FD2211" w:rsidP="002C4380">
      <w:pPr>
        <w:spacing w:after="0"/>
        <w:rPr>
          <w:rFonts w:ascii="Times New Roman" w:hAnsi="Times New Roman" w:cs="Times New Roman"/>
          <w:sz w:val="24"/>
          <w:szCs w:val="24"/>
        </w:rPr>
      </w:pPr>
      <w:r w:rsidRPr="00FD2211">
        <w:rPr>
          <w:rFonts w:ascii="Times New Roman" w:hAnsi="Times New Roman" w:cs="Times New Roman"/>
          <w:sz w:val="24"/>
          <w:szCs w:val="24"/>
        </w:rPr>
        <w:t>назначенная </w:t>
      </w:r>
      <w:r w:rsidR="002C4380">
        <w:rPr>
          <w:rFonts w:ascii="Times New Roman" w:hAnsi="Times New Roman" w:cs="Times New Roman"/>
          <w:sz w:val="24"/>
          <w:szCs w:val="24"/>
        </w:rPr>
        <w:t>____________________________________________________________________</w:t>
      </w:r>
    </w:p>
    <w:p w:rsidR="00FD2211" w:rsidRPr="002C4380" w:rsidRDefault="00FD2211" w:rsidP="002C4380">
      <w:pPr>
        <w:spacing w:after="0"/>
        <w:jc w:val="center"/>
        <w:rPr>
          <w:rFonts w:ascii="Times New Roman" w:hAnsi="Times New Roman" w:cs="Times New Roman"/>
          <w:i/>
          <w:sz w:val="24"/>
          <w:szCs w:val="24"/>
          <w:vertAlign w:val="superscript"/>
        </w:rPr>
      </w:pPr>
      <w:r w:rsidRPr="002C4380">
        <w:rPr>
          <w:rFonts w:ascii="Times New Roman" w:hAnsi="Times New Roman" w:cs="Times New Roman"/>
          <w:i/>
          <w:sz w:val="24"/>
          <w:szCs w:val="24"/>
          <w:vertAlign w:val="superscript"/>
        </w:rPr>
        <w:t>распорядительный акт руководителя</w:t>
      </w:r>
    </w:p>
    <w:p w:rsidR="00FD2211" w:rsidRPr="00FD2211" w:rsidRDefault="00FD2211" w:rsidP="00D7319F">
      <w:pPr>
        <w:spacing w:after="0"/>
        <w:rPr>
          <w:rFonts w:ascii="Times New Roman" w:hAnsi="Times New Roman" w:cs="Times New Roman"/>
          <w:sz w:val="24"/>
          <w:szCs w:val="24"/>
        </w:rPr>
      </w:pPr>
      <w:r w:rsidRPr="00FD2211">
        <w:rPr>
          <w:rFonts w:ascii="Times New Roman" w:hAnsi="Times New Roman" w:cs="Times New Roman"/>
          <w:sz w:val="24"/>
          <w:szCs w:val="24"/>
        </w:rPr>
        <w:t xml:space="preserve">от </w:t>
      </w:r>
      <w:r w:rsidR="002C4380">
        <w:rPr>
          <w:rFonts w:ascii="Times New Roman" w:hAnsi="Times New Roman" w:cs="Times New Roman"/>
          <w:sz w:val="24"/>
          <w:szCs w:val="24"/>
        </w:rPr>
        <w:t xml:space="preserve">«____» __________________ </w:t>
      </w:r>
      <w:r w:rsidRPr="00FD2211">
        <w:rPr>
          <w:rFonts w:ascii="Times New Roman" w:hAnsi="Times New Roman" w:cs="Times New Roman"/>
          <w:sz w:val="24"/>
          <w:szCs w:val="24"/>
        </w:rPr>
        <w:t>№</w:t>
      </w:r>
      <w:proofErr w:type="gramStart"/>
      <w:r w:rsidRPr="00FD2211">
        <w:rPr>
          <w:rFonts w:ascii="Times New Roman" w:hAnsi="Times New Roman" w:cs="Times New Roman"/>
          <w:sz w:val="24"/>
          <w:szCs w:val="24"/>
        </w:rPr>
        <w:t xml:space="preserve"> </w:t>
      </w:r>
      <w:r w:rsidRPr="00FD2211">
        <w:rPr>
          <w:rFonts w:ascii="Times New Roman" w:hAnsi="Times New Roman" w:cs="Times New Roman"/>
          <w:sz w:val="24"/>
          <w:szCs w:val="24"/>
          <w:u w:val="single"/>
        </w:rPr>
        <w:t>       </w:t>
      </w:r>
      <w:r w:rsidRPr="00FD2211">
        <w:rPr>
          <w:rFonts w:ascii="Times New Roman" w:hAnsi="Times New Roman" w:cs="Times New Roman"/>
          <w:sz w:val="24"/>
          <w:szCs w:val="24"/>
        </w:rPr>
        <w:t>,</w:t>
      </w:r>
      <w:proofErr w:type="gramEnd"/>
    </w:p>
    <w:p w:rsidR="00FD2211" w:rsidRPr="00FD2211" w:rsidRDefault="00FD2211" w:rsidP="00D7319F">
      <w:pPr>
        <w:spacing w:after="0"/>
        <w:rPr>
          <w:rFonts w:ascii="Times New Roman" w:hAnsi="Times New Roman" w:cs="Times New Roman"/>
          <w:sz w:val="24"/>
          <w:szCs w:val="24"/>
        </w:rPr>
      </w:pPr>
      <w:r w:rsidRPr="00FD2211">
        <w:rPr>
          <w:rFonts w:ascii="Times New Roman" w:hAnsi="Times New Roman" w:cs="Times New Roman"/>
          <w:sz w:val="24"/>
          <w:szCs w:val="24"/>
        </w:rPr>
        <w:t>произвела проверку фактического наличия бланков строгой отчетности,</w:t>
      </w:r>
    </w:p>
    <w:p w:rsidR="00FD2211" w:rsidRPr="00FD2211" w:rsidRDefault="00FD2211" w:rsidP="00D7319F">
      <w:pPr>
        <w:spacing w:after="0"/>
        <w:rPr>
          <w:rFonts w:ascii="Times New Roman" w:hAnsi="Times New Roman" w:cs="Times New Roman"/>
          <w:sz w:val="24"/>
          <w:szCs w:val="24"/>
        </w:rPr>
      </w:pPr>
      <w:r w:rsidRPr="00FD2211">
        <w:rPr>
          <w:rFonts w:ascii="Times New Roman" w:hAnsi="Times New Roman" w:cs="Times New Roman"/>
          <w:sz w:val="24"/>
          <w:szCs w:val="24"/>
        </w:rPr>
        <w:t xml:space="preserve">полученных </w:t>
      </w:r>
      <w:r w:rsidRPr="002C4380">
        <w:rPr>
          <w:rFonts w:ascii="Times New Roman" w:hAnsi="Times New Roman" w:cs="Times New Roman"/>
          <w:sz w:val="24"/>
          <w:szCs w:val="24"/>
        </w:rPr>
        <w:t>от</w:t>
      </w:r>
      <w:r w:rsidR="002C4380">
        <w:rPr>
          <w:rFonts w:ascii="Times New Roman" w:hAnsi="Times New Roman" w:cs="Times New Roman"/>
          <w:sz w:val="24"/>
          <w:szCs w:val="24"/>
        </w:rPr>
        <w:t xml:space="preserve"> __________________________________________________________________</w:t>
      </w:r>
      <w:r w:rsidRPr="002C4380">
        <w:rPr>
          <w:rFonts w:ascii="Times New Roman" w:hAnsi="Times New Roman" w:cs="Times New Roman"/>
          <w:sz w:val="24"/>
          <w:szCs w:val="24"/>
        </w:rPr>
        <w:t>,</w:t>
      </w:r>
    </w:p>
    <w:p w:rsidR="00FD2211" w:rsidRPr="00FD2211" w:rsidRDefault="00FD2211" w:rsidP="00D7319F">
      <w:pPr>
        <w:spacing w:after="0"/>
        <w:rPr>
          <w:rFonts w:ascii="Times New Roman" w:hAnsi="Times New Roman" w:cs="Times New Roman"/>
          <w:sz w:val="24"/>
          <w:szCs w:val="24"/>
        </w:rPr>
      </w:pPr>
      <w:r w:rsidRPr="00FD2211">
        <w:rPr>
          <w:rFonts w:ascii="Times New Roman" w:hAnsi="Times New Roman" w:cs="Times New Roman"/>
          <w:sz w:val="24"/>
          <w:szCs w:val="24"/>
        </w:rPr>
        <w:t xml:space="preserve">согласно счету от </w:t>
      </w:r>
      <w:r w:rsidR="002C4380">
        <w:rPr>
          <w:rFonts w:ascii="Times New Roman" w:hAnsi="Times New Roman" w:cs="Times New Roman"/>
          <w:sz w:val="24"/>
          <w:szCs w:val="24"/>
        </w:rPr>
        <w:t>«</w:t>
      </w:r>
      <w:r w:rsidR="002C4380" w:rsidRPr="002C4380">
        <w:rPr>
          <w:rFonts w:ascii="Times New Roman" w:hAnsi="Times New Roman" w:cs="Times New Roman"/>
          <w:sz w:val="24"/>
          <w:szCs w:val="24"/>
        </w:rPr>
        <w:t>___</w:t>
      </w:r>
      <w:r w:rsidR="002C4380">
        <w:rPr>
          <w:rFonts w:ascii="Times New Roman" w:hAnsi="Times New Roman" w:cs="Times New Roman"/>
          <w:sz w:val="24"/>
          <w:szCs w:val="24"/>
        </w:rPr>
        <w:t>» ___________</w:t>
      </w:r>
      <w:r w:rsidRPr="00FD2211">
        <w:rPr>
          <w:rFonts w:ascii="Times New Roman" w:hAnsi="Times New Roman" w:cs="Times New Roman"/>
          <w:sz w:val="24"/>
          <w:szCs w:val="24"/>
        </w:rPr>
        <w:t>20</w:t>
      </w:r>
      <w:r w:rsidRPr="00FD2211">
        <w:rPr>
          <w:rFonts w:ascii="Times New Roman" w:hAnsi="Times New Roman" w:cs="Times New Roman"/>
          <w:sz w:val="24"/>
          <w:szCs w:val="24"/>
          <w:u w:val="single"/>
        </w:rPr>
        <w:t>       </w:t>
      </w:r>
      <w:r w:rsidRPr="00FD2211">
        <w:rPr>
          <w:rFonts w:ascii="Times New Roman" w:hAnsi="Times New Roman" w:cs="Times New Roman"/>
          <w:sz w:val="24"/>
          <w:szCs w:val="24"/>
        </w:rPr>
        <w:t xml:space="preserve"> г. № </w:t>
      </w:r>
      <w:r w:rsidRPr="00FD2211">
        <w:rPr>
          <w:rFonts w:ascii="Times New Roman" w:hAnsi="Times New Roman" w:cs="Times New Roman"/>
          <w:sz w:val="24"/>
          <w:szCs w:val="24"/>
          <w:u w:val="single"/>
        </w:rPr>
        <w:t>                                           </w:t>
      </w:r>
    </w:p>
    <w:p w:rsidR="00FD2211" w:rsidRPr="00FD2211" w:rsidRDefault="00FD2211" w:rsidP="00D7319F">
      <w:pPr>
        <w:spacing w:after="0"/>
        <w:rPr>
          <w:rFonts w:ascii="Times New Roman" w:hAnsi="Times New Roman" w:cs="Times New Roman"/>
          <w:sz w:val="24"/>
          <w:szCs w:val="24"/>
        </w:rPr>
      </w:pPr>
      <w:r w:rsidRPr="00FD2211">
        <w:rPr>
          <w:rFonts w:ascii="Times New Roman" w:hAnsi="Times New Roman" w:cs="Times New Roman"/>
          <w:sz w:val="24"/>
          <w:szCs w:val="24"/>
        </w:rPr>
        <w:t xml:space="preserve">и накладной от </w:t>
      </w:r>
      <w:r w:rsidR="002C4380">
        <w:rPr>
          <w:rFonts w:ascii="Times New Roman" w:hAnsi="Times New Roman" w:cs="Times New Roman"/>
          <w:sz w:val="24"/>
          <w:szCs w:val="24"/>
        </w:rPr>
        <w:t>«</w:t>
      </w:r>
      <w:r w:rsidR="002C4380" w:rsidRPr="002C4380">
        <w:rPr>
          <w:rFonts w:ascii="Times New Roman" w:hAnsi="Times New Roman" w:cs="Times New Roman"/>
          <w:sz w:val="24"/>
          <w:szCs w:val="24"/>
        </w:rPr>
        <w:t>___</w:t>
      </w:r>
      <w:r w:rsidR="002C4380">
        <w:rPr>
          <w:rFonts w:ascii="Times New Roman" w:hAnsi="Times New Roman" w:cs="Times New Roman"/>
          <w:sz w:val="24"/>
          <w:szCs w:val="24"/>
        </w:rPr>
        <w:t>» ___________</w:t>
      </w:r>
      <w:r w:rsidR="002C4380" w:rsidRPr="00FD2211">
        <w:rPr>
          <w:rFonts w:ascii="Times New Roman" w:hAnsi="Times New Roman" w:cs="Times New Roman"/>
          <w:sz w:val="24"/>
          <w:szCs w:val="24"/>
        </w:rPr>
        <w:t>20</w:t>
      </w:r>
      <w:r w:rsidR="002C4380" w:rsidRPr="00FD2211">
        <w:rPr>
          <w:rFonts w:ascii="Times New Roman" w:hAnsi="Times New Roman" w:cs="Times New Roman"/>
          <w:sz w:val="24"/>
          <w:szCs w:val="24"/>
          <w:u w:val="single"/>
        </w:rPr>
        <w:t>       </w:t>
      </w:r>
      <w:r w:rsidR="002C4380" w:rsidRPr="00FD2211">
        <w:rPr>
          <w:rFonts w:ascii="Times New Roman" w:hAnsi="Times New Roman" w:cs="Times New Roman"/>
          <w:sz w:val="24"/>
          <w:szCs w:val="24"/>
        </w:rPr>
        <w:t xml:space="preserve"> г. № </w:t>
      </w:r>
      <w:r w:rsidR="002C4380" w:rsidRPr="00FD2211">
        <w:rPr>
          <w:rFonts w:ascii="Times New Roman" w:hAnsi="Times New Roman" w:cs="Times New Roman"/>
          <w:sz w:val="24"/>
          <w:szCs w:val="24"/>
          <w:u w:val="single"/>
        </w:rPr>
        <w:t xml:space="preserve">                                                </w:t>
      </w:r>
    </w:p>
    <w:p w:rsidR="00FD2211" w:rsidRPr="00FD2211" w:rsidRDefault="00FD2211" w:rsidP="00D7319F">
      <w:pPr>
        <w:spacing w:after="0"/>
        <w:rPr>
          <w:rFonts w:ascii="Times New Roman" w:hAnsi="Times New Roman" w:cs="Times New Roman"/>
          <w:sz w:val="24"/>
          <w:szCs w:val="24"/>
        </w:rPr>
      </w:pPr>
      <w:r w:rsidRPr="00FD2211">
        <w:rPr>
          <w:rFonts w:ascii="Times New Roman" w:hAnsi="Times New Roman" w:cs="Times New Roman"/>
          <w:sz w:val="24"/>
          <w:szCs w:val="24"/>
        </w:rPr>
        <w:t>В результате проверки выявлено:</w:t>
      </w:r>
    </w:p>
    <w:p w:rsidR="00FD2211" w:rsidRPr="00FD2211" w:rsidRDefault="00FD2211" w:rsidP="00D7319F">
      <w:pPr>
        <w:spacing w:after="0"/>
        <w:rPr>
          <w:rFonts w:ascii="Times New Roman" w:hAnsi="Times New Roman" w:cs="Times New Roman"/>
          <w:sz w:val="24"/>
          <w:szCs w:val="24"/>
        </w:rPr>
      </w:pPr>
      <w:r w:rsidRPr="00FD2211">
        <w:rPr>
          <w:rFonts w:ascii="Times New Roman" w:hAnsi="Times New Roman" w:cs="Times New Roman"/>
          <w:sz w:val="24"/>
          <w:szCs w:val="24"/>
        </w:rPr>
        <w:t>1. Состояние</w:t>
      </w:r>
      <w:r w:rsidR="002C4380">
        <w:rPr>
          <w:rFonts w:ascii="Times New Roman" w:hAnsi="Times New Roman" w:cs="Times New Roman"/>
          <w:sz w:val="24"/>
          <w:szCs w:val="24"/>
        </w:rPr>
        <w:t xml:space="preserve"> </w:t>
      </w:r>
      <w:r w:rsidRPr="00FD2211">
        <w:rPr>
          <w:rFonts w:ascii="Times New Roman" w:hAnsi="Times New Roman" w:cs="Times New Roman"/>
          <w:sz w:val="24"/>
          <w:szCs w:val="24"/>
        </w:rPr>
        <w:t xml:space="preserve">упаковки </w:t>
      </w:r>
      <w:r w:rsidR="002C4380" w:rsidRPr="002C4380">
        <w:rPr>
          <w:rFonts w:ascii="Times New Roman" w:hAnsi="Times New Roman" w:cs="Times New Roman"/>
          <w:sz w:val="24"/>
          <w:szCs w:val="24"/>
        </w:rPr>
        <w:t>____________________________________________________________</w:t>
      </w:r>
    </w:p>
    <w:p w:rsidR="00FD2211" w:rsidRDefault="00FD2211" w:rsidP="00FD2211">
      <w:pPr>
        <w:rPr>
          <w:rFonts w:ascii="Times New Roman" w:hAnsi="Times New Roman" w:cs="Times New Roman"/>
          <w:sz w:val="24"/>
          <w:szCs w:val="24"/>
        </w:rPr>
      </w:pPr>
      <w:r w:rsidRPr="00FD2211">
        <w:rPr>
          <w:rFonts w:ascii="Times New Roman" w:hAnsi="Times New Roman" w:cs="Times New Roman"/>
          <w:sz w:val="24"/>
          <w:szCs w:val="24"/>
        </w:rPr>
        <w:t>2. Наличие документов строгой отчетности:</w:t>
      </w:r>
    </w:p>
    <w:tbl>
      <w:tblPr>
        <w:tblStyle w:val="a8"/>
        <w:tblW w:w="0" w:type="auto"/>
        <w:tblLook w:val="04A0"/>
      </w:tblPr>
      <w:tblGrid>
        <w:gridCol w:w="1463"/>
        <w:gridCol w:w="1114"/>
        <w:gridCol w:w="1285"/>
        <w:gridCol w:w="1045"/>
        <w:gridCol w:w="782"/>
        <w:gridCol w:w="1005"/>
        <w:gridCol w:w="1121"/>
        <w:gridCol w:w="966"/>
        <w:gridCol w:w="847"/>
      </w:tblGrid>
      <w:tr w:rsidR="002C4380" w:rsidTr="002C4380">
        <w:tc>
          <w:tcPr>
            <w:tcW w:w="1463" w:type="dxa"/>
            <w:vMerge w:val="restart"/>
          </w:tcPr>
          <w:p w:rsidR="002C4380" w:rsidRDefault="002C4380" w:rsidP="00FD2211">
            <w:pPr>
              <w:rPr>
                <w:rFonts w:ascii="Times New Roman" w:hAnsi="Times New Roman" w:cs="Times New Roman"/>
                <w:sz w:val="24"/>
                <w:szCs w:val="24"/>
              </w:rPr>
            </w:pPr>
            <w:r w:rsidRPr="002C4380">
              <w:rPr>
                <w:rFonts w:ascii="Times New Roman" w:hAnsi="Times New Roman" w:cs="Times New Roman"/>
                <w:sz w:val="20"/>
                <w:lang w:bidi="ru-RU"/>
              </w:rPr>
              <w:t>Наименование и код формы</w:t>
            </w:r>
          </w:p>
        </w:tc>
        <w:tc>
          <w:tcPr>
            <w:tcW w:w="2399" w:type="dxa"/>
            <w:gridSpan w:val="2"/>
          </w:tcPr>
          <w:p w:rsidR="002C4380" w:rsidRDefault="002C4380" w:rsidP="002C4380">
            <w:pPr>
              <w:jc w:val="center"/>
              <w:rPr>
                <w:rFonts w:ascii="Times New Roman" w:hAnsi="Times New Roman" w:cs="Times New Roman"/>
                <w:sz w:val="24"/>
                <w:szCs w:val="24"/>
              </w:rPr>
            </w:pPr>
            <w:r w:rsidRPr="002C4380">
              <w:rPr>
                <w:rFonts w:ascii="Times New Roman" w:hAnsi="Times New Roman" w:cs="Times New Roman"/>
                <w:sz w:val="20"/>
                <w:lang w:bidi="ru-RU"/>
              </w:rPr>
              <w:t>Количество бланков (единиц)</w:t>
            </w:r>
          </w:p>
        </w:tc>
        <w:tc>
          <w:tcPr>
            <w:tcW w:w="1045" w:type="dxa"/>
            <w:vMerge w:val="restart"/>
          </w:tcPr>
          <w:p w:rsidR="002C4380" w:rsidRDefault="002C4380" w:rsidP="00FD2211">
            <w:pPr>
              <w:rPr>
                <w:rFonts w:ascii="Times New Roman" w:hAnsi="Times New Roman" w:cs="Times New Roman"/>
                <w:sz w:val="24"/>
                <w:szCs w:val="24"/>
              </w:rPr>
            </w:pPr>
            <w:r w:rsidRPr="002C4380">
              <w:rPr>
                <w:rFonts w:ascii="Times New Roman" w:hAnsi="Times New Roman" w:cs="Times New Roman"/>
                <w:sz w:val="20"/>
                <w:lang w:bidi="ru-RU"/>
              </w:rPr>
              <w:t>№ формы</w:t>
            </w:r>
          </w:p>
        </w:tc>
        <w:tc>
          <w:tcPr>
            <w:tcW w:w="782" w:type="dxa"/>
            <w:vMerge w:val="restart"/>
          </w:tcPr>
          <w:p w:rsidR="002C4380" w:rsidRDefault="002C4380" w:rsidP="00FD2211">
            <w:pPr>
              <w:rPr>
                <w:rFonts w:ascii="Times New Roman" w:hAnsi="Times New Roman" w:cs="Times New Roman"/>
                <w:sz w:val="24"/>
                <w:szCs w:val="24"/>
              </w:rPr>
            </w:pPr>
            <w:r w:rsidRPr="002C4380">
              <w:rPr>
                <w:rFonts w:ascii="Times New Roman" w:hAnsi="Times New Roman" w:cs="Times New Roman"/>
                <w:sz w:val="20"/>
                <w:lang w:bidi="ru-RU"/>
              </w:rPr>
              <w:t>Серия</w:t>
            </w:r>
          </w:p>
        </w:tc>
        <w:tc>
          <w:tcPr>
            <w:tcW w:w="1005" w:type="dxa"/>
            <w:vMerge w:val="restart"/>
          </w:tcPr>
          <w:p w:rsidR="002C4380" w:rsidRDefault="002C4380" w:rsidP="00FD2211">
            <w:pPr>
              <w:rPr>
                <w:rFonts w:ascii="Times New Roman" w:hAnsi="Times New Roman" w:cs="Times New Roman"/>
                <w:sz w:val="24"/>
                <w:szCs w:val="24"/>
              </w:rPr>
            </w:pPr>
            <w:r w:rsidRPr="002C4380">
              <w:rPr>
                <w:rFonts w:ascii="Times New Roman" w:hAnsi="Times New Roman" w:cs="Times New Roman"/>
                <w:sz w:val="20"/>
                <w:lang w:bidi="ru-RU"/>
              </w:rPr>
              <w:t>Излишки (единиц)</w:t>
            </w:r>
          </w:p>
        </w:tc>
        <w:tc>
          <w:tcPr>
            <w:tcW w:w="1121" w:type="dxa"/>
            <w:vMerge w:val="restart"/>
          </w:tcPr>
          <w:p w:rsidR="002C4380" w:rsidRDefault="002C4380" w:rsidP="00FD2211">
            <w:pPr>
              <w:rPr>
                <w:rFonts w:ascii="Times New Roman" w:hAnsi="Times New Roman" w:cs="Times New Roman"/>
                <w:sz w:val="24"/>
                <w:szCs w:val="24"/>
              </w:rPr>
            </w:pPr>
            <w:r w:rsidRPr="002C4380">
              <w:rPr>
                <w:rFonts w:ascii="Times New Roman" w:hAnsi="Times New Roman" w:cs="Times New Roman"/>
                <w:sz w:val="20"/>
                <w:lang w:bidi="ru-RU"/>
              </w:rPr>
              <w:t>Недостачи (единиц)</w:t>
            </w:r>
          </w:p>
        </w:tc>
        <w:tc>
          <w:tcPr>
            <w:tcW w:w="966" w:type="dxa"/>
            <w:vMerge w:val="restart"/>
          </w:tcPr>
          <w:p w:rsidR="002C4380" w:rsidRPr="002C4380" w:rsidRDefault="002C4380" w:rsidP="002C4380">
            <w:pPr>
              <w:pStyle w:val="Normalunindented"/>
              <w:keepNext/>
              <w:spacing w:before="0" w:after="0" w:line="240" w:lineRule="auto"/>
              <w:jc w:val="center"/>
              <w:rPr>
                <w:sz w:val="20"/>
                <w:lang w:bidi="ru-RU"/>
              </w:rPr>
            </w:pPr>
            <w:r w:rsidRPr="002C4380">
              <w:rPr>
                <w:sz w:val="20"/>
                <w:lang w:bidi="ru-RU"/>
              </w:rPr>
              <w:t>Брак</w:t>
            </w:r>
          </w:p>
          <w:p w:rsidR="002C4380" w:rsidRDefault="002C4380" w:rsidP="002C4380">
            <w:pPr>
              <w:rPr>
                <w:rFonts w:ascii="Times New Roman" w:hAnsi="Times New Roman" w:cs="Times New Roman"/>
                <w:sz w:val="24"/>
                <w:szCs w:val="24"/>
              </w:rPr>
            </w:pPr>
            <w:r w:rsidRPr="002C4380">
              <w:rPr>
                <w:rFonts w:ascii="Times New Roman" w:hAnsi="Times New Roman" w:cs="Times New Roman"/>
                <w:sz w:val="20"/>
                <w:lang w:bidi="ru-RU"/>
              </w:rPr>
              <w:t>(единиц)</w:t>
            </w:r>
          </w:p>
        </w:tc>
        <w:tc>
          <w:tcPr>
            <w:tcW w:w="847" w:type="dxa"/>
            <w:vMerge w:val="restart"/>
          </w:tcPr>
          <w:p w:rsidR="002C4380" w:rsidRDefault="002C4380" w:rsidP="00FD2211">
            <w:pPr>
              <w:rPr>
                <w:rFonts w:ascii="Times New Roman" w:hAnsi="Times New Roman" w:cs="Times New Roman"/>
                <w:sz w:val="24"/>
                <w:szCs w:val="24"/>
              </w:rPr>
            </w:pPr>
            <w:r w:rsidRPr="002C4380">
              <w:rPr>
                <w:rFonts w:ascii="Times New Roman" w:hAnsi="Times New Roman" w:cs="Times New Roman"/>
                <w:sz w:val="20"/>
                <w:lang w:bidi="ru-RU"/>
              </w:rPr>
              <w:t>На общую сумму, руб.</w:t>
            </w:r>
          </w:p>
        </w:tc>
      </w:tr>
      <w:tr w:rsidR="002C4380" w:rsidTr="002C4380">
        <w:tc>
          <w:tcPr>
            <w:tcW w:w="1463" w:type="dxa"/>
            <w:vMerge/>
          </w:tcPr>
          <w:p w:rsidR="002C4380" w:rsidRDefault="002C4380" w:rsidP="00FD2211">
            <w:pPr>
              <w:rPr>
                <w:rFonts w:ascii="Times New Roman" w:hAnsi="Times New Roman" w:cs="Times New Roman"/>
                <w:sz w:val="24"/>
                <w:szCs w:val="24"/>
              </w:rPr>
            </w:pPr>
          </w:p>
        </w:tc>
        <w:tc>
          <w:tcPr>
            <w:tcW w:w="1114" w:type="dxa"/>
          </w:tcPr>
          <w:p w:rsidR="002C4380" w:rsidRDefault="002C4380" w:rsidP="002C4380">
            <w:pPr>
              <w:jc w:val="center"/>
              <w:rPr>
                <w:rFonts w:ascii="Times New Roman" w:hAnsi="Times New Roman" w:cs="Times New Roman"/>
                <w:sz w:val="24"/>
                <w:szCs w:val="24"/>
              </w:rPr>
            </w:pPr>
            <w:r w:rsidRPr="002C4380">
              <w:rPr>
                <w:rFonts w:ascii="Times New Roman" w:hAnsi="Times New Roman" w:cs="Times New Roman"/>
                <w:sz w:val="20"/>
                <w:lang w:bidi="ru-RU"/>
              </w:rPr>
              <w:t>по накладной</w:t>
            </w:r>
          </w:p>
        </w:tc>
        <w:tc>
          <w:tcPr>
            <w:tcW w:w="1285" w:type="dxa"/>
          </w:tcPr>
          <w:p w:rsidR="002C4380" w:rsidRDefault="002C4380" w:rsidP="002C4380">
            <w:pPr>
              <w:jc w:val="center"/>
              <w:rPr>
                <w:rFonts w:ascii="Times New Roman" w:hAnsi="Times New Roman" w:cs="Times New Roman"/>
                <w:sz w:val="24"/>
                <w:szCs w:val="24"/>
              </w:rPr>
            </w:pPr>
            <w:r w:rsidRPr="002C4380">
              <w:rPr>
                <w:rFonts w:ascii="Times New Roman" w:hAnsi="Times New Roman" w:cs="Times New Roman"/>
                <w:sz w:val="20"/>
                <w:lang w:bidi="ru-RU"/>
              </w:rPr>
              <w:t>фактическое</w:t>
            </w:r>
          </w:p>
        </w:tc>
        <w:tc>
          <w:tcPr>
            <w:tcW w:w="1045" w:type="dxa"/>
            <w:vMerge/>
          </w:tcPr>
          <w:p w:rsidR="002C4380" w:rsidRDefault="002C4380" w:rsidP="00FD2211">
            <w:pPr>
              <w:rPr>
                <w:rFonts w:ascii="Times New Roman" w:hAnsi="Times New Roman" w:cs="Times New Roman"/>
                <w:sz w:val="24"/>
                <w:szCs w:val="24"/>
              </w:rPr>
            </w:pPr>
          </w:p>
        </w:tc>
        <w:tc>
          <w:tcPr>
            <w:tcW w:w="782" w:type="dxa"/>
            <w:vMerge/>
          </w:tcPr>
          <w:p w:rsidR="002C4380" w:rsidRDefault="002C4380" w:rsidP="00FD2211">
            <w:pPr>
              <w:rPr>
                <w:rFonts w:ascii="Times New Roman" w:hAnsi="Times New Roman" w:cs="Times New Roman"/>
                <w:sz w:val="24"/>
                <w:szCs w:val="24"/>
              </w:rPr>
            </w:pPr>
          </w:p>
        </w:tc>
        <w:tc>
          <w:tcPr>
            <w:tcW w:w="1005" w:type="dxa"/>
            <w:vMerge/>
          </w:tcPr>
          <w:p w:rsidR="002C4380" w:rsidRDefault="002C4380" w:rsidP="00FD2211">
            <w:pPr>
              <w:rPr>
                <w:rFonts w:ascii="Times New Roman" w:hAnsi="Times New Roman" w:cs="Times New Roman"/>
                <w:sz w:val="24"/>
                <w:szCs w:val="24"/>
              </w:rPr>
            </w:pPr>
          </w:p>
        </w:tc>
        <w:tc>
          <w:tcPr>
            <w:tcW w:w="1121" w:type="dxa"/>
            <w:vMerge/>
          </w:tcPr>
          <w:p w:rsidR="002C4380" w:rsidRDefault="002C4380" w:rsidP="00FD2211">
            <w:pPr>
              <w:rPr>
                <w:rFonts w:ascii="Times New Roman" w:hAnsi="Times New Roman" w:cs="Times New Roman"/>
                <w:sz w:val="24"/>
                <w:szCs w:val="24"/>
              </w:rPr>
            </w:pPr>
          </w:p>
        </w:tc>
        <w:tc>
          <w:tcPr>
            <w:tcW w:w="966" w:type="dxa"/>
            <w:vMerge/>
          </w:tcPr>
          <w:p w:rsidR="002C4380" w:rsidRDefault="002C4380" w:rsidP="00FD2211">
            <w:pPr>
              <w:rPr>
                <w:rFonts w:ascii="Times New Roman" w:hAnsi="Times New Roman" w:cs="Times New Roman"/>
                <w:sz w:val="24"/>
                <w:szCs w:val="24"/>
              </w:rPr>
            </w:pPr>
          </w:p>
        </w:tc>
        <w:tc>
          <w:tcPr>
            <w:tcW w:w="847" w:type="dxa"/>
            <w:vMerge/>
          </w:tcPr>
          <w:p w:rsidR="002C4380" w:rsidRDefault="002C4380" w:rsidP="00FD2211">
            <w:pPr>
              <w:rPr>
                <w:rFonts w:ascii="Times New Roman" w:hAnsi="Times New Roman" w:cs="Times New Roman"/>
                <w:sz w:val="24"/>
                <w:szCs w:val="24"/>
              </w:rPr>
            </w:pPr>
          </w:p>
        </w:tc>
      </w:tr>
      <w:tr w:rsidR="002C4380" w:rsidTr="002C4380">
        <w:tc>
          <w:tcPr>
            <w:tcW w:w="1463" w:type="dxa"/>
          </w:tcPr>
          <w:p w:rsidR="002C4380" w:rsidRDefault="002C4380" w:rsidP="002C4380">
            <w:pPr>
              <w:jc w:val="center"/>
              <w:rPr>
                <w:rFonts w:ascii="Times New Roman" w:hAnsi="Times New Roman" w:cs="Times New Roman"/>
                <w:sz w:val="24"/>
                <w:szCs w:val="24"/>
              </w:rPr>
            </w:pPr>
            <w:r w:rsidRPr="002C4380">
              <w:rPr>
                <w:rFonts w:ascii="Times New Roman" w:hAnsi="Times New Roman" w:cs="Times New Roman"/>
                <w:lang w:bidi="ru-RU"/>
              </w:rPr>
              <w:t>1</w:t>
            </w:r>
          </w:p>
        </w:tc>
        <w:tc>
          <w:tcPr>
            <w:tcW w:w="1114" w:type="dxa"/>
          </w:tcPr>
          <w:p w:rsidR="002C4380" w:rsidRDefault="002C4380" w:rsidP="002C4380">
            <w:pPr>
              <w:jc w:val="center"/>
              <w:rPr>
                <w:rFonts w:ascii="Times New Roman" w:hAnsi="Times New Roman" w:cs="Times New Roman"/>
                <w:sz w:val="24"/>
                <w:szCs w:val="24"/>
              </w:rPr>
            </w:pPr>
            <w:r w:rsidRPr="002C4380">
              <w:rPr>
                <w:rFonts w:ascii="Times New Roman" w:hAnsi="Times New Roman" w:cs="Times New Roman"/>
                <w:lang w:bidi="ru-RU"/>
              </w:rPr>
              <w:t>2</w:t>
            </w:r>
          </w:p>
        </w:tc>
        <w:tc>
          <w:tcPr>
            <w:tcW w:w="1285" w:type="dxa"/>
          </w:tcPr>
          <w:p w:rsidR="002C4380" w:rsidRDefault="002C4380" w:rsidP="002C4380">
            <w:pPr>
              <w:jc w:val="center"/>
              <w:rPr>
                <w:rFonts w:ascii="Times New Roman" w:hAnsi="Times New Roman" w:cs="Times New Roman"/>
                <w:sz w:val="24"/>
                <w:szCs w:val="24"/>
              </w:rPr>
            </w:pPr>
            <w:r w:rsidRPr="002C4380">
              <w:rPr>
                <w:rFonts w:ascii="Times New Roman" w:hAnsi="Times New Roman" w:cs="Times New Roman"/>
                <w:lang w:bidi="ru-RU"/>
              </w:rPr>
              <w:t>3</w:t>
            </w:r>
          </w:p>
        </w:tc>
        <w:tc>
          <w:tcPr>
            <w:tcW w:w="1045" w:type="dxa"/>
          </w:tcPr>
          <w:p w:rsidR="002C4380" w:rsidRDefault="002C4380" w:rsidP="002C4380">
            <w:pPr>
              <w:jc w:val="center"/>
              <w:rPr>
                <w:rFonts w:ascii="Times New Roman" w:hAnsi="Times New Roman" w:cs="Times New Roman"/>
                <w:sz w:val="24"/>
                <w:szCs w:val="24"/>
              </w:rPr>
            </w:pPr>
            <w:r w:rsidRPr="002C4380">
              <w:rPr>
                <w:rFonts w:ascii="Times New Roman" w:hAnsi="Times New Roman" w:cs="Times New Roman"/>
                <w:lang w:bidi="ru-RU"/>
              </w:rPr>
              <w:t>4</w:t>
            </w:r>
          </w:p>
        </w:tc>
        <w:tc>
          <w:tcPr>
            <w:tcW w:w="782" w:type="dxa"/>
          </w:tcPr>
          <w:p w:rsidR="002C4380" w:rsidRDefault="002C4380" w:rsidP="002C4380">
            <w:pPr>
              <w:jc w:val="center"/>
              <w:rPr>
                <w:rFonts w:ascii="Times New Roman" w:hAnsi="Times New Roman" w:cs="Times New Roman"/>
                <w:sz w:val="24"/>
                <w:szCs w:val="24"/>
              </w:rPr>
            </w:pPr>
            <w:r w:rsidRPr="002C4380">
              <w:rPr>
                <w:rFonts w:ascii="Times New Roman" w:hAnsi="Times New Roman" w:cs="Times New Roman"/>
                <w:lang w:bidi="ru-RU"/>
              </w:rPr>
              <w:t>5</w:t>
            </w:r>
          </w:p>
        </w:tc>
        <w:tc>
          <w:tcPr>
            <w:tcW w:w="1005" w:type="dxa"/>
          </w:tcPr>
          <w:p w:rsidR="002C4380" w:rsidRDefault="002C4380" w:rsidP="002C4380">
            <w:pPr>
              <w:jc w:val="center"/>
              <w:rPr>
                <w:rFonts w:ascii="Times New Roman" w:hAnsi="Times New Roman" w:cs="Times New Roman"/>
                <w:sz w:val="24"/>
                <w:szCs w:val="24"/>
              </w:rPr>
            </w:pPr>
            <w:r w:rsidRPr="002C4380">
              <w:rPr>
                <w:rFonts w:ascii="Times New Roman" w:hAnsi="Times New Roman" w:cs="Times New Roman"/>
                <w:lang w:bidi="ru-RU"/>
              </w:rPr>
              <w:t>6</w:t>
            </w:r>
          </w:p>
        </w:tc>
        <w:tc>
          <w:tcPr>
            <w:tcW w:w="1121" w:type="dxa"/>
          </w:tcPr>
          <w:p w:rsidR="002C4380" w:rsidRDefault="002C4380" w:rsidP="002C4380">
            <w:pPr>
              <w:jc w:val="center"/>
              <w:rPr>
                <w:rFonts w:ascii="Times New Roman" w:hAnsi="Times New Roman" w:cs="Times New Roman"/>
                <w:sz w:val="24"/>
                <w:szCs w:val="24"/>
              </w:rPr>
            </w:pPr>
            <w:r w:rsidRPr="002C4380">
              <w:rPr>
                <w:rFonts w:ascii="Times New Roman" w:hAnsi="Times New Roman" w:cs="Times New Roman"/>
                <w:lang w:bidi="ru-RU"/>
              </w:rPr>
              <w:t>7</w:t>
            </w:r>
          </w:p>
        </w:tc>
        <w:tc>
          <w:tcPr>
            <w:tcW w:w="966" w:type="dxa"/>
          </w:tcPr>
          <w:p w:rsidR="002C4380" w:rsidRDefault="002C4380" w:rsidP="002C4380">
            <w:pPr>
              <w:jc w:val="center"/>
              <w:rPr>
                <w:rFonts w:ascii="Times New Roman" w:hAnsi="Times New Roman" w:cs="Times New Roman"/>
                <w:sz w:val="24"/>
                <w:szCs w:val="24"/>
              </w:rPr>
            </w:pPr>
            <w:r w:rsidRPr="002C4380">
              <w:rPr>
                <w:rFonts w:ascii="Times New Roman" w:hAnsi="Times New Roman" w:cs="Times New Roman"/>
                <w:lang w:bidi="ru-RU"/>
              </w:rPr>
              <w:t>8</w:t>
            </w:r>
          </w:p>
        </w:tc>
        <w:tc>
          <w:tcPr>
            <w:tcW w:w="847" w:type="dxa"/>
          </w:tcPr>
          <w:p w:rsidR="002C4380" w:rsidRDefault="002C4380" w:rsidP="002C4380">
            <w:pPr>
              <w:jc w:val="center"/>
              <w:rPr>
                <w:rFonts w:ascii="Times New Roman" w:hAnsi="Times New Roman" w:cs="Times New Roman"/>
                <w:sz w:val="24"/>
                <w:szCs w:val="24"/>
              </w:rPr>
            </w:pPr>
            <w:r w:rsidRPr="002C4380">
              <w:rPr>
                <w:rFonts w:ascii="Times New Roman" w:hAnsi="Times New Roman" w:cs="Times New Roman"/>
                <w:lang w:bidi="ru-RU"/>
              </w:rPr>
              <w:t>9</w:t>
            </w:r>
          </w:p>
        </w:tc>
      </w:tr>
      <w:tr w:rsidR="002C4380" w:rsidTr="002C4380">
        <w:tc>
          <w:tcPr>
            <w:tcW w:w="1463" w:type="dxa"/>
          </w:tcPr>
          <w:p w:rsidR="002C4380" w:rsidRDefault="002C4380" w:rsidP="002C4380">
            <w:pPr>
              <w:rPr>
                <w:rFonts w:ascii="Times New Roman" w:hAnsi="Times New Roman" w:cs="Times New Roman"/>
                <w:sz w:val="24"/>
                <w:szCs w:val="24"/>
              </w:rPr>
            </w:pPr>
          </w:p>
        </w:tc>
        <w:tc>
          <w:tcPr>
            <w:tcW w:w="1114" w:type="dxa"/>
          </w:tcPr>
          <w:p w:rsidR="002C4380" w:rsidRDefault="002C4380" w:rsidP="002C4380">
            <w:pPr>
              <w:rPr>
                <w:rFonts w:ascii="Times New Roman" w:hAnsi="Times New Roman" w:cs="Times New Roman"/>
                <w:sz w:val="24"/>
                <w:szCs w:val="24"/>
              </w:rPr>
            </w:pPr>
          </w:p>
        </w:tc>
        <w:tc>
          <w:tcPr>
            <w:tcW w:w="1285" w:type="dxa"/>
          </w:tcPr>
          <w:p w:rsidR="002C4380" w:rsidRDefault="002C4380" w:rsidP="002C4380">
            <w:pPr>
              <w:rPr>
                <w:rFonts w:ascii="Times New Roman" w:hAnsi="Times New Roman" w:cs="Times New Roman"/>
                <w:sz w:val="24"/>
                <w:szCs w:val="24"/>
              </w:rPr>
            </w:pPr>
          </w:p>
        </w:tc>
        <w:tc>
          <w:tcPr>
            <w:tcW w:w="1045" w:type="dxa"/>
          </w:tcPr>
          <w:p w:rsidR="002C4380" w:rsidRDefault="002C4380" w:rsidP="002C4380">
            <w:pPr>
              <w:rPr>
                <w:rFonts w:ascii="Times New Roman" w:hAnsi="Times New Roman" w:cs="Times New Roman"/>
                <w:sz w:val="24"/>
                <w:szCs w:val="24"/>
              </w:rPr>
            </w:pPr>
          </w:p>
        </w:tc>
        <w:tc>
          <w:tcPr>
            <w:tcW w:w="782" w:type="dxa"/>
          </w:tcPr>
          <w:p w:rsidR="002C4380" w:rsidRDefault="002C4380" w:rsidP="002C4380">
            <w:pPr>
              <w:rPr>
                <w:rFonts w:ascii="Times New Roman" w:hAnsi="Times New Roman" w:cs="Times New Roman"/>
                <w:sz w:val="24"/>
                <w:szCs w:val="24"/>
              </w:rPr>
            </w:pPr>
          </w:p>
        </w:tc>
        <w:tc>
          <w:tcPr>
            <w:tcW w:w="1005" w:type="dxa"/>
          </w:tcPr>
          <w:p w:rsidR="002C4380" w:rsidRDefault="002C4380" w:rsidP="002C4380">
            <w:pPr>
              <w:rPr>
                <w:rFonts w:ascii="Times New Roman" w:hAnsi="Times New Roman" w:cs="Times New Roman"/>
                <w:sz w:val="24"/>
                <w:szCs w:val="24"/>
              </w:rPr>
            </w:pPr>
          </w:p>
        </w:tc>
        <w:tc>
          <w:tcPr>
            <w:tcW w:w="1121" w:type="dxa"/>
          </w:tcPr>
          <w:p w:rsidR="002C4380" w:rsidRDefault="002C4380" w:rsidP="002C4380">
            <w:pPr>
              <w:rPr>
                <w:rFonts w:ascii="Times New Roman" w:hAnsi="Times New Roman" w:cs="Times New Roman"/>
                <w:sz w:val="24"/>
                <w:szCs w:val="24"/>
              </w:rPr>
            </w:pPr>
          </w:p>
        </w:tc>
        <w:tc>
          <w:tcPr>
            <w:tcW w:w="966" w:type="dxa"/>
          </w:tcPr>
          <w:p w:rsidR="002C4380" w:rsidRDefault="002C4380" w:rsidP="002C4380">
            <w:pPr>
              <w:rPr>
                <w:rFonts w:ascii="Times New Roman" w:hAnsi="Times New Roman" w:cs="Times New Roman"/>
                <w:sz w:val="24"/>
                <w:szCs w:val="24"/>
              </w:rPr>
            </w:pPr>
          </w:p>
        </w:tc>
        <w:tc>
          <w:tcPr>
            <w:tcW w:w="847" w:type="dxa"/>
          </w:tcPr>
          <w:p w:rsidR="002C4380" w:rsidRDefault="002C4380" w:rsidP="002C4380">
            <w:pPr>
              <w:rPr>
                <w:rFonts w:ascii="Times New Roman" w:hAnsi="Times New Roman" w:cs="Times New Roman"/>
                <w:sz w:val="24"/>
                <w:szCs w:val="24"/>
              </w:rPr>
            </w:pPr>
          </w:p>
        </w:tc>
      </w:tr>
      <w:tr w:rsidR="002C4380" w:rsidTr="002C4380">
        <w:tc>
          <w:tcPr>
            <w:tcW w:w="1463" w:type="dxa"/>
          </w:tcPr>
          <w:p w:rsidR="002C4380" w:rsidRDefault="002C4380" w:rsidP="002C4380">
            <w:pPr>
              <w:rPr>
                <w:rFonts w:ascii="Times New Roman" w:hAnsi="Times New Roman" w:cs="Times New Roman"/>
                <w:sz w:val="24"/>
                <w:szCs w:val="24"/>
              </w:rPr>
            </w:pPr>
          </w:p>
        </w:tc>
        <w:tc>
          <w:tcPr>
            <w:tcW w:w="1114" w:type="dxa"/>
          </w:tcPr>
          <w:p w:rsidR="002C4380" w:rsidRDefault="002C4380" w:rsidP="002C4380">
            <w:pPr>
              <w:rPr>
                <w:rFonts w:ascii="Times New Roman" w:hAnsi="Times New Roman" w:cs="Times New Roman"/>
                <w:sz w:val="24"/>
                <w:szCs w:val="24"/>
              </w:rPr>
            </w:pPr>
          </w:p>
        </w:tc>
        <w:tc>
          <w:tcPr>
            <w:tcW w:w="1285" w:type="dxa"/>
          </w:tcPr>
          <w:p w:rsidR="002C4380" w:rsidRDefault="002C4380" w:rsidP="002C4380">
            <w:pPr>
              <w:rPr>
                <w:rFonts w:ascii="Times New Roman" w:hAnsi="Times New Roman" w:cs="Times New Roman"/>
                <w:sz w:val="24"/>
                <w:szCs w:val="24"/>
              </w:rPr>
            </w:pPr>
          </w:p>
        </w:tc>
        <w:tc>
          <w:tcPr>
            <w:tcW w:w="1045" w:type="dxa"/>
          </w:tcPr>
          <w:p w:rsidR="002C4380" w:rsidRDefault="002C4380" w:rsidP="002C4380">
            <w:pPr>
              <w:rPr>
                <w:rFonts w:ascii="Times New Roman" w:hAnsi="Times New Roman" w:cs="Times New Roman"/>
                <w:sz w:val="24"/>
                <w:szCs w:val="24"/>
              </w:rPr>
            </w:pPr>
          </w:p>
        </w:tc>
        <w:tc>
          <w:tcPr>
            <w:tcW w:w="782" w:type="dxa"/>
          </w:tcPr>
          <w:p w:rsidR="002C4380" w:rsidRDefault="002C4380" w:rsidP="002C4380">
            <w:pPr>
              <w:rPr>
                <w:rFonts w:ascii="Times New Roman" w:hAnsi="Times New Roman" w:cs="Times New Roman"/>
                <w:sz w:val="24"/>
                <w:szCs w:val="24"/>
              </w:rPr>
            </w:pPr>
          </w:p>
        </w:tc>
        <w:tc>
          <w:tcPr>
            <w:tcW w:w="1005" w:type="dxa"/>
          </w:tcPr>
          <w:p w:rsidR="002C4380" w:rsidRDefault="002C4380" w:rsidP="002C4380">
            <w:pPr>
              <w:rPr>
                <w:rFonts w:ascii="Times New Roman" w:hAnsi="Times New Roman" w:cs="Times New Roman"/>
                <w:sz w:val="24"/>
                <w:szCs w:val="24"/>
              </w:rPr>
            </w:pPr>
          </w:p>
        </w:tc>
        <w:tc>
          <w:tcPr>
            <w:tcW w:w="1121" w:type="dxa"/>
          </w:tcPr>
          <w:p w:rsidR="002C4380" w:rsidRDefault="002C4380" w:rsidP="002C4380">
            <w:pPr>
              <w:rPr>
                <w:rFonts w:ascii="Times New Roman" w:hAnsi="Times New Roman" w:cs="Times New Roman"/>
                <w:sz w:val="24"/>
                <w:szCs w:val="24"/>
              </w:rPr>
            </w:pPr>
          </w:p>
        </w:tc>
        <w:tc>
          <w:tcPr>
            <w:tcW w:w="966" w:type="dxa"/>
          </w:tcPr>
          <w:p w:rsidR="002C4380" w:rsidRDefault="002C4380" w:rsidP="002C4380">
            <w:pPr>
              <w:rPr>
                <w:rFonts w:ascii="Times New Roman" w:hAnsi="Times New Roman" w:cs="Times New Roman"/>
                <w:sz w:val="24"/>
                <w:szCs w:val="24"/>
              </w:rPr>
            </w:pPr>
          </w:p>
        </w:tc>
        <w:tc>
          <w:tcPr>
            <w:tcW w:w="847" w:type="dxa"/>
          </w:tcPr>
          <w:p w:rsidR="002C4380" w:rsidRDefault="002C4380" w:rsidP="002C4380">
            <w:pPr>
              <w:rPr>
                <w:rFonts w:ascii="Times New Roman" w:hAnsi="Times New Roman" w:cs="Times New Roman"/>
                <w:sz w:val="24"/>
                <w:szCs w:val="24"/>
              </w:rPr>
            </w:pPr>
          </w:p>
        </w:tc>
      </w:tr>
    </w:tbl>
    <w:p w:rsidR="00FD2211" w:rsidRPr="00FD2211" w:rsidRDefault="00FD2211" w:rsidP="00FD2211">
      <w:pPr>
        <w:rPr>
          <w:rFonts w:ascii="Times New Roman" w:hAnsi="Times New Roman" w:cs="Times New Roman"/>
          <w:sz w:val="24"/>
          <w:szCs w:val="24"/>
        </w:rPr>
      </w:pPr>
      <w:r w:rsidRPr="00FD2211">
        <w:rPr>
          <w:rFonts w:ascii="Times New Roman" w:hAnsi="Times New Roman" w:cs="Times New Roman"/>
          <w:sz w:val="24"/>
          <w:szCs w:val="24"/>
        </w:rPr>
        <w:t>Подписи членов комиссии:</w:t>
      </w:r>
    </w:p>
    <w:p w:rsidR="00D7319F" w:rsidRDefault="00FD2211" w:rsidP="00D7319F">
      <w:pPr>
        <w:spacing w:after="0"/>
        <w:rPr>
          <w:rFonts w:ascii="Times New Roman" w:hAnsi="Times New Roman" w:cs="Times New Roman"/>
          <w:sz w:val="24"/>
          <w:szCs w:val="24"/>
        </w:rPr>
      </w:pPr>
      <w:r w:rsidRPr="00FD2211">
        <w:rPr>
          <w:rFonts w:ascii="Times New Roman" w:hAnsi="Times New Roman" w:cs="Times New Roman"/>
          <w:sz w:val="24"/>
          <w:szCs w:val="24"/>
        </w:rPr>
        <w:t>Председатель</w:t>
      </w:r>
      <w:r w:rsidR="00D7319F">
        <w:rPr>
          <w:rFonts w:ascii="Times New Roman" w:hAnsi="Times New Roman" w:cs="Times New Roman"/>
          <w:sz w:val="24"/>
          <w:szCs w:val="24"/>
        </w:rPr>
        <w:tab/>
        <w:t>__________________ _______________/________________/</w:t>
      </w:r>
    </w:p>
    <w:p w:rsidR="00D7319F" w:rsidRPr="00D7319F" w:rsidRDefault="00D7319F" w:rsidP="00D7319F">
      <w:pPr>
        <w:spacing w:after="0"/>
        <w:rPr>
          <w:rFonts w:ascii="Times New Roman" w:hAnsi="Times New Roman" w:cs="Times New Roman"/>
          <w:sz w:val="24"/>
          <w:szCs w:val="24"/>
          <w:vertAlign w:val="superscript"/>
        </w:rPr>
      </w:pP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t>(должность)</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t>(подпись)</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t>(расшифровка)</w:t>
      </w:r>
    </w:p>
    <w:p w:rsidR="00D7319F" w:rsidRDefault="00FD2211" w:rsidP="00FD2211">
      <w:pPr>
        <w:rPr>
          <w:rFonts w:ascii="Times New Roman" w:hAnsi="Times New Roman" w:cs="Times New Roman"/>
          <w:sz w:val="24"/>
          <w:szCs w:val="24"/>
        </w:rPr>
      </w:pPr>
      <w:r w:rsidRPr="00FD2211">
        <w:rPr>
          <w:rFonts w:ascii="Times New Roman" w:hAnsi="Times New Roman" w:cs="Times New Roman"/>
          <w:sz w:val="24"/>
          <w:szCs w:val="24"/>
        </w:rPr>
        <w:t xml:space="preserve">Члены комиссии: </w:t>
      </w:r>
    </w:p>
    <w:p w:rsidR="00D7319F" w:rsidRDefault="00D7319F" w:rsidP="00D7319F">
      <w:pPr>
        <w:spacing w:after="0"/>
        <w:rPr>
          <w:rFonts w:ascii="Times New Roman" w:hAnsi="Times New Roman" w:cs="Times New Roman"/>
          <w:sz w:val="24"/>
          <w:szCs w:val="24"/>
        </w:rPr>
      </w:pPr>
      <w:r>
        <w:rPr>
          <w:rFonts w:ascii="Times New Roman" w:hAnsi="Times New Roman" w:cs="Times New Roman"/>
          <w:sz w:val="24"/>
          <w:szCs w:val="24"/>
        </w:rPr>
        <w:t>__________________ _______________/________________/</w:t>
      </w:r>
    </w:p>
    <w:p w:rsidR="00D7319F" w:rsidRDefault="00D7319F" w:rsidP="00D7319F">
      <w:pPr>
        <w:spacing w:after="0"/>
        <w:rPr>
          <w:rFonts w:ascii="Times New Roman" w:hAnsi="Times New Roman" w:cs="Times New Roman"/>
          <w:sz w:val="24"/>
          <w:szCs w:val="24"/>
          <w:vertAlign w:val="superscript"/>
        </w:rPr>
      </w:pPr>
      <w:r>
        <w:rPr>
          <w:rFonts w:ascii="Times New Roman" w:hAnsi="Times New Roman" w:cs="Times New Roman"/>
          <w:sz w:val="24"/>
          <w:szCs w:val="24"/>
          <w:vertAlign w:val="superscript"/>
        </w:rPr>
        <w:tab/>
        <w:t>(должность)</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t>(подпись)</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t>(расшифровка)</w:t>
      </w:r>
    </w:p>
    <w:p w:rsidR="00D7319F" w:rsidRDefault="00D7319F" w:rsidP="00D7319F">
      <w:pPr>
        <w:spacing w:after="0"/>
        <w:rPr>
          <w:rFonts w:ascii="Times New Roman" w:hAnsi="Times New Roman" w:cs="Times New Roman"/>
          <w:sz w:val="24"/>
          <w:szCs w:val="24"/>
        </w:rPr>
      </w:pPr>
      <w:r>
        <w:rPr>
          <w:rFonts w:ascii="Times New Roman" w:hAnsi="Times New Roman" w:cs="Times New Roman"/>
          <w:sz w:val="24"/>
          <w:szCs w:val="24"/>
        </w:rPr>
        <w:t>__________________ _______________/________________/</w:t>
      </w:r>
    </w:p>
    <w:p w:rsidR="00D7319F" w:rsidRPr="00D7319F" w:rsidRDefault="00D7319F" w:rsidP="00D7319F">
      <w:pPr>
        <w:spacing w:after="0"/>
        <w:rPr>
          <w:rFonts w:ascii="Times New Roman" w:hAnsi="Times New Roman" w:cs="Times New Roman"/>
          <w:sz w:val="24"/>
          <w:szCs w:val="24"/>
          <w:vertAlign w:val="superscript"/>
        </w:rPr>
      </w:pPr>
      <w:r>
        <w:rPr>
          <w:rFonts w:ascii="Times New Roman" w:hAnsi="Times New Roman" w:cs="Times New Roman"/>
          <w:sz w:val="24"/>
          <w:szCs w:val="24"/>
          <w:vertAlign w:val="superscript"/>
        </w:rPr>
        <w:tab/>
        <w:t>(должность)</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t>(подпись)</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t>(расшифровка)</w:t>
      </w:r>
    </w:p>
    <w:p w:rsidR="00D7319F" w:rsidRDefault="00D7319F" w:rsidP="00D7319F">
      <w:pPr>
        <w:spacing w:after="0"/>
        <w:rPr>
          <w:rFonts w:ascii="Times New Roman" w:hAnsi="Times New Roman" w:cs="Times New Roman"/>
          <w:sz w:val="24"/>
          <w:szCs w:val="24"/>
        </w:rPr>
      </w:pPr>
      <w:r>
        <w:rPr>
          <w:rFonts w:ascii="Times New Roman" w:hAnsi="Times New Roman" w:cs="Times New Roman"/>
          <w:sz w:val="24"/>
          <w:szCs w:val="24"/>
        </w:rPr>
        <w:t>__________________ _______________/________________/</w:t>
      </w:r>
    </w:p>
    <w:p w:rsidR="00D7319F" w:rsidRPr="00D7319F" w:rsidRDefault="00D7319F" w:rsidP="00D7319F">
      <w:pPr>
        <w:spacing w:after="0"/>
        <w:rPr>
          <w:rFonts w:ascii="Times New Roman" w:hAnsi="Times New Roman" w:cs="Times New Roman"/>
          <w:sz w:val="24"/>
          <w:szCs w:val="24"/>
          <w:vertAlign w:val="superscript"/>
        </w:rPr>
      </w:pPr>
      <w:r>
        <w:rPr>
          <w:rFonts w:ascii="Times New Roman" w:hAnsi="Times New Roman" w:cs="Times New Roman"/>
          <w:sz w:val="24"/>
          <w:szCs w:val="24"/>
          <w:vertAlign w:val="superscript"/>
        </w:rPr>
        <w:tab/>
        <w:t>(должность)</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t>(подпись)</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t>(расшифровка)</w:t>
      </w:r>
    </w:p>
    <w:p w:rsidR="00D7319F" w:rsidRPr="00D7319F" w:rsidRDefault="00D7319F" w:rsidP="00D7319F">
      <w:pPr>
        <w:spacing w:after="0"/>
        <w:rPr>
          <w:rFonts w:ascii="Times New Roman" w:hAnsi="Times New Roman" w:cs="Times New Roman"/>
          <w:sz w:val="24"/>
          <w:szCs w:val="24"/>
          <w:vertAlign w:val="superscript"/>
        </w:rPr>
      </w:pPr>
    </w:p>
    <w:p w:rsidR="00D7319F" w:rsidRDefault="00D7319F" w:rsidP="00FD2211">
      <w:pPr>
        <w:rPr>
          <w:rFonts w:ascii="Times New Roman" w:hAnsi="Times New Roman" w:cs="Times New Roman"/>
          <w:sz w:val="24"/>
          <w:szCs w:val="24"/>
        </w:rPr>
      </w:pPr>
    </w:p>
    <w:p w:rsidR="00FD2211" w:rsidRPr="00D7319F" w:rsidRDefault="00FD2211" w:rsidP="00D7319F">
      <w:pPr>
        <w:spacing w:after="0"/>
        <w:jc w:val="center"/>
        <w:rPr>
          <w:rFonts w:ascii="Times New Roman" w:hAnsi="Times New Roman" w:cs="Times New Roman"/>
          <w:sz w:val="24"/>
          <w:szCs w:val="24"/>
        </w:rPr>
      </w:pPr>
      <w:r w:rsidRPr="00FD2211">
        <w:rPr>
          <w:rFonts w:ascii="Times New Roman" w:hAnsi="Times New Roman" w:cs="Times New Roman"/>
          <w:sz w:val="24"/>
          <w:szCs w:val="24"/>
        </w:rPr>
        <w:t>Указанные в настоящем акте бланки строгой отчетности принял на</w:t>
      </w:r>
      <w:r w:rsidR="00D7319F">
        <w:rPr>
          <w:rFonts w:ascii="Times New Roman" w:hAnsi="Times New Roman" w:cs="Times New Roman"/>
          <w:sz w:val="24"/>
          <w:szCs w:val="24"/>
        </w:rPr>
        <w:t xml:space="preserve"> </w:t>
      </w:r>
      <w:r w:rsidRPr="00FD2211">
        <w:rPr>
          <w:rFonts w:ascii="Times New Roman" w:hAnsi="Times New Roman" w:cs="Times New Roman"/>
          <w:sz w:val="24"/>
          <w:szCs w:val="24"/>
        </w:rPr>
        <w:t xml:space="preserve">ответственное хранение и оприходовал в </w:t>
      </w:r>
      <w:r w:rsidR="00D7319F">
        <w:rPr>
          <w:rFonts w:ascii="Times New Roman" w:hAnsi="Times New Roman" w:cs="Times New Roman"/>
          <w:sz w:val="24"/>
          <w:szCs w:val="24"/>
        </w:rPr>
        <w:t>___________________________________________________________________</w:t>
      </w:r>
      <w:r w:rsidRPr="00D7319F">
        <w:rPr>
          <w:rFonts w:ascii="Times New Roman" w:hAnsi="Times New Roman" w:cs="Times New Roman"/>
          <w:i/>
          <w:sz w:val="24"/>
          <w:szCs w:val="24"/>
          <w:vertAlign w:val="superscript"/>
        </w:rPr>
        <w:t xml:space="preserve"> наименование документа</w:t>
      </w:r>
    </w:p>
    <w:p w:rsidR="00FD2211" w:rsidRPr="00FD2211" w:rsidRDefault="00FD2211" w:rsidP="00FD2211">
      <w:pPr>
        <w:rPr>
          <w:rFonts w:ascii="Times New Roman" w:hAnsi="Times New Roman" w:cs="Times New Roman"/>
          <w:sz w:val="24"/>
          <w:szCs w:val="24"/>
        </w:rPr>
      </w:pPr>
      <w:r w:rsidRPr="00FD2211">
        <w:rPr>
          <w:rFonts w:ascii="Times New Roman" w:hAnsi="Times New Roman" w:cs="Times New Roman"/>
          <w:sz w:val="24"/>
          <w:szCs w:val="24"/>
        </w:rPr>
        <w:t>№ </w:t>
      </w:r>
      <w:r w:rsidR="00D7319F">
        <w:rPr>
          <w:rFonts w:ascii="Times New Roman" w:hAnsi="Times New Roman" w:cs="Times New Roman"/>
          <w:sz w:val="24"/>
          <w:szCs w:val="24"/>
        </w:rPr>
        <w:t xml:space="preserve">____ </w:t>
      </w:r>
      <w:r w:rsidR="00D7319F" w:rsidRPr="00D7319F">
        <w:rPr>
          <w:rFonts w:ascii="Times New Roman" w:hAnsi="Times New Roman" w:cs="Times New Roman"/>
          <w:sz w:val="24"/>
          <w:szCs w:val="24"/>
        </w:rPr>
        <w:t xml:space="preserve">«____» </w:t>
      </w:r>
      <w:r w:rsidRPr="00D7319F">
        <w:rPr>
          <w:rFonts w:ascii="Times New Roman" w:hAnsi="Times New Roman" w:cs="Times New Roman"/>
          <w:sz w:val="24"/>
          <w:szCs w:val="24"/>
        </w:rPr>
        <w:t xml:space="preserve"> </w:t>
      </w:r>
      <w:r w:rsidRPr="00FD2211">
        <w:rPr>
          <w:rFonts w:ascii="Times New Roman" w:hAnsi="Times New Roman" w:cs="Times New Roman"/>
          <w:sz w:val="24"/>
          <w:szCs w:val="24"/>
          <w:u w:val="single"/>
        </w:rPr>
        <w:t>                         </w:t>
      </w:r>
      <w:r w:rsidRPr="00FD2211">
        <w:rPr>
          <w:rFonts w:ascii="Times New Roman" w:hAnsi="Times New Roman" w:cs="Times New Roman"/>
          <w:sz w:val="24"/>
          <w:szCs w:val="24"/>
        </w:rPr>
        <w:t xml:space="preserve"> 20</w:t>
      </w:r>
      <w:r w:rsidRPr="00FD2211">
        <w:rPr>
          <w:rFonts w:ascii="Times New Roman" w:hAnsi="Times New Roman" w:cs="Times New Roman"/>
          <w:sz w:val="24"/>
          <w:szCs w:val="24"/>
          <w:u w:val="single"/>
        </w:rPr>
        <w:t>       </w:t>
      </w:r>
      <w:r w:rsidRPr="00FD2211">
        <w:rPr>
          <w:rFonts w:ascii="Times New Roman" w:hAnsi="Times New Roman" w:cs="Times New Roman"/>
          <w:sz w:val="24"/>
          <w:szCs w:val="24"/>
        </w:rPr>
        <w:t xml:space="preserve"> г.</w:t>
      </w:r>
    </w:p>
    <w:p w:rsidR="004853EF" w:rsidRDefault="004853EF" w:rsidP="00A511D9">
      <w:pPr>
        <w:tabs>
          <w:tab w:val="center" w:pos="4819"/>
        </w:tabs>
        <w:rPr>
          <w:rFonts w:ascii="Times New Roman" w:hAnsi="Times New Roman" w:cs="Times New Roman"/>
          <w:sz w:val="24"/>
          <w:szCs w:val="24"/>
        </w:rPr>
      </w:pPr>
    </w:p>
    <w:p w:rsidR="00D7319F" w:rsidRDefault="00D7319F" w:rsidP="00D7319F">
      <w:pPr>
        <w:spacing w:after="0"/>
        <w:rPr>
          <w:rFonts w:ascii="Times New Roman" w:hAnsi="Times New Roman" w:cs="Times New Roman"/>
          <w:sz w:val="24"/>
          <w:szCs w:val="24"/>
        </w:rPr>
      </w:pPr>
      <w:r>
        <w:rPr>
          <w:rFonts w:ascii="Times New Roman" w:hAnsi="Times New Roman" w:cs="Times New Roman"/>
          <w:sz w:val="24"/>
          <w:szCs w:val="24"/>
        </w:rPr>
        <w:t>__________________ _______________/________________/</w:t>
      </w:r>
    </w:p>
    <w:p w:rsidR="00D7319F" w:rsidRPr="00D7319F" w:rsidRDefault="00D7319F" w:rsidP="00D7319F">
      <w:pPr>
        <w:spacing w:after="0"/>
        <w:rPr>
          <w:rFonts w:ascii="Times New Roman" w:hAnsi="Times New Roman" w:cs="Times New Roman"/>
          <w:sz w:val="24"/>
          <w:szCs w:val="24"/>
          <w:vertAlign w:val="superscript"/>
        </w:rPr>
      </w:pPr>
      <w:r>
        <w:rPr>
          <w:rFonts w:ascii="Times New Roman" w:hAnsi="Times New Roman" w:cs="Times New Roman"/>
          <w:sz w:val="24"/>
          <w:szCs w:val="24"/>
          <w:vertAlign w:val="superscript"/>
        </w:rPr>
        <w:tab/>
        <w:t>(должность)</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t>(подпись)</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t>(расшифровка)</w:t>
      </w:r>
    </w:p>
    <w:p w:rsidR="00D7319F" w:rsidRDefault="00D7319F" w:rsidP="00A511D9">
      <w:pPr>
        <w:tabs>
          <w:tab w:val="center" w:pos="4819"/>
        </w:tabs>
        <w:rPr>
          <w:rFonts w:ascii="Times New Roman" w:hAnsi="Times New Roman" w:cs="Times New Roman"/>
          <w:sz w:val="24"/>
          <w:szCs w:val="24"/>
        </w:rPr>
      </w:pPr>
    </w:p>
    <w:p w:rsidR="00D7319F" w:rsidRDefault="00D7319F" w:rsidP="00D7319F">
      <w:pPr>
        <w:tabs>
          <w:tab w:val="left" w:pos="3290"/>
        </w:tabs>
        <w:rPr>
          <w:rFonts w:ascii="Times New Roman" w:hAnsi="Times New Roman" w:cs="Times New Roman"/>
          <w:sz w:val="24"/>
          <w:szCs w:val="24"/>
        </w:rPr>
      </w:pPr>
      <w:r>
        <w:rPr>
          <w:rFonts w:ascii="Times New Roman" w:hAnsi="Times New Roman" w:cs="Times New Roman"/>
          <w:sz w:val="24"/>
          <w:szCs w:val="24"/>
        </w:rPr>
        <w:tab/>
      </w:r>
    </w:p>
    <w:p w:rsidR="00D7319F" w:rsidRDefault="00D7319F">
      <w:pPr>
        <w:rPr>
          <w:rFonts w:ascii="Times New Roman" w:hAnsi="Times New Roman" w:cs="Times New Roman"/>
          <w:sz w:val="24"/>
          <w:szCs w:val="24"/>
        </w:rPr>
      </w:pPr>
      <w:r>
        <w:rPr>
          <w:rFonts w:ascii="Times New Roman" w:hAnsi="Times New Roman" w:cs="Times New Roman"/>
          <w:sz w:val="24"/>
          <w:szCs w:val="24"/>
        </w:rPr>
        <w:br w:type="page"/>
      </w:r>
    </w:p>
    <w:p w:rsidR="00040DF7" w:rsidRDefault="00D7319F" w:rsidP="00D7319F">
      <w:pPr>
        <w:tabs>
          <w:tab w:val="left" w:pos="3290"/>
        </w:tabs>
        <w:jc w:val="right"/>
        <w:rPr>
          <w:rFonts w:ascii="Times New Roman" w:hAnsi="Times New Roman" w:cs="Times New Roman"/>
          <w:i/>
          <w:iCs/>
          <w:sz w:val="24"/>
          <w:szCs w:val="24"/>
        </w:rPr>
      </w:pPr>
      <w:r w:rsidRPr="00814631">
        <w:rPr>
          <w:rFonts w:ascii="Times New Roman" w:hAnsi="Times New Roman" w:cs="Times New Roman"/>
          <w:i/>
          <w:iCs/>
          <w:sz w:val="24"/>
          <w:szCs w:val="24"/>
        </w:rPr>
        <w:lastRenderedPageBreak/>
        <w:t xml:space="preserve">Форма </w:t>
      </w:r>
      <w:r w:rsidR="00040DF7">
        <w:rPr>
          <w:rFonts w:ascii="Times New Roman" w:hAnsi="Times New Roman" w:cs="Times New Roman"/>
          <w:i/>
          <w:iCs/>
          <w:sz w:val="24"/>
          <w:szCs w:val="24"/>
        </w:rPr>
        <w:t>7</w:t>
      </w:r>
    </w:p>
    <w:p w:rsidR="00040DF7" w:rsidRDefault="00040DF7" w:rsidP="00040DF7">
      <w:pPr>
        <w:spacing w:after="0" w:line="240" w:lineRule="auto"/>
        <w:ind w:left="5245"/>
        <w:rPr>
          <w:rFonts w:ascii="Times New Roman" w:hAnsi="Times New Roman" w:cs="Times New Roman"/>
          <w:bCs/>
          <w:sz w:val="24"/>
          <w:szCs w:val="24"/>
        </w:rPr>
      </w:pPr>
      <w:r w:rsidRPr="009A5AFA">
        <w:rPr>
          <w:rFonts w:ascii="Times New Roman" w:hAnsi="Times New Roman" w:cs="Times New Roman"/>
          <w:bCs/>
          <w:sz w:val="24"/>
          <w:szCs w:val="24"/>
        </w:rPr>
        <w:t>УТВЕРЖДАЮ</w:t>
      </w:r>
    </w:p>
    <w:p w:rsidR="00040DF7" w:rsidRDefault="00040DF7" w:rsidP="00040DF7">
      <w:pPr>
        <w:spacing w:after="0" w:line="240" w:lineRule="auto"/>
        <w:ind w:left="5245"/>
        <w:rPr>
          <w:rFonts w:ascii="Times New Roman" w:hAnsi="Times New Roman" w:cs="Times New Roman"/>
          <w:bCs/>
          <w:sz w:val="24"/>
          <w:szCs w:val="24"/>
        </w:rPr>
      </w:pPr>
      <w:r>
        <w:rPr>
          <w:rFonts w:ascii="Times New Roman" w:hAnsi="Times New Roman" w:cs="Times New Roman"/>
          <w:bCs/>
          <w:sz w:val="24"/>
          <w:szCs w:val="24"/>
        </w:rPr>
        <w:t xml:space="preserve">Глава </w:t>
      </w:r>
      <w:r w:rsidR="00EE2645">
        <w:rPr>
          <w:rFonts w:ascii="Times New Roman" w:hAnsi="Times New Roman" w:cs="Times New Roman"/>
          <w:bCs/>
          <w:sz w:val="24"/>
          <w:szCs w:val="24"/>
        </w:rPr>
        <w:t>местной администрации</w:t>
      </w:r>
    </w:p>
    <w:p w:rsidR="00040DF7" w:rsidRDefault="00040DF7" w:rsidP="00040DF7">
      <w:pPr>
        <w:spacing w:after="0" w:line="240" w:lineRule="auto"/>
        <w:ind w:left="5245"/>
        <w:rPr>
          <w:rFonts w:ascii="Times New Roman" w:hAnsi="Times New Roman" w:cs="Times New Roman"/>
          <w:bCs/>
          <w:sz w:val="24"/>
          <w:szCs w:val="24"/>
        </w:rPr>
      </w:pPr>
    </w:p>
    <w:p w:rsidR="00040DF7" w:rsidRDefault="00040DF7" w:rsidP="00040DF7">
      <w:pPr>
        <w:spacing w:after="0" w:line="240" w:lineRule="auto"/>
        <w:ind w:left="5245"/>
        <w:rPr>
          <w:rFonts w:ascii="Times New Roman" w:hAnsi="Times New Roman" w:cs="Times New Roman"/>
          <w:bCs/>
          <w:sz w:val="24"/>
          <w:szCs w:val="24"/>
        </w:rPr>
      </w:pPr>
      <w:r>
        <w:rPr>
          <w:rFonts w:ascii="Times New Roman" w:hAnsi="Times New Roman" w:cs="Times New Roman"/>
          <w:bCs/>
          <w:sz w:val="24"/>
          <w:szCs w:val="24"/>
        </w:rPr>
        <w:t>_____________________/______________/</w:t>
      </w:r>
    </w:p>
    <w:p w:rsidR="00040DF7" w:rsidRDefault="00040DF7" w:rsidP="00040DF7">
      <w:pPr>
        <w:ind w:left="5245"/>
        <w:rPr>
          <w:rFonts w:ascii="Times New Roman" w:hAnsi="Times New Roman" w:cs="Times New Roman"/>
          <w:i/>
          <w:iCs/>
          <w:sz w:val="24"/>
          <w:szCs w:val="24"/>
        </w:rPr>
      </w:pPr>
      <w:r>
        <w:rPr>
          <w:rFonts w:ascii="Times New Roman" w:hAnsi="Times New Roman" w:cs="Times New Roman"/>
          <w:bCs/>
          <w:sz w:val="24"/>
          <w:szCs w:val="24"/>
        </w:rPr>
        <w:t>«_____» ______________ ____________ г.</w:t>
      </w:r>
    </w:p>
    <w:p w:rsidR="00040DF7" w:rsidRDefault="00040DF7" w:rsidP="00040DF7">
      <w:pPr>
        <w:jc w:val="center"/>
        <w:rPr>
          <w:rFonts w:ascii="Times New Roman" w:hAnsi="Times New Roman" w:cs="Times New Roman"/>
          <w:b/>
          <w:iCs/>
          <w:sz w:val="24"/>
          <w:szCs w:val="24"/>
        </w:rPr>
      </w:pPr>
    </w:p>
    <w:p w:rsidR="00040DF7" w:rsidRDefault="00040DF7" w:rsidP="00040DF7">
      <w:pPr>
        <w:spacing w:after="0"/>
        <w:jc w:val="center"/>
        <w:rPr>
          <w:rFonts w:ascii="Times New Roman" w:hAnsi="Times New Roman" w:cs="Times New Roman"/>
          <w:b/>
          <w:iCs/>
          <w:sz w:val="24"/>
          <w:szCs w:val="24"/>
        </w:rPr>
      </w:pPr>
      <w:r w:rsidRPr="00040DF7">
        <w:rPr>
          <w:rFonts w:ascii="Times New Roman" w:hAnsi="Times New Roman" w:cs="Times New Roman"/>
          <w:b/>
          <w:iCs/>
          <w:sz w:val="24"/>
          <w:szCs w:val="24"/>
        </w:rPr>
        <w:t>АКТ</w:t>
      </w:r>
    </w:p>
    <w:p w:rsidR="00040DF7" w:rsidRDefault="00040DF7" w:rsidP="00040DF7">
      <w:pPr>
        <w:spacing w:after="0"/>
        <w:jc w:val="center"/>
        <w:rPr>
          <w:rFonts w:ascii="Times New Roman" w:hAnsi="Times New Roman" w:cs="Times New Roman"/>
          <w:b/>
          <w:iCs/>
          <w:sz w:val="24"/>
          <w:szCs w:val="24"/>
        </w:rPr>
      </w:pPr>
      <w:r>
        <w:rPr>
          <w:rFonts w:ascii="Times New Roman" w:hAnsi="Times New Roman" w:cs="Times New Roman"/>
          <w:b/>
          <w:iCs/>
          <w:sz w:val="24"/>
          <w:szCs w:val="24"/>
        </w:rPr>
        <w:t xml:space="preserve"> об уничтожении бланков строгой отчетности, испорченных при заполнении</w:t>
      </w:r>
    </w:p>
    <w:p w:rsidR="00040DF7" w:rsidRPr="00040DF7" w:rsidRDefault="00040DF7" w:rsidP="00040DF7">
      <w:pPr>
        <w:spacing w:after="0"/>
        <w:jc w:val="center"/>
        <w:rPr>
          <w:rFonts w:ascii="Times New Roman" w:hAnsi="Times New Roman" w:cs="Times New Roman"/>
          <w:b/>
          <w:iCs/>
          <w:sz w:val="24"/>
          <w:szCs w:val="24"/>
        </w:rPr>
      </w:pPr>
    </w:p>
    <w:p w:rsidR="00040DF7" w:rsidRDefault="00040DF7" w:rsidP="00040DF7">
      <w:pPr>
        <w:spacing w:after="0"/>
        <w:rPr>
          <w:rFonts w:ascii="Times New Roman" w:hAnsi="Times New Roman" w:cs="Times New Roman"/>
          <w:sz w:val="24"/>
        </w:rPr>
      </w:pPr>
      <w:r>
        <w:rPr>
          <w:rFonts w:ascii="Times New Roman" w:hAnsi="Times New Roman" w:cs="Times New Roman"/>
          <w:sz w:val="24"/>
        </w:rPr>
        <w:t>Мы, нижеподписавшиеся, ___________________________________________________,</w:t>
      </w:r>
    </w:p>
    <w:p w:rsidR="00040DF7" w:rsidRDefault="00040DF7" w:rsidP="00040DF7">
      <w:pPr>
        <w:spacing w:after="0"/>
        <w:ind w:left="1416" w:firstLine="708"/>
        <w:jc w:val="center"/>
        <w:rPr>
          <w:rFonts w:ascii="Times New Roman" w:hAnsi="Times New Roman" w:cs="Times New Roman"/>
          <w:sz w:val="24"/>
          <w:vertAlign w:val="superscript"/>
        </w:rPr>
      </w:pPr>
      <w:r>
        <w:rPr>
          <w:rFonts w:ascii="Times New Roman" w:hAnsi="Times New Roman" w:cs="Times New Roman"/>
          <w:sz w:val="24"/>
          <w:vertAlign w:val="superscript"/>
        </w:rPr>
        <w:t>(Ф.И.О., должность)</w:t>
      </w:r>
    </w:p>
    <w:p w:rsidR="00BD4B22" w:rsidRDefault="00040DF7" w:rsidP="00BD4B22">
      <w:pPr>
        <w:spacing w:after="0"/>
        <w:rPr>
          <w:rFonts w:ascii="Times New Roman" w:hAnsi="Times New Roman" w:cs="Times New Roman"/>
          <w:sz w:val="24"/>
        </w:rPr>
      </w:pPr>
      <w:r>
        <w:rPr>
          <w:rFonts w:ascii="Times New Roman" w:hAnsi="Times New Roman" w:cs="Times New Roman"/>
          <w:sz w:val="24"/>
        </w:rPr>
        <w:t xml:space="preserve">составили настоящий акт о том, что </w:t>
      </w:r>
      <w:r w:rsidR="00BD4B22">
        <w:rPr>
          <w:rFonts w:ascii="Times New Roman" w:hAnsi="Times New Roman" w:cs="Times New Roman"/>
          <w:sz w:val="24"/>
        </w:rPr>
        <w:t>уничтожены бланки строгой отчетности, испорченные при заполнении в ________________________, указанные ниже:</w:t>
      </w:r>
    </w:p>
    <w:p w:rsidR="00BD4B22" w:rsidRDefault="00BD4B22" w:rsidP="00BD4B22">
      <w:pPr>
        <w:spacing w:after="0"/>
        <w:rPr>
          <w:rFonts w:ascii="Times New Roman" w:hAnsi="Times New Roman" w:cs="Times New Roman"/>
          <w:i/>
          <w:iCs/>
          <w:sz w:val="24"/>
          <w:szCs w:val="24"/>
          <w:vertAlign w:val="superscript"/>
        </w:rPr>
      </w:pP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t xml:space="preserve">     </w:t>
      </w:r>
      <w:r w:rsidRPr="00BD4B22">
        <w:rPr>
          <w:rFonts w:ascii="Times New Roman" w:hAnsi="Times New Roman" w:cs="Times New Roman"/>
          <w:i/>
          <w:iCs/>
          <w:sz w:val="24"/>
          <w:szCs w:val="24"/>
          <w:vertAlign w:val="superscript"/>
        </w:rPr>
        <w:t>месяц, год</w:t>
      </w:r>
    </w:p>
    <w:tbl>
      <w:tblPr>
        <w:tblStyle w:val="a8"/>
        <w:tblpPr w:leftFromText="180" w:rightFromText="180" w:vertAnchor="text" w:horzAnchor="margin" w:tblpY="96"/>
        <w:tblW w:w="0" w:type="auto"/>
        <w:tblLook w:val="04A0"/>
      </w:tblPr>
      <w:tblGrid>
        <w:gridCol w:w="704"/>
        <w:gridCol w:w="5714"/>
        <w:gridCol w:w="3210"/>
      </w:tblGrid>
      <w:tr w:rsidR="00BD4B22" w:rsidTr="00BD4B22">
        <w:tc>
          <w:tcPr>
            <w:tcW w:w="704" w:type="dxa"/>
          </w:tcPr>
          <w:p w:rsidR="00BD4B22" w:rsidRPr="00BD4B22" w:rsidRDefault="00BD4B22" w:rsidP="00BD4B22">
            <w:pPr>
              <w:rPr>
                <w:rFonts w:ascii="Times New Roman" w:hAnsi="Times New Roman" w:cs="Times New Roman"/>
                <w:iCs/>
                <w:sz w:val="24"/>
                <w:szCs w:val="24"/>
              </w:rPr>
            </w:pPr>
            <w:r>
              <w:rPr>
                <w:rFonts w:ascii="Times New Roman" w:hAnsi="Times New Roman" w:cs="Times New Roman"/>
                <w:iCs/>
                <w:sz w:val="24"/>
                <w:szCs w:val="24"/>
              </w:rPr>
              <w:t>№ п/п</w:t>
            </w:r>
          </w:p>
        </w:tc>
        <w:tc>
          <w:tcPr>
            <w:tcW w:w="5714" w:type="dxa"/>
          </w:tcPr>
          <w:p w:rsidR="00BD4B22" w:rsidRDefault="00BD4B22" w:rsidP="00BD4B22">
            <w:pPr>
              <w:rPr>
                <w:rFonts w:ascii="Times New Roman" w:hAnsi="Times New Roman" w:cs="Times New Roman"/>
                <w:iCs/>
                <w:sz w:val="24"/>
                <w:szCs w:val="24"/>
              </w:rPr>
            </w:pPr>
            <w:r>
              <w:rPr>
                <w:rFonts w:ascii="Times New Roman" w:hAnsi="Times New Roman" w:cs="Times New Roman"/>
                <w:iCs/>
                <w:sz w:val="24"/>
                <w:szCs w:val="24"/>
              </w:rPr>
              <w:t>Наименование бланков строгой отчетности, удостоверений, испорченных при заполнении</w:t>
            </w:r>
          </w:p>
        </w:tc>
        <w:tc>
          <w:tcPr>
            <w:tcW w:w="3210" w:type="dxa"/>
          </w:tcPr>
          <w:p w:rsidR="00BD4B22" w:rsidRDefault="00BD4B22" w:rsidP="00BD4B22">
            <w:pPr>
              <w:rPr>
                <w:rFonts w:ascii="Times New Roman" w:hAnsi="Times New Roman" w:cs="Times New Roman"/>
                <w:iCs/>
                <w:sz w:val="24"/>
                <w:szCs w:val="24"/>
              </w:rPr>
            </w:pPr>
            <w:r>
              <w:rPr>
                <w:rFonts w:ascii="Times New Roman" w:hAnsi="Times New Roman" w:cs="Times New Roman"/>
                <w:iCs/>
                <w:sz w:val="24"/>
                <w:szCs w:val="24"/>
              </w:rPr>
              <w:t>Количество, штук</w:t>
            </w:r>
          </w:p>
        </w:tc>
      </w:tr>
      <w:tr w:rsidR="00BD4B22" w:rsidTr="00BD4B22">
        <w:tc>
          <w:tcPr>
            <w:tcW w:w="704" w:type="dxa"/>
          </w:tcPr>
          <w:p w:rsidR="00BD4B22" w:rsidRDefault="00BD4B22" w:rsidP="00BD4B22">
            <w:pPr>
              <w:rPr>
                <w:rFonts w:ascii="Times New Roman" w:hAnsi="Times New Roman" w:cs="Times New Roman"/>
                <w:iCs/>
                <w:sz w:val="24"/>
                <w:szCs w:val="24"/>
              </w:rPr>
            </w:pPr>
          </w:p>
        </w:tc>
        <w:tc>
          <w:tcPr>
            <w:tcW w:w="5714" w:type="dxa"/>
          </w:tcPr>
          <w:p w:rsidR="00BD4B22" w:rsidRDefault="00BD4B22" w:rsidP="00BD4B22">
            <w:pPr>
              <w:rPr>
                <w:rFonts w:ascii="Times New Roman" w:hAnsi="Times New Roman" w:cs="Times New Roman"/>
                <w:iCs/>
                <w:sz w:val="24"/>
                <w:szCs w:val="24"/>
              </w:rPr>
            </w:pPr>
          </w:p>
        </w:tc>
        <w:tc>
          <w:tcPr>
            <w:tcW w:w="3210" w:type="dxa"/>
          </w:tcPr>
          <w:p w:rsidR="00BD4B22" w:rsidRDefault="00BD4B22" w:rsidP="00BD4B22">
            <w:pPr>
              <w:rPr>
                <w:rFonts w:ascii="Times New Roman" w:hAnsi="Times New Roman" w:cs="Times New Roman"/>
                <w:iCs/>
                <w:sz w:val="24"/>
                <w:szCs w:val="24"/>
              </w:rPr>
            </w:pPr>
          </w:p>
        </w:tc>
      </w:tr>
      <w:tr w:rsidR="00BD4B22" w:rsidTr="00BD4B22">
        <w:tc>
          <w:tcPr>
            <w:tcW w:w="704" w:type="dxa"/>
          </w:tcPr>
          <w:p w:rsidR="00BD4B22" w:rsidRDefault="00BD4B22" w:rsidP="00BD4B22">
            <w:pPr>
              <w:rPr>
                <w:rFonts w:ascii="Times New Roman" w:hAnsi="Times New Roman" w:cs="Times New Roman"/>
                <w:iCs/>
                <w:sz w:val="24"/>
                <w:szCs w:val="24"/>
              </w:rPr>
            </w:pPr>
          </w:p>
        </w:tc>
        <w:tc>
          <w:tcPr>
            <w:tcW w:w="5714" w:type="dxa"/>
          </w:tcPr>
          <w:p w:rsidR="00BD4B22" w:rsidRDefault="00BD4B22" w:rsidP="00BD4B22">
            <w:pPr>
              <w:rPr>
                <w:rFonts w:ascii="Times New Roman" w:hAnsi="Times New Roman" w:cs="Times New Roman"/>
                <w:iCs/>
                <w:sz w:val="24"/>
                <w:szCs w:val="24"/>
              </w:rPr>
            </w:pPr>
          </w:p>
        </w:tc>
        <w:tc>
          <w:tcPr>
            <w:tcW w:w="3210" w:type="dxa"/>
          </w:tcPr>
          <w:p w:rsidR="00BD4B22" w:rsidRDefault="00BD4B22" w:rsidP="00BD4B22">
            <w:pPr>
              <w:rPr>
                <w:rFonts w:ascii="Times New Roman" w:hAnsi="Times New Roman" w:cs="Times New Roman"/>
                <w:iCs/>
                <w:sz w:val="24"/>
                <w:szCs w:val="24"/>
              </w:rPr>
            </w:pPr>
          </w:p>
        </w:tc>
      </w:tr>
      <w:tr w:rsidR="00BD4B22" w:rsidTr="00BD4B22">
        <w:tc>
          <w:tcPr>
            <w:tcW w:w="704" w:type="dxa"/>
          </w:tcPr>
          <w:p w:rsidR="00BD4B22" w:rsidRDefault="00BD4B22" w:rsidP="00BD4B22">
            <w:pPr>
              <w:rPr>
                <w:rFonts w:ascii="Times New Roman" w:hAnsi="Times New Roman" w:cs="Times New Roman"/>
                <w:iCs/>
                <w:sz w:val="24"/>
                <w:szCs w:val="24"/>
              </w:rPr>
            </w:pPr>
          </w:p>
        </w:tc>
        <w:tc>
          <w:tcPr>
            <w:tcW w:w="5714" w:type="dxa"/>
          </w:tcPr>
          <w:p w:rsidR="00BD4B22" w:rsidRDefault="00BD4B22" w:rsidP="00BD4B22">
            <w:pPr>
              <w:jc w:val="right"/>
              <w:rPr>
                <w:rFonts w:ascii="Times New Roman" w:hAnsi="Times New Roman" w:cs="Times New Roman"/>
                <w:iCs/>
                <w:sz w:val="24"/>
                <w:szCs w:val="24"/>
              </w:rPr>
            </w:pPr>
            <w:r>
              <w:rPr>
                <w:rFonts w:ascii="Times New Roman" w:hAnsi="Times New Roman" w:cs="Times New Roman"/>
                <w:iCs/>
                <w:sz w:val="24"/>
                <w:szCs w:val="24"/>
              </w:rPr>
              <w:t>Итого уничтожено бланков</w:t>
            </w:r>
          </w:p>
        </w:tc>
        <w:tc>
          <w:tcPr>
            <w:tcW w:w="3210" w:type="dxa"/>
          </w:tcPr>
          <w:p w:rsidR="00BD4B22" w:rsidRDefault="00BD4B22" w:rsidP="00BD4B22">
            <w:pPr>
              <w:rPr>
                <w:rFonts w:ascii="Times New Roman" w:hAnsi="Times New Roman" w:cs="Times New Roman"/>
                <w:iCs/>
                <w:sz w:val="24"/>
                <w:szCs w:val="24"/>
              </w:rPr>
            </w:pPr>
          </w:p>
        </w:tc>
      </w:tr>
    </w:tbl>
    <w:p w:rsidR="00BD4B22" w:rsidRDefault="00BD4B22" w:rsidP="00BD4B22">
      <w:pPr>
        <w:spacing w:after="0"/>
        <w:rPr>
          <w:rFonts w:ascii="Times New Roman" w:hAnsi="Times New Roman" w:cs="Times New Roman"/>
          <w:i/>
          <w:iCs/>
          <w:sz w:val="24"/>
          <w:szCs w:val="24"/>
          <w:vertAlign w:val="superscript"/>
        </w:rPr>
      </w:pPr>
      <w:r w:rsidRPr="00BD4B22">
        <w:rPr>
          <w:rFonts w:ascii="Times New Roman" w:hAnsi="Times New Roman" w:cs="Times New Roman"/>
          <w:i/>
          <w:iCs/>
          <w:sz w:val="24"/>
          <w:szCs w:val="24"/>
          <w:vertAlign w:val="superscript"/>
        </w:rPr>
        <w:t xml:space="preserve"> </w:t>
      </w:r>
    </w:p>
    <w:p w:rsidR="00BD4B22" w:rsidRDefault="00BD4B22" w:rsidP="00BD4B22">
      <w:pPr>
        <w:spacing w:after="0"/>
        <w:ind w:left="2"/>
        <w:rPr>
          <w:rFonts w:ascii="Times New Roman" w:hAnsi="Times New Roman" w:cs="Times New Roman"/>
          <w:sz w:val="24"/>
        </w:rPr>
      </w:pPr>
      <w:r>
        <w:rPr>
          <w:rFonts w:ascii="Times New Roman" w:hAnsi="Times New Roman" w:cs="Times New Roman"/>
          <w:sz w:val="24"/>
        </w:rPr>
        <w:t>_______________________ _________________/___________________/</w:t>
      </w:r>
    </w:p>
    <w:p w:rsidR="00BD4B22" w:rsidRPr="00040DF7" w:rsidRDefault="00BD4B22" w:rsidP="00BD4B22">
      <w:pPr>
        <w:spacing w:after="0"/>
        <w:ind w:left="710"/>
        <w:rPr>
          <w:rFonts w:ascii="Times New Roman" w:hAnsi="Times New Roman" w:cs="Times New Roman"/>
          <w:sz w:val="24"/>
          <w:vertAlign w:val="superscript"/>
        </w:rPr>
      </w:pPr>
      <w:r w:rsidRPr="00040DF7">
        <w:rPr>
          <w:rFonts w:ascii="Times New Roman" w:hAnsi="Times New Roman" w:cs="Times New Roman"/>
          <w:sz w:val="24"/>
          <w:vertAlign w:val="superscript"/>
        </w:rPr>
        <w:t xml:space="preserve">должность </w:t>
      </w:r>
      <w:r>
        <w:rPr>
          <w:rFonts w:ascii="Times New Roman" w:hAnsi="Times New Roman" w:cs="Times New Roman"/>
          <w:sz w:val="24"/>
          <w:vertAlign w:val="superscript"/>
        </w:rPr>
        <w:tab/>
      </w:r>
      <w:r>
        <w:rPr>
          <w:rFonts w:ascii="Times New Roman" w:hAnsi="Times New Roman" w:cs="Times New Roman"/>
          <w:sz w:val="24"/>
          <w:vertAlign w:val="superscript"/>
        </w:rPr>
        <w:tab/>
      </w:r>
      <w:r>
        <w:rPr>
          <w:rFonts w:ascii="Times New Roman" w:hAnsi="Times New Roman" w:cs="Times New Roman"/>
          <w:sz w:val="24"/>
          <w:vertAlign w:val="superscript"/>
        </w:rPr>
        <w:tab/>
        <w:t>подпись</w:t>
      </w:r>
      <w:r>
        <w:rPr>
          <w:rFonts w:ascii="Times New Roman" w:hAnsi="Times New Roman" w:cs="Times New Roman"/>
          <w:sz w:val="24"/>
          <w:vertAlign w:val="superscript"/>
        </w:rPr>
        <w:tab/>
      </w:r>
      <w:r>
        <w:rPr>
          <w:rFonts w:ascii="Times New Roman" w:hAnsi="Times New Roman" w:cs="Times New Roman"/>
          <w:sz w:val="24"/>
          <w:vertAlign w:val="superscript"/>
        </w:rPr>
        <w:tab/>
      </w:r>
      <w:r>
        <w:rPr>
          <w:rFonts w:ascii="Times New Roman" w:hAnsi="Times New Roman" w:cs="Times New Roman"/>
          <w:sz w:val="24"/>
          <w:vertAlign w:val="superscript"/>
        </w:rPr>
        <w:tab/>
        <w:t>расшифровка</w:t>
      </w:r>
      <w:r w:rsidRPr="00040DF7">
        <w:rPr>
          <w:rFonts w:ascii="Times New Roman" w:hAnsi="Times New Roman" w:cs="Times New Roman"/>
          <w:sz w:val="24"/>
          <w:vertAlign w:val="superscript"/>
        </w:rPr>
        <w:t xml:space="preserve">                        </w:t>
      </w:r>
    </w:p>
    <w:p w:rsidR="00BD4B22" w:rsidRDefault="00BD4B22" w:rsidP="00BD4B22">
      <w:pPr>
        <w:spacing w:after="0"/>
        <w:ind w:left="2"/>
        <w:rPr>
          <w:rFonts w:ascii="Times New Roman" w:hAnsi="Times New Roman" w:cs="Times New Roman"/>
          <w:sz w:val="24"/>
        </w:rPr>
      </w:pPr>
      <w:r>
        <w:rPr>
          <w:rFonts w:ascii="Times New Roman" w:hAnsi="Times New Roman" w:cs="Times New Roman"/>
          <w:sz w:val="24"/>
        </w:rPr>
        <w:t>_______________________ _________________/___________________/</w:t>
      </w:r>
    </w:p>
    <w:p w:rsidR="00BD4B22" w:rsidRPr="00040DF7" w:rsidRDefault="00BD4B22" w:rsidP="00BD4B22">
      <w:pPr>
        <w:spacing w:after="0"/>
        <w:ind w:left="710"/>
        <w:rPr>
          <w:rFonts w:ascii="Times New Roman" w:hAnsi="Times New Roman" w:cs="Times New Roman"/>
          <w:sz w:val="24"/>
          <w:vertAlign w:val="superscript"/>
        </w:rPr>
      </w:pPr>
      <w:r w:rsidRPr="00040DF7">
        <w:rPr>
          <w:rFonts w:ascii="Times New Roman" w:hAnsi="Times New Roman" w:cs="Times New Roman"/>
          <w:sz w:val="24"/>
          <w:vertAlign w:val="superscript"/>
        </w:rPr>
        <w:t xml:space="preserve">должность </w:t>
      </w:r>
      <w:r>
        <w:rPr>
          <w:rFonts w:ascii="Times New Roman" w:hAnsi="Times New Roman" w:cs="Times New Roman"/>
          <w:sz w:val="24"/>
          <w:vertAlign w:val="superscript"/>
        </w:rPr>
        <w:tab/>
      </w:r>
      <w:r>
        <w:rPr>
          <w:rFonts w:ascii="Times New Roman" w:hAnsi="Times New Roman" w:cs="Times New Roman"/>
          <w:sz w:val="24"/>
          <w:vertAlign w:val="superscript"/>
        </w:rPr>
        <w:tab/>
      </w:r>
      <w:r>
        <w:rPr>
          <w:rFonts w:ascii="Times New Roman" w:hAnsi="Times New Roman" w:cs="Times New Roman"/>
          <w:sz w:val="24"/>
          <w:vertAlign w:val="superscript"/>
        </w:rPr>
        <w:tab/>
        <w:t>подпись</w:t>
      </w:r>
      <w:r>
        <w:rPr>
          <w:rFonts w:ascii="Times New Roman" w:hAnsi="Times New Roman" w:cs="Times New Roman"/>
          <w:sz w:val="24"/>
          <w:vertAlign w:val="superscript"/>
        </w:rPr>
        <w:tab/>
      </w:r>
      <w:r>
        <w:rPr>
          <w:rFonts w:ascii="Times New Roman" w:hAnsi="Times New Roman" w:cs="Times New Roman"/>
          <w:sz w:val="24"/>
          <w:vertAlign w:val="superscript"/>
        </w:rPr>
        <w:tab/>
      </w:r>
      <w:r>
        <w:rPr>
          <w:rFonts w:ascii="Times New Roman" w:hAnsi="Times New Roman" w:cs="Times New Roman"/>
          <w:sz w:val="24"/>
          <w:vertAlign w:val="superscript"/>
        </w:rPr>
        <w:tab/>
        <w:t>расшифровка</w:t>
      </w:r>
      <w:r w:rsidRPr="00040DF7">
        <w:rPr>
          <w:rFonts w:ascii="Times New Roman" w:hAnsi="Times New Roman" w:cs="Times New Roman"/>
          <w:sz w:val="24"/>
          <w:vertAlign w:val="superscript"/>
        </w:rPr>
        <w:t xml:space="preserve">                        </w:t>
      </w:r>
    </w:p>
    <w:p w:rsidR="00BD4B22" w:rsidRDefault="00BD4B22" w:rsidP="00BD4B22">
      <w:pPr>
        <w:spacing w:after="0"/>
        <w:ind w:left="2"/>
        <w:rPr>
          <w:rFonts w:ascii="Times New Roman" w:hAnsi="Times New Roman" w:cs="Times New Roman"/>
          <w:sz w:val="24"/>
        </w:rPr>
      </w:pPr>
      <w:r>
        <w:rPr>
          <w:rFonts w:ascii="Times New Roman" w:hAnsi="Times New Roman" w:cs="Times New Roman"/>
          <w:sz w:val="24"/>
        </w:rPr>
        <w:t>_______________________ _________________/___________________/</w:t>
      </w:r>
    </w:p>
    <w:p w:rsidR="00BD4B22" w:rsidRPr="00040DF7" w:rsidRDefault="00BD4B22" w:rsidP="00BD4B22">
      <w:pPr>
        <w:spacing w:after="0"/>
        <w:ind w:left="710"/>
        <w:rPr>
          <w:rFonts w:ascii="Times New Roman" w:hAnsi="Times New Roman" w:cs="Times New Roman"/>
          <w:sz w:val="24"/>
          <w:vertAlign w:val="superscript"/>
        </w:rPr>
      </w:pPr>
      <w:r w:rsidRPr="00040DF7">
        <w:rPr>
          <w:rFonts w:ascii="Times New Roman" w:hAnsi="Times New Roman" w:cs="Times New Roman"/>
          <w:sz w:val="24"/>
          <w:vertAlign w:val="superscript"/>
        </w:rPr>
        <w:t xml:space="preserve">должность </w:t>
      </w:r>
      <w:r>
        <w:rPr>
          <w:rFonts w:ascii="Times New Roman" w:hAnsi="Times New Roman" w:cs="Times New Roman"/>
          <w:sz w:val="24"/>
          <w:vertAlign w:val="superscript"/>
        </w:rPr>
        <w:tab/>
      </w:r>
      <w:r>
        <w:rPr>
          <w:rFonts w:ascii="Times New Roman" w:hAnsi="Times New Roman" w:cs="Times New Roman"/>
          <w:sz w:val="24"/>
          <w:vertAlign w:val="superscript"/>
        </w:rPr>
        <w:tab/>
      </w:r>
      <w:r>
        <w:rPr>
          <w:rFonts w:ascii="Times New Roman" w:hAnsi="Times New Roman" w:cs="Times New Roman"/>
          <w:sz w:val="24"/>
          <w:vertAlign w:val="superscript"/>
        </w:rPr>
        <w:tab/>
        <w:t>подпись</w:t>
      </w:r>
      <w:r>
        <w:rPr>
          <w:rFonts w:ascii="Times New Roman" w:hAnsi="Times New Roman" w:cs="Times New Roman"/>
          <w:sz w:val="24"/>
          <w:vertAlign w:val="superscript"/>
        </w:rPr>
        <w:tab/>
      </w:r>
      <w:r>
        <w:rPr>
          <w:rFonts w:ascii="Times New Roman" w:hAnsi="Times New Roman" w:cs="Times New Roman"/>
          <w:sz w:val="24"/>
          <w:vertAlign w:val="superscript"/>
        </w:rPr>
        <w:tab/>
      </w:r>
      <w:r>
        <w:rPr>
          <w:rFonts w:ascii="Times New Roman" w:hAnsi="Times New Roman" w:cs="Times New Roman"/>
          <w:sz w:val="24"/>
          <w:vertAlign w:val="superscript"/>
        </w:rPr>
        <w:tab/>
        <w:t>расшифровка</w:t>
      </w:r>
      <w:r w:rsidRPr="00040DF7">
        <w:rPr>
          <w:rFonts w:ascii="Times New Roman" w:hAnsi="Times New Roman" w:cs="Times New Roman"/>
          <w:sz w:val="24"/>
          <w:vertAlign w:val="superscript"/>
        </w:rPr>
        <w:t xml:space="preserve">                        </w:t>
      </w:r>
    </w:p>
    <w:p w:rsidR="00BD4B22" w:rsidRPr="00BD4B22" w:rsidRDefault="00040DF7" w:rsidP="00BD4B22">
      <w:pPr>
        <w:spacing w:after="0"/>
        <w:rPr>
          <w:rFonts w:ascii="Times New Roman" w:hAnsi="Times New Roman" w:cs="Times New Roman"/>
          <w:iCs/>
          <w:sz w:val="24"/>
          <w:szCs w:val="24"/>
        </w:rPr>
      </w:pPr>
      <w:r w:rsidRPr="00BD4B22">
        <w:rPr>
          <w:rFonts w:ascii="Times New Roman" w:hAnsi="Times New Roman" w:cs="Times New Roman"/>
          <w:i/>
          <w:iCs/>
          <w:sz w:val="24"/>
          <w:szCs w:val="24"/>
          <w:vertAlign w:val="superscript"/>
        </w:rPr>
        <w:br w:type="page"/>
      </w:r>
    </w:p>
    <w:p w:rsidR="00040DF7" w:rsidRPr="00BD4B22" w:rsidRDefault="00040DF7" w:rsidP="00BD4B22">
      <w:pPr>
        <w:spacing w:after="0"/>
        <w:rPr>
          <w:rFonts w:ascii="Times New Roman" w:hAnsi="Times New Roman" w:cs="Times New Roman"/>
          <w:iCs/>
          <w:sz w:val="24"/>
          <w:szCs w:val="24"/>
        </w:rPr>
      </w:pPr>
    </w:p>
    <w:p w:rsidR="00040DF7" w:rsidRDefault="00040DF7" w:rsidP="00040DF7">
      <w:pPr>
        <w:tabs>
          <w:tab w:val="left" w:pos="3290"/>
        </w:tabs>
        <w:jc w:val="right"/>
        <w:rPr>
          <w:rFonts w:ascii="Times New Roman" w:hAnsi="Times New Roman" w:cs="Times New Roman"/>
          <w:i/>
          <w:iCs/>
          <w:sz w:val="24"/>
          <w:szCs w:val="24"/>
        </w:rPr>
      </w:pPr>
      <w:r w:rsidRPr="00814631">
        <w:rPr>
          <w:rFonts w:ascii="Times New Roman" w:hAnsi="Times New Roman" w:cs="Times New Roman"/>
          <w:i/>
          <w:iCs/>
          <w:sz w:val="24"/>
          <w:szCs w:val="24"/>
        </w:rPr>
        <w:t xml:space="preserve">Форма </w:t>
      </w:r>
      <w:r>
        <w:rPr>
          <w:rFonts w:ascii="Times New Roman" w:hAnsi="Times New Roman" w:cs="Times New Roman"/>
          <w:i/>
          <w:iCs/>
          <w:sz w:val="24"/>
          <w:szCs w:val="24"/>
        </w:rPr>
        <w:t>8</w:t>
      </w:r>
    </w:p>
    <w:p w:rsidR="00D7319F" w:rsidRDefault="00D7319F" w:rsidP="00040DF7">
      <w:pPr>
        <w:spacing w:after="0" w:line="240" w:lineRule="auto"/>
        <w:rPr>
          <w:rFonts w:ascii="Times New Roman" w:hAnsi="Times New Roman" w:cs="Times New Roman"/>
          <w:b/>
          <w:bCs/>
          <w:color w:val="000000" w:themeColor="text1"/>
          <w:sz w:val="24"/>
          <w:szCs w:val="24"/>
        </w:rPr>
      </w:pPr>
    </w:p>
    <w:p w:rsidR="00D7319F" w:rsidRPr="00D7319F" w:rsidRDefault="00D7319F" w:rsidP="00D7319F">
      <w:pPr>
        <w:spacing w:after="0" w:line="240" w:lineRule="auto"/>
        <w:jc w:val="center"/>
        <w:rPr>
          <w:rFonts w:ascii="Times New Roman" w:hAnsi="Times New Roman" w:cs="Times New Roman"/>
          <w:b/>
          <w:bCs/>
          <w:color w:val="000000" w:themeColor="text1"/>
          <w:sz w:val="24"/>
          <w:szCs w:val="24"/>
        </w:rPr>
      </w:pPr>
    </w:p>
    <w:p w:rsidR="00D7319F" w:rsidRPr="00D7319F" w:rsidRDefault="00D7319F" w:rsidP="00D7319F">
      <w:pPr>
        <w:spacing w:after="0" w:line="240" w:lineRule="auto"/>
        <w:jc w:val="center"/>
        <w:rPr>
          <w:rFonts w:ascii="Times New Roman" w:hAnsi="Times New Roman" w:cs="Times New Roman"/>
          <w:b/>
          <w:bCs/>
          <w:color w:val="000000" w:themeColor="text1"/>
          <w:sz w:val="24"/>
          <w:szCs w:val="24"/>
        </w:rPr>
      </w:pPr>
      <w:r w:rsidRPr="00D7319F">
        <w:rPr>
          <w:rFonts w:ascii="Times New Roman" w:hAnsi="Times New Roman" w:cs="Times New Roman"/>
          <w:b/>
          <w:bCs/>
          <w:color w:val="000000" w:themeColor="text1"/>
          <w:sz w:val="24"/>
          <w:szCs w:val="24"/>
        </w:rPr>
        <w:t xml:space="preserve">ВЕДОМОСТЬ </w:t>
      </w:r>
    </w:p>
    <w:p w:rsidR="00D7319F" w:rsidRPr="00D7319F" w:rsidRDefault="00D7319F" w:rsidP="00D7319F">
      <w:pPr>
        <w:spacing w:after="0" w:line="240" w:lineRule="auto"/>
        <w:jc w:val="center"/>
        <w:rPr>
          <w:rFonts w:ascii="Times New Roman" w:hAnsi="Times New Roman" w:cs="Times New Roman"/>
          <w:b/>
          <w:bCs/>
          <w:color w:val="000000" w:themeColor="text1"/>
          <w:sz w:val="24"/>
          <w:szCs w:val="24"/>
        </w:rPr>
      </w:pPr>
      <w:r w:rsidRPr="00D7319F">
        <w:rPr>
          <w:rFonts w:ascii="Times New Roman" w:hAnsi="Times New Roman" w:cs="Times New Roman"/>
          <w:b/>
          <w:bCs/>
          <w:color w:val="000000" w:themeColor="text1"/>
          <w:sz w:val="24"/>
          <w:szCs w:val="24"/>
        </w:rPr>
        <w:t>выдачи ценных подарков (призов, сувенирной продукции</w:t>
      </w:r>
      <w:bookmarkStart w:id="84" w:name="_Hlk120552893"/>
      <w:r w:rsidRPr="00D7319F">
        <w:rPr>
          <w:rFonts w:ascii="Times New Roman" w:hAnsi="Times New Roman" w:cs="Times New Roman"/>
          <w:b/>
          <w:bCs/>
          <w:color w:val="000000" w:themeColor="text1"/>
          <w:sz w:val="24"/>
          <w:szCs w:val="24"/>
        </w:rPr>
        <w:t>), иных материальных ценностей</w:t>
      </w:r>
      <w:bookmarkEnd w:id="84"/>
    </w:p>
    <w:p w:rsidR="00D7319F" w:rsidRPr="00D7319F" w:rsidRDefault="00D7319F" w:rsidP="00D7319F">
      <w:pPr>
        <w:spacing w:after="0" w:line="240" w:lineRule="auto"/>
        <w:jc w:val="center"/>
        <w:rPr>
          <w:rFonts w:ascii="Times New Roman" w:hAnsi="Times New Roman" w:cs="Times New Roman"/>
          <w:b/>
          <w:bCs/>
          <w:color w:val="000000" w:themeColor="text1"/>
          <w:sz w:val="24"/>
          <w:szCs w:val="24"/>
        </w:rPr>
      </w:pPr>
    </w:p>
    <w:p w:rsidR="00D7319F" w:rsidRPr="00D7319F" w:rsidRDefault="00D7319F" w:rsidP="00D7319F">
      <w:pPr>
        <w:spacing w:after="0" w:line="240" w:lineRule="auto"/>
        <w:jc w:val="center"/>
        <w:rPr>
          <w:rFonts w:ascii="Times New Roman" w:hAnsi="Times New Roman" w:cs="Times New Roman"/>
          <w:bCs/>
          <w:color w:val="000000" w:themeColor="text1"/>
          <w:sz w:val="24"/>
          <w:szCs w:val="24"/>
        </w:rPr>
      </w:pPr>
      <w:r w:rsidRPr="00D7319F">
        <w:rPr>
          <w:rFonts w:ascii="Times New Roman" w:hAnsi="Times New Roman" w:cs="Times New Roman"/>
          <w:bCs/>
          <w:color w:val="000000" w:themeColor="text1"/>
          <w:sz w:val="24"/>
          <w:szCs w:val="24"/>
        </w:rPr>
        <w:t>_____________________________________________________________________________</w:t>
      </w:r>
    </w:p>
    <w:p w:rsidR="00D7319F" w:rsidRPr="00D7319F" w:rsidRDefault="00D7319F" w:rsidP="00D7319F">
      <w:pPr>
        <w:spacing w:after="0" w:line="240" w:lineRule="auto"/>
        <w:jc w:val="center"/>
        <w:rPr>
          <w:rFonts w:ascii="Times New Roman" w:hAnsi="Times New Roman" w:cs="Times New Roman"/>
          <w:i/>
          <w:iCs/>
          <w:color w:val="000000" w:themeColor="text1"/>
          <w:sz w:val="24"/>
          <w:szCs w:val="24"/>
          <w:vertAlign w:val="superscript"/>
        </w:rPr>
      </w:pPr>
      <w:r w:rsidRPr="00D7319F">
        <w:rPr>
          <w:rFonts w:ascii="Times New Roman" w:hAnsi="Times New Roman" w:cs="Times New Roman"/>
          <w:i/>
          <w:iCs/>
          <w:color w:val="000000" w:themeColor="text1"/>
          <w:sz w:val="24"/>
          <w:szCs w:val="24"/>
          <w:vertAlign w:val="superscript"/>
        </w:rPr>
        <w:t>(наименование ценного подарка (призов, сувенирной продукции), иных материальных ценностей)</w:t>
      </w:r>
    </w:p>
    <w:p w:rsidR="00D7319F" w:rsidRPr="00D7319F" w:rsidRDefault="00D7319F" w:rsidP="00D7319F">
      <w:pPr>
        <w:spacing w:after="0" w:line="240" w:lineRule="auto"/>
        <w:ind w:firstLine="709"/>
        <w:jc w:val="center"/>
        <w:rPr>
          <w:rFonts w:ascii="Times New Roman" w:hAnsi="Times New Roman" w:cs="Times New Roman"/>
          <w:color w:val="000000" w:themeColor="text1"/>
          <w:sz w:val="24"/>
          <w:szCs w:val="24"/>
        </w:rPr>
      </w:pPr>
    </w:p>
    <w:tbl>
      <w:tblPr>
        <w:tblStyle w:val="a8"/>
        <w:tblW w:w="9346" w:type="dxa"/>
        <w:tblLook w:val="04A0"/>
      </w:tblPr>
      <w:tblGrid>
        <w:gridCol w:w="697"/>
        <w:gridCol w:w="3032"/>
        <w:gridCol w:w="2171"/>
        <w:gridCol w:w="1466"/>
        <w:gridCol w:w="1980"/>
      </w:tblGrid>
      <w:tr w:rsidR="00D7319F" w:rsidRPr="00D7319F" w:rsidTr="00BD4B22">
        <w:tc>
          <w:tcPr>
            <w:tcW w:w="704" w:type="dxa"/>
            <w:vAlign w:val="center"/>
          </w:tcPr>
          <w:p w:rsidR="00D7319F" w:rsidRPr="00D7319F" w:rsidRDefault="00D7319F" w:rsidP="00BD4B22">
            <w:pPr>
              <w:jc w:val="center"/>
              <w:rPr>
                <w:rFonts w:ascii="Times New Roman" w:hAnsi="Times New Roman" w:cs="Times New Roman"/>
                <w:color w:val="000000" w:themeColor="text1"/>
                <w:sz w:val="24"/>
                <w:szCs w:val="24"/>
              </w:rPr>
            </w:pPr>
            <w:r w:rsidRPr="00D7319F">
              <w:rPr>
                <w:rFonts w:ascii="Times New Roman" w:hAnsi="Times New Roman" w:cs="Times New Roman"/>
                <w:color w:val="000000" w:themeColor="text1"/>
                <w:sz w:val="24"/>
                <w:szCs w:val="24"/>
              </w:rPr>
              <w:t>№ п/п</w:t>
            </w:r>
          </w:p>
        </w:tc>
        <w:tc>
          <w:tcPr>
            <w:tcW w:w="3119" w:type="dxa"/>
            <w:vAlign w:val="center"/>
          </w:tcPr>
          <w:p w:rsidR="00D7319F" w:rsidRPr="00D7319F" w:rsidRDefault="00D7319F" w:rsidP="00BD4B22">
            <w:pPr>
              <w:jc w:val="center"/>
              <w:rPr>
                <w:rFonts w:ascii="Times New Roman" w:hAnsi="Times New Roman" w:cs="Times New Roman"/>
                <w:color w:val="000000" w:themeColor="text1"/>
                <w:sz w:val="24"/>
                <w:szCs w:val="24"/>
              </w:rPr>
            </w:pPr>
            <w:r w:rsidRPr="00D7319F">
              <w:rPr>
                <w:rFonts w:ascii="Times New Roman" w:hAnsi="Times New Roman" w:cs="Times New Roman"/>
                <w:color w:val="000000" w:themeColor="text1"/>
                <w:sz w:val="24"/>
                <w:szCs w:val="24"/>
              </w:rPr>
              <w:t xml:space="preserve">Фамилия, </w:t>
            </w:r>
            <w:r>
              <w:rPr>
                <w:rFonts w:ascii="Times New Roman" w:hAnsi="Times New Roman" w:cs="Times New Roman"/>
                <w:color w:val="000000" w:themeColor="text1"/>
                <w:sz w:val="24"/>
                <w:szCs w:val="24"/>
              </w:rPr>
              <w:t>И</w:t>
            </w:r>
            <w:r w:rsidRPr="00D7319F">
              <w:rPr>
                <w:rFonts w:ascii="Times New Roman" w:hAnsi="Times New Roman" w:cs="Times New Roman"/>
                <w:color w:val="000000" w:themeColor="text1"/>
                <w:sz w:val="24"/>
                <w:szCs w:val="24"/>
              </w:rPr>
              <w:t xml:space="preserve">мя, </w:t>
            </w:r>
            <w:r>
              <w:rPr>
                <w:rFonts w:ascii="Times New Roman" w:hAnsi="Times New Roman" w:cs="Times New Roman"/>
                <w:color w:val="000000" w:themeColor="text1"/>
                <w:sz w:val="24"/>
                <w:szCs w:val="24"/>
              </w:rPr>
              <w:t>О</w:t>
            </w:r>
            <w:r w:rsidRPr="00D7319F">
              <w:rPr>
                <w:rFonts w:ascii="Times New Roman" w:hAnsi="Times New Roman" w:cs="Times New Roman"/>
                <w:color w:val="000000" w:themeColor="text1"/>
                <w:sz w:val="24"/>
                <w:szCs w:val="24"/>
              </w:rPr>
              <w:t xml:space="preserve">тчество </w:t>
            </w:r>
          </w:p>
        </w:tc>
        <w:tc>
          <w:tcPr>
            <w:tcW w:w="2234" w:type="dxa"/>
            <w:vAlign w:val="center"/>
          </w:tcPr>
          <w:p w:rsidR="00D7319F" w:rsidRPr="00D7319F" w:rsidRDefault="00D7319F" w:rsidP="00BD4B22">
            <w:pPr>
              <w:jc w:val="center"/>
              <w:rPr>
                <w:rFonts w:ascii="Times New Roman" w:hAnsi="Times New Roman" w:cs="Times New Roman"/>
                <w:color w:val="000000" w:themeColor="text1"/>
                <w:sz w:val="24"/>
                <w:szCs w:val="24"/>
              </w:rPr>
            </w:pPr>
            <w:r w:rsidRPr="00D7319F">
              <w:rPr>
                <w:rFonts w:ascii="Times New Roman" w:hAnsi="Times New Roman" w:cs="Times New Roman"/>
                <w:color w:val="000000" w:themeColor="text1"/>
                <w:sz w:val="24"/>
                <w:szCs w:val="24"/>
              </w:rPr>
              <w:t xml:space="preserve">Адрес </w:t>
            </w:r>
          </w:p>
        </w:tc>
        <w:tc>
          <w:tcPr>
            <w:tcW w:w="1267" w:type="dxa"/>
            <w:vAlign w:val="center"/>
          </w:tcPr>
          <w:p w:rsidR="00D7319F" w:rsidRPr="00D7319F" w:rsidRDefault="00D7319F" w:rsidP="00BD4B22">
            <w:pPr>
              <w:jc w:val="center"/>
              <w:rPr>
                <w:rFonts w:ascii="Times New Roman" w:hAnsi="Times New Roman" w:cs="Times New Roman"/>
                <w:color w:val="000000" w:themeColor="text1"/>
                <w:sz w:val="24"/>
                <w:szCs w:val="24"/>
              </w:rPr>
            </w:pPr>
            <w:r w:rsidRPr="00D7319F">
              <w:rPr>
                <w:rFonts w:ascii="Times New Roman" w:hAnsi="Times New Roman" w:cs="Times New Roman"/>
                <w:color w:val="000000" w:themeColor="text1"/>
                <w:sz w:val="24"/>
                <w:szCs w:val="24"/>
              </w:rPr>
              <w:t>Количество, шт.</w:t>
            </w:r>
          </w:p>
        </w:tc>
        <w:tc>
          <w:tcPr>
            <w:tcW w:w="2022" w:type="dxa"/>
            <w:vAlign w:val="center"/>
          </w:tcPr>
          <w:p w:rsidR="00D7319F" w:rsidRPr="00D7319F" w:rsidRDefault="00D7319F" w:rsidP="00BD4B22">
            <w:pPr>
              <w:jc w:val="center"/>
              <w:rPr>
                <w:rFonts w:ascii="Times New Roman" w:hAnsi="Times New Roman" w:cs="Times New Roman"/>
                <w:i/>
                <w:iCs/>
                <w:color w:val="000000" w:themeColor="text1"/>
                <w:sz w:val="24"/>
                <w:szCs w:val="24"/>
              </w:rPr>
            </w:pPr>
            <w:r w:rsidRPr="00D7319F">
              <w:rPr>
                <w:rFonts w:ascii="Times New Roman" w:hAnsi="Times New Roman" w:cs="Times New Roman"/>
                <w:color w:val="000000" w:themeColor="text1"/>
                <w:sz w:val="24"/>
                <w:szCs w:val="24"/>
              </w:rPr>
              <w:t>Подпись</w:t>
            </w:r>
          </w:p>
        </w:tc>
      </w:tr>
      <w:tr w:rsidR="00D7319F" w:rsidRPr="00D7319F" w:rsidTr="00BD4B22">
        <w:tc>
          <w:tcPr>
            <w:tcW w:w="704" w:type="dxa"/>
          </w:tcPr>
          <w:p w:rsidR="00D7319F" w:rsidRPr="00D7319F" w:rsidRDefault="00D7319F" w:rsidP="00BD4B22">
            <w:pPr>
              <w:jc w:val="center"/>
              <w:rPr>
                <w:rFonts w:ascii="Times New Roman" w:hAnsi="Times New Roman" w:cs="Times New Roman"/>
                <w:color w:val="000000" w:themeColor="text1"/>
                <w:sz w:val="24"/>
                <w:szCs w:val="24"/>
              </w:rPr>
            </w:pPr>
            <w:r w:rsidRPr="00D7319F">
              <w:rPr>
                <w:rFonts w:ascii="Times New Roman" w:hAnsi="Times New Roman" w:cs="Times New Roman"/>
                <w:color w:val="000000" w:themeColor="text1"/>
                <w:sz w:val="24"/>
                <w:szCs w:val="24"/>
              </w:rPr>
              <w:t>1.</w:t>
            </w:r>
          </w:p>
        </w:tc>
        <w:tc>
          <w:tcPr>
            <w:tcW w:w="3119" w:type="dxa"/>
          </w:tcPr>
          <w:p w:rsidR="00D7319F" w:rsidRPr="00D7319F" w:rsidRDefault="00D7319F" w:rsidP="00BD4B22">
            <w:pPr>
              <w:jc w:val="center"/>
              <w:rPr>
                <w:rFonts w:ascii="Times New Roman" w:hAnsi="Times New Roman" w:cs="Times New Roman"/>
                <w:color w:val="000000" w:themeColor="text1"/>
                <w:sz w:val="24"/>
                <w:szCs w:val="24"/>
              </w:rPr>
            </w:pPr>
          </w:p>
        </w:tc>
        <w:tc>
          <w:tcPr>
            <w:tcW w:w="2234" w:type="dxa"/>
          </w:tcPr>
          <w:p w:rsidR="00D7319F" w:rsidRPr="00D7319F" w:rsidRDefault="00D7319F" w:rsidP="00BD4B22">
            <w:pPr>
              <w:jc w:val="center"/>
              <w:rPr>
                <w:rFonts w:ascii="Times New Roman" w:hAnsi="Times New Roman" w:cs="Times New Roman"/>
                <w:color w:val="000000" w:themeColor="text1"/>
                <w:sz w:val="24"/>
                <w:szCs w:val="24"/>
              </w:rPr>
            </w:pPr>
          </w:p>
        </w:tc>
        <w:tc>
          <w:tcPr>
            <w:tcW w:w="1267" w:type="dxa"/>
          </w:tcPr>
          <w:p w:rsidR="00D7319F" w:rsidRPr="00D7319F" w:rsidRDefault="00D7319F" w:rsidP="00BD4B22">
            <w:pPr>
              <w:jc w:val="center"/>
              <w:rPr>
                <w:rFonts w:ascii="Times New Roman" w:hAnsi="Times New Roman" w:cs="Times New Roman"/>
                <w:color w:val="000000" w:themeColor="text1"/>
                <w:sz w:val="24"/>
                <w:szCs w:val="24"/>
              </w:rPr>
            </w:pPr>
          </w:p>
        </w:tc>
        <w:tc>
          <w:tcPr>
            <w:tcW w:w="2022" w:type="dxa"/>
          </w:tcPr>
          <w:p w:rsidR="00D7319F" w:rsidRPr="00D7319F" w:rsidRDefault="00D7319F" w:rsidP="00BD4B22">
            <w:pPr>
              <w:jc w:val="center"/>
              <w:rPr>
                <w:rFonts w:ascii="Times New Roman" w:hAnsi="Times New Roman" w:cs="Times New Roman"/>
                <w:color w:val="000000" w:themeColor="text1"/>
                <w:sz w:val="24"/>
                <w:szCs w:val="24"/>
              </w:rPr>
            </w:pPr>
          </w:p>
        </w:tc>
      </w:tr>
      <w:tr w:rsidR="00D7319F" w:rsidRPr="00D7319F" w:rsidTr="00BD4B22">
        <w:tc>
          <w:tcPr>
            <w:tcW w:w="704" w:type="dxa"/>
          </w:tcPr>
          <w:p w:rsidR="00D7319F" w:rsidRPr="00D7319F" w:rsidRDefault="00D7319F" w:rsidP="00BD4B22">
            <w:pPr>
              <w:jc w:val="center"/>
              <w:rPr>
                <w:rFonts w:ascii="Times New Roman" w:hAnsi="Times New Roman" w:cs="Times New Roman"/>
                <w:color w:val="000000" w:themeColor="text1"/>
                <w:sz w:val="24"/>
                <w:szCs w:val="24"/>
              </w:rPr>
            </w:pPr>
          </w:p>
        </w:tc>
        <w:tc>
          <w:tcPr>
            <w:tcW w:w="3119" w:type="dxa"/>
          </w:tcPr>
          <w:p w:rsidR="00D7319F" w:rsidRPr="00D7319F" w:rsidRDefault="00D7319F" w:rsidP="00BD4B22">
            <w:pPr>
              <w:jc w:val="center"/>
              <w:rPr>
                <w:rFonts w:ascii="Times New Roman" w:hAnsi="Times New Roman" w:cs="Times New Roman"/>
                <w:color w:val="000000" w:themeColor="text1"/>
                <w:sz w:val="24"/>
                <w:szCs w:val="24"/>
              </w:rPr>
            </w:pPr>
          </w:p>
        </w:tc>
        <w:tc>
          <w:tcPr>
            <w:tcW w:w="2234" w:type="dxa"/>
          </w:tcPr>
          <w:p w:rsidR="00D7319F" w:rsidRPr="00D7319F" w:rsidRDefault="00D7319F" w:rsidP="00BD4B22">
            <w:pPr>
              <w:jc w:val="center"/>
              <w:rPr>
                <w:rFonts w:ascii="Times New Roman" w:hAnsi="Times New Roman" w:cs="Times New Roman"/>
                <w:color w:val="000000" w:themeColor="text1"/>
                <w:sz w:val="24"/>
                <w:szCs w:val="24"/>
              </w:rPr>
            </w:pPr>
          </w:p>
        </w:tc>
        <w:tc>
          <w:tcPr>
            <w:tcW w:w="1267" w:type="dxa"/>
          </w:tcPr>
          <w:p w:rsidR="00D7319F" w:rsidRPr="00D7319F" w:rsidRDefault="00D7319F" w:rsidP="00BD4B22">
            <w:pPr>
              <w:jc w:val="center"/>
              <w:rPr>
                <w:rFonts w:ascii="Times New Roman" w:hAnsi="Times New Roman" w:cs="Times New Roman"/>
                <w:color w:val="000000" w:themeColor="text1"/>
                <w:sz w:val="24"/>
                <w:szCs w:val="24"/>
              </w:rPr>
            </w:pPr>
          </w:p>
        </w:tc>
        <w:tc>
          <w:tcPr>
            <w:tcW w:w="2022" w:type="dxa"/>
          </w:tcPr>
          <w:p w:rsidR="00D7319F" w:rsidRPr="00D7319F" w:rsidRDefault="00D7319F" w:rsidP="00BD4B22">
            <w:pPr>
              <w:jc w:val="center"/>
              <w:rPr>
                <w:rFonts w:ascii="Times New Roman" w:hAnsi="Times New Roman" w:cs="Times New Roman"/>
                <w:color w:val="000000" w:themeColor="text1"/>
                <w:sz w:val="24"/>
                <w:szCs w:val="24"/>
              </w:rPr>
            </w:pPr>
          </w:p>
        </w:tc>
      </w:tr>
      <w:tr w:rsidR="00D7319F" w:rsidRPr="00D7319F" w:rsidTr="00BD4B22">
        <w:tc>
          <w:tcPr>
            <w:tcW w:w="704" w:type="dxa"/>
          </w:tcPr>
          <w:p w:rsidR="00D7319F" w:rsidRPr="00D7319F" w:rsidRDefault="00D7319F" w:rsidP="00BD4B22">
            <w:pPr>
              <w:jc w:val="center"/>
              <w:rPr>
                <w:rFonts w:ascii="Times New Roman" w:hAnsi="Times New Roman" w:cs="Times New Roman"/>
                <w:color w:val="000000" w:themeColor="text1"/>
                <w:sz w:val="24"/>
                <w:szCs w:val="24"/>
              </w:rPr>
            </w:pPr>
          </w:p>
        </w:tc>
        <w:tc>
          <w:tcPr>
            <w:tcW w:w="3119" w:type="dxa"/>
          </w:tcPr>
          <w:p w:rsidR="00D7319F" w:rsidRPr="00D7319F" w:rsidRDefault="00D7319F" w:rsidP="00BD4B22">
            <w:pPr>
              <w:jc w:val="center"/>
              <w:rPr>
                <w:rFonts w:ascii="Times New Roman" w:hAnsi="Times New Roman" w:cs="Times New Roman"/>
                <w:color w:val="000000" w:themeColor="text1"/>
                <w:sz w:val="24"/>
                <w:szCs w:val="24"/>
              </w:rPr>
            </w:pPr>
          </w:p>
        </w:tc>
        <w:tc>
          <w:tcPr>
            <w:tcW w:w="2234" w:type="dxa"/>
          </w:tcPr>
          <w:p w:rsidR="00D7319F" w:rsidRPr="00D7319F" w:rsidRDefault="00D7319F" w:rsidP="00BD4B22">
            <w:pPr>
              <w:jc w:val="center"/>
              <w:rPr>
                <w:rFonts w:ascii="Times New Roman" w:hAnsi="Times New Roman" w:cs="Times New Roman"/>
                <w:color w:val="000000" w:themeColor="text1"/>
                <w:sz w:val="24"/>
                <w:szCs w:val="24"/>
              </w:rPr>
            </w:pPr>
          </w:p>
        </w:tc>
        <w:tc>
          <w:tcPr>
            <w:tcW w:w="1267" w:type="dxa"/>
          </w:tcPr>
          <w:p w:rsidR="00D7319F" w:rsidRPr="00D7319F" w:rsidRDefault="00D7319F" w:rsidP="00BD4B22">
            <w:pPr>
              <w:jc w:val="center"/>
              <w:rPr>
                <w:rFonts w:ascii="Times New Roman" w:hAnsi="Times New Roman" w:cs="Times New Roman"/>
                <w:color w:val="000000" w:themeColor="text1"/>
                <w:sz w:val="24"/>
                <w:szCs w:val="24"/>
              </w:rPr>
            </w:pPr>
          </w:p>
        </w:tc>
        <w:tc>
          <w:tcPr>
            <w:tcW w:w="2022" w:type="dxa"/>
          </w:tcPr>
          <w:p w:rsidR="00D7319F" w:rsidRPr="00D7319F" w:rsidRDefault="00D7319F" w:rsidP="00BD4B22">
            <w:pPr>
              <w:jc w:val="center"/>
              <w:rPr>
                <w:rFonts w:ascii="Times New Roman" w:hAnsi="Times New Roman" w:cs="Times New Roman"/>
                <w:color w:val="000000" w:themeColor="text1"/>
                <w:sz w:val="24"/>
                <w:szCs w:val="24"/>
              </w:rPr>
            </w:pPr>
          </w:p>
        </w:tc>
      </w:tr>
      <w:tr w:rsidR="00D7319F" w:rsidRPr="00D7319F" w:rsidTr="00BD4B22">
        <w:tc>
          <w:tcPr>
            <w:tcW w:w="6057" w:type="dxa"/>
            <w:gridSpan w:val="3"/>
          </w:tcPr>
          <w:p w:rsidR="00D7319F" w:rsidRPr="00D7319F" w:rsidRDefault="00D7319F" w:rsidP="00BD4B22">
            <w:pPr>
              <w:jc w:val="right"/>
              <w:rPr>
                <w:rFonts w:ascii="Times New Roman" w:hAnsi="Times New Roman" w:cs="Times New Roman"/>
                <w:color w:val="000000" w:themeColor="text1"/>
                <w:sz w:val="24"/>
                <w:szCs w:val="24"/>
              </w:rPr>
            </w:pPr>
            <w:bookmarkStart w:id="85" w:name="_Hlk120627045"/>
            <w:r w:rsidRPr="00D7319F">
              <w:rPr>
                <w:rFonts w:ascii="Times New Roman" w:hAnsi="Times New Roman" w:cs="Times New Roman"/>
                <w:color w:val="000000" w:themeColor="text1"/>
                <w:sz w:val="24"/>
                <w:szCs w:val="24"/>
              </w:rPr>
              <w:t>ИТОГО</w:t>
            </w:r>
          </w:p>
        </w:tc>
        <w:tc>
          <w:tcPr>
            <w:tcW w:w="1267" w:type="dxa"/>
          </w:tcPr>
          <w:p w:rsidR="00D7319F" w:rsidRPr="00D7319F" w:rsidRDefault="00D7319F" w:rsidP="00BD4B22">
            <w:pPr>
              <w:jc w:val="center"/>
              <w:rPr>
                <w:rFonts w:ascii="Times New Roman" w:hAnsi="Times New Roman" w:cs="Times New Roman"/>
                <w:color w:val="000000" w:themeColor="text1"/>
                <w:sz w:val="24"/>
                <w:szCs w:val="24"/>
              </w:rPr>
            </w:pPr>
          </w:p>
        </w:tc>
        <w:tc>
          <w:tcPr>
            <w:tcW w:w="2022" w:type="dxa"/>
          </w:tcPr>
          <w:p w:rsidR="00D7319F" w:rsidRPr="00D7319F" w:rsidRDefault="00D7319F" w:rsidP="00BD4B22">
            <w:pPr>
              <w:jc w:val="center"/>
              <w:rPr>
                <w:rFonts w:ascii="Times New Roman" w:hAnsi="Times New Roman" w:cs="Times New Roman"/>
                <w:color w:val="000000" w:themeColor="text1"/>
                <w:sz w:val="24"/>
                <w:szCs w:val="24"/>
              </w:rPr>
            </w:pPr>
          </w:p>
        </w:tc>
      </w:tr>
      <w:bookmarkEnd w:id="85"/>
    </w:tbl>
    <w:p w:rsidR="00D7319F" w:rsidRPr="00D7319F" w:rsidRDefault="00D7319F" w:rsidP="00D7319F">
      <w:pPr>
        <w:spacing w:after="0" w:line="240" w:lineRule="auto"/>
        <w:ind w:firstLine="709"/>
        <w:jc w:val="center"/>
        <w:rPr>
          <w:rFonts w:ascii="Times New Roman" w:hAnsi="Times New Roman" w:cs="Times New Roman"/>
          <w:color w:val="000000" w:themeColor="text1"/>
          <w:sz w:val="24"/>
          <w:szCs w:val="24"/>
        </w:rPr>
      </w:pPr>
    </w:p>
    <w:p w:rsidR="00D7319F" w:rsidRPr="00D7319F" w:rsidRDefault="00D7319F" w:rsidP="00D7319F">
      <w:pPr>
        <w:spacing w:after="0" w:line="240" w:lineRule="auto"/>
        <w:rPr>
          <w:rFonts w:ascii="Times New Roman" w:hAnsi="Times New Roman" w:cs="Times New Roman"/>
          <w:color w:val="000000" w:themeColor="text1"/>
          <w:sz w:val="24"/>
          <w:szCs w:val="24"/>
        </w:rPr>
      </w:pPr>
      <w:bookmarkStart w:id="86" w:name="_Hlk120551791"/>
      <w:r w:rsidRPr="00D7319F">
        <w:rPr>
          <w:rFonts w:ascii="Times New Roman" w:hAnsi="Times New Roman" w:cs="Times New Roman"/>
          <w:color w:val="000000" w:themeColor="text1"/>
          <w:sz w:val="24"/>
          <w:szCs w:val="24"/>
        </w:rPr>
        <w:t xml:space="preserve">Всего выдано </w:t>
      </w:r>
      <w:r w:rsidR="006537AC">
        <w:rPr>
          <w:rFonts w:ascii="Times New Roman" w:hAnsi="Times New Roman" w:cs="Times New Roman"/>
          <w:color w:val="000000" w:themeColor="text1"/>
          <w:sz w:val="24"/>
          <w:szCs w:val="24"/>
        </w:rPr>
        <w:t xml:space="preserve">____________________________________________________________ </w:t>
      </w:r>
      <w:r w:rsidRPr="00D7319F">
        <w:rPr>
          <w:rFonts w:ascii="Times New Roman" w:hAnsi="Times New Roman" w:cs="Times New Roman"/>
          <w:color w:val="000000" w:themeColor="text1"/>
          <w:sz w:val="24"/>
          <w:szCs w:val="24"/>
        </w:rPr>
        <w:t>штук.</w:t>
      </w:r>
    </w:p>
    <w:p w:rsidR="00D7319F" w:rsidRPr="006537AC" w:rsidRDefault="00D7319F" w:rsidP="00D7319F">
      <w:pPr>
        <w:spacing w:after="0" w:line="240" w:lineRule="auto"/>
        <w:ind w:left="1440" w:firstLine="720"/>
        <w:rPr>
          <w:rFonts w:ascii="Times New Roman" w:hAnsi="Times New Roman" w:cs="Times New Roman"/>
          <w:i/>
          <w:iCs/>
          <w:color w:val="000000" w:themeColor="text1"/>
          <w:sz w:val="24"/>
          <w:szCs w:val="24"/>
          <w:vertAlign w:val="superscript"/>
        </w:rPr>
      </w:pPr>
      <w:bookmarkStart w:id="87" w:name="_Hlk120552730"/>
      <w:r w:rsidRPr="006537AC">
        <w:rPr>
          <w:rFonts w:ascii="Times New Roman" w:hAnsi="Times New Roman" w:cs="Times New Roman"/>
          <w:i/>
          <w:iCs/>
          <w:color w:val="000000" w:themeColor="text1"/>
          <w:sz w:val="24"/>
          <w:szCs w:val="24"/>
          <w:vertAlign w:val="superscript"/>
        </w:rPr>
        <w:t>(наименование выдаваемых ценностей)</w:t>
      </w:r>
      <w:r w:rsidRPr="006537AC">
        <w:rPr>
          <w:rFonts w:ascii="Times New Roman" w:hAnsi="Times New Roman" w:cs="Times New Roman"/>
          <w:i/>
          <w:iCs/>
          <w:color w:val="000000" w:themeColor="text1"/>
          <w:sz w:val="24"/>
          <w:szCs w:val="24"/>
          <w:vertAlign w:val="superscript"/>
        </w:rPr>
        <w:tab/>
      </w:r>
      <w:r w:rsidRPr="006537AC">
        <w:rPr>
          <w:rFonts w:ascii="Times New Roman" w:hAnsi="Times New Roman" w:cs="Times New Roman"/>
          <w:i/>
          <w:iCs/>
          <w:color w:val="000000" w:themeColor="text1"/>
          <w:sz w:val="24"/>
          <w:szCs w:val="24"/>
          <w:vertAlign w:val="superscript"/>
        </w:rPr>
        <w:tab/>
        <w:t xml:space="preserve">  </w:t>
      </w:r>
      <w:r w:rsidR="006537AC">
        <w:rPr>
          <w:rFonts w:ascii="Times New Roman" w:hAnsi="Times New Roman" w:cs="Times New Roman"/>
          <w:i/>
          <w:iCs/>
          <w:color w:val="000000" w:themeColor="text1"/>
          <w:sz w:val="24"/>
          <w:szCs w:val="24"/>
          <w:vertAlign w:val="superscript"/>
        </w:rPr>
        <w:tab/>
      </w:r>
      <w:r w:rsidR="006537AC">
        <w:rPr>
          <w:rFonts w:ascii="Times New Roman" w:hAnsi="Times New Roman" w:cs="Times New Roman"/>
          <w:i/>
          <w:iCs/>
          <w:color w:val="000000" w:themeColor="text1"/>
          <w:sz w:val="24"/>
          <w:szCs w:val="24"/>
          <w:vertAlign w:val="superscript"/>
        </w:rPr>
        <w:tab/>
      </w:r>
      <w:r w:rsidRPr="006537AC">
        <w:rPr>
          <w:rFonts w:ascii="Times New Roman" w:hAnsi="Times New Roman" w:cs="Times New Roman"/>
          <w:i/>
          <w:iCs/>
          <w:color w:val="000000" w:themeColor="text1"/>
          <w:sz w:val="24"/>
          <w:szCs w:val="24"/>
          <w:vertAlign w:val="superscript"/>
        </w:rPr>
        <w:t>(количество)</w:t>
      </w:r>
    </w:p>
    <w:bookmarkEnd w:id="87"/>
    <w:p w:rsidR="00D7319F" w:rsidRPr="00D7319F" w:rsidRDefault="00D7319F" w:rsidP="00D7319F">
      <w:pPr>
        <w:spacing w:after="0" w:line="240" w:lineRule="auto"/>
        <w:rPr>
          <w:rFonts w:ascii="Times New Roman" w:hAnsi="Times New Roman" w:cs="Times New Roman"/>
          <w:color w:val="000000" w:themeColor="text1"/>
          <w:sz w:val="24"/>
          <w:szCs w:val="24"/>
        </w:rPr>
      </w:pPr>
    </w:p>
    <w:p w:rsidR="00D7319F" w:rsidRPr="00D7319F" w:rsidRDefault="00D7319F" w:rsidP="00D7319F">
      <w:pPr>
        <w:spacing w:after="0" w:line="240" w:lineRule="auto"/>
        <w:rPr>
          <w:rFonts w:ascii="Times New Roman" w:hAnsi="Times New Roman" w:cs="Times New Roman"/>
          <w:color w:val="000000" w:themeColor="text1"/>
          <w:sz w:val="24"/>
          <w:szCs w:val="24"/>
        </w:rPr>
      </w:pPr>
      <w:bookmarkStart w:id="88" w:name="_Hlk120552812"/>
      <w:bookmarkEnd w:id="86"/>
      <w:r w:rsidRPr="00D7319F">
        <w:rPr>
          <w:rFonts w:ascii="Times New Roman" w:hAnsi="Times New Roman" w:cs="Times New Roman"/>
          <w:color w:val="000000" w:themeColor="text1"/>
          <w:sz w:val="24"/>
          <w:szCs w:val="24"/>
        </w:rPr>
        <w:t xml:space="preserve">Ответственное лицо за передачу (вручение) </w:t>
      </w:r>
    </w:p>
    <w:p w:rsidR="00D7319F" w:rsidRPr="00D7319F" w:rsidRDefault="00D7319F" w:rsidP="00D7319F">
      <w:pPr>
        <w:spacing w:after="0" w:line="240" w:lineRule="auto"/>
        <w:rPr>
          <w:rFonts w:ascii="Times New Roman" w:hAnsi="Times New Roman" w:cs="Times New Roman"/>
          <w:color w:val="000000" w:themeColor="text1"/>
          <w:sz w:val="24"/>
          <w:szCs w:val="24"/>
        </w:rPr>
      </w:pPr>
      <w:r w:rsidRPr="00D7319F">
        <w:rPr>
          <w:rFonts w:ascii="Times New Roman" w:hAnsi="Times New Roman" w:cs="Times New Roman"/>
          <w:color w:val="000000" w:themeColor="text1"/>
          <w:sz w:val="24"/>
          <w:szCs w:val="24"/>
        </w:rPr>
        <w:t>ценных подарков (призов,</w:t>
      </w:r>
      <w:r w:rsidRPr="00D7319F">
        <w:rPr>
          <w:rFonts w:ascii="Times New Roman" w:hAnsi="Times New Roman" w:cs="Times New Roman"/>
          <w:sz w:val="24"/>
          <w:szCs w:val="24"/>
        </w:rPr>
        <w:t xml:space="preserve"> </w:t>
      </w:r>
      <w:r w:rsidRPr="00D7319F">
        <w:rPr>
          <w:rFonts w:ascii="Times New Roman" w:hAnsi="Times New Roman" w:cs="Times New Roman"/>
          <w:color w:val="000000" w:themeColor="text1"/>
          <w:sz w:val="24"/>
          <w:szCs w:val="24"/>
        </w:rPr>
        <w:t>сувенирной продукции),</w:t>
      </w:r>
    </w:p>
    <w:p w:rsidR="00D7319F" w:rsidRDefault="00D7319F" w:rsidP="00D7319F">
      <w:pPr>
        <w:spacing w:after="0" w:line="240" w:lineRule="auto"/>
        <w:rPr>
          <w:rFonts w:ascii="Times New Roman" w:hAnsi="Times New Roman" w:cs="Times New Roman"/>
          <w:color w:val="000000" w:themeColor="text1"/>
          <w:sz w:val="24"/>
          <w:szCs w:val="24"/>
        </w:rPr>
      </w:pPr>
      <w:r w:rsidRPr="00D7319F">
        <w:rPr>
          <w:rFonts w:ascii="Times New Roman" w:hAnsi="Times New Roman" w:cs="Times New Roman"/>
          <w:color w:val="000000" w:themeColor="text1"/>
          <w:sz w:val="24"/>
          <w:szCs w:val="24"/>
        </w:rPr>
        <w:t>иных материальных ценностей                                   ___________________</w:t>
      </w:r>
      <w:r w:rsidR="006537AC">
        <w:rPr>
          <w:rFonts w:ascii="Times New Roman" w:hAnsi="Times New Roman" w:cs="Times New Roman"/>
          <w:color w:val="000000" w:themeColor="text1"/>
          <w:sz w:val="24"/>
          <w:szCs w:val="24"/>
        </w:rPr>
        <w:t>/_____________/</w:t>
      </w:r>
      <w:r w:rsidRPr="00D7319F">
        <w:rPr>
          <w:rFonts w:ascii="Times New Roman" w:hAnsi="Times New Roman" w:cs="Times New Roman"/>
          <w:color w:val="000000" w:themeColor="text1"/>
          <w:sz w:val="24"/>
          <w:szCs w:val="24"/>
        </w:rPr>
        <w:t xml:space="preserve"> </w:t>
      </w:r>
    </w:p>
    <w:p w:rsidR="006537AC" w:rsidRPr="00D7319F" w:rsidRDefault="006537AC" w:rsidP="00D7319F">
      <w:pPr>
        <w:spacing w:after="0" w:line="240" w:lineRule="auto"/>
        <w:rPr>
          <w:rFonts w:ascii="Times New Roman" w:hAnsi="Times New Roman" w:cs="Times New Roman"/>
          <w:color w:val="000000" w:themeColor="text1"/>
          <w:sz w:val="24"/>
          <w:szCs w:val="24"/>
        </w:rPr>
      </w:pPr>
    </w:p>
    <w:p w:rsidR="006537AC" w:rsidRDefault="00D7319F" w:rsidP="00D7319F">
      <w:pPr>
        <w:spacing w:after="0" w:line="240" w:lineRule="auto"/>
        <w:rPr>
          <w:rFonts w:ascii="Times New Roman" w:hAnsi="Times New Roman" w:cs="Times New Roman"/>
          <w:color w:val="000000" w:themeColor="text1"/>
          <w:sz w:val="24"/>
          <w:szCs w:val="24"/>
        </w:rPr>
      </w:pPr>
      <w:r w:rsidRPr="00D7319F">
        <w:rPr>
          <w:rFonts w:ascii="Times New Roman" w:hAnsi="Times New Roman" w:cs="Times New Roman"/>
          <w:color w:val="000000" w:themeColor="text1"/>
          <w:sz w:val="24"/>
          <w:szCs w:val="24"/>
        </w:rPr>
        <w:tab/>
      </w:r>
      <w:r w:rsidRPr="00D7319F">
        <w:rPr>
          <w:rFonts w:ascii="Times New Roman" w:hAnsi="Times New Roman" w:cs="Times New Roman"/>
          <w:color w:val="000000" w:themeColor="text1"/>
          <w:sz w:val="24"/>
          <w:szCs w:val="24"/>
        </w:rPr>
        <w:tab/>
      </w:r>
      <w:r w:rsidRPr="00D7319F">
        <w:rPr>
          <w:rFonts w:ascii="Times New Roman" w:hAnsi="Times New Roman" w:cs="Times New Roman"/>
          <w:color w:val="000000" w:themeColor="text1"/>
          <w:sz w:val="24"/>
          <w:szCs w:val="24"/>
        </w:rPr>
        <w:tab/>
      </w:r>
      <w:r w:rsidRPr="00D7319F">
        <w:rPr>
          <w:rFonts w:ascii="Times New Roman" w:hAnsi="Times New Roman" w:cs="Times New Roman"/>
          <w:color w:val="000000" w:themeColor="text1"/>
          <w:sz w:val="24"/>
          <w:szCs w:val="24"/>
        </w:rPr>
        <w:tab/>
      </w:r>
      <w:r w:rsidRPr="00D7319F">
        <w:rPr>
          <w:rFonts w:ascii="Times New Roman" w:hAnsi="Times New Roman" w:cs="Times New Roman"/>
          <w:color w:val="000000" w:themeColor="text1"/>
          <w:sz w:val="24"/>
          <w:szCs w:val="24"/>
        </w:rPr>
        <w:tab/>
      </w:r>
      <w:r w:rsidRPr="00D7319F">
        <w:rPr>
          <w:rFonts w:ascii="Times New Roman" w:hAnsi="Times New Roman" w:cs="Times New Roman"/>
          <w:color w:val="000000" w:themeColor="text1"/>
          <w:sz w:val="24"/>
          <w:szCs w:val="24"/>
        </w:rPr>
        <w:tab/>
      </w:r>
    </w:p>
    <w:p w:rsidR="006537AC" w:rsidRDefault="006537A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6537AC" w:rsidRDefault="00D7319F" w:rsidP="006537AC">
      <w:pPr>
        <w:tabs>
          <w:tab w:val="left" w:pos="3290"/>
        </w:tabs>
        <w:jc w:val="right"/>
        <w:rPr>
          <w:rFonts w:ascii="Times New Roman" w:hAnsi="Times New Roman" w:cs="Times New Roman"/>
          <w:sz w:val="24"/>
          <w:szCs w:val="24"/>
        </w:rPr>
      </w:pPr>
      <w:r w:rsidRPr="00D7319F">
        <w:rPr>
          <w:rFonts w:ascii="Times New Roman" w:hAnsi="Times New Roman" w:cs="Times New Roman"/>
          <w:color w:val="000000" w:themeColor="text1"/>
          <w:sz w:val="24"/>
          <w:szCs w:val="24"/>
        </w:rPr>
        <w:lastRenderedPageBreak/>
        <w:tab/>
      </w:r>
      <w:r w:rsidRPr="00D7319F">
        <w:rPr>
          <w:rFonts w:ascii="Times New Roman" w:hAnsi="Times New Roman" w:cs="Times New Roman"/>
          <w:color w:val="000000" w:themeColor="text1"/>
          <w:sz w:val="24"/>
          <w:szCs w:val="24"/>
        </w:rPr>
        <w:tab/>
      </w:r>
      <w:r w:rsidRPr="00D7319F">
        <w:rPr>
          <w:rFonts w:ascii="Times New Roman" w:hAnsi="Times New Roman" w:cs="Times New Roman"/>
          <w:color w:val="000000" w:themeColor="text1"/>
          <w:sz w:val="24"/>
          <w:szCs w:val="24"/>
        </w:rPr>
        <w:tab/>
      </w:r>
      <w:r w:rsidRPr="00D7319F">
        <w:rPr>
          <w:rFonts w:ascii="Times New Roman" w:hAnsi="Times New Roman" w:cs="Times New Roman"/>
          <w:color w:val="000000" w:themeColor="text1"/>
          <w:sz w:val="24"/>
          <w:szCs w:val="24"/>
        </w:rPr>
        <w:tab/>
      </w:r>
      <w:r w:rsidR="006537AC" w:rsidRPr="00814631">
        <w:rPr>
          <w:rFonts w:ascii="Times New Roman" w:hAnsi="Times New Roman" w:cs="Times New Roman"/>
          <w:i/>
          <w:iCs/>
          <w:sz w:val="24"/>
          <w:szCs w:val="24"/>
        </w:rPr>
        <w:t xml:space="preserve">Форма </w:t>
      </w:r>
      <w:r w:rsidR="00BD4B22">
        <w:rPr>
          <w:rFonts w:ascii="Times New Roman" w:hAnsi="Times New Roman" w:cs="Times New Roman"/>
          <w:i/>
          <w:iCs/>
          <w:sz w:val="24"/>
          <w:szCs w:val="24"/>
        </w:rPr>
        <w:t>9</w:t>
      </w:r>
    </w:p>
    <w:bookmarkEnd w:id="88"/>
    <w:p w:rsidR="00D7319F" w:rsidRPr="006537AC" w:rsidRDefault="00D7319F" w:rsidP="006537AC">
      <w:pPr>
        <w:spacing w:after="0" w:line="240" w:lineRule="auto"/>
        <w:rPr>
          <w:rFonts w:ascii="Times New Roman" w:hAnsi="Times New Roman" w:cs="Times New Roman"/>
          <w:b/>
          <w:bCs/>
          <w:color w:val="000000" w:themeColor="text1"/>
          <w:sz w:val="24"/>
          <w:szCs w:val="24"/>
        </w:rPr>
      </w:pPr>
    </w:p>
    <w:p w:rsidR="00D7319F" w:rsidRPr="006537AC" w:rsidRDefault="00D7319F" w:rsidP="00D7319F">
      <w:pPr>
        <w:spacing w:after="0" w:line="240" w:lineRule="auto"/>
        <w:jc w:val="center"/>
        <w:rPr>
          <w:rFonts w:ascii="Times New Roman" w:hAnsi="Times New Roman" w:cs="Times New Roman"/>
          <w:b/>
          <w:bCs/>
          <w:color w:val="000000" w:themeColor="text1"/>
          <w:sz w:val="24"/>
          <w:szCs w:val="24"/>
        </w:rPr>
      </w:pPr>
      <w:r w:rsidRPr="006537AC">
        <w:rPr>
          <w:rFonts w:ascii="Times New Roman" w:hAnsi="Times New Roman" w:cs="Times New Roman"/>
          <w:b/>
          <w:bCs/>
          <w:color w:val="000000" w:themeColor="text1"/>
          <w:sz w:val="24"/>
          <w:szCs w:val="24"/>
        </w:rPr>
        <w:t xml:space="preserve">ВЕДОМОСТЬ </w:t>
      </w:r>
    </w:p>
    <w:p w:rsidR="006537AC" w:rsidRPr="006537AC" w:rsidRDefault="00D7319F" w:rsidP="006537AC">
      <w:pPr>
        <w:spacing w:after="0" w:line="240" w:lineRule="auto"/>
        <w:jc w:val="center"/>
        <w:rPr>
          <w:rFonts w:ascii="Times New Roman" w:hAnsi="Times New Roman" w:cs="Times New Roman"/>
          <w:b/>
          <w:bCs/>
          <w:color w:val="000000" w:themeColor="text1"/>
          <w:sz w:val="24"/>
          <w:szCs w:val="24"/>
        </w:rPr>
      </w:pPr>
      <w:r w:rsidRPr="006537AC">
        <w:rPr>
          <w:rFonts w:ascii="Times New Roman" w:hAnsi="Times New Roman" w:cs="Times New Roman"/>
          <w:b/>
          <w:bCs/>
          <w:color w:val="000000" w:themeColor="text1"/>
          <w:sz w:val="24"/>
          <w:szCs w:val="24"/>
        </w:rPr>
        <w:t>выдачи ценных подарков (призов, сувенирной продукции), иных материальных ценностей</w:t>
      </w:r>
      <w:r w:rsidR="006537AC">
        <w:rPr>
          <w:rFonts w:ascii="Times New Roman" w:hAnsi="Times New Roman" w:cs="Times New Roman"/>
          <w:b/>
          <w:bCs/>
          <w:color w:val="000000" w:themeColor="text1"/>
          <w:sz w:val="24"/>
          <w:szCs w:val="24"/>
        </w:rPr>
        <w:t xml:space="preserve"> </w:t>
      </w:r>
    </w:p>
    <w:p w:rsidR="00D7319F" w:rsidRPr="006537AC" w:rsidRDefault="00D7319F" w:rsidP="00D7319F">
      <w:pPr>
        <w:spacing w:after="0" w:line="240" w:lineRule="auto"/>
        <w:jc w:val="center"/>
        <w:rPr>
          <w:rFonts w:ascii="Times New Roman" w:hAnsi="Times New Roman" w:cs="Times New Roman"/>
          <w:color w:val="000000" w:themeColor="text1"/>
          <w:sz w:val="24"/>
          <w:szCs w:val="24"/>
        </w:rPr>
      </w:pPr>
    </w:p>
    <w:tbl>
      <w:tblPr>
        <w:tblStyle w:val="a8"/>
        <w:tblW w:w="9335" w:type="dxa"/>
        <w:tblLook w:val="04A0"/>
      </w:tblPr>
      <w:tblGrid>
        <w:gridCol w:w="586"/>
        <w:gridCol w:w="1341"/>
        <w:gridCol w:w="1055"/>
        <w:gridCol w:w="1712"/>
        <w:gridCol w:w="1712"/>
        <w:gridCol w:w="1712"/>
        <w:gridCol w:w="1217"/>
      </w:tblGrid>
      <w:tr w:rsidR="00D7319F" w:rsidRPr="006537AC" w:rsidTr="006537AC">
        <w:tc>
          <w:tcPr>
            <w:tcW w:w="586" w:type="dxa"/>
            <w:vAlign w:val="center"/>
          </w:tcPr>
          <w:p w:rsidR="00D7319F" w:rsidRPr="006537AC" w:rsidRDefault="00D7319F" w:rsidP="00BD4B22">
            <w:pPr>
              <w:jc w:val="center"/>
              <w:rPr>
                <w:rFonts w:ascii="Times New Roman" w:hAnsi="Times New Roman" w:cs="Times New Roman"/>
                <w:color w:val="000000" w:themeColor="text1"/>
                <w:sz w:val="24"/>
                <w:szCs w:val="24"/>
              </w:rPr>
            </w:pPr>
            <w:r w:rsidRPr="006537AC">
              <w:rPr>
                <w:rFonts w:ascii="Times New Roman" w:hAnsi="Times New Roman" w:cs="Times New Roman"/>
                <w:color w:val="000000" w:themeColor="text1"/>
                <w:sz w:val="24"/>
                <w:szCs w:val="24"/>
              </w:rPr>
              <w:t>№ п/п</w:t>
            </w:r>
          </w:p>
        </w:tc>
        <w:tc>
          <w:tcPr>
            <w:tcW w:w="1341" w:type="dxa"/>
            <w:vAlign w:val="center"/>
          </w:tcPr>
          <w:p w:rsidR="00D7319F" w:rsidRPr="006537AC" w:rsidRDefault="00D7319F" w:rsidP="00BD4B22">
            <w:pPr>
              <w:jc w:val="center"/>
              <w:rPr>
                <w:rFonts w:ascii="Times New Roman" w:hAnsi="Times New Roman" w:cs="Times New Roman"/>
                <w:color w:val="000000" w:themeColor="text1"/>
                <w:sz w:val="24"/>
                <w:szCs w:val="24"/>
              </w:rPr>
            </w:pPr>
            <w:r w:rsidRPr="006537AC">
              <w:rPr>
                <w:rFonts w:ascii="Times New Roman" w:hAnsi="Times New Roman" w:cs="Times New Roman"/>
                <w:color w:val="000000" w:themeColor="text1"/>
                <w:sz w:val="24"/>
                <w:szCs w:val="24"/>
              </w:rPr>
              <w:t xml:space="preserve">Фамилия, имя, отчество  </w:t>
            </w:r>
          </w:p>
        </w:tc>
        <w:tc>
          <w:tcPr>
            <w:tcW w:w="1055" w:type="dxa"/>
            <w:vAlign w:val="center"/>
          </w:tcPr>
          <w:p w:rsidR="00D7319F" w:rsidRPr="006537AC" w:rsidRDefault="00D7319F" w:rsidP="00BD4B22">
            <w:pPr>
              <w:jc w:val="center"/>
              <w:rPr>
                <w:rFonts w:ascii="Times New Roman" w:hAnsi="Times New Roman" w:cs="Times New Roman"/>
                <w:color w:val="000000" w:themeColor="text1"/>
                <w:sz w:val="24"/>
                <w:szCs w:val="24"/>
              </w:rPr>
            </w:pPr>
            <w:r w:rsidRPr="006537AC">
              <w:rPr>
                <w:rFonts w:ascii="Times New Roman" w:hAnsi="Times New Roman" w:cs="Times New Roman"/>
                <w:color w:val="000000" w:themeColor="text1"/>
                <w:sz w:val="24"/>
                <w:szCs w:val="24"/>
              </w:rPr>
              <w:t xml:space="preserve">Адрес  </w:t>
            </w:r>
          </w:p>
        </w:tc>
        <w:tc>
          <w:tcPr>
            <w:tcW w:w="1712" w:type="dxa"/>
            <w:vAlign w:val="center"/>
          </w:tcPr>
          <w:p w:rsidR="00D7319F" w:rsidRPr="006537AC" w:rsidRDefault="00D7319F" w:rsidP="00BD4B22">
            <w:pPr>
              <w:jc w:val="center"/>
              <w:rPr>
                <w:rFonts w:ascii="Times New Roman" w:hAnsi="Times New Roman" w:cs="Times New Roman"/>
                <w:color w:val="000000" w:themeColor="text1"/>
                <w:sz w:val="24"/>
                <w:szCs w:val="24"/>
              </w:rPr>
            </w:pPr>
            <w:r w:rsidRPr="006537AC">
              <w:rPr>
                <w:rFonts w:ascii="Times New Roman" w:hAnsi="Times New Roman" w:cs="Times New Roman"/>
                <w:color w:val="000000" w:themeColor="text1"/>
                <w:sz w:val="24"/>
                <w:szCs w:val="24"/>
              </w:rPr>
              <w:t>Наименование ценного подарка (призов, сувенирной продукции), иных материальных ценностей</w:t>
            </w:r>
          </w:p>
        </w:tc>
        <w:tc>
          <w:tcPr>
            <w:tcW w:w="1712" w:type="dxa"/>
            <w:vAlign w:val="center"/>
          </w:tcPr>
          <w:p w:rsidR="00D7319F" w:rsidRPr="006537AC" w:rsidRDefault="00D7319F" w:rsidP="00BD4B22">
            <w:pPr>
              <w:jc w:val="center"/>
              <w:rPr>
                <w:rFonts w:ascii="Times New Roman" w:hAnsi="Times New Roman" w:cs="Times New Roman"/>
                <w:color w:val="000000" w:themeColor="text1"/>
                <w:sz w:val="24"/>
                <w:szCs w:val="24"/>
              </w:rPr>
            </w:pPr>
            <w:r w:rsidRPr="006537AC">
              <w:rPr>
                <w:rFonts w:ascii="Times New Roman" w:hAnsi="Times New Roman" w:cs="Times New Roman"/>
                <w:color w:val="000000" w:themeColor="text1"/>
                <w:sz w:val="24"/>
                <w:szCs w:val="24"/>
              </w:rPr>
              <w:t>Наименование ценного подарка (призов, сувенирной продукции), иных материальных ценностей</w:t>
            </w:r>
          </w:p>
        </w:tc>
        <w:tc>
          <w:tcPr>
            <w:tcW w:w="1712" w:type="dxa"/>
            <w:vAlign w:val="center"/>
          </w:tcPr>
          <w:p w:rsidR="00D7319F" w:rsidRPr="006537AC" w:rsidRDefault="00D7319F" w:rsidP="00BD4B22">
            <w:pPr>
              <w:jc w:val="center"/>
              <w:rPr>
                <w:rFonts w:ascii="Times New Roman" w:hAnsi="Times New Roman" w:cs="Times New Roman"/>
                <w:color w:val="000000" w:themeColor="text1"/>
                <w:sz w:val="24"/>
                <w:szCs w:val="24"/>
              </w:rPr>
            </w:pPr>
            <w:r w:rsidRPr="006537AC">
              <w:rPr>
                <w:rFonts w:ascii="Times New Roman" w:hAnsi="Times New Roman" w:cs="Times New Roman"/>
                <w:color w:val="000000" w:themeColor="text1"/>
                <w:sz w:val="24"/>
                <w:szCs w:val="24"/>
              </w:rPr>
              <w:t>Наименование ценного подарка (призов, сувенирной продукции), иных материальных ценностей</w:t>
            </w:r>
          </w:p>
        </w:tc>
        <w:tc>
          <w:tcPr>
            <w:tcW w:w="1217" w:type="dxa"/>
            <w:vAlign w:val="center"/>
          </w:tcPr>
          <w:p w:rsidR="00D7319F" w:rsidRPr="006537AC" w:rsidRDefault="00D7319F" w:rsidP="00BD4B22">
            <w:pPr>
              <w:jc w:val="center"/>
              <w:rPr>
                <w:rFonts w:ascii="Times New Roman" w:hAnsi="Times New Roman" w:cs="Times New Roman"/>
                <w:color w:val="000000" w:themeColor="text1"/>
                <w:sz w:val="24"/>
                <w:szCs w:val="24"/>
              </w:rPr>
            </w:pPr>
            <w:r w:rsidRPr="006537AC">
              <w:rPr>
                <w:rFonts w:ascii="Times New Roman" w:hAnsi="Times New Roman" w:cs="Times New Roman"/>
                <w:color w:val="000000" w:themeColor="text1"/>
                <w:sz w:val="24"/>
                <w:szCs w:val="24"/>
              </w:rPr>
              <w:t>Подпись</w:t>
            </w:r>
          </w:p>
        </w:tc>
      </w:tr>
      <w:tr w:rsidR="00D7319F" w:rsidRPr="006537AC" w:rsidTr="006537AC">
        <w:tc>
          <w:tcPr>
            <w:tcW w:w="586" w:type="dxa"/>
          </w:tcPr>
          <w:p w:rsidR="00D7319F" w:rsidRPr="006537AC" w:rsidRDefault="00D7319F" w:rsidP="00BD4B22">
            <w:pPr>
              <w:jc w:val="center"/>
              <w:rPr>
                <w:rFonts w:ascii="Times New Roman" w:hAnsi="Times New Roman" w:cs="Times New Roman"/>
                <w:color w:val="000000" w:themeColor="text1"/>
                <w:sz w:val="24"/>
                <w:szCs w:val="24"/>
              </w:rPr>
            </w:pPr>
            <w:r w:rsidRPr="006537AC">
              <w:rPr>
                <w:rFonts w:ascii="Times New Roman" w:hAnsi="Times New Roman" w:cs="Times New Roman"/>
                <w:color w:val="000000" w:themeColor="text1"/>
                <w:sz w:val="24"/>
                <w:szCs w:val="24"/>
              </w:rPr>
              <w:t>1.</w:t>
            </w:r>
          </w:p>
        </w:tc>
        <w:tc>
          <w:tcPr>
            <w:tcW w:w="1341" w:type="dxa"/>
          </w:tcPr>
          <w:p w:rsidR="00D7319F" w:rsidRPr="006537AC" w:rsidRDefault="00D7319F" w:rsidP="00BD4B22">
            <w:pPr>
              <w:jc w:val="center"/>
              <w:rPr>
                <w:rFonts w:ascii="Times New Roman" w:hAnsi="Times New Roman" w:cs="Times New Roman"/>
                <w:color w:val="000000" w:themeColor="text1"/>
                <w:sz w:val="24"/>
                <w:szCs w:val="24"/>
              </w:rPr>
            </w:pPr>
          </w:p>
        </w:tc>
        <w:tc>
          <w:tcPr>
            <w:tcW w:w="1055" w:type="dxa"/>
          </w:tcPr>
          <w:p w:rsidR="00D7319F" w:rsidRPr="006537AC" w:rsidRDefault="00D7319F" w:rsidP="00BD4B22">
            <w:pPr>
              <w:jc w:val="center"/>
              <w:rPr>
                <w:rFonts w:ascii="Times New Roman" w:hAnsi="Times New Roman" w:cs="Times New Roman"/>
                <w:color w:val="000000" w:themeColor="text1"/>
                <w:sz w:val="24"/>
                <w:szCs w:val="24"/>
              </w:rPr>
            </w:pPr>
          </w:p>
        </w:tc>
        <w:tc>
          <w:tcPr>
            <w:tcW w:w="1712" w:type="dxa"/>
          </w:tcPr>
          <w:p w:rsidR="00D7319F" w:rsidRPr="006537AC" w:rsidRDefault="00D7319F" w:rsidP="00BD4B22">
            <w:pPr>
              <w:jc w:val="center"/>
              <w:rPr>
                <w:rFonts w:ascii="Times New Roman" w:hAnsi="Times New Roman" w:cs="Times New Roman"/>
                <w:color w:val="000000" w:themeColor="text1"/>
                <w:sz w:val="24"/>
                <w:szCs w:val="24"/>
              </w:rPr>
            </w:pPr>
          </w:p>
        </w:tc>
        <w:tc>
          <w:tcPr>
            <w:tcW w:w="1712" w:type="dxa"/>
          </w:tcPr>
          <w:p w:rsidR="00D7319F" w:rsidRPr="006537AC" w:rsidRDefault="00D7319F" w:rsidP="00BD4B22">
            <w:pPr>
              <w:jc w:val="center"/>
              <w:rPr>
                <w:rFonts w:ascii="Times New Roman" w:hAnsi="Times New Roman" w:cs="Times New Roman"/>
                <w:color w:val="000000" w:themeColor="text1"/>
                <w:sz w:val="24"/>
                <w:szCs w:val="24"/>
              </w:rPr>
            </w:pPr>
          </w:p>
        </w:tc>
        <w:tc>
          <w:tcPr>
            <w:tcW w:w="1712" w:type="dxa"/>
          </w:tcPr>
          <w:p w:rsidR="00D7319F" w:rsidRPr="006537AC" w:rsidRDefault="00D7319F" w:rsidP="00BD4B22">
            <w:pPr>
              <w:jc w:val="center"/>
              <w:rPr>
                <w:rFonts w:ascii="Times New Roman" w:hAnsi="Times New Roman" w:cs="Times New Roman"/>
                <w:color w:val="000000" w:themeColor="text1"/>
                <w:sz w:val="24"/>
                <w:szCs w:val="24"/>
              </w:rPr>
            </w:pPr>
          </w:p>
        </w:tc>
        <w:tc>
          <w:tcPr>
            <w:tcW w:w="1217" w:type="dxa"/>
          </w:tcPr>
          <w:p w:rsidR="00D7319F" w:rsidRPr="006537AC" w:rsidRDefault="00D7319F" w:rsidP="00BD4B22">
            <w:pPr>
              <w:jc w:val="center"/>
              <w:rPr>
                <w:rFonts w:ascii="Times New Roman" w:hAnsi="Times New Roman" w:cs="Times New Roman"/>
                <w:color w:val="000000" w:themeColor="text1"/>
                <w:sz w:val="24"/>
                <w:szCs w:val="24"/>
              </w:rPr>
            </w:pPr>
          </w:p>
        </w:tc>
      </w:tr>
      <w:tr w:rsidR="00D7319F" w:rsidRPr="006537AC" w:rsidTr="006537AC">
        <w:tc>
          <w:tcPr>
            <w:tcW w:w="586" w:type="dxa"/>
          </w:tcPr>
          <w:p w:rsidR="00D7319F" w:rsidRPr="006537AC" w:rsidRDefault="00D7319F" w:rsidP="00BD4B22">
            <w:pPr>
              <w:jc w:val="center"/>
              <w:rPr>
                <w:rFonts w:ascii="Times New Roman" w:hAnsi="Times New Roman" w:cs="Times New Roman"/>
                <w:color w:val="000000" w:themeColor="text1"/>
                <w:sz w:val="24"/>
                <w:szCs w:val="24"/>
              </w:rPr>
            </w:pPr>
          </w:p>
        </w:tc>
        <w:tc>
          <w:tcPr>
            <w:tcW w:w="1341" w:type="dxa"/>
          </w:tcPr>
          <w:p w:rsidR="00D7319F" w:rsidRPr="006537AC" w:rsidRDefault="00D7319F" w:rsidP="00BD4B22">
            <w:pPr>
              <w:jc w:val="center"/>
              <w:rPr>
                <w:rFonts w:ascii="Times New Roman" w:hAnsi="Times New Roman" w:cs="Times New Roman"/>
                <w:color w:val="000000" w:themeColor="text1"/>
                <w:sz w:val="24"/>
                <w:szCs w:val="24"/>
              </w:rPr>
            </w:pPr>
          </w:p>
        </w:tc>
        <w:tc>
          <w:tcPr>
            <w:tcW w:w="1055" w:type="dxa"/>
          </w:tcPr>
          <w:p w:rsidR="00D7319F" w:rsidRPr="006537AC" w:rsidRDefault="00D7319F" w:rsidP="00BD4B22">
            <w:pPr>
              <w:jc w:val="center"/>
              <w:rPr>
                <w:rFonts w:ascii="Times New Roman" w:hAnsi="Times New Roman" w:cs="Times New Roman"/>
                <w:color w:val="000000" w:themeColor="text1"/>
                <w:sz w:val="24"/>
                <w:szCs w:val="24"/>
              </w:rPr>
            </w:pPr>
          </w:p>
        </w:tc>
        <w:tc>
          <w:tcPr>
            <w:tcW w:w="1712" w:type="dxa"/>
          </w:tcPr>
          <w:p w:rsidR="00D7319F" w:rsidRPr="006537AC" w:rsidRDefault="00D7319F" w:rsidP="00BD4B22">
            <w:pPr>
              <w:jc w:val="center"/>
              <w:rPr>
                <w:rFonts w:ascii="Times New Roman" w:hAnsi="Times New Roman" w:cs="Times New Roman"/>
                <w:color w:val="000000" w:themeColor="text1"/>
                <w:sz w:val="24"/>
                <w:szCs w:val="24"/>
              </w:rPr>
            </w:pPr>
          </w:p>
        </w:tc>
        <w:tc>
          <w:tcPr>
            <w:tcW w:w="1712" w:type="dxa"/>
          </w:tcPr>
          <w:p w:rsidR="00D7319F" w:rsidRPr="006537AC" w:rsidRDefault="00D7319F" w:rsidP="00BD4B22">
            <w:pPr>
              <w:jc w:val="center"/>
              <w:rPr>
                <w:rFonts w:ascii="Times New Roman" w:hAnsi="Times New Roman" w:cs="Times New Roman"/>
                <w:color w:val="000000" w:themeColor="text1"/>
                <w:sz w:val="24"/>
                <w:szCs w:val="24"/>
              </w:rPr>
            </w:pPr>
          </w:p>
        </w:tc>
        <w:tc>
          <w:tcPr>
            <w:tcW w:w="1712" w:type="dxa"/>
          </w:tcPr>
          <w:p w:rsidR="00D7319F" w:rsidRPr="006537AC" w:rsidRDefault="00D7319F" w:rsidP="00BD4B22">
            <w:pPr>
              <w:jc w:val="center"/>
              <w:rPr>
                <w:rFonts w:ascii="Times New Roman" w:hAnsi="Times New Roman" w:cs="Times New Roman"/>
                <w:color w:val="000000" w:themeColor="text1"/>
                <w:sz w:val="24"/>
                <w:szCs w:val="24"/>
              </w:rPr>
            </w:pPr>
          </w:p>
        </w:tc>
        <w:tc>
          <w:tcPr>
            <w:tcW w:w="1217" w:type="dxa"/>
          </w:tcPr>
          <w:p w:rsidR="00D7319F" w:rsidRPr="006537AC" w:rsidRDefault="00D7319F" w:rsidP="00BD4B22">
            <w:pPr>
              <w:jc w:val="center"/>
              <w:rPr>
                <w:rFonts w:ascii="Times New Roman" w:hAnsi="Times New Roman" w:cs="Times New Roman"/>
                <w:color w:val="000000" w:themeColor="text1"/>
                <w:sz w:val="24"/>
                <w:szCs w:val="24"/>
              </w:rPr>
            </w:pPr>
          </w:p>
        </w:tc>
      </w:tr>
      <w:tr w:rsidR="00D7319F" w:rsidRPr="006537AC" w:rsidTr="006537AC">
        <w:tc>
          <w:tcPr>
            <w:tcW w:w="586" w:type="dxa"/>
          </w:tcPr>
          <w:p w:rsidR="00D7319F" w:rsidRPr="006537AC" w:rsidRDefault="00D7319F" w:rsidP="00BD4B22">
            <w:pPr>
              <w:jc w:val="center"/>
              <w:rPr>
                <w:rFonts w:ascii="Times New Roman" w:hAnsi="Times New Roman" w:cs="Times New Roman"/>
                <w:color w:val="000000" w:themeColor="text1"/>
                <w:sz w:val="24"/>
                <w:szCs w:val="24"/>
              </w:rPr>
            </w:pPr>
          </w:p>
        </w:tc>
        <w:tc>
          <w:tcPr>
            <w:tcW w:w="1341" w:type="dxa"/>
          </w:tcPr>
          <w:p w:rsidR="00D7319F" w:rsidRPr="006537AC" w:rsidRDefault="00D7319F" w:rsidP="00BD4B22">
            <w:pPr>
              <w:jc w:val="center"/>
              <w:rPr>
                <w:rFonts w:ascii="Times New Roman" w:hAnsi="Times New Roman" w:cs="Times New Roman"/>
                <w:color w:val="000000" w:themeColor="text1"/>
                <w:sz w:val="24"/>
                <w:szCs w:val="24"/>
              </w:rPr>
            </w:pPr>
          </w:p>
        </w:tc>
        <w:tc>
          <w:tcPr>
            <w:tcW w:w="1055" w:type="dxa"/>
          </w:tcPr>
          <w:p w:rsidR="00D7319F" w:rsidRPr="006537AC" w:rsidRDefault="00D7319F" w:rsidP="00BD4B22">
            <w:pPr>
              <w:jc w:val="center"/>
              <w:rPr>
                <w:rFonts w:ascii="Times New Roman" w:hAnsi="Times New Roman" w:cs="Times New Roman"/>
                <w:color w:val="000000" w:themeColor="text1"/>
                <w:sz w:val="24"/>
                <w:szCs w:val="24"/>
              </w:rPr>
            </w:pPr>
          </w:p>
        </w:tc>
        <w:tc>
          <w:tcPr>
            <w:tcW w:w="1712" w:type="dxa"/>
          </w:tcPr>
          <w:p w:rsidR="00D7319F" w:rsidRPr="006537AC" w:rsidRDefault="00D7319F" w:rsidP="00BD4B22">
            <w:pPr>
              <w:jc w:val="center"/>
              <w:rPr>
                <w:rFonts w:ascii="Times New Roman" w:hAnsi="Times New Roman" w:cs="Times New Roman"/>
                <w:color w:val="000000" w:themeColor="text1"/>
                <w:sz w:val="24"/>
                <w:szCs w:val="24"/>
              </w:rPr>
            </w:pPr>
          </w:p>
        </w:tc>
        <w:tc>
          <w:tcPr>
            <w:tcW w:w="1712" w:type="dxa"/>
          </w:tcPr>
          <w:p w:rsidR="00D7319F" w:rsidRPr="006537AC" w:rsidRDefault="00D7319F" w:rsidP="00BD4B22">
            <w:pPr>
              <w:jc w:val="center"/>
              <w:rPr>
                <w:rFonts w:ascii="Times New Roman" w:hAnsi="Times New Roman" w:cs="Times New Roman"/>
                <w:color w:val="000000" w:themeColor="text1"/>
                <w:sz w:val="24"/>
                <w:szCs w:val="24"/>
              </w:rPr>
            </w:pPr>
          </w:p>
        </w:tc>
        <w:tc>
          <w:tcPr>
            <w:tcW w:w="1712" w:type="dxa"/>
          </w:tcPr>
          <w:p w:rsidR="00D7319F" w:rsidRPr="006537AC" w:rsidRDefault="00D7319F" w:rsidP="00BD4B22">
            <w:pPr>
              <w:jc w:val="center"/>
              <w:rPr>
                <w:rFonts w:ascii="Times New Roman" w:hAnsi="Times New Roman" w:cs="Times New Roman"/>
                <w:color w:val="000000" w:themeColor="text1"/>
                <w:sz w:val="24"/>
                <w:szCs w:val="24"/>
              </w:rPr>
            </w:pPr>
          </w:p>
        </w:tc>
        <w:tc>
          <w:tcPr>
            <w:tcW w:w="1217" w:type="dxa"/>
          </w:tcPr>
          <w:p w:rsidR="00D7319F" w:rsidRPr="006537AC" w:rsidRDefault="00D7319F" w:rsidP="00BD4B22">
            <w:pPr>
              <w:jc w:val="center"/>
              <w:rPr>
                <w:rFonts w:ascii="Times New Roman" w:hAnsi="Times New Roman" w:cs="Times New Roman"/>
                <w:color w:val="000000" w:themeColor="text1"/>
                <w:sz w:val="24"/>
                <w:szCs w:val="24"/>
              </w:rPr>
            </w:pPr>
          </w:p>
        </w:tc>
      </w:tr>
      <w:tr w:rsidR="00D7319F" w:rsidRPr="006537AC" w:rsidTr="006537AC">
        <w:tc>
          <w:tcPr>
            <w:tcW w:w="2982" w:type="dxa"/>
            <w:gridSpan w:val="3"/>
          </w:tcPr>
          <w:p w:rsidR="00D7319F" w:rsidRPr="006537AC" w:rsidRDefault="00D7319F" w:rsidP="00BD4B22">
            <w:pPr>
              <w:jc w:val="right"/>
              <w:rPr>
                <w:rFonts w:ascii="Times New Roman" w:hAnsi="Times New Roman" w:cs="Times New Roman"/>
                <w:color w:val="000000" w:themeColor="text1"/>
                <w:sz w:val="24"/>
                <w:szCs w:val="24"/>
              </w:rPr>
            </w:pPr>
            <w:r w:rsidRPr="006537AC">
              <w:rPr>
                <w:rFonts w:ascii="Times New Roman" w:hAnsi="Times New Roman" w:cs="Times New Roman"/>
                <w:color w:val="000000" w:themeColor="text1"/>
                <w:sz w:val="24"/>
                <w:szCs w:val="24"/>
              </w:rPr>
              <w:t>ИТОГО</w:t>
            </w:r>
          </w:p>
        </w:tc>
        <w:tc>
          <w:tcPr>
            <w:tcW w:w="1712" w:type="dxa"/>
          </w:tcPr>
          <w:p w:rsidR="00D7319F" w:rsidRPr="006537AC" w:rsidRDefault="00D7319F" w:rsidP="00BD4B22">
            <w:pPr>
              <w:jc w:val="center"/>
              <w:rPr>
                <w:rFonts w:ascii="Times New Roman" w:hAnsi="Times New Roman" w:cs="Times New Roman"/>
                <w:color w:val="000000" w:themeColor="text1"/>
                <w:sz w:val="24"/>
                <w:szCs w:val="24"/>
              </w:rPr>
            </w:pPr>
          </w:p>
        </w:tc>
        <w:tc>
          <w:tcPr>
            <w:tcW w:w="1712" w:type="dxa"/>
          </w:tcPr>
          <w:p w:rsidR="00D7319F" w:rsidRPr="006537AC" w:rsidRDefault="00D7319F" w:rsidP="00BD4B22">
            <w:pPr>
              <w:jc w:val="center"/>
              <w:rPr>
                <w:rFonts w:ascii="Times New Roman" w:hAnsi="Times New Roman" w:cs="Times New Roman"/>
                <w:color w:val="000000" w:themeColor="text1"/>
                <w:sz w:val="24"/>
                <w:szCs w:val="24"/>
              </w:rPr>
            </w:pPr>
          </w:p>
        </w:tc>
        <w:tc>
          <w:tcPr>
            <w:tcW w:w="1712" w:type="dxa"/>
          </w:tcPr>
          <w:p w:rsidR="00D7319F" w:rsidRPr="006537AC" w:rsidRDefault="00D7319F" w:rsidP="00BD4B22">
            <w:pPr>
              <w:jc w:val="center"/>
              <w:rPr>
                <w:rFonts w:ascii="Times New Roman" w:hAnsi="Times New Roman" w:cs="Times New Roman"/>
                <w:color w:val="000000" w:themeColor="text1"/>
                <w:sz w:val="24"/>
                <w:szCs w:val="24"/>
              </w:rPr>
            </w:pPr>
          </w:p>
        </w:tc>
        <w:tc>
          <w:tcPr>
            <w:tcW w:w="1217" w:type="dxa"/>
          </w:tcPr>
          <w:p w:rsidR="00D7319F" w:rsidRPr="006537AC" w:rsidRDefault="00D7319F" w:rsidP="00BD4B22">
            <w:pPr>
              <w:jc w:val="center"/>
              <w:rPr>
                <w:rFonts w:ascii="Times New Roman" w:hAnsi="Times New Roman" w:cs="Times New Roman"/>
                <w:color w:val="000000" w:themeColor="text1"/>
                <w:sz w:val="24"/>
                <w:szCs w:val="24"/>
              </w:rPr>
            </w:pPr>
          </w:p>
        </w:tc>
      </w:tr>
    </w:tbl>
    <w:p w:rsidR="006537AC" w:rsidRDefault="006537AC" w:rsidP="006537AC">
      <w:pPr>
        <w:spacing w:after="0" w:line="240" w:lineRule="auto"/>
        <w:rPr>
          <w:rFonts w:ascii="Times New Roman" w:hAnsi="Times New Roman" w:cs="Times New Roman"/>
          <w:color w:val="000000" w:themeColor="text1"/>
          <w:sz w:val="24"/>
          <w:szCs w:val="24"/>
        </w:rPr>
      </w:pPr>
    </w:p>
    <w:p w:rsidR="006537AC" w:rsidRDefault="006537AC" w:rsidP="006537AC">
      <w:pPr>
        <w:spacing w:after="0" w:line="240" w:lineRule="auto"/>
        <w:rPr>
          <w:rFonts w:ascii="Times New Roman" w:hAnsi="Times New Roman" w:cs="Times New Roman"/>
          <w:color w:val="000000" w:themeColor="text1"/>
          <w:sz w:val="24"/>
          <w:szCs w:val="24"/>
        </w:rPr>
      </w:pPr>
      <w:r w:rsidRPr="00D7319F">
        <w:rPr>
          <w:rFonts w:ascii="Times New Roman" w:hAnsi="Times New Roman" w:cs="Times New Roman"/>
          <w:color w:val="000000" w:themeColor="text1"/>
          <w:sz w:val="24"/>
          <w:szCs w:val="24"/>
        </w:rPr>
        <w:t>Всего выдано</w:t>
      </w:r>
      <w:r>
        <w:rPr>
          <w:rFonts w:ascii="Times New Roman" w:hAnsi="Times New Roman" w:cs="Times New Roman"/>
          <w:color w:val="000000" w:themeColor="text1"/>
          <w:sz w:val="24"/>
          <w:szCs w:val="24"/>
        </w:rPr>
        <w:t>:</w:t>
      </w:r>
    </w:p>
    <w:p w:rsidR="006537AC" w:rsidRPr="00D7319F" w:rsidRDefault="006537AC" w:rsidP="006537A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________________________________________________________________________ </w:t>
      </w:r>
      <w:r w:rsidRPr="00D7319F">
        <w:rPr>
          <w:rFonts w:ascii="Times New Roman" w:hAnsi="Times New Roman" w:cs="Times New Roman"/>
          <w:color w:val="000000" w:themeColor="text1"/>
          <w:sz w:val="24"/>
          <w:szCs w:val="24"/>
        </w:rPr>
        <w:t>штук</w:t>
      </w:r>
    </w:p>
    <w:p w:rsidR="006537AC" w:rsidRPr="006537AC" w:rsidRDefault="006537AC" w:rsidP="006537AC">
      <w:pPr>
        <w:spacing w:after="0" w:line="240" w:lineRule="auto"/>
        <w:ind w:left="1440" w:firstLine="720"/>
        <w:rPr>
          <w:rFonts w:ascii="Times New Roman" w:hAnsi="Times New Roman" w:cs="Times New Roman"/>
          <w:i/>
          <w:iCs/>
          <w:color w:val="000000" w:themeColor="text1"/>
          <w:sz w:val="24"/>
          <w:szCs w:val="24"/>
          <w:vertAlign w:val="superscript"/>
        </w:rPr>
      </w:pPr>
      <w:r w:rsidRPr="006537AC">
        <w:rPr>
          <w:rFonts w:ascii="Times New Roman" w:hAnsi="Times New Roman" w:cs="Times New Roman"/>
          <w:i/>
          <w:iCs/>
          <w:color w:val="000000" w:themeColor="text1"/>
          <w:sz w:val="24"/>
          <w:szCs w:val="24"/>
          <w:vertAlign w:val="superscript"/>
        </w:rPr>
        <w:t>(наименование выдаваемых ценностей)</w:t>
      </w:r>
      <w:r w:rsidRPr="006537AC">
        <w:rPr>
          <w:rFonts w:ascii="Times New Roman" w:hAnsi="Times New Roman" w:cs="Times New Roman"/>
          <w:i/>
          <w:iCs/>
          <w:color w:val="000000" w:themeColor="text1"/>
          <w:sz w:val="24"/>
          <w:szCs w:val="24"/>
          <w:vertAlign w:val="superscript"/>
        </w:rPr>
        <w:tab/>
      </w:r>
      <w:r w:rsidRPr="006537AC">
        <w:rPr>
          <w:rFonts w:ascii="Times New Roman" w:hAnsi="Times New Roman" w:cs="Times New Roman"/>
          <w:i/>
          <w:iCs/>
          <w:color w:val="000000" w:themeColor="text1"/>
          <w:sz w:val="24"/>
          <w:szCs w:val="24"/>
          <w:vertAlign w:val="superscript"/>
        </w:rPr>
        <w:tab/>
        <w:t xml:space="preserve">  </w:t>
      </w:r>
      <w:r>
        <w:rPr>
          <w:rFonts w:ascii="Times New Roman" w:hAnsi="Times New Roman" w:cs="Times New Roman"/>
          <w:i/>
          <w:iCs/>
          <w:color w:val="000000" w:themeColor="text1"/>
          <w:sz w:val="24"/>
          <w:szCs w:val="24"/>
          <w:vertAlign w:val="superscript"/>
        </w:rPr>
        <w:tab/>
      </w:r>
      <w:r>
        <w:rPr>
          <w:rFonts w:ascii="Times New Roman" w:hAnsi="Times New Roman" w:cs="Times New Roman"/>
          <w:i/>
          <w:iCs/>
          <w:color w:val="000000" w:themeColor="text1"/>
          <w:sz w:val="24"/>
          <w:szCs w:val="24"/>
          <w:vertAlign w:val="superscript"/>
        </w:rPr>
        <w:tab/>
      </w:r>
      <w:r w:rsidRPr="006537AC">
        <w:rPr>
          <w:rFonts w:ascii="Times New Roman" w:hAnsi="Times New Roman" w:cs="Times New Roman"/>
          <w:i/>
          <w:iCs/>
          <w:color w:val="000000" w:themeColor="text1"/>
          <w:sz w:val="24"/>
          <w:szCs w:val="24"/>
          <w:vertAlign w:val="superscript"/>
        </w:rPr>
        <w:t>(количество)</w:t>
      </w:r>
    </w:p>
    <w:p w:rsidR="006537AC" w:rsidRDefault="006537AC" w:rsidP="006537A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________________________________________________________________________ </w:t>
      </w:r>
      <w:r w:rsidRPr="00D7319F">
        <w:rPr>
          <w:rFonts w:ascii="Times New Roman" w:hAnsi="Times New Roman" w:cs="Times New Roman"/>
          <w:color w:val="000000" w:themeColor="text1"/>
          <w:sz w:val="24"/>
          <w:szCs w:val="24"/>
        </w:rPr>
        <w:t>штук</w:t>
      </w:r>
    </w:p>
    <w:p w:rsidR="006537AC" w:rsidRPr="006537AC" w:rsidRDefault="006537AC" w:rsidP="006537AC">
      <w:pPr>
        <w:spacing w:after="0" w:line="240" w:lineRule="auto"/>
        <w:ind w:left="1440" w:firstLine="720"/>
        <w:rPr>
          <w:rFonts w:ascii="Times New Roman" w:hAnsi="Times New Roman" w:cs="Times New Roman"/>
          <w:i/>
          <w:iCs/>
          <w:color w:val="000000" w:themeColor="text1"/>
          <w:sz w:val="24"/>
          <w:szCs w:val="24"/>
          <w:vertAlign w:val="superscript"/>
        </w:rPr>
      </w:pPr>
      <w:r w:rsidRPr="006537AC">
        <w:rPr>
          <w:rFonts w:ascii="Times New Roman" w:hAnsi="Times New Roman" w:cs="Times New Roman"/>
          <w:i/>
          <w:iCs/>
          <w:color w:val="000000" w:themeColor="text1"/>
          <w:sz w:val="24"/>
          <w:szCs w:val="24"/>
          <w:vertAlign w:val="superscript"/>
        </w:rPr>
        <w:t>(наименование выдаваемых ценностей)</w:t>
      </w:r>
      <w:r w:rsidRPr="006537AC">
        <w:rPr>
          <w:rFonts w:ascii="Times New Roman" w:hAnsi="Times New Roman" w:cs="Times New Roman"/>
          <w:i/>
          <w:iCs/>
          <w:color w:val="000000" w:themeColor="text1"/>
          <w:sz w:val="24"/>
          <w:szCs w:val="24"/>
          <w:vertAlign w:val="superscript"/>
        </w:rPr>
        <w:tab/>
      </w:r>
      <w:r w:rsidRPr="006537AC">
        <w:rPr>
          <w:rFonts w:ascii="Times New Roman" w:hAnsi="Times New Roman" w:cs="Times New Roman"/>
          <w:i/>
          <w:iCs/>
          <w:color w:val="000000" w:themeColor="text1"/>
          <w:sz w:val="24"/>
          <w:szCs w:val="24"/>
          <w:vertAlign w:val="superscript"/>
        </w:rPr>
        <w:tab/>
        <w:t xml:space="preserve">  </w:t>
      </w:r>
      <w:r>
        <w:rPr>
          <w:rFonts w:ascii="Times New Roman" w:hAnsi="Times New Roman" w:cs="Times New Roman"/>
          <w:i/>
          <w:iCs/>
          <w:color w:val="000000" w:themeColor="text1"/>
          <w:sz w:val="24"/>
          <w:szCs w:val="24"/>
          <w:vertAlign w:val="superscript"/>
        </w:rPr>
        <w:tab/>
      </w:r>
      <w:r>
        <w:rPr>
          <w:rFonts w:ascii="Times New Roman" w:hAnsi="Times New Roman" w:cs="Times New Roman"/>
          <w:i/>
          <w:iCs/>
          <w:color w:val="000000" w:themeColor="text1"/>
          <w:sz w:val="24"/>
          <w:szCs w:val="24"/>
          <w:vertAlign w:val="superscript"/>
        </w:rPr>
        <w:tab/>
      </w:r>
      <w:r w:rsidRPr="006537AC">
        <w:rPr>
          <w:rFonts w:ascii="Times New Roman" w:hAnsi="Times New Roman" w:cs="Times New Roman"/>
          <w:i/>
          <w:iCs/>
          <w:color w:val="000000" w:themeColor="text1"/>
          <w:sz w:val="24"/>
          <w:szCs w:val="24"/>
          <w:vertAlign w:val="superscript"/>
        </w:rPr>
        <w:t>(количество)</w:t>
      </w:r>
    </w:p>
    <w:p w:rsidR="006537AC" w:rsidRDefault="006537AC" w:rsidP="006537AC">
      <w:pPr>
        <w:spacing w:after="0" w:line="240" w:lineRule="auto"/>
        <w:rPr>
          <w:rFonts w:ascii="Times New Roman" w:hAnsi="Times New Roman" w:cs="Times New Roman"/>
          <w:i/>
          <w:iCs/>
          <w:color w:val="000000" w:themeColor="text1"/>
          <w:sz w:val="24"/>
          <w:szCs w:val="24"/>
          <w:vertAlign w:val="superscript"/>
        </w:rPr>
      </w:pPr>
      <w:r>
        <w:rPr>
          <w:rFonts w:ascii="Times New Roman" w:hAnsi="Times New Roman" w:cs="Times New Roman"/>
          <w:i/>
          <w:iCs/>
          <w:color w:val="000000" w:themeColor="text1"/>
          <w:sz w:val="24"/>
          <w:szCs w:val="24"/>
          <w:vertAlign w:val="superscript"/>
        </w:rPr>
        <w:t xml:space="preserve">____________________________________________________________________________________________________________ </w:t>
      </w:r>
      <w:r w:rsidRPr="006537AC">
        <w:rPr>
          <w:rFonts w:ascii="Times New Roman" w:hAnsi="Times New Roman" w:cs="Times New Roman"/>
          <w:iCs/>
          <w:color w:val="000000" w:themeColor="text1"/>
          <w:sz w:val="24"/>
          <w:szCs w:val="24"/>
        </w:rPr>
        <w:t>штук</w:t>
      </w:r>
    </w:p>
    <w:p w:rsidR="006537AC" w:rsidRPr="006537AC" w:rsidRDefault="006537AC" w:rsidP="006537AC">
      <w:pPr>
        <w:spacing w:after="0" w:line="240" w:lineRule="auto"/>
        <w:ind w:left="1440" w:firstLine="720"/>
        <w:rPr>
          <w:rFonts w:ascii="Times New Roman" w:hAnsi="Times New Roman" w:cs="Times New Roman"/>
          <w:i/>
          <w:iCs/>
          <w:color w:val="000000" w:themeColor="text1"/>
          <w:sz w:val="24"/>
          <w:szCs w:val="24"/>
          <w:vertAlign w:val="superscript"/>
        </w:rPr>
      </w:pPr>
      <w:r w:rsidRPr="006537AC">
        <w:rPr>
          <w:rFonts w:ascii="Times New Roman" w:hAnsi="Times New Roman" w:cs="Times New Roman"/>
          <w:i/>
          <w:iCs/>
          <w:color w:val="000000" w:themeColor="text1"/>
          <w:sz w:val="24"/>
          <w:szCs w:val="24"/>
          <w:vertAlign w:val="superscript"/>
        </w:rPr>
        <w:t>(наименование выдаваемых ценностей)</w:t>
      </w:r>
      <w:r w:rsidRPr="006537AC">
        <w:rPr>
          <w:rFonts w:ascii="Times New Roman" w:hAnsi="Times New Roman" w:cs="Times New Roman"/>
          <w:i/>
          <w:iCs/>
          <w:color w:val="000000" w:themeColor="text1"/>
          <w:sz w:val="24"/>
          <w:szCs w:val="24"/>
          <w:vertAlign w:val="superscript"/>
        </w:rPr>
        <w:tab/>
      </w:r>
      <w:r w:rsidRPr="006537AC">
        <w:rPr>
          <w:rFonts w:ascii="Times New Roman" w:hAnsi="Times New Roman" w:cs="Times New Roman"/>
          <w:i/>
          <w:iCs/>
          <w:color w:val="000000" w:themeColor="text1"/>
          <w:sz w:val="24"/>
          <w:szCs w:val="24"/>
          <w:vertAlign w:val="superscript"/>
        </w:rPr>
        <w:tab/>
        <w:t xml:space="preserve">  </w:t>
      </w:r>
      <w:r>
        <w:rPr>
          <w:rFonts w:ascii="Times New Roman" w:hAnsi="Times New Roman" w:cs="Times New Roman"/>
          <w:i/>
          <w:iCs/>
          <w:color w:val="000000" w:themeColor="text1"/>
          <w:sz w:val="24"/>
          <w:szCs w:val="24"/>
          <w:vertAlign w:val="superscript"/>
        </w:rPr>
        <w:tab/>
      </w:r>
      <w:r>
        <w:rPr>
          <w:rFonts w:ascii="Times New Roman" w:hAnsi="Times New Roman" w:cs="Times New Roman"/>
          <w:i/>
          <w:iCs/>
          <w:color w:val="000000" w:themeColor="text1"/>
          <w:sz w:val="24"/>
          <w:szCs w:val="24"/>
          <w:vertAlign w:val="superscript"/>
        </w:rPr>
        <w:tab/>
      </w:r>
      <w:r w:rsidRPr="006537AC">
        <w:rPr>
          <w:rFonts w:ascii="Times New Roman" w:hAnsi="Times New Roman" w:cs="Times New Roman"/>
          <w:i/>
          <w:iCs/>
          <w:color w:val="000000" w:themeColor="text1"/>
          <w:sz w:val="24"/>
          <w:szCs w:val="24"/>
          <w:vertAlign w:val="superscript"/>
        </w:rPr>
        <w:t>(количество)</w:t>
      </w:r>
    </w:p>
    <w:p w:rsidR="006537AC" w:rsidRDefault="006537AC" w:rsidP="006537AC">
      <w:pPr>
        <w:spacing w:after="0" w:line="240" w:lineRule="auto"/>
        <w:rPr>
          <w:rFonts w:ascii="Times New Roman" w:hAnsi="Times New Roman" w:cs="Times New Roman"/>
          <w:color w:val="000000" w:themeColor="text1"/>
          <w:sz w:val="24"/>
          <w:szCs w:val="24"/>
        </w:rPr>
      </w:pPr>
    </w:p>
    <w:p w:rsidR="006537AC" w:rsidRPr="00D7319F" w:rsidRDefault="006537AC" w:rsidP="006537AC">
      <w:pPr>
        <w:spacing w:after="0" w:line="240" w:lineRule="auto"/>
        <w:rPr>
          <w:rFonts w:ascii="Times New Roman" w:hAnsi="Times New Roman" w:cs="Times New Roman"/>
          <w:color w:val="000000" w:themeColor="text1"/>
          <w:sz w:val="24"/>
          <w:szCs w:val="24"/>
        </w:rPr>
      </w:pPr>
    </w:p>
    <w:p w:rsidR="006537AC" w:rsidRPr="00D7319F" w:rsidRDefault="006537AC" w:rsidP="006537AC">
      <w:pPr>
        <w:spacing w:after="0" w:line="240" w:lineRule="auto"/>
        <w:rPr>
          <w:rFonts w:ascii="Times New Roman" w:hAnsi="Times New Roman" w:cs="Times New Roman"/>
          <w:color w:val="000000" w:themeColor="text1"/>
          <w:sz w:val="24"/>
          <w:szCs w:val="24"/>
        </w:rPr>
      </w:pPr>
      <w:r w:rsidRPr="00D7319F">
        <w:rPr>
          <w:rFonts w:ascii="Times New Roman" w:hAnsi="Times New Roman" w:cs="Times New Roman"/>
          <w:color w:val="000000" w:themeColor="text1"/>
          <w:sz w:val="24"/>
          <w:szCs w:val="24"/>
        </w:rPr>
        <w:t xml:space="preserve">Ответственное лицо за передачу (вручение) </w:t>
      </w:r>
    </w:p>
    <w:p w:rsidR="006537AC" w:rsidRPr="00D7319F" w:rsidRDefault="006537AC" w:rsidP="006537AC">
      <w:pPr>
        <w:spacing w:after="0" w:line="240" w:lineRule="auto"/>
        <w:rPr>
          <w:rFonts w:ascii="Times New Roman" w:hAnsi="Times New Roman" w:cs="Times New Roman"/>
          <w:color w:val="000000" w:themeColor="text1"/>
          <w:sz w:val="24"/>
          <w:szCs w:val="24"/>
        </w:rPr>
      </w:pPr>
      <w:r w:rsidRPr="00D7319F">
        <w:rPr>
          <w:rFonts w:ascii="Times New Roman" w:hAnsi="Times New Roman" w:cs="Times New Roman"/>
          <w:color w:val="000000" w:themeColor="text1"/>
          <w:sz w:val="24"/>
          <w:szCs w:val="24"/>
        </w:rPr>
        <w:t>ценных подарков (призов,</w:t>
      </w:r>
      <w:r w:rsidRPr="00D7319F">
        <w:rPr>
          <w:rFonts w:ascii="Times New Roman" w:hAnsi="Times New Roman" w:cs="Times New Roman"/>
          <w:sz w:val="24"/>
          <w:szCs w:val="24"/>
        </w:rPr>
        <w:t xml:space="preserve"> </w:t>
      </w:r>
      <w:r w:rsidRPr="00D7319F">
        <w:rPr>
          <w:rFonts w:ascii="Times New Roman" w:hAnsi="Times New Roman" w:cs="Times New Roman"/>
          <w:color w:val="000000" w:themeColor="text1"/>
          <w:sz w:val="24"/>
          <w:szCs w:val="24"/>
        </w:rPr>
        <w:t>сувенирной продукции),</w:t>
      </w:r>
    </w:p>
    <w:p w:rsidR="00D7319F" w:rsidRPr="006537AC" w:rsidRDefault="006537AC" w:rsidP="006537AC">
      <w:pPr>
        <w:spacing w:after="0" w:line="240" w:lineRule="auto"/>
        <w:rPr>
          <w:rFonts w:ascii="Times New Roman" w:hAnsi="Times New Roman" w:cs="Times New Roman"/>
          <w:color w:val="000000" w:themeColor="text1"/>
          <w:sz w:val="24"/>
          <w:szCs w:val="24"/>
        </w:rPr>
      </w:pPr>
      <w:r w:rsidRPr="00D7319F">
        <w:rPr>
          <w:rFonts w:ascii="Times New Roman" w:hAnsi="Times New Roman" w:cs="Times New Roman"/>
          <w:color w:val="000000" w:themeColor="text1"/>
          <w:sz w:val="24"/>
          <w:szCs w:val="24"/>
        </w:rPr>
        <w:t>иных материальных ценностей                                   ___________________</w:t>
      </w:r>
      <w:r>
        <w:rPr>
          <w:rFonts w:ascii="Times New Roman" w:hAnsi="Times New Roman" w:cs="Times New Roman"/>
          <w:color w:val="000000" w:themeColor="text1"/>
          <w:sz w:val="24"/>
          <w:szCs w:val="24"/>
        </w:rPr>
        <w:t>/_____________/</w:t>
      </w:r>
    </w:p>
    <w:p w:rsidR="00D7319F" w:rsidRPr="00D7319F" w:rsidRDefault="00D7319F" w:rsidP="00D7319F">
      <w:pPr>
        <w:tabs>
          <w:tab w:val="left" w:pos="3290"/>
        </w:tabs>
        <w:rPr>
          <w:rFonts w:ascii="Times New Roman" w:hAnsi="Times New Roman" w:cs="Times New Roman"/>
          <w:sz w:val="24"/>
          <w:szCs w:val="24"/>
        </w:rPr>
        <w:sectPr w:rsidR="00D7319F" w:rsidRPr="00D7319F" w:rsidSect="00A3349A">
          <w:headerReference w:type="default" r:id="rId46"/>
          <w:pgSz w:w="11906" w:h="16838"/>
          <w:pgMar w:top="568" w:right="849" w:bottom="851" w:left="1418" w:header="708" w:footer="708" w:gutter="0"/>
          <w:cols w:space="708"/>
          <w:titlePg/>
          <w:docGrid w:linePitch="360"/>
        </w:sectPr>
      </w:pPr>
    </w:p>
    <w:p w:rsidR="00D05599" w:rsidRDefault="00D05599" w:rsidP="007D55AC">
      <w:pPr>
        <w:tabs>
          <w:tab w:val="left" w:pos="1578"/>
        </w:tabs>
        <w:spacing w:after="0"/>
        <w:ind w:left="10915"/>
        <w:rPr>
          <w:rFonts w:ascii="Times New Roman" w:hAnsi="Times New Roman" w:cs="Times New Roman"/>
          <w:sz w:val="24"/>
          <w:szCs w:val="24"/>
        </w:rPr>
      </w:pPr>
      <w:r>
        <w:rPr>
          <w:rFonts w:ascii="Times New Roman" w:hAnsi="Times New Roman" w:cs="Times New Roman"/>
          <w:sz w:val="24"/>
          <w:szCs w:val="24"/>
        </w:rPr>
        <w:lastRenderedPageBreak/>
        <w:t>Приложение №3</w:t>
      </w:r>
    </w:p>
    <w:p w:rsidR="00D05599" w:rsidRDefault="00D05599" w:rsidP="007D55AC">
      <w:pPr>
        <w:tabs>
          <w:tab w:val="left" w:pos="1578"/>
        </w:tabs>
        <w:spacing w:after="0"/>
        <w:ind w:left="10915"/>
        <w:rPr>
          <w:rFonts w:ascii="Times New Roman" w:hAnsi="Times New Roman" w:cs="Times New Roman"/>
          <w:sz w:val="24"/>
          <w:szCs w:val="24"/>
        </w:rPr>
      </w:pPr>
      <w:r>
        <w:rPr>
          <w:rFonts w:ascii="Times New Roman" w:hAnsi="Times New Roman" w:cs="Times New Roman"/>
          <w:sz w:val="24"/>
          <w:szCs w:val="24"/>
        </w:rPr>
        <w:t>к положению об Учетной политике</w:t>
      </w:r>
    </w:p>
    <w:p w:rsidR="00D05599" w:rsidRDefault="00D05599" w:rsidP="00D05599">
      <w:pPr>
        <w:rPr>
          <w:rFonts w:ascii="Times New Roman" w:hAnsi="Times New Roman" w:cs="Times New Roman"/>
          <w:sz w:val="24"/>
          <w:szCs w:val="24"/>
        </w:rPr>
      </w:pPr>
    </w:p>
    <w:p w:rsidR="007D55AC" w:rsidRDefault="00D05599" w:rsidP="007D55AC">
      <w:pPr>
        <w:jc w:val="center"/>
        <w:rPr>
          <w:rFonts w:ascii="Times New Roman" w:hAnsi="Times New Roman" w:cs="Times New Roman"/>
          <w:b/>
          <w:bCs/>
          <w:sz w:val="24"/>
          <w:szCs w:val="24"/>
        </w:rPr>
      </w:pPr>
      <w:r w:rsidRPr="00D05599">
        <w:rPr>
          <w:rFonts w:ascii="Times New Roman" w:hAnsi="Times New Roman" w:cs="Times New Roman"/>
          <w:b/>
          <w:bCs/>
          <w:sz w:val="24"/>
          <w:szCs w:val="24"/>
        </w:rPr>
        <w:t>Правила и график документооборота, технология обработки учетной информации</w:t>
      </w:r>
    </w:p>
    <w:tbl>
      <w:tblPr>
        <w:tblStyle w:val="a8"/>
        <w:tblW w:w="15417" w:type="dxa"/>
        <w:tblLayout w:type="fixed"/>
        <w:tblLook w:val="04A0"/>
      </w:tblPr>
      <w:tblGrid>
        <w:gridCol w:w="704"/>
        <w:gridCol w:w="1665"/>
        <w:gridCol w:w="1623"/>
        <w:gridCol w:w="1689"/>
        <w:gridCol w:w="1623"/>
        <w:gridCol w:w="1614"/>
        <w:gridCol w:w="1538"/>
        <w:gridCol w:w="1320"/>
        <w:gridCol w:w="1515"/>
        <w:gridCol w:w="2126"/>
      </w:tblGrid>
      <w:tr w:rsidR="00575D23" w:rsidRPr="00575D23" w:rsidTr="00A767B2">
        <w:trPr>
          <w:trHeight w:val="439"/>
        </w:trPr>
        <w:tc>
          <w:tcPr>
            <w:tcW w:w="704" w:type="dxa"/>
            <w:vMerge w:val="restart"/>
          </w:tcPr>
          <w:p w:rsidR="000C14AB" w:rsidRPr="00575D23" w:rsidRDefault="000C14AB" w:rsidP="007D55AC">
            <w:pPr>
              <w:jc w:val="center"/>
              <w:rPr>
                <w:rFonts w:ascii="Times New Roman" w:hAnsi="Times New Roman" w:cs="Times New Roman"/>
                <w:bCs/>
              </w:rPr>
            </w:pPr>
            <w:r w:rsidRPr="00575D23">
              <w:rPr>
                <w:rFonts w:ascii="Times New Roman" w:hAnsi="Times New Roman" w:cs="Times New Roman"/>
                <w:bCs/>
              </w:rPr>
              <w:t>№ п/п</w:t>
            </w:r>
          </w:p>
        </w:tc>
        <w:tc>
          <w:tcPr>
            <w:tcW w:w="1665" w:type="dxa"/>
            <w:vMerge w:val="restart"/>
          </w:tcPr>
          <w:p w:rsidR="000C14AB" w:rsidRPr="00575D23" w:rsidRDefault="000C14AB" w:rsidP="007D55AC">
            <w:pPr>
              <w:jc w:val="center"/>
              <w:rPr>
                <w:rFonts w:ascii="Times New Roman" w:hAnsi="Times New Roman" w:cs="Times New Roman"/>
                <w:bCs/>
              </w:rPr>
            </w:pPr>
            <w:r w:rsidRPr="00575D23">
              <w:rPr>
                <w:rFonts w:ascii="Times New Roman" w:hAnsi="Times New Roman" w:cs="Times New Roman"/>
                <w:spacing w:val="-7"/>
              </w:rPr>
              <w:t>Наименование первичного документа</w:t>
            </w:r>
          </w:p>
        </w:tc>
        <w:tc>
          <w:tcPr>
            <w:tcW w:w="3312" w:type="dxa"/>
            <w:gridSpan w:val="2"/>
          </w:tcPr>
          <w:p w:rsidR="000C14AB" w:rsidRPr="00575D23" w:rsidRDefault="000C14AB" w:rsidP="007D55AC">
            <w:pPr>
              <w:jc w:val="center"/>
              <w:rPr>
                <w:rFonts w:ascii="Times New Roman" w:hAnsi="Times New Roman" w:cs="Times New Roman"/>
                <w:bCs/>
              </w:rPr>
            </w:pPr>
            <w:r w:rsidRPr="00575D23">
              <w:rPr>
                <w:rFonts w:ascii="Times New Roman" w:hAnsi="Times New Roman" w:cs="Times New Roman"/>
                <w:spacing w:val="-4"/>
              </w:rPr>
              <w:t>Составление документа</w:t>
            </w:r>
          </w:p>
        </w:tc>
        <w:tc>
          <w:tcPr>
            <w:tcW w:w="4775" w:type="dxa"/>
            <w:gridSpan w:val="3"/>
          </w:tcPr>
          <w:p w:rsidR="000C14AB" w:rsidRPr="00575D23" w:rsidRDefault="000C14AB" w:rsidP="007D55AC">
            <w:pPr>
              <w:jc w:val="center"/>
              <w:rPr>
                <w:rFonts w:ascii="Times New Roman" w:hAnsi="Times New Roman" w:cs="Times New Roman"/>
                <w:b/>
                <w:bCs/>
              </w:rPr>
            </w:pPr>
            <w:r w:rsidRPr="00575D23">
              <w:rPr>
                <w:rFonts w:ascii="Times New Roman" w:hAnsi="Times New Roman" w:cs="Times New Roman"/>
                <w:spacing w:val="-4"/>
              </w:rPr>
              <w:t>Представление и проверка</w:t>
            </w:r>
          </w:p>
        </w:tc>
        <w:tc>
          <w:tcPr>
            <w:tcW w:w="2835" w:type="dxa"/>
            <w:gridSpan w:val="2"/>
          </w:tcPr>
          <w:p w:rsidR="000C14AB" w:rsidRPr="00575D23" w:rsidRDefault="000C14AB" w:rsidP="007D55AC">
            <w:pPr>
              <w:jc w:val="center"/>
              <w:rPr>
                <w:rFonts w:ascii="Times New Roman" w:hAnsi="Times New Roman" w:cs="Times New Roman"/>
                <w:bCs/>
              </w:rPr>
            </w:pPr>
            <w:r w:rsidRPr="00575D23">
              <w:rPr>
                <w:rFonts w:ascii="Times New Roman" w:hAnsi="Times New Roman" w:cs="Times New Roman"/>
                <w:spacing w:val="-4"/>
              </w:rPr>
              <w:t>Обработка документа</w:t>
            </w:r>
          </w:p>
        </w:tc>
        <w:tc>
          <w:tcPr>
            <w:tcW w:w="2126" w:type="dxa"/>
          </w:tcPr>
          <w:p w:rsidR="000C14AB" w:rsidRPr="00575D23" w:rsidRDefault="000C14AB" w:rsidP="007D55AC">
            <w:pPr>
              <w:jc w:val="center"/>
              <w:rPr>
                <w:rFonts w:ascii="Times New Roman" w:hAnsi="Times New Roman" w:cs="Times New Roman"/>
                <w:bCs/>
              </w:rPr>
            </w:pPr>
            <w:r w:rsidRPr="00575D23">
              <w:rPr>
                <w:rFonts w:ascii="Times New Roman" w:hAnsi="Times New Roman" w:cs="Times New Roman"/>
                <w:spacing w:val="-4"/>
              </w:rPr>
              <w:t>Передача в архив (срок, ответственный за передачу (должность))</w:t>
            </w:r>
          </w:p>
        </w:tc>
      </w:tr>
      <w:tr w:rsidR="00575D23" w:rsidRPr="00575D23" w:rsidTr="00A767B2">
        <w:trPr>
          <w:trHeight w:val="1311"/>
        </w:trPr>
        <w:tc>
          <w:tcPr>
            <w:tcW w:w="704" w:type="dxa"/>
            <w:vMerge/>
          </w:tcPr>
          <w:p w:rsidR="000C14AB" w:rsidRPr="00575D23" w:rsidRDefault="000C14AB" w:rsidP="007D55AC">
            <w:pPr>
              <w:jc w:val="center"/>
              <w:rPr>
                <w:rFonts w:ascii="Times New Roman" w:hAnsi="Times New Roman" w:cs="Times New Roman"/>
                <w:bCs/>
              </w:rPr>
            </w:pPr>
          </w:p>
        </w:tc>
        <w:tc>
          <w:tcPr>
            <w:tcW w:w="1665" w:type="dxa"/>
            <w:vMerge/>
          </w:tcPr>
          <w:p w:rsidR="000C14AB" w:rsidRPr="00575D23" w:rsidRDefault="000C14AB" w:rsidP="007D55AC">
            <w:pPr>
              <w:jc w:val="center"/>
              <w:rPr>
                <w:rFonts w:ascii="Times New Roman" w:hAnsi="Times New Roman" w:cs="Times New Roman"/>
                <w:bCs/>
              </w:rPr>
            </w:pPr>
          </w:p>
        </w:tc>
        <w:tc>
          <w:tcPr>
            <w:tcW w:w="1623" w:type="dxa"/>
          </w:tcPr>
          <w:p w:rsidR="000C14AB" w:rsidRPr="00575D23" w:rsidRDefault="000C14AB" w:rsidP="007D55AC">
            <w:pPr>
              <w:jc w:val="center"/>
              <w:rPr>
                <w:rFonts w:ascii="Times New Roman" w:hAnsi="Times New Roman" w:cs="Times New Roman"/>
                <w:bCs/>
              </w:rPr>
            </w:pPr>
            <w:r w:rsidRPr="00575D23">
              <w:rPr>
                <w:rFonts w:ascii="Times New Roman" w:hAnsi="Times New Roman" w:cs="Times New Roman"/>
                <w:spacing w:val="-4"/>
              </w:rPr>
              <w:t xml:space="preserve">Срок </w:t>
            </w:r>
          </w:p>
        </w:tc>
        <w:tc>
          <w:tcPr>
            <w:tcW w:w="1689" w:type="dxa"/>
          </w:tcPr>
          <w:p w:rsidR="000C14AB" w:rsidRPr="00575D23" w:rsidRDefault="000C14AB" w:rsidP="007D55AC">
            <w:pPr>
              <w:jc w:val="center"/>
              <w:rPr>
                <w:rFonts w:ascii="Times New Roman" w:hAnsi="Times New Roman" w:cs="Times New Roman"/>
                <w:bCs/>
              </w:rPr>
            </w:pPr>
            <w:r w:rsidRPr="00575D23">
              <w:rPr>
                <w:rFonts w:ascii="Times New Roman" w:hAnsi="Times New Roman" w:cs="Times New Roman"/>
                <w:spacing w:val="-4"/>
              </w:rPr>
              <w:t>Ответственный (должность)</w:t>
            </w:r>
          </w:p>
        </w:tc>
        <w:tc>
          <w:tcPr>
            <w:tcW w:w="1623" w:type="dxa"/>
          </w:tcPr>
          <w:p w:rsidR="000C14AB" w:rsidRPr="00575D23" w:rsidRDefault="000C14AB" w:rsidP="007D55AC">
            <w:pPr>
              <w:jc w:val="center"/>
              <w:rPr>
                <w:rFonts w:ascii="Times New Roman" w:hAnsi="Times New Roman" w:cs="Times New Roman"/>
                <w:bCs/>
              </w:rPr>
            </w:pPr>
            <w:r w:rsidRPr="00575D23">
              <w:rPr>
                <w:rFonts w:ascii="Times New Roman" w:hAnsi="Times New Roman" w:cs="Times New Roman"/>
                <w:bCs/>
              </w:rPr>
              <w:t>Срок</w:t>
            </w:r>
          </w:p>
          <w:p w:rsidR="000C14AB" w:rsidRPr="00575D23" w:rsidRDefault="000C14AB" w:rsidP="007D55AC">
            <w:pPr>
              <w:jc w:val="center"/>
              <w:rPr>
                <w:rFonts w:ascii="Times New Roman" w:hAnsi="Times New Roman" w:cs="Times New Roman"/>
                <w:bCs/>
              </w:rPr>
            </w:pPr>
            <w:r w:rsidRPr="00575D23">
              <w:rPr>
                <w:rFonts w:ascii="Times New Roman" w:hAnsi="Times New Roman" w:cs="Times New Roman"/>
                <w:bCs/>
              </w:rPr>
              <w:t>представления</w:t>
            </w:r>
          </w:p>
        </w:tc>
        <w:tc>
          <w:tcPr>
            <w:tcW w:w="1614" w:type="dxa"/>
          </w:tcPr>
          <w:p w:rsidR="000C14AB" w:rsidRPr="00575D23" w:rsidRDefault="000C14AB" w:rsidP="007D55AC">
            <w:pPr>
              <w:jc w:val="center"/>
              <w:rPr>
                <w:rFonts w:ascii="Times New Roman" w:hAnsi="Times New Roman" w:cs="Times New Roman"/>
                <w:spacing w:val="-4"/>
              </w:rPr>
            </w:pPr>
            <w:r w:rsidRPr="00575D23">
              <w:rPr>
                <w:rFonts w:ascii="Times New Roman" w:hAnsi="Times New Roman" w:cs="Times New Roman"/>
                <w:spacing w:val="-4"/>
              </w:rPr>
              <w:t>Ответственный за проверку</w:t>
            </w:r>
          </w:p>
          <w:p w:rsidR="000C14AB" w:rsidRPr="00575D23" w:rsidRDefault="000C14AB" w:rsidP="007D55AC">
            <w:pPr>
              <w:jc w:val="center"/>
              <w:rPr>
                <w:rFonts w:ascii="Times New Roman" w:hAnsi="Times New Roman" w:cs="Times New Roman"/>
                <w:bCs/>
              </w:rPr>
            </w:pPr>
            <w:r w:rsidRPr="00575D23">
              <w:rPr>
                <w:rFonts w:ascii="Times New Roman" w:hAnsi="Times New Roman" w:cs="Times New Roman"/>
                <w:spacing w:val="-4"/>
              </w:rPr>
              <w:t>(должность)</w:t>
            </w:r>
          </w:p>
        </w:tc>
        <w:tc>
          <w:tcPr>
            <w:tcW w:w="1538" w:type="dxa"/>
          </w:tcPr>
          <w:p w:rsidR="000C14AB" w:rsidRPr="00575D23" w:rsidRDefault="000C14AB" w:rsidP="007D55AC">
            <w:pPr>
              <w:jc w:val="center"/>
              <w:rPr>
                <w:rFonts w:ascii="Times New Roman" w:hAnsi="Times New Roman" w:cs="Times New Roman"/>
                <w:bCs/>
              </w:rPr>
            </w:pPr>
            <w:r w:rsidRPr="00575D23">
              <w:rPr>
                <w:rFonts w:ascii="Times New Roman" w:hAnsi="Times New Roman" w:cs="Times New Roman"/>
                <w:bCs/>
              </w:rPr>
              <w:t>Срок проверки и передачи на обработку</w:t>
            </w:r>
          </w:p>
        </w:tc>
        <w:tc>
          <w:tcPr>
            <w:tcW w:w="1320" w:type="dxa"/>
          </w:tcPr>
          <w:p w:rsidR="000C14AB" w:rsidRPr="00575D23" w:rsidRDefault="000C14AB" w:rsidP="007D55AC">
            <w:pPr>
              <w:jc w:val="center"/>
              <w:rPr>
                <w:rFonts w:ascii="Times New Roman" w:hAnsi="Times New Roman" w:cs="Times New Roman"/>
                <w:bCs/>
              </w:rPr>
            </w:pPr>
            <w:r w:rsidRPr="00575D23">
              <w:rPr>
                <w:rFonts w:ascii="Times New Roman" w:hAnsi="Times New Roman" w:cs="Times New Roman"/>
                <w:spacing w:val="-4"/>
              </w:rPr>
              <w:t>Срок обработки</w:t>
            </w:r>
          </w:p>
        </w:tc>
        <w:tc>
          <w:tcPr>
            <w:tcW w:w="1515" w:type="dxa"/>
          </w:tcPr>
          <w:p w:rsidR="000C14AB" w:rsidRPr="00575D23" w:rsidRDefault="000C14AB" w:rsidP="007D55AC">
            <w:pPr>
              <w:jc w:val="center"/>
              <w:rPr>
                <w:rFonts w:ascii="Times New Roman" w:hAnsi="Times New Roman" w:cs="Times New Roman"/>
                <w:bCs/>
              </w:rPr>
            </w:pPr>
            <w:r w:rsidRPr="00575D23">
              <w:rPr>
                <w:rFonts w:ascii="Times New Roman" w:hAnsi="Times New Roman" w:cs="Times New Roman"/>
                <w:spacing w:val="-7"/>
              </w:rPr>
              <w:t>Ответственный за обработку (должность)</w:t>
            </w:r>
          </w:p>
          <w:p w:rsidR="000C14AB" w:rsidRPr="00575D23" w:rsidRDefault="000C14AB" w:rsidP="00C60CD3">
            <w:pPr>
              <w:jc w:val="center"/>
              <w:rPr>
                <w:rFonts w:ascii="Times New Roman" w:hAnsi="Times New Roman" w:cs="Times New Roman"/>
              </w:rPr>
            </w:pPr>
          </w:p>
        </w:tc>
        <w:tc>
          <w:tcPr>
            <w:tcW w:w="2126" w:type="dxa"/>
          </w:tcPr>
          <w:p w:rsidR="000C14AB" w:rsidRPr="00575D23" w:rsidRDefault="000C14AB" w:rsidP="007D55AC">
            <w:pPr>
              <w:jc w:val="center"/>
              <w:rPr>
                <w:rFonts w:ascii="Times New Roman" w:hAnsi="Times New Roman" w:cs="Times New Roman"/>
                <w:bCs/>
              </w:rPr>
            </w:pPr>
          </w:p>
        </w:tc>
      </w:tr>
      <w:tr w:rsidR="00575D23" w:rsidRPr="00575D23" w:rsidTr="00A767B2">
        <w:trPr>
          <w:trHeight w:val="223"/>
        </w:trPr>
        <w:tc>
          <w:tcPr>
            <w:tcW w:w="704" w:type="dxa"/>
          </w:tcPr>
          <w:p w:rsidR="000C14AB" w:rsidRPr="00575D23" w:rsidRDefault="000C14AB" w:rsidP="000C14AB">
            <w:pPr>
              <w:jc w:val="center"/>
              <w:rPr>
                <w:rFonts w:ascii="Times New Roman" w:hAnsi="Times New Roman" w:cs="Times New Roman"/>
                <w:bCs/>
              </w:rPr>
            </w:pPr>
            <w:r w:rsidRPr="00575D23">
              <w:rPr>
                <w:rFonts w:ascii="Times New Roman" w:hAnsi="Times New Roman" w:cs="Times New Roman"/>
                <w:bCs/>
              </w:rPr>
              <w:t>1</w:t>
            </w:r>
          </w:p>
        </w:tc>
        <w:tc>
          <w:tcPr>
            <w:tcW w:w="1665" w:type="dxa"/>
          </w:tcPr>
          <w:p w:rsidR="000C14AB" w:rsidRPr="00575D23" w:rsidRDefault="000C14AB" w:rsidP="007D55AC">
            <w:pPr>
              <w:jc w:val="center"/>
              <w:rPr>
                <w:rFonts w:ascii="Times New Roman" w:hAnsi="Times New Roman" w:cs="Times New Roman"/>
                <w:bCs/>
              </w:rPr>
            </w:pPr>
            <w:r w:rsidRPr="00575D23">
              <w:rPr>
                <w:rFonts w:ascii="Times New Roman" w:hAnsi="Times New Roman" w:cs="Times New Roman"/>
                <w:bCs/>
              </w:rPr>
              <w:t>2</w:t>
            </w:r>
          </w:p>
        </w:tc>
        <w:tc>
          <w:tcPr>
            <w:tcW w:w="1623" w:type="dxa"/>
          </w:tcPr>
          <w:p w:rsidR="000C14AB" w:rsidRPr="00575D23" w:rsidRDefault="000C14AB" w:rsidP="007D55AC">
            <w:pPr>
              <w:jc w:val="center"/>
              <w:rPr>
                <w:rFonts w:ascii="Times New Roman" w:hAnsi="Times New Roman" w:cs="Times New Roman"/>
                <w:bCs/>
              </w:rPr>
            </w:pPr>
            <w:r w:rsidRPr="00575D23">
              <w:rPr>
                <w:rFonts w:ascii="Times New Roman" w:hAnsi="Times New Roman" w:cs="Times New Roman"/>
                <w:bCs/>
              </w:rPr>
              <w:t>3</w:t>
            </w:r>
          </w:p>
        </w:tc>
        <w:tc>
          <w:tcPr>
            <w:tcW w:w="1689" w:type="dxa"/>
          </w:tcPr>
          <w:p w:rsidR="000C14AB" w:rsidRPr="00575D23" w:rsidRDefault="000C14AB" w:rsidP="007D55AC">
            <w:pPr>
              <w:jc w:val="center"/>
              <w:rPr>
                <w:rFonts w:ascii="Times New Roman" w:hAnsi="Times New Roman" w:cs="Times New Roman"/>
                <w:bCs/>
              </w:rPr>
            </w:pPr>
            <w:r w:rsidRPr="00575D23">
              <w:rPr>
                <w:rFonts w:ascii="Times New Roman" w:hAnsi="Times New Roman" w:cs="Times New Roman"/>
                <w:bCs/>
              </w:rPr>
              <w:t>4</w:t>
            </w:r>
          </w:p>
        </w:tc>
        <w:tc>
          <w:tcPr>
            <w:tcW w:w="1623" w:type="dxa"/>
          </w:tcPr>
          <w:p w:rsidR="000C14AB" w:rsidRPr="00575D23" w:rsidRDefault="000C14AB" w:rsidP="007D55AC">
            <w:pPr>
              <w:jc w:val="center"/>
              <w:rPr>
                <w:rFonts w:ascii="Times New Roman" w:hAnsi="Times New Roman" w:cs="Times New Roman"/>
                <w:bCs/>
              </w:rPr>
            </w:pPr>
            <w:r w:rsidRPr="00575D23">
              <w:rPr>
                <w:rFonts w:ascii="Times New Roman" w:hAnsi="Times New Roman" w:cs="Times New Roman"/>
                <w:bCs/>
              </w:rPr>
              <w:t>5</w:t>
            </w:r>
          </w:p>
        </w:tc>
        <w:tc>
          <w:tcPr>
            <w:tcW w:w="1614" w:type="dxa"/>
          </w:tcPr>
          <w:p w:rsidR="000C14AB" w:rsidRPr="00575D23" w:rsidRDefault="000C14AB" w:rsidP="007D55AC">
            <w:pPr>
              <w:jc w:val="center"/>
              <w:rPr>
                <w:rFonts w:ascii="Times New Roman" w:hAnsi="Times New Roman" w:cs="Times New Roman"/>
                <w:bCs/>
              </w:rPr>
            </w:pPr>
            <w:r w:rsidRPr="00575D23">
              <w:rPr>
                <w:rFonts w:ascii="Times New Roman" w:hAnsi="Times New Roman" w:cs="Times New Roman"/>
                <w:bCs/>
              </w:rPr>
              <w:t>6</w:t>
            </w:r>
          </w:p>
        </w:tc>
        <w:tc>
          <w:tcPr>
            <w:tcW w:w="1538" w:type="dxa"/>
          </w:tcPr>
          <w:p w:rsidR="000C14AB" w:rsidRPr="00575D23" w:rsidRDefault="000C14AB" w:rsidP="007D55AC">
            <w:pPr>
              <w:jc w:val="center"/>
              <w:rPr>
                <w:rFonts w:ascii="Times New Roman" w:hAnsi="Times New Roman" w:cs="Times New Roman"/>
                <w:bCs/>
              </w:rPr>
            </w:pPr>
            <w:r w:rsidRPr="00575D23">
              <w:rPr>
                <w:rFonts w:ascii="Times New Roman" w:hAnsi="Times New Roman" w:cs="Times New Roman"/>
                <w:bCs/>
              </w:rPr>
              <w:t>7</w:t>
            </w:r>
          </w:p>
        </w:tc>
        <w:tc>
          <w:tcPr>
            <w:tcW w:w="1320" w:type="dxa"/>
          </w:tcPr>
          <w:p w:rsidR="000C14AB" w:rsidRPr="00575D23" w:rsidRDefault="000C14AB" w:rsidP="007D55AC">
            <w:pPr>
              <w:jc w:val="center"/>
              <w:rPr>
                <w:rFonts w:ascii="Times New Roman" w:hAnsi="Times New Roman" w:cs="Times New Roman"/>
                <w:bCs/>
              </w:rPr>
            </w:pPr>
            <w:r w:rsidRPr="00575D23">
              <w:rPr>
                <w:rFonts w:ascii="Times New Roman" w:hAnsi="Times New Roman" w:cs="Times New Roman"/>
                <w:bCs/>
              </w:rPr>
              <w:t>8</w:t>
            </w:r>
          </w:p>
        </w:tc>
        <w:tc>
          <w:tcPr>
            <w:tcW w:w="1515" w:type="dxa"/>
          </w:tcPr>
          <w:p w:rsidR="000C14AB" w:rsidRPr="00575D23" w:rsidRDefault="000C14AB" w:rsidP="007D55AC">
            <w:pPr>
              <w:jc w:val="center"/>
              <w:rPr>
                <w:rFonts w:ascii="Times New Roman" w:hAnsi="Times New Roman" w:cs="Times New Roman"/>
                <w:bCs/>
              </w:rPr>
            </w:pPr>
            <w:r w:rsidRPr="00575D23">
              <w:rPr>
                <w:rFonts w:ascii="Times New Roman" w:hAnsi="Times New Roman" w:cs="Times New Roman"/>
                <w:bCs/>
              </w:rPr>
              <w:t>9</w:t>
            </w:r>
          </w:p>
        </w:tc>
        <w:tc>
          <w:tcPr>
            <w:tcW w:w="2126" w:type="dxa"/>
          </w:tcPr>
          <w:p w:rsidR="000C14AB" w:rsidRPr="00575D23" w:rsidRDefault="000C14AB" w:rsidP="007D55AC">
            <w:pPr>
              <w:jc w:val="center"/>
              <w:rPr>
                <w:rFonts w:ascii="Times New Roman" w:hAnsi="Times New Roman" w:cs="Times New Roman"/>
                <w:bCs/>
              </w:rPr>
            </w:pPr>
            <w:r w:rsidRPr="00575D23">
              <w:rPr>
                <w:rFonts w:ascii="Times New Roman" w:hAnsi="Times New Roman" w:cs="Times New Roman"/>
                <w:bCs/>
              </w:rPr>
              <w:t>10</w:t>
            </w:r>
          </w:p>
        </w:tc>
      </w:tr>
      <w:tr w:rsidR="000C14AB" w:rsidRPr="00575D23" w:rsidTr="00A767B2">
        <w:trPr>
          <w:trHeight w:val="223"/>
        </w:trPr>
        <w:tc>
          <w:tcPr>
            <w:tcW w:w="704" w:type="dxa"/>
          </w:tcPr>
          <w:p w:rsidR="000C14AB" w:rsidRPr="00575D23" w:rsidRDefault="000C14AB" w:rsidP="00CB696B">
            <w:pPr>
              <w:pStyle w:val="a3"/>
              <w:numPr>
                <w:ilvl w:val="0"/>
                <w:numId w:val="24"/>
              </w:numPr>
              <w:ind w:left="0" w:firstLine="0"/>
              <w:jc w:val="center"/>
              <w:rPr>
                <w:rFonts w:ascii="Times New Roman" w:hAnsi="Times New Roman" w:cs="Times New Roman"/>
                <w:bCs/>
              </w:rPr>
            </w:pPr>
          </w:p>
        </w:tc>
        <w:tc>
          <w:tcPr>
            <w:tcW w:w="14713" w:type="dxa"/>
            <w:gridSpan w:val="9"/>
          </w:tcPr>
          <w:p w:rsidR="000C14AB" w:rsidRPr="00575D23" w:rsidRDefault="000C14AB" w:rsidP="000C14AB">
            <w:pPr>
              <w:jc w:val="center"/>
              <w:rPr>
                <w:rFonts w:ascii="Times New Roman" w:hAnsi="Times New Roman" w:cs="Times New Roman"/>
                <w:spacing w:val="-4"/>
              </w:rPr>
            </w:pPr>
            <w:r w:rsidRPr="00575D23">
              <w:rPr>
                <w:rFonts w:ascii="Times New Roman" w:hAnsi="Times New Roman" w:cs="Times New Roman"/>
                <w:b/>
                <w:bCs/>
                <w:spacing w:val="-4"/>
              </w:rPr>
              <w:t>Документы по кассовым операциям</w:t>
            </w:r>
          </w:p>
        </w:tc>
      </w:tr>
      <w:tr w:rsidR="00575D23" w:rsidRPr="00575D23" w:rsidTr="00A767B2">
        <w:trPr>
          <w:trHeight w:val="223"/>
        </w:trPr>
        <w:tc>
          <w:tcPr>
            <w:tcW w:w="704" w:type="dxa"/>
          </w:tcPr>
          <w:p w:rsidR="000C14AB" w:rsidRPr="00575D23" w:rsidRDefault="000C14AB" w:rsidP="000C14AB">
            <w:pPr>
              <w:jc w:val="center"/>
              <w:rPr>
                <w:rFonts w:ascii="Times New Roman" w:hAnsi="Times New Roman" w:cs="Times New Roman"/>
                <w:bCs/>
              </w:rPr>
            </w:pPr>
            <w:r w:rsidRPr="00575D23">
              <w:rPr>
                <w:rFonts w:ascii="Times New Roman" w:hAnsi="Times New Roman" w:cs="Times New Roman"/>
                <w:bCs/>
              </w:rPr>
              <w:t>1.1.</w:t>
            </w:r>
          </w:p>
        </w:tc>
        <w:tc>
          <w:tcPr>
            <w:tcW w:w="1665" w:type="dxa"/>
          </w:tcPr>
          <w:p w:rsidR="000C14AB" w:rsidRPr="00575D23" w:rsidRDefault="000C14AB" w:rsidP="000C14AB">
            <w:pPr>
              <w:rPr>
                <w:rFonts w:ascii="Times New Roman" w:hAnsi="Times New Roman" w:cs="Times New Roman"/>
                <w:bCs/>
              </w:rPr>
            </w:pPr>
            <w:r w:rsidRPr="00575D23">
              <w:rPr>
                <w:rFonts w:ascii="Times New Roman" w:hAnsi="Times New Roman" w:cs="Times New Roman"/>
                <w:spacing w:val="-4"/>
              </w:rPr>
              <w:t>Приходный кассовый ордер (фондовый) (форма 0310001)</w:t>
            </w:r>
          </w:p>
        </w:tc>
        <w:tc>
          <w:tcPr>
            <w:tcW w:w="1623" w:type="dxa"/>
          </w:tcPr>
          <w:p w:rsidR="000C14AB" w:rsidRPr="00575D23" w:rsidRDefault="000C14AB" w:rsidP="00C60CD3">
            <w:pPr>
              <w:jc w:val="center"/>
              <w:rPr>
                <w:rFonts w:ascii="Times New Roman" w:hAnsi="Times New Roman" w:cs="Times New Roman"/>
                <w:bCs/>
              </w:rPr>
            </w:pPr>
            <w:r w:rsidRPr="00575D23">
              <w:rPr>
                <w:rFonts w:ascii="Times New Roman" w:hAnsi="Times New Roman" w:cs="Times New Roman"/>
                <w:spacing w:val="-4"/>
              </w:rPr>
              <w:t>В день поступления денежных документов</w:t>
            </w:r>
          </w:p>
        </w:tc>
        <w:tc>
          <w:tcPr>
            <w:tcW w:w="1689" w:type="dxa"/>
          </w:tcPr>
          <w:p w:rsidR="000C14AB" w:rsidRPr="00575D23" w:rsidRDefault="00751717" w:rsidP="00C60CD3">
            <w:pPr>
              <w:jc w:val="center"/>
              <w:rPr>
                <w:rFonts w:ascii="Times New Roman" w:hAnsi="Times New Roman" w:cs="Times New Roman"/>
                <w:bCs/>
              </w:rPr>
            </w:pPr>
            <w:r>
              <w:rPr>
                <w:rFonts w:ascii="Times New Roman" w:hAnsi="Times New Roman" w:cs="Times New Roman"/>
                <w:sz w:val="24"/>
                <w:szCs w:val="24"/>
              </w:rPr>
              <w:t>Руководитель ФЭО</w:t>
            </w:r>
          </w:p>
        </w:tc>
        <w:tc>
          <w:tcPr>
            <w:tcW w:w="1623" w:type="dxa"/>
          </w:tcPr>
          <w:p w:rsidR="000C14AB" w:rsidRPr="00575D23" w:rsidRDefault="000C14AB" w:rsidP="00C60CD3">
            <w:pPr>
              <w:jc w:val="center"/>
              <w:rPr>
                <w:rFonts w:ascii="Times New Roman" w:hAnsi="Times New Roman" w:cs="Times New Roman"/>
                <w:bCs/>
              </w:rPr>
            </w:pPr>
            <w:r w:rsidRPr="00575D23">
              <w:rPr>
                <w:rFonts w:ascii="Times New Roman" w:hAnsi="Times New Roman" w:cs="Times New Roman"/>
                <w:spacing w:val="-4"/>
              </w:rPr>
              <w:t>В день составления</w:t>
            </w:r>
          </w:p>
        </w:tc>
        <w:tc>
          <w:tcPr>
            <w:tcW w:w="1614" w:type="dxa"/>
          </w:tcPr>
          <w:p w:rsidR="000C14AB" w:rsidRPr="00575D23" w:rsidRDefault="00751717" w:rsidP="00C60CD3">
            <w:pPr>
              <w:jc w:val="center"/>
              <w:rPr>
                <w:rFonts w:ascii="Times New Roman" w:hAnsi="Times New Roman" w:cs="Times New Roman"/>
                <w:bCs/>
              </w:rPr>
            </w:pPr>
            <w:r>
              <w:rPr>
                <w:rFonts w:ascii="Times New Roman" w:hAnsi="Times New Roman" w:cs="Times New Roman"/>
                <w:sz w:val="24"/>
                <w:szCs w:val="24"/>
              </w:rPr>
              <w:t>Руководитель ФЭО</w:t>
            </w:r>
          </w:p>
        </w:tc>
        <w:tc>
          <w:tcPr>
            <w:tcW w:w="1538" w:type="dxa"/>
          </w:tcPr>
          <w:p w:rsidR="000C14AB" w:rsidRPr="00575D23" w:rsidRDefault="000C14AB" w:rsidP="00C60CD3">
            <w:pPr>
              <w:jc w:val="center"/>
              <w:rPr>
                <w:rFonts w:ascii="Times New Roman" w:hAnsi="Times New Roman" w:cs="Times New Roman"/>
                <w:bCs/>
              </w:rPr>
            </w:pPr>
            <w:r w:rsidRPr="00575D23">
              <w:rPr>
                <w:rFonts w:ascii="Times New Roman" w:hAnsi="Times New Roman" w:cs="Times New Roman"/>
                <w:spacing w:val="-4"/>
              </w:rPr>
              <w:t>В день представления</w:t>
            </w:r>
          </w:p>
        </w:tc>
        <w:tc>
          <w:tcPr>
            <w:tcW w:w="1320" w:type="dxa"/>
          </w:tcPr>
          <w:p w:rsidR="000C14AB" w:rsidRPr="00575D23" w:rsidRDefault="000C14AB" w:rsidP="000C14AB">
            <w:pPr>
              <w:rPr>
                <w:rFonts w:ascii="Times New Roman" w:hAnsi="Times New Roman" w:cs="Times New Roman"/>
                <w:bCs/>
              </w:rPr>
            </w:pPr>
            <w:r w:rsidRPr="00575D23">
              <w:rPr>
                <w:rFonts w:ascii="Times New Roman" w:hAnsi="Times New Roman" w:cs="Times New Roman"/>
                <w:spacing w:val="-4"/>
              </w:rPr>
              <w:t>В течение 1 рабочего дня</w:t>
            </w:r>
          </w:p>
        </w:tc>
        <w:tc>
          <w:tcPr>
            <w:tcW w:w="1515" w:type="dxa"/>
          </w:tcPr>
          <w:p w:rsidR="000C14AB" w:rsidRPr="00575D23" w:rsidRDefault="000C14AB" w:rsidP="00C60CD3">
            <w:pPr>
              <w:jc w:val="center"/>
              <w:rPr>
                <w:rFonts w:ascii="Times New Roman" w:hAnsi="Times New Roman" w:cs="Times New Roman"/>
                <w:bCs/>
              </w:rPr>
            </w:pPr>
            <w:r w:rsidRPr="00575D23">
              <w:rPr>
                <w:rFonts w:ascii="Times New Roman" w:hAnsi="Times New Roman" w:cs="Times New Roman"/>
                <w:spacing w:val="-4"/>
              </w:rPr>
              <w:t>Специалист ФЭО</w:t>
            </w:r>
          </w:p>
        </w:tc>
        <w:tc>
          <w:tcPr>
            <w:tcW w:w="2126" w:type="dxa"/>
          </w:tcPr>
          <w:p w:rsidR="000C14AB" w:rsidRPr="00575D23" w:rsidRDefault="000C14AB" w:rsidP="000C14AB">
            <w:pPr>
              <w:rPr>
                <w:rFonts w:ascii="Times New Roman" w:hAnsi="Times New Roman" w:cs="Times New Roman"/>
                <w:bCs/>
              </w:rPr>
            </w:pPr>
            <w:r w:rsidRPr="00575D23">
              <w:rPr>
                <w:rFonts w:ascii="Times New Roman" w:hAnsi="Times New Roman" w:cs="Times New Roman"/>
                <w:spacing w:val="-4"/>
              </w:rPr>
              <w:t>По истечении 6 месяцев после завершения отчетного года, к которому относится документ,</w:t>
            </w:r>
            <w:r w:rsidRPr="00575D23">
              <w:rPr>
                <w:rFonts w:ascii="Times New Roman" w:hAnsi="Times New Roman" w:cs="Times New Roman"/>
                <w:color w:val="3366FF"/>
                <w:spacing w:val="-4"/>
              </w:rPr>
              <w:t xml:space="preserve"> </w:t>
            </w:r>
            <w:r w:rsidRPr="00575D23">
              <w:rPr>
                <w:rFonts w:ascii="Times New Roman" w:hAnsi="Times New Roman" w:cs="Times New Roman"/>
                <w:color w:val="000000"/>
                <w:spacing w:val="-4"/>
              </w:rPr>
              <w:t>специалист ФЭО</w:t>
            </w:r>
          </w:p>
        </w:tc>
      </w:tr>
      <w:tr w:rsidR="00575D23" w:rsidRPr="00575D23" w:rsidTr="00A767B2">
        <w:trPr>
          <w:trHeight w:val="223"/>
        </w:trPr>
        <w:tc>
          <w:tcPr>
            <w:tcW w:w="704" w:type="dxa"/>
          </w:tcPr>
          <w:p w:rsidR="000C14AB" w:rsidRPr="00575D23" w:rsidRDefault="000C14AB" w:rsidP="000C14AB">
            <w:pPr>
              <w:jc w:val="center"/>
              <w:rPr>
                <w:rFonts w:ascii="Times New Roman" w:hAnsi="Times New Roman" w:cs="Times New Roman"/>
                <w:bCs/>
              </w:rPr>
            </w:pPr>
            <w:r w:rsidRPr="00575D23">
              <w:rPr>
                <w:spacing w:val="-4"/>
              </w:rPr>
              <w:t>1.2</w:t>
            </w:r>
          </w:p>
        </w:tc>
        <w:tc>
          <w:tcPr>
            <w:tcW w:w="1665" w:type="dxa"/>
          </w:tcPr>
          <w:p w:rsidR="000C14AB" w:rsidRPr="00575D23" w:rsidRDefault="000C14AB" w:rsidP="000C14AB">
            <w:pPr>
              <w:rPr>
                <w:rFonts w:ascii="Times New Roman" w:hAnsi="Times New Roman" w:cs="Times New Roman"/>
                <w:bCs/>
              </w:rPr>
            </w:pPr>
            <w:r w:rsidRPr="00575D23">
              <w:rPr>
                <w:rFonts w:ascii="Times New Roman" w:hAnsi="Times New Roman" w:cs="Times New Roman"/>
                <w:spacing w:val="-4"/>
              </w:rPr>
              <w:t>Расходный кассовый ордер (фондовый) (форма 0310002)</w:t>
            </w:r>
          </w:p>
        </w:tc>
        <w:tc>
          <w:tcPr>
            <w:tcW w:w="1623" w:type="dxa"/>
          </w:tcPr>
          <w:p w:rsidR="000C14AB" w:rsidRPr="00575D23" w:rsidRDefault="000C14AB" w:rsidP="000C14AB">
            <w:pPr>
              <w:rPr>
                <w:rFonts w:ascii="Times New Roman" w:hAnsi="Times New Roman" w:cs="Times New Roman"/>
                <w:bCs/>
              </w:rPr>
            </w:pPr>
            <w:r w:rsidRPr="00575D23">
              <w:rPr>
                <w:rFonts w:ascii="Times New Roman" w:hAnsi="Times New Roman" w:cs="Times New Roman"/>
                <w:spacing w:val="-4"/>
              </w:rPr>
              <w:t>В день выдачи денежных документов</w:t>
            </w:r>
          </w:p>
        </w:tc>
        <w:tc>
          <w:tcPr>
            <w:tcW w:w="1689" w:type="dxa"/>
          </w:tcPr>
          <w:p w:rsidR="000C14AB" w:rsidRPr="00575D23" w:rsidRDefault="00751717" w:rsidP="000C14AB">
            <w:pPr>
              <w:rPr>
                <w:rFonts w:ascii="Times New Roman" w:hAnsi="Times New Roman" w:cs="Times New Roman"/>
                <w:bCs/>
              </w:rPr>
            </w:pPr>
            <w:r>
              <w:rPr>
                <w:rFonts w:ascii="Times New Roman" w:hAnsi="Times New Roman" w:cs="Times New Roman"/>
                <w:sz w:val="24"/>
                <w:szCs w:val="24"/>
              </w:rPr>
              <w:t>Руководитель ФЭО</w:t>
            </w:r>
          </w:p>
        </w:tc>
        <w:tc>
          <w:tcPr>
            <w:tcW w:w="1623" w:type="dxa"/>
          </w:tcPr>
          <w:p w:rsidR="000C14AB" w:rsidRPr="00575D23" w:rsidRDefault="000C14AB" w:rsidP="000C14AB">
            <w:pPr>
              <w:rPr>
                <w:rFonts w:ascii="Times New Roman" w:hAnsi="Times New Roman" w:cs="Times New Roman"/>
                <w:bCs/>
              </w:rPr>
            </w:pPr>
            <w:r w:rsidRPr="00575D23">
              <w:rPr>
                <w:rFonts w:ascii="Times New Roman" w:hAnsi="Times New Roman" w:cs="Times New Roman"/>
                <w:spacing w:val="-4"/>
              </w:rPr>
              <w:t>В день составления</w:t>
            </w:r>
          </w:p>
        </w:tc>
        <w:tc>
          <w:tcPr>
            <w:tcW w:w="1614" w:type="dxa"/>
          </w:tcPr>
          <w:p w:rsidR="000C14AB" w:rsidRPr="00575D23" w:rsidRDefault="00751717" w:rsidP="00751717">
            <w:pPr>
              <w:jc w:val="center"/>
              <w:rPr>
                <w:rFonts w:ascii="Times New Roman" w:hAnsi="Times New Roman" w:cs="Times New Roman"/>
                <w:bCs/>
              </w:rPr>
            </w:pPr>
            <w:r>
              <w:rPr>
                <w:rFonts w:ascii="Times New Roman" w:hAnsi="Times New Roman" w:cs="Times New Roman"/>
                <w:sz w:val="24"/>
                <w:szCs w:val="24"/>
              </w:rPr>
              <w:t>Руководитель ФЭО</w:t>
            </w:r>
          </w:p>
        </w:tc>
        <w:tc>
          <w:tcPr>
            <w:tcW w:w="1538" w:type="dxa"/>
          </w:tcPr>
          <w:p w:rsidR="000C14AB" w:rsidRPr="00575D23" w:rsidRDefault="000C14AB" w:rsidP="000C14AB">
            <w:pPr>
              <w:rPr>
                <w:rFonts w:ascii="Times New Roman" w:hAnsi="Times New Roman" w:cs="Times New Roman"/>
                <w:bCs/>
              </w:rPr>
            </w:pPr>
            <w:r w:rsidRPr="00575D23">
              <w:rPr>
                <w:rFonts w:ascii="Times New Roman" w:hAnsi="Times New Roman" w:cs="Times New Roman"/>
                <w:spacing w:val="-4"/>
              </w:rPr>
              <w:t>В день представления</w:t>
            </w:r>
          </w:p>
        </w:tc>
        <w:tc>
          <w:tcPr>
            <w:tcW w:w="1320" w:type="dxa"/>
          </w:tcPr>
          <w:p w:rsidR="000C14AB" w:rsidRPr="00575D23" w:rsidRDefault="000C14AB" w:rsidP="000C14AB">
            <w:pPr>
              <w:rPr>
                <w:rFonts w:ascii="Times New Roman" w:hAnsi="Times New Roman" w:cs="Times New Roman"/>
                <w:bCs/>
              </w:rPr>
            </w:pPr>
            <w:r w:rsidRPr="00575D23">
              <w:rPr>
                <w:rFonts w:ascii="Times New Roman" w:hAnsi="Times New Roman" w:cs="Times New Roman"/>
                <w:spacing w:val="-4"/>
              </w:rPr>
              <w:t>В течение 1 рабочего дня</w:t>
            </w:r>
          </w:p>
        </w:tc>
        <w:tc>
          <w:tcPr>
            <w:tcW w:w="1515" w:type="dxa"/>
          </w:tcPr>
          <w:p w:rsidR="000C14AB" w:rsidRPr="00575D23" w:rsidRDefault="000C14AB" w:rsidP="000C14AB">
            <w:pPr>
              <w:rPr>
                <w:rFonts w:ascii="Times New Roman" w:hAnsi="Times New Roman" w:cs="Times New Roman"/>
                <w:bCs/>
              </w:rPr>
            </w:pPr>
            <w:r w:rsidRPr="00575D23">
              <w:rPr>
                <w:rFonts w:ascii="Times New Roman" w:hAnsi="Times New Roman" w:cs="Times New Roman"/>
                <w:spacing w:val="-4"/>
              </w:rPr>
              <w:t>Специалист ФЭО</w:t>
            </w:r>
          </w:p>
        </w:tc>
        <w:tc>
          <w:tcPr>
            <w:tcW w:w="2126" w:type="dxa"/>
          </w:tcPr>
          <w:p w:rsidR="000C14AB" w:rsidRPr="00575D23" w:rsidRDefault="000C14AB" w:rsidP="000C14AB">
            <w:pPr>
              <w:rPr>
                <w:rFonts w:ascii="Times New Roman" w:hAnsi="Times New Roman" w:cs="Times New Roman"/>
                <w:bCs/>
              </w:rPr>
            </w:pPr>
            <w:r w:rsidRPr="00575D23">
              <w:rPr>
                <w:rFonts w:ascii="Times New Roman" w:hAnsi="Times New Roman" w:cs="Times New Roman"/>
                <w:spacing w:val="-4"/>
              </w:rPr>
              <w:t>По истечении 6 месяцев после завершения отчетного года, к которому относится документ, специалист ФЭО</w:t>
            </w:r>
          </w:p>
        </w:tc>
      </w:tr>
      <w:tr w:rsidR="00575D23" w:rsidRPr="00575D23" w:rsidTr="00A767B2">
        <w:trPr>
          <w:trHeight w:val="223"/>
        </w:trPr>
        <w:tc>
          <w:tcPr>
            <w:tcW w:w="704" w:type="dxa"/>
          </w:tcPr>
          <w:p w:rsidR="000C14AB" w:rsidRPr="00575D23" w:rsidRDefault="000C14AB" w:rsidP="000C14AB">
            <w:pPr>
              <w:rPr>
                <w:rFonts w:ascii="Times New Roman" w:hAnsi="Times New Roman" w:cs="Times New Roman"/>
                <w:bCs/>
              </w:rPr>
            </w:pPr>
            <w:r w:rsidRPr="00575D23">
              <w:rPr>
                <w:rFonts w:ascii="Times New Roman" w:hAnsi="Times New Roman" w:cs="Times New Roman"/>
                <w:spacing w:val="-4"/>
              </w:rPr>
              <w:t>1.3</w:t>
            </w:r>
          </w:p>
        </w:tc>
        <w:tc>
          <w:tcPr>
            <w:tcW w:w="1665" w:type="dxa"/>
          </w:tcPr>
          <w:p w:rsidR="000C14AB" w:rsidRPr="00575D23" w:rsidRDefault="000C14AB" w:rsidP="000C14AB">
            <w:pPr>
              <w:rPr>
                <w:rFonts w:ascii="Times New Roman" w:hAnsi="Times New Roman" w:cs="Times New Roman"/>
                <w:bCs/>
              </w:rPr>
            </w:pPr>
            <w:r w:rsidRPr="00575D23">
              <w:rPr>
                <w:rFonts w:ascii="Times New Roman" w:hAnsi="Times New Roman" w:cs="Times New Roman"/>
                <w:spacing w:val="-4"/>
              </w:rPr>
              <w:t>Заявка на кассовый расход</w:t>
            </w:r>
          </w:p>
        </w:tc>
        <w:tc>
          <w:tcPr>
            <w:tcW w:w="1623" w:type="dxa"/>
          </w:tcPr>
          <w:p w:rsidR="000C14AB" w:rsidRPr="00575D23" w:rsidRDefault="000C14AB" w:rsidP="000C14AB">
            <w:pPr>
              <w:rPr>
                <w:rFonts w:ascii="Times New Roman" w:hAnsi="Times New Roman" w:cs="Times New Roman"/>
                <w:bCs/>
              </w:rPr>
            </w:pPr>
            <w:r w:rsidRPr="00575D23">
              <w:rPr>
                <w:rFonts w:ascii="Times New Roman" w:hAnsi="Times New Roman" w:cs="Times New Roman"/>
                <w:spacing w:val="-6"/>
              </w:rPr>
              <w:t>За 1 день до или в день выплаты</w:t>
            </w:r>
          </w:p>
        </w:tc>
        <w:tc>
          <w:tcPr>
            <w:tcW w:w="1689" w:type="dxa"/>
          </w:tcPr>
          <w:p w:rsidR="000C14AB" w:rsidRPr="00575D23" w:rsidRDefault="000C14AB" w:rsidP="000C14AB">
            <w:pPr>
              <w:rPr>
                <w:rFonts w:ascii="Times New Roman" w:hAnsi="Times New Roman" w:cs="Times New Roman"/>
                <w:bCs/>
              </w:rPr>
            </w:pPr>
            <w:r w:rsidRPr="00575D23">
              <w:rPr>
                <w:rFonts w:ascii="Times New Roman" w:hAnsi="Times New Roman" w:cs="Times New Roman"/>
                <w:spacing w:val="-4"/>
              </w:rPr>
              <w:t>Специалист ФЭО</w:t>
            </w:r>
          </w:p>
        </w:tc>
        <w:tc>
          <w:tcPr>
            <w:tcW w:w="1623" w:type="dxa"/>
          </w:tcPr>
          <w:p w:rsidR="000C14AB" w:rsidRPr="00575D23" w:rsidRDefault="000C14AB" w:rsidP="000C14AB">
            <w:pPr>
              <w:rPr>
                <w:rFonts w:ascii="Times New Roman" w:hAnsi="Times New Roman" w:cs="Times New Roman"/>
                <w:bCs/>
              </w:rPr>
            </w:pPr>
            <w:r w:rsidRPr="00575D23">
              <w:rPr>
                <w:rFonts w:ascii="Times New Roman" w:hAnsi="Times New Roman" w:cs="Times New Roman"/>
                <w:spacing w:val="-4"/>
              </w:rPr>
              <w:t>В день составления</w:t>
            </w:r>
          </w:p>
        </w:tc>
        <w:tc>
          <w:tcPr>
            <w:tcW w:w="1614" w:type="dxa"/>
          </w:tcPr>
          <w:p w:rsidR="000C14AB" w:rsidRPr="00575D23" w:rsidRDefault="00751717" w:rsidP="000C14AB">
            <w:pPr>
              <w:rPr>
                <w:rFonts w:ascii="Times New Roman" w:hAnsi="Times New Roman" w:cs="Times New Roman"/>
                <w:bCs/>
              </w:rPr>
            </w:pPr>
            <w:r>
              <w:rPr>
                <w:rFonts w:ascii="Times New Roman" w:hAnsi="Times New Roman" w:cs="Times New Roman"/>
                <w:sz w:val="24"/>
                <w:szCs w:val="24"/>
              </w:rPr>
              <w:t>Руководитель ФЭО</w:t>
            </w:r>
          </w:p>
        </w:tc>
        <w:tc>
          <w:tcPr>
            <w:tcW w:w="1538" w:type="dxa"/>
          </w:tcPr>
          <w:p w:rsidR="000C14AB" w:rsidRPr="00575D23" w:rsidRDefault="000C14AB" w:rsidP="000C14AB">
            <w:pPr>
              <w:rPr>
                <w:rFonts w:ascii="Times New Roman" w:hAnsi="Times New Roman" w:cs="Times New Roman"/>
                <w:bCs/>
              </w:rPr>
            </w:pPr>
            <w:r w:rsidRPr="00575D23">
              <w:rPr>
                <w:rFonts w:ascii="Times New Roman" w:hAnsi="Times New Roman" w:cs="Times New Roman"/>
                <w:spacing w:val="-4"/>
              </w:rPr>
              <w:t>В день представления</w:t>
            </w:r>
          </w:p>
        </w:tc>
        <w:tc>
          <w:tcPr>
            <w:tcW w:w="1320" w:type="dxa"/>
          </w:tcPr>
          <w:p w:rsidR="000C14AB" w:rsidRPr="00575D23" w:rsidRDefault="000C14AB" w:rsidP="000C14AB">
            <w:pPr>
              <w:rPr>
                <w:rFonts w:ascii="Times New Roman" w:hAnsi="Times New Roman" w:cs="Times New Roman"/>
                <w:bCs/>
              </w:rPr>
            </w:pPr>
            <w:r w:rsidRPr="00575D23">
              <w:rPr>
                <w:rFonts w:ascii="Times New Roman" w:hAnsi="Times New Roman" w:cs="Times New Roman"/>
                <w:spacing w:val="-4"/>
              </w:rPr>
              <w:t>В день представления</w:t>
            </w:r>
          </w:p>
        </w:tc>
        <w:tc>
          <w:tcPr>
            <w:tcW w:w="1515" w:type="dxa"/>
          </w:tcPr>
          <w:p w:rsidR="000C14AB" w:rsidRPr="00575D23" w:rsidRDefault="000C14AB" w:rsidP="000C14AB">
            <w:pPr>
              <w:rPr>
                <w:rFonts w:ascii="Times New Roman" w:hAnsi="Times New Roman" w:cs="Times New Roman"/>
                <w:bCs/>
              </w:rPr>
            </w:pPr>
            <w:r w:rsidRPr="00575D23">
              <w:rPr>
                <w:rFonts w:ascii="Times New Roman" w:hAnsi="Times New Roman" w:cs="Times New Roman"/>
                <w:spacing w:val="-4"/>
              </w:rPr>
              <w:t>Специалист ФЭО</w:t>
            </w:r>
          </w:p>
        </w:tc>
        <w:tc>
          <w:tcPr>
            <w:tcW w:w="2126" w:type="dxa"/>
          </w:tcPr>
          <w:p w:rsidR="000C14AB" w:rsidRPr="00575D23" w:rsidRDefault="000C14AB" w:rsidP="000C14AB">
            <w:pPr>
              <w:rPr>
                <w:rFonts w:ascii="Times New Roman" w:hAnsi="Times New Roman" w:cs="Times New Roman"/>
                <w:bCs/>
              </w:rPr>
            </w:pPr>
            <w:r w:rsidRPr="00575D23">
              <w:rPr>
                <w:rFonts w:ascii="Times New Roman" w:hAnsi="Times New Roman" w:cs="Times New Roman"/>
                <w:spacing w:val="-4"/>
              </w:rPr>
              <w:t xml:space="preserve">По истечении 6 месяцев после завершения отчетного года, к которому относится документ, </w:t>
            </w:r>
            <w:r w:rsidRPr="00575D23">
              <w:rPr>
                <w:rFonts w:ascii="Times New Roman" w:hAnsi="Times New Roman" w:cs="Times New Roman"/>
                <w:spacing w:val="-4"/>
              </w:rPr>
              <w:lastRenderedPageBreak/>
              <w:t>специалист ФЭО</w:t>
            </w:r>
          </w:p>
        </w:tc>
      </w:tr>
      <w:tr w:rsidR="000C14AB" w:rsidRPr="00575D23" w:rsidTr="00A767B2">
        <w:trPr>
          <w:trHeight w:val="223"/>
        </w:trPr>
        <w:tc>
          <w:tcPr>
            <w:tcW w:w="704" w:type="dxa"/>
          </w:tcPr>
          <w:p w:rsidR="000C14AB" w:rsidRPr="00575D23" w:rsidRDefault="000C14AB" w:rsidP="00CB696B">
            <w:pPr>
              <w:pStyle w:val="a3"/>
              <w:numPr>
                <w:ilvl w:val="0"/>
                <w:numId w:val="24"/>
              </w:numPr>
              <w:ind w:left="0" w:firstLine="0"/>
              <w:jc w:val="center"/>
              <w:rPr>
                <w:rFonts w:ascii="Times New Roman" w:hAnsi="Times New Roman" w:cs="Times New Roman"/>
                <w:bCs/>
              </w:rPr>
            </w:pPr>
          </w:p>
        </w:tc>
        <w:tc>
          <w:tcPr>
            <w:tcW w:w="14713" w:type="dxa"/>
            <w:gridSpan w:val="9"/>
          </w:tcPr>
          <w:p w:rsidR="000C14AB" w:rsidRPr="00575D23" w:rsidRDefault="000C14AB" w:rsidP="000C14AB">
            <w:pPr>
              <w:jc w:val="center"/>
              <w:rPr>
                <w:rFonts w:ascii="Times New Roman" w:hAnsi="Times New Roman" w:cs="Times New Roman"/>
                <w:bCs/>
              </w:rPr>
            </w:pPr>
            <w:r w:rsidRPr="00575D23">
              <w:rPr>
                <w:rFonts w:ascii="Times New Roman" w:hAnsi="Times New Roman" w:cs="Times New Roman"/>
                <w:b/>
                <w:bCs/>
                <w:spacing w:val="-4"/>
              </w:rPr>
              <w:t>Документы подотчетных лиц</w:t>
            </w:r>
          </w:p>
        </w:tc>
      </w:tr>
      <w:tr w:rsidR="00575D23" w:rsidRPr="00575D23" w:rsidTr="00A767B2">
        <w:trPr>
          <w:trHeight w:val="223"/>
        </w:trPr>
        <w:tc>
          <w:tcPr>
            <w:tcW w:w="704" w:type="dxa"/>
          </w:tcPr>
          <w:p w:rsidR="000C14AB" w:rsidRPr="00575D23" w:rsidRDefault="000C14AB" w:rsidP="00CB696B">
            <w:pPr>
              <w:pStyle w:val="a3"/>
              <w:numPr>
                <w:ilvl w:val="1"/>
                <w:numId w:val="24"/>
              </w:numPr>
              <w:ind w:left="0" w:firstLine="0"/>
              <w:jc w:val="center"/>
              <w:rPr>
                <w:rFonts w:ascii="Times New Roman" w:hAnsi="Times New Roman" w:cs="Times New Roman"/>
                <w:bCs/>
              </w:rPr>
            </w:pPr>
          </w:p>
        </w:tc>
        <w:tc>
          <w:tcPr>
            <w:tcW w:w="1665" w:type="dxa"/>
          </w:tcPr>
          <w:p w:rsidR="000C14AB" w:rsidRPr="00575D23" w:rsidRDefault="000C14AB" w:rsidP="000C14AB">
            <w:pPr>
              <w:jc w:val="center"/>
              <w:rPr>
                <w:rFonts w:ascii="Times New Roman" w:hAnsi="Times New Roman" w:cs="Times New Roman"/>
                <w:bCs/>
              </w:rPr>
            </w:pPr>
            <w:bookmarkStart w:id="89" w:name="_Hlk120812068"/>
            <w:r w:rsidRPr="00575D23">
              <w:rPr>
                <w:rFonts w:ascii="Times New Roman" w:hAnsi="Times New Roman" w:cs="Times New Roman"/>
                <w:spacing w:val="-4"/>
              </w:rPr>
              <w:t>Заявка-обоснование закупки товаров, работ, услуг малого объема через подотчетное лицо (форма 0510521)</w:t>
            </w:r>
            <w:bookmarkEnd w:id="89"/>
          </w:p>
        </w:tc>
        <w:tc>
          <w:tcPr>
            <w:tcW w:w="1623" w:type="dxa"/>
          </w:tcPr>
          <w:p w:rsidR="000C14AB" w:rsidRPr="00575D23" w:rsidRDefault="000C14AB" w:rsidP="000C14AB">
            <w:pPr>
              <w:jc w:val="center"/>
              <w:rPr>
                <w:rFonts w:ascii="Times New Roman" w:hAnsi="Times New Roman" w:cs="Times New Roman"/>
                <w:bCs/>
              </w:rPr>
            </w:pPr>
            <w:r w:rsidRPr="00575D23">
              <w:rPr>
                <w:rFonts w:ascii="Times New Roman" w:hAnsi="Times New Roman" w:cs="Times New Roman"/>
                <w:spacing w:val="-6"/>
              </w:rPr>
              <w:t>По необходимости</w:t>
            </w:r>
          </w:p>
        </w:tc>
        <w:tc>
          <w:tcPr>
            <w:tcW w:w="1689" w:type="dxa"/>
          </w:tcPr>
          <w:p w:rsidR="000C14AB" w:rsidRPr="00575D23" w:rsidRDefault="000C14AB" w:rsidP="000C14AB">
            <w:pPr>
              <w:jc w:val="center"/>
              <w:rPr>
                <w:rFonts w:ascii="Times New Roman" w:hAnsi="Times New Roman" w:cs="Times New Roman"/>
                <w:bCs/>
              </w:rPr>
            </w:pPr>
            <w:r w:rsidRPr="00575D23">
              <w:rPr>
                <w:rFonts w:ascii="Times New Roman" w:hAnsi="Times New Roman" w:cs="Times New Roman"/>
                <w:spacing w:val="-4"/>
              </w:rPr>
              <w:t>Подотчетное лицо</w:t>
            </w:r>
          </w:p>
        </w:tc>
        <w:tc>
          <w:tcPr>
            <w:tcW w:w="1623" w:type="dxa"/>
          </w:tcPr>
          <w:p w:rsidR="000C14AB" w:rsidRPr="00575D23" w:rsidRDefault="000C14AB" w:rsidP="000C14AB">
            <w:pPr>
              <w:jc w:val="center"/>
              <w:rPr>
                <w:rFonts w:ascii="Times New Roman" w:hAnsi="Times New Roman" w:cs="Times New Roman"/>
                <w:bCs/>
              </w:rPr>
            </w:pPr>
            <w:r w:rsidRPr="00575D23">
              <w:rPr>
                <w:rFonts w:ascii="Times New Roman" w:hAnsi="Times New Roman" w:cs="Times New Roman"/>
                <w:spacing w:val="-4"/>
              </w:rPr>
              <w:t>В день составления</w:t>
            </w:r>
          </w:p>
        </w:tc>
        <w:tc>
          <w:tcPr>
            <w:tcW w:w="1614" w:type="dxa"/>
          </w:tcPr>
          <w:p w:rsidR="000C14AB" w:rsidRPr="00575D23" w:rsidRDefault="00751717" w:rsidP="000C14AB">
            <w:pPr>
              <w:jc w:val="center"/>
              <w:rPr>
                <w:rFonts w:ascii="Times New Roman" w:hAnsi="Times New Roman" w:cs="Times New Roman"/>
                <w:bCs/>
              </w:rPr>
            </w:pPr>
            <w:r>
              <w:rPr>
                <w:rFonts w:ascii="Times New Roman" w:hAnsi="Times New Roman" w:cs="Times New Roman"/>
                <w:sz w:val="24"/>
                <w:szCs w:val="24"/>
              </w:rPr>
              <w:t>Руководитель ФЭО</w:t>
            </w:r>
          </w:p>
        </w:tc>
        <w:tc>
          <w:tcPr>
            <w:tcW w:w="1538" w:type="dxa"/>
          </w:tcPr>
          <w:p w:rsidR="000C14AB" w:rsidRPr="00575D23" w:rsidRDefault="000C14AB" w:rsidP="000C14AB">
            <w:pPr>
              <w:jc w:val="center"/>
              <w:rPr>
                <w:rFonts w:ascii="Times New Roman" w:hAnsi="Times New Roman" w:cs="Times New Roman"/>
                <w:bCs/>
              </w:rPr>
            </w:pPr>
            <w:r w:rsidRPr="00575D23">
              <w:rPr>
                <w:rFonts w:ascii="Times New Roman" w:hAnsi="Times New Roman" w:cs="Times New Roman"/>
                <w:spacing w:val="-4"/>
              </w:rPr>
              <w:t>В день представления</w:t>
            </w:r>
          </w:p>
        </w:tc>
        <w:tc>
          <w:tcPr>
            <w:tcW w:w="1320" w:type="dxa"/>
          </w:tcPr>
          <w:p w:rsidR="000C14AB" w:rsidRPr="00575D23" w:rsidRDefault="000C14AB" w:rsidP="000C14AB">
            <w:pPr>
              <w:jc w:val="center"/>
              <w:rPr>
                <w:rFonts w:ascii="Times New Roman" w:hAnsi="Times New Roman" w:cs="Times New Roman"/>
                <w:bCs/>
              </w:rPr>
            </w:pPr>
            <w:r w:rsidRPr="00575D23">
              <w:rPr>
                <w:rFonts w:ascii="Times New Roman" w:hAnsi="Times New Roman" w:cs="Times New Roman"/>
                <w:spacing w:val="-4"/>
              </w:rPr>
              <w:t>В течение 1 рабочего дня</w:t>
            </w:r>
          </w:p>
        </w:tc>
        <w:tc>
          <w:tcPr>
            <w:tcW w:w="1515" w:type="dxa"/>
          </w:tcPr>
          <w:p w:rsidR="000C14AB" w:rsidRPr="00575D23" w:rsidRDefault="000C14AB" w:rsidP="000C14AB">
            <w:pPr>
              <w:jc w:val="center"/>
              <w:rPr>
                <w:rFonts w:ascii="Times New Roman" w:hAnsi="Times New Roman" w:cs="Times New Roman"/>
                <w:bCs/>
              </w:rPr>
            </w:pPr>
            <w:r w:rsidRPr="00575D23">
              <w:rPr>
                <w:rFonts w:ascii="Times New Roman" w:hAnsi="Times New Roman" w:cs="Times New Roman"/>
                <w:spacing w:val="-4"/>
              </w:rPr>
              <w:t>Специалист ФЭО</w:t>
            </w:r>
          </w:p>
        </w:tc>
        <w:tc>
          <w:tcPr>
            <w:tcW w:w="2126" w:type="dxa"/>
          </w:tcPr>
          <w:p w:rsidR="000C14AB" w:rsidRPr="00575D23" w:rsidRDefault="000C14AB" w:rsidP="000C14AB">
            <w:pPr>
              <w:jc w:val="center"/>
              <w:rPr>
                <w:rFonts w:ascii="Times New Roman" w:hAnsi="Times New Roman" w:cs="Times New Roman"/>
                <w:bCs/>
              </w:rPr>
            </w:pPr>
            <w:r w:rsidRPr="00575D23">
              <w:rPr>
                <w:rFonts w:ascii="Times New Roman" w:hAnsi="Times New Roman" w:cs="Times New Roman"/>
                <w:spacing w:val="-4"/>
              </w:rPr>
              <w:t>По истечении 6 месяцев после завершения отчетного года, к которому относится документ, специалист ФЭО</w:t>
            </w:r>
          </w:p>
        </w:tc>
      </w:tr>
      <w:tr w:rsidR="00575D23" w:rsidRPr="00575D23" w:rsidTr="00A767B2">
        <w:trPr>
          <w:trHeight w:val="223"/>
        </w:trPr>
        <w:tc>
          <w:tcPr>
            <w:tcW w:w="704" w:type="dxa"/>
          </w:tcPr>
          <w:p w:rsidR="000C14AB" w:rsidRPr="00575D23" w:rsidRDefault="000C14AB" w:rsidP="000C14AB">
            <w:pPr>
              <w:jc w:val="center"/>
              <w:rPr>
                <w:rFonts w:ascii="Times New Roman" w:hAnsi="Times New Roman" w:cs="Times New Roman"/>
                <w:bCs/>
              </w:rPr>
            </w:pPr>
            <w:r w:rsidRPr="00575D23">
              <w:rPr>
                <w:rFonts w:ascii="Times New Roman" w:hAnsi="Times New Roman" w:cs="Times New Roman"/>
                <w:bCs/>
              </w:rPr>
              <w:t>2.2</w:t>
            </w:r>
          </w:p>
        </w:tc>
        <w:tc>
          <w:tcPr>
            <w:tcW w:w="1665" w:type="dxa"/>
          </w:tcPr>
          <w:p w:rsidR="000C14AB" w:rsidRPr="00575D23" w:rsidRDefault="000C14AB" w:rsidP="000C14AB">
            <w:pPr>
              <w:jc w:val="center"/>
              <w:rPr>
                <w:rFonts w:ascii="Times New Roman" w:hAnsi="Times New Roman" w:cs="Times New Roman"/>
                <w:bCs/>
              </w:rPr>
            </w:pPr>
            <w:r w:rsidRPr="00575D23">
              <w:rPr>
                <w:rFonts w:ascii="Times New Roman" w:hAnsi="Times New Roman" w:cs="Times New Roman"/>
                <w:spacing w:val="-4"/>
              </w:rPr>
              <w:t>Авансовый отчет (форма 0504505)</w:t>
            </w:r>
          </w:p>
        </w:tc>
        <w:tc>
          <w:tcPr>
            <w:tcW w:w="1623" w:type="dxa"/>
          </w:tcPr>
          <w:p w:rsidR="000C14AB" w:rsidRPr="00575D23" w:rsidRDefault="000C14AB" w:rsidP="000C14AB">
            <w:pPr>
              <w:jc w:val="center"/>
              <w:rPr>
                <w:rFonts w:ascii="Times New Roman" w:hAnsi="Times New Roman" w:cs="Times New Roman"/>
                <w:bCs/>
              </w:rPr>
            </w:pPr>
            <w:r w:rsidRPr="00575D23">
              <w:rPr>
                <w:rFonts w:ascii="Times New Roman" w:hAnsi="Times New Roman" w:cs="Times New Roman"/>
                <w:spacing w:val="-6"/>
              </w:rPr>
              <w:t>В течение 3 рабочих дней со дня возвращения из командировки, не позднее 1 рабочего дня после истечения срока выдачи денежных средств, документов</w:t>
            </w:r>
          </w:p>
        </w:tc>
        <w:tc>
          <w:tcPr>
            <w:tcW w:w="1689" w:type="dxa"/>
          </w:tcPr>
          <w:p w:rsidR="000C14AB" w:rsidRPr="00575D23" w:rsidRDefault="000C14AB" w:rsidP="000C14AB">
            <w:pPr>
              <w:jc w:val="center"/>
              <w:rPr>
                <w:rFonts w:ascii="Times New Roman" w:hAnsi="Times New Roman" w:cs="Times New Roman"/>
                <w:bCs/>
              </w:rPr>
            </w:pPr>
            <w:r w:rsidRPr="00575D23">
              <w:rPr>
                <w:rFonts w:ascii="Times New Roman" w:hAnsi="Times New Roman" w:cs="Times New Roman"/>
                <w:spacing w:val="-4"/>
              </w:rPr>
              <w:t>Подотчетное лицо</w:t>
            </w:r>
          </w:p>
        </w:tc>
        <w:tc>
          <w:tcPr>
            <w:tcW w:w="1623" w:type="dxa"/>
          </w:tcPr>
          <w:p w:rsidR="000C14AB" w:rsidRPr="00575D23" w:rsidRDefault="000C14AB" w:rsidP="000C14AB">
            <w:pPr>
              <w:jc w:val="center"/>
              <w:rPr>
                <w:rFonts w:ascii="Times New Roman" w:hAnsi="Times New Roman" w:cs="Times New Roman"/>
                <w:bCs/>
              </w:rPr>
            </w:pPr>
            <w:r w:rsidRPr="00575D23">
              <w:rPr>
                <w:rFonts w:ascii="Times New Roman" w:hAnsi="Times New Roman" w:cs="Times New Roman"/>
                <w:spacing w:val="-4"/>
              </w:rPr>
              <w:t>В день составления</w:t>
            </w:r>
          </w:p>
        </w:tc>
        <w:tc>
          <w:tcPr>
            <w:tcW w:w="1614" w:type="dxa"/>
          </w:tcPr>
          <w:p w:rsidR="000C14AB" w:rsidRPr="00575D23" w:rsidRDefault="00751717" w:rsidP="000C14AB">
            <w:pPr>
              <w:jc w:val="center"/>
              <w:rPr>
                <w:rFonts w:ascii="Times New Roman" w:hAnsi="Times New Roman" w:cs="Times New Roman"/>
                <w:bCs/>
              </w:rPr>
            </w:pPr>
            <w:r>
              <w:rPr>
                <w:rFonts w:ascii="Times New Roman" w:hAnsi="Times New Roman" w:cs="Times New Roman"/>
                <w:sz w:val="24"/>
                <w:szCs w:val="24"/>
              </w:rPr>
              <w:t>Руководитель ФЭО</w:t>
            </w:r>
          </w:p>
        </w:tc>
        <w:tc>
          <w:tcPr>
            <w:tcW w:w="1538" w:type="dxa"/>
          </w:tcPr>
          <w:p w:rsidR="000C14AB" w:rsidRPr="00575D23" w:rsidRDefault="000C14AB" w:rsidP="000C14AB">
            <w:pPr>
              <w:jc w:val="center"/>
              <w:rPr>
                <w:rFonts w:ascii="Times New Roman" w:hAnsi="Times New Roman" w:cs="Times New Roman"/>
                <w:bCs/>
              </w:rPr>
            </w:pPr>
            <w:r w:rsidRPr="00575D23">
              <w:rPr>
                <w:rFonts w:ascii="Times New Roman" w:hAnsi="Times New Roman" w:cs="Times New Roman"/>
                <w:spacing w:val="-4"/>
              </w:rPr>
              <w:t>В день представления</w:t>
            </w:r>
          </w:p>
        </w:tc>
        <w:tc>
          <w:tcPr>
            <w:tcW w:w="1320" w:type="dxa"/>
          </w:tcPr>
          <w:p w:rsidR="000C14AB" w:rsidRPr="00575D23" w:rsidRDefault="000C14AB" w:rsidP="000C14AB">
            <w:pPr>
              <w:jc w:val="center"/>
              <w:rPr>
                <w:rFonts w:ascii="Times New Roman" w:hAnsi="Times New Roman" w:cs="Times New Roman"/>
                <w:bCs/>
              </w:rPr>
            </w:pPr>
            <w:r w:rsidRPr="00575D23">
              <w:rPr>
                <w:rFonts w:ascii="Times New Roman" w:hAnsi="Times New Roman" w:cs="Times New Roman"/>
                <w:spacing w:val="-4"/>
              </w:rPr>
              <w:t>В течение 1 рабочего дня</w:t>
            </w:r>
          </w:p>
        </w:tc>
        <w:tc>
          <w:tcPr>
            <w:tcW w:w="1515" w:type="dxa"/>
          </w:tcPr>
          <w:p w:rsidR="000C14AB" w:rsidRPr="00575D23" w:rsidRDefault="000C14AB" w:rsidP="000C14AB">
            <w:pPr>
              <w:jc w:val="center"/>
              <w:rPr>
                <w:rFonts w:ascii="Times New Roman" w:hAnsi="Times New Roman" w:cs="Times New Roman"/>
                <w:bCs/>
              </w:rPr>
            </w:pPr>
            <w:r w:rsidRPr="00575D23">
              <w:rPr>
                <w:rFonts w:ascii="Times New Roman" w:hAnsi="Times New Roman" w:cs="Times New Roman"/>
                <w:spacing w:val="-4"/>
              </w:rPr>
              <w:t>Специалист ФЭО</w:t>
            </w:r>
          </w:p>
        </w:tc>
        <w:tc>
          <w:tcPr>
            <w:tcW w:w="2126" w:type="dxa"/>
          </w:tcPr>
          <w:p w:rsidR="000C14AB" w:rsidRPr="00575D23" w:rsidRDefault="000C14AB" w:rsidP="000C14AB">
            <w:pPr>
              <w:jc w:val="center"/>
              <w:rPr>
                <w:rFonts w:ascii="Times New Roman" w:hAnsi="Times New Roman" w:cs="Times New Roman"/>
                <w:bCs/>
              </w:rPr>
            </w:pPr>
            <w:r w:rsidRPr="00575D23">
              <w:rPr>
                <w:rFonts w:ascii="Times New Roman" w:hAnsi="Times New Roman" w:cs="Times New Roman"/>
                <w:spacing w:val="-4"/>
              </w:rPr>
              <w:t>По истечении 6 месяцев после завершения отчетного года, к которому относится документ, специалист ФЭО</w:t>
            </w:r>
          </w:p>
        </w:tc>
      </w:tr>
      <w:tr w:rsidR="00575D23" w:rsidRPr="00575D23" w:rsidTr="00A767B2">
        <w:trPr>
          <w:trHeight w:val="223"/>
        </w:trPr>
        <w:tc>
          <w:tcPr>
            <w:tcW w:w="704" w:type="dxa"/>
          </w:tcPr>
          <w:p w:rsidR="00575D23" w:rsidRPr="00575D23" w:rsidRDefault="00575D23" w:rsidP="00CB696B">
            <w:pPr>
              <w:pStyle w:val="a3"/>
              <w:numPr>
                <w:ilvl w:val="0"/>
                <w:numId w:val="24"/>
              </w:numPr>
              <w:tabs>
                <w:tab w:val="left" w:pos="360"/>
              </w:tabs>
              <w:ind w:left="0" w:firstLine="0"/>
              <w:jc w:val="center"/>
              <w:rPr>
                <w:rFonts w:ascii="Times New Roman" w:hAnsi="Times New Roman" w:cs="Times New Roman"/>
                <w:bCs/>
              </w:rPr>
            </w:pPr>
          </w:p>
        </w:tc>
        <w:tc>
          <w:tcPr>
            <w:tcW w:w="14713" w:type="dxa"/>
            <w:gridSpan w:val="9"/>
          </w:tcPr>
          <w:p w:rsidR="00575D23" w:rsidRPr="00575D23" w:rsidRDefault="00575D23" w:rsidP="000C14AB">
            <w:pPr>
              <w:jc w:val="center"/>
              <w:rPr>
                <w:rFonts w:ascii="Times New Roman" w:hAnsi="Times New Roman" w:cs="Times New Roman"/>
                <w:bCs/>
              </w:rPr>
            </w:pPr>
            <w:r w:rsidRPr="00575D23">
              <w:rPr>
                <w:rFonts w:ascii="Times New Roman" w:hAnsi="Times New Roman" w:cs="Times New Roman"/>
                <w:b/>
                <w:bCs/>
                <w:spacing w:val="-4"/>
              </w:rPr>
              <w:t>Документы по учету труда и заработной платы</w:t>
            </w:r>
          </w:p>
        </w:tc>
      </w:tr>
      <w:tr w:rsidR="00575D23" w:rsidRPr="00575D23" w:rsidTr="00A767B2">
        <w:trPr>
          <w:trHeight w:val="223"/>
        </w:trPr>
        <w:tc>
          <w:tcPr>
            <w:tcW w:w="704" w:type="dxa"/>
          </w:tcPr>
          <w:p w:rsidR="00575D23" w:rsidRPr="00575D23" w:rsidRDefault="00575D23" w:rsidP="00575D23">
            <w:pPr>
              <w:tabs>
                <w:tab w:val="left" w:pos="360"/>
              </w:tabs>
              <w:jc w:val="center"/>
              <w:rPr>
                <w:rFonts w:ascii="Times New Roman" w:hAnsi="Times New Roman" w:cs="Times New Roman"/>
                <w:bCs/>
              </w:rPr>
            </w:pPr>
            <w:r w:rsidRPr="00575D23">
              <w:rPr>
                <w:rFonts w:ascii="Times New Roman" w:hAnsi="Times New Roman" w:cs="Times New Roman"/>
                <w:bCs/>
              </w:rPr>
              <w:t>3.1.</w:t>
            </w:r>
          </w:p>
        </w:tc>
        <w:tc>
          <w:tcPr>
            <w:tcW w:w="1665" w:type="dxa"/>
          </w:tcPr>
          <w:p w:rsidR="00575D23" w:rsidRPr="00575D23" w:rsidRDefault="00575D23" w:rsidP="00575D23">
            <w:pPr>
              <w:jc w:val="center"/>
              <w:rPr>
                <w:rFonts w:ascii="Times New Roman" w:hAnsi="Times New Roman" w:cs="Times New Roman"/>
                <w:bCs/>
              </w:rPr>
            </w:pPr>
            <w:r w:rsidRPr="00575D23">
              <w:rPr>
                <w:rFonts w:ascii="Times New Roman" w:hAnsi="Times New Roman" w:cs="Times New Roman"/>
                <w:spacing w:val="-4"/>
              </w:rPr>
              <w:t xml:space="preserve">Табель учета рабочего времени (форма </w:t>
            </w:r>
            <w:r w:rsidRPr="00575D23">
              <w:rPr>
                <w:rFonts w:ascii="Times New Roman" w:hAnsi="Times New Roman" w:cs="Times New Roman"/>
              </w:rPr>
              <w:t>0504421</w:t>
            </w:r>
            <w:r w:rsidRPr="00575D23">
              <w:rPr>
                <w:rFonts w:ascii="Times New Roman" w:hAnsi="Times New Roman" w:cs="Times New Roman"/>
                <w:spacing w:val="-4"/>
              </w:rPr>
              <w:t>)</w:t>
            </w:r>
          </w:p>
        </w:tc>
        <w:tc>
          <w:tcPr>
            <w:tcW w:w="1623" w:type="dxa"/>
          </w:tcPr>
          <w:p w:rsidR="00575D23" w:rsidRPr="00575D23" w:rsidRDefault="00575D23" w:rsidP="00575D23">
            <w:pPr>
              <w:jc w:val="center"/>
              <w:rPr>
                <w:rFonts w:ascii="Times New Roman" w:hAnsi="Times New Roman" w:cs="Times New Roman"/>
                <w:bCs/>
              </w:rPr>
            </w:pPr>
            <w:r w:rsidRPr="00575D23">
              <w:rPr>
                <w:rFonts w:ascii="Times New Roman" w:hAnsi="Times New Roman" w:cs="Times New Roman"/>
                <w:spacing w:val="-4"/>
              </w:rPr>
              <w:t>Ежедневно в течение месяца</w:t>
            </w:r>
          </w:p>
        </w:tc>
        <w:tc>
          <w:tcPr>
            <w:tcW w:w="1689" w:type="dxa"/>
          </w:tcPr>
          <w:p w:rsidR="00575D23" w:rsidRPr="00575D23" w:rsidRDefault="00575D23" w:rsidP="00575D23">
            <w:pPr>
              <w:jc w:val="center"/>
              <w:rPr>
                <w:rFonts w:ascii="Times New Roman" w:hAnsi="Times New Roman" w:cs="Times New Roman"/>
                <w:bCs/>
              </w:rPr>
            </w:pPr>
            <w:r w:rsidRPr="00575D23">
              <w:rPr>
                <w:rFonts w:ascii="Times New Roman" w:hAnsi="Times New Roman" w:cs="Times New Roman"/>
                <w:bCs/>
              </w:rPr>
              <w:t xml:space="preserve">Специалист </w:t>
            </w:r>
            <w:r w:rsidR="009E10A0">
              <w:rPr>
                <w:rFonts w:ascii="Times New Roman" w:hAnsi="Times New Roman" w:cs="Times New Roman"/>
                <w:bCs/>
              </w:rPr>
              <w:t>МА</w:t>
            </w:r>
            <w:r w:rsidRPr="00575D23">
              <w:rPr>
                <w:rFonts w:ascii="Times New Roman" w:hAnsi="Times New Roman" w:cs="Times New Roman"/>
                <w:bCs/>
              </w:rPr>
              <w:t xml:space="preserve"> МО пос. Стрельна</w:t>
            </w:r>
          </w:p>
        </w:tc>
        <w:tc>
          <w:tcPr>
            <w:tcW w:w="1623" w:type="dxa"/>
          </w:tcPr>
          <w:p w:rsidR="00575D23" w:rsidRPr="00575D23" w:rsidRDefault="00575D23" w:rsidP="00575D23">
            <w:pPr>
              <w:jc w:val="center"/>
              <w:rPr>
                <w:rFonts w:ascii="Times New Roman" w:hAnsi="Times New Roman" w:cs="Times New Roman"/>
                <w:bCs/>
              </w:rPr>
            </w:pPr>
            <w:r w:rsidRPr="00575D23">
              <w:rPr>
                <w:rFonts w:ascii="Times New Roman" w:hAnsi="Times New Roman" w:cs="Times New Roman"/>
                <w:spacing w:val="-4"/>
              </w:rPr>
              <w:t>2 раза в месяц, за первую половину месяца – до 16 дня текущего месяца, за полный месяц (нарастающим итогом) – в 1-й рабочий день следующего месяца</w:t>
            </w:r>
          </w:p>
        </w:tc>
        <w:tc>
          <w:tcPr>
            <w:tcW w:w="1614" w:type="dxa"/>
          </w:tcPr>
          <w:p w:rsidR="00575D23" w:rsidRPr="00575D23" w:rsidRDefault="00751717" w:rsidP="00575D23">
            <w:pPr>
              <w:jc w:val="center"/>
              <w:rPr>
                <w:rFonts w:ascii="Times New Roman" w:hAnsi="Times New Roman" w:cs="Times New Roman"/>
                <w:bCs/>
              </w:rPr>
            </w:pPr>
            <w:r>
              <w:rPr>
                <w:rFonts w:ascii="Times New Roman" w:hAnsi="Times New Roman" w:cs="Times New Roman"/>
                <w:sz w:val="24"/>
                <w:szCs w:val="24"/>
              </w:rPr>
              <w:t>Руководитель ФЭО</w:t>
            </w:r>
          </w:p>
        </w:tc>
        <w:tc>
          <w:tcPr>
            <w:tcW w:w="1538" w:type="dxa"/>
          </w:tcPr>
          <w:p w:rsidR="00575D23" w:rsidRPr="00575D23" w:rsidRDefault="00575D23" w:rsidP="00575D23">
            <w:pPr>
              <w:jc w:val="center"/>
              <w:rPr>
                <w:rFonts w:ascii="Times New Roman" w:hAnsi="Times New Roman" w:cs="Times New Roman"/>
                <w:bCs/>
              </w:rPr>
            </w:pPr>
            <w:r w:rsidRPr="00575D23">
              <w:rPr>
                <w:rFonts w:ascii="Times New Roman" w:hAnsi="Times New Roman" w:cs="Times New Roman"/>
                <w:spacing w:val="-4"/>
              </w:rPr>
              <w:t>В день представления</w:t>
            </w:r>
          </w:p>
        </w:tc>
        <w:tc>
          <w:tcPr>
            <w:tcW w:w="1320" w:type="dxa"/>
          </w:tcPr>
          <w:p w:rsidR="00575D23" w:rsidRPr="00575D23" w:rsidRDefault="00575D23" w:rsidP="00575D23">
            <w:pPr>
              <w:jc w:val="center"/>
              <w:rPr>
                <w:rFonts w:ascii="Times New Roman" w:hAnsi="Times New Roman" w:cs="Times New Roman"/>
                <w:bCs/>
              </w:rPr>
            </w:pPr>
            <w:r w:rsidRPr="00575D23">
              <w:rPr>
                <w:rFonts w:ascii="Times New Roman" w:hAnsi="Times New Roman" w:cs="Times New Roman"/>
                <w:spacing w:val="-4"/>
              </w:rPr>
              <w:t>В течение 3 рабочих дней со дня получения документа на обработку</w:t>
            </w:r>
          </w:p>
        </w:tc>
        <w:tc>
          <w:tcPr>
            <w:tcW w:w="1515" w:type="dxa"/>
          </w:tcPr>
          <w:p w:rsidR="00575D23" w:rsidRPr="00AA3421" w:rsidRDefault="00751717" w:rsidP="00575D23">
            <w:pPr>
              <w:jc w:val="center"/>
              <w:rPr>
                <w:rFonts w:ascii="Times New Roman" w:hAnsi="Times New Roman" w:cs="Times New Roman"/>
                <w:bCs/>
              </w:rPr>
            </w:pPr>
            <w:r w:rsidRPr="00AA3421">
              <w:rPr>
                <w:rFonts w:ascii="Times New Roman" w:hAnsi="Times New Roman" w:cs="Times New Roman"/>
              </w:rPr>
              <w:t>Руководитель ФЭО</w:t>
            </w:r>
          </w:p>
        </w:tc>
        <w:tc>
          <w:tcPr>
            <w:tcW w:w="2126" w:type="dxa"/>
          </w:tcPr>
          <w:p w:rsidR="00575D23" w:rsidRPr="00575D23" w:rsidRDefault="00575D23" w:rsidP="00575D23">
            <w:pPr>
              <w:jc w:val="center"/>
              <w:rPr>
                <w:rFonts w:ascii="Times New Roman" w:hAnsi="Times New Roman" w:cs="Times New Roman"/>
                <w:bCs/>
              </w:rPr>
            </w:pPr>
            <w:r w:rsidRPr="00575D23">
              <w:rPr>
                <w:rFonts w:ascii="Times New Roman" w:hAnsi="Times New Roman" w:cs="Times New Roman"/>
                <w:spacing w:val="-4"/>
              </w:rPr>
              <w:t>По истечении 6 месяцев после завершения отчетного года, к которому относится документ, специалист ФЭО</w:t>
            </w:r>
          </w:p>
        </w:tc>
      </w:tr>
      <w:tr w:rsidR="00575D23" w:rsidRPr="00575D23" w:rsidTr="00A767B2">
        <w:trPr>
          <w:trHeight w:val="223"/>
        </w:trPr>
        <w:tc>
          <w:tcPr>
            <w:tcW w:w="704" w:type="dxa"/>
          </w:tcPr>
          <w:p w:rsidR="00575D23" w:rsidRPr="00575D23" w:rsidRDefault="00575D23" w:rsidP="00575D23">
            <w:pPr>
              <w:tabs>
                <w:tab w:val="left" w:pos="360"/>
              </w:tabs>
              <w:jc w:val="center"/>
              <w:rPr>
                <w:rFonts w:ascii="Times New Roman" w:hAnsi="Times New Roman" w:cs="Times New Roman"/>
                <w:bCs/>
              </w:rPr>
            </w:pPr>
            <w:r w:rsidRPr="00575D23">
              <w:rPr>
                <w:rFonts w:ascii="Times New Roman" w:hAnsi="Times New Roman" w:cs="Times New Roman"/>
                <w:bCs/>
              </w:rPr>
              <w:t>3.2.</w:t>
            </w:r>
          </w:p>
        </w:tc>
        <w:tc>
          <w:tcPr>
            <w:tcW w:w="1665" w:type="dxa"/>
          </w:tcPr>
          <w:p w:rsidR="00575D23" w:rsidRPr="00575D23" w:rsidRDefault="00575D23" w:rsidP="00575D23">
            <w:pPr>
              <w:jc w:val="center"/>
              <w:rPr>
                <w:rFonts w:ascii="Times New Roman" w:hAnsi="Times New Roman" w:cs="Times New Roman"/>
                <w:spacing w:val="-4"/>
              </w:rPr>
            </w:pPr>
            <w:r w:rsidRPr="00575D23">
              <w:rPr>
                <w:rFonts w:ascii="Times New Roman" w:hAnsi="Times New Roman" w:cs="Times New Roman"/>
                <w:spacing w:val="-4"/>
              </w:rPr>
              <w:t xml:space="preserve">Расчетно-платежная </w:t>
            </w:r>
            <w:r w:rsidRPr="00575D23">
              <w:rPr>
                <w:rFonts w:ascii="Times New Roman" w:hAnsi="Times New Roman" w:cs="Times New Roman"/>
                <w:spacing w:val="-4"/>
              </w:rPr>
              <w:lastRenderedPageBreak/>
              <w:t>ведомость (форма 0504401)</w:t>
            </w:r>
          </w:p>
        </w:tc>
        <w:tc>
          <w:tcPr>
            <w:tcW w:w="1623" w:type="dxa"/>
          </w:tcPr>
          <w:p w:rsidR="00575D23" w:rsidRPr="00575D23" w:rsidRDefault="00575D23" w:rsidP="00575D23">
            <w:pPr>
              <w:jc w:val="center"/>
              <w:rPr>
                <w:rFonts w:ascii="Times New Roman" w:hAnsi="Times New Roman" w:cs="Times New Roman"/>
                <w:spacing w:val="-4"/>
              </w:rPr>
            </w:pPr>
            <w:r w:rsidRPr="00575D23">
              <w:rPr>
                <w:rFonts w:ascii="Times New Roman" w:hAnsi="Times New Roman" w:cs="Times New Roman"/>
                <w:spacing w:val="-4"/>
              </w:rPr>
              <w:lastRenderedPageBreak/>
              <w:t xml:space="preserve">на 3-й рабочий день </w:t>
            </w:r>
            <w:r w:rsidRPr="00575D23">
              <w:rPr>
                <w:rFonts w:ascii="Times New Roman" w:hAnsi="Times New Roman" w:cs="Times New Roman"/>
                <w:spacing w:val="-4"/>
              </w:rPr>
              <w:lastRenderedPageBreak/>
              <w:t>следующего месяца</w:t>
            </w:r>
          </w:p>
        </w:tc>
        <w:tc>
          <w:tcPr>
            <w:tcW w:w="1689" w:type="dxa"/>
          </w:tcPr>
          <w:p w:rsidR="00575D23" w:rsidRPr="00751717" w:rsidRDefault="00751717" w:rsidP="00575D23">
            <w:pPr>
              <w:jc w:val="center"/>
              <w:rPr>
                <w:rFonts w:ascii="Times New Roman" w:hAnsi="Times New Roman" w:cs="Times New Roman"/>
                <w:bCs/>
              </w:rPr>
            </w:pPr>
            <w:r w:rsidRPr="00751717">
              <w:rPr>
                <w:rFonts w:ascii="Times New Roman" w:hAnsi="Times New Roman" w:cs="Times New Roman"/>
              </w:rPr>
              <w:lastRenderedPageBreak/>
              <w:t>Руководитель ФЭО</w:t>
            </w:r>
          </w:p>
        </w:tc>
        <w:tc>
          <w:tcPr>
            <w:tcW w:w="1623" w:type="dxa"/>
          </w:tcPr>
          <w:p w:rsidR="00575D23" w:rsidRPr="00575D23" w:rsidRDefault="00575D23" w:rsidP="00575D23">
            <w:pPr>
              <w:jc w:val="center"/>
              <w:rPr>
                <w:rFonts w:ascii="Times New Roman" w:hAnsi="Times New Roman" w:cs="Times New Roman"/>
                <w:spacing w:val="-4"/>
              </w:rPr>
            </w:pPr>
            <w:r w:rsidRPr="00575D23">
              <w:rPr>
                <w:rFonts w:ascii="Times New Roman" w:hAnsi="Times New Roman" w:cs="Times New Roman"/>
                <w:spacing w:val="-4"/>
              </w:rPr>
              <w:t xml:space="preserve">на 3-й рабочий день </w:t>
            </w:r>
            <w:r w:rsidRPr="00575D23">
              <w:rPr>
                <w:rFonts w:ascii="Times New Roman" w:hAnsi="Times New Roman" w:cs="Times New Roman"/>
                <w:spacing w:val="-4"/>
              </w:rPr>
              <w:lastRenderedPageBreak/>
              <w:t>следующего месяца</w:t>
            </w:r>
          </w:p>
        </w:tc>
        <w:tc>
          <w:tcPr>
            <w:tcW w:w="1614" w:type="dxa"/>
          </w:tcPr>
          <w:p w:rsidR="00575D23" w:rsidRPr="00751717" w:rsidRDefault="00751717" w:rsidP="00575D23">
            <w:pPr>
              <w:jc w:val="center"/>
              <w:rPr>
                <w:rFonts w:ascii="Times New Roman" w:hAnsi="Times New Roman" w:cs="Times New Roman"/>
                <w:spacing w:val="-4"/>
              </w:rPr>
            </w:pPr>
            <w:r w:rsidRPr="00751717">
              <w:rPr>
                <w:rFonts w:ascii="Times New Roman" w:hAnsi="Times New Roman" w:cs="Times New Roman"/>
              </w:rPr>
              <w:lastRenderedPageBreak/>
              <w:t>Руководитель ФЭО</w:t>
            </w:r>
          </w:p>
        </w:tc>
        <w:tc>
          <w:tcPr>
            <w:tcW w:w="1538" w:type="dxa"/>
          </w:tcPr>
          <w:p w:rsidR="00575D23" w:rsidRPr="00575D23" w:rsidRDefault="00575D23" w:rsidP="00575D23">
            <w:pPr>
              <w:jc w:val="center"/>
              <w:rPr>
                <w:rFonts w:ascii="Times New Roman" w:hAnsi="Times New Roman" w:cs="Times New Roman"/>
                <w:spacing w:val="-4"/>
              </w:rPr>
            </w:pPr>
            <w:r w:rsidRPr="00575D23">
              <w:rPr>
                <w:rFonts w:ascii="Times New Roman" w:hAnsi="Times New Roman" w:cs="Times New Roman"/>
                <w:spacing w:val="-4"/>
              </w:rPr>
              <w:t>в день представления</w:t>
            </w:r>
          </w:p>
        </w:tc>
        <w:tc>
          <w:tcPr>
            <w:tcW w:w="1320" w:type="dxa"/>
          </w:tcPr>
          <w:p w:rsidR="00575D23" w:rsidRPr="00575D23" w:rsidRDefault="00575D23" w:rsidP="00575D23">
            <w:pPr>
              <w:jc w:val="center"/>
              <w:rPr>
                <w:rFonts w:ascii="Times New Roman" w:hAnsi="Times New Roman" w:cs="Times New Roman"/>
                <w:spacing w:val="-4"/>
              </w:rPr>
            </w:pPr>
            <w:r w:rsidRPr="00575D23">
              <w:rPr>
                <w:rFonts w:ascii="Times New Roman" w:hAnsi="Times New Roman" w:cs="Times New Roman"/>
                <w:spacing w:val="-4"/>
              </w:rPr>
              <w:t xml:space="preserve">В течение 5 рабочих </w:t>
            </w:r>
            <w:r w:rsidRPr="00575D23">
              <w:rPr>
                <w:rFonts w:ascii="Times New Roman" w:hAnsi="Times New Roman" w:cs="Times New Roman"/>
                <w:spacing w:val="-4"/>
              </w:rPr>
              <w:lastRenderedPageBreak/>
              <w:t xml:space="preserve">дней </w:t>
            </w:r>
          </w:p>
        </w:tc>
        <w:tc>
          <w:tcPr>
            <w:tcW w:w="1515" w:type="dxa"/>
          </w:tcPr>
          <w:p w:rsidR="00575D23" w:rsidRPr="00751717" w:rsidRDefault="00751717" w:rsidP="00575D23">
            <w:pPr>
              <w:jc w:val="center"/>
              <w:rPr>
                <w:rFonts w:ascii="Times New Roman" w:hAnsi="Times New Roman" w:cs="Times New Roman"/>
                <w:spacing w:val="-4"/>
              </w:rPr>
            </w:pPr>
            <w:r w:rsidRPr="00751717">
              <w:rPr>
                <w:rFonts w:ascii="Times New Roman" w:hAnsi="Times New Roman" w:cs="Times New Roman"/>
              </w:rPr>
              <w:lastRenderedPageBreak/>
              <w:t>Руководитель ФЭО</w:t>
            </w:r>
          </w:p>
        </w:tc>
        <w:tc>
          <w:tcPr>
            <w:tcW w:w="2126" w:type="dxa"/>
          </w:tcPr>
          <w:p w:rsidR="00575D23" w:rsidRPr="00575D23" w:rsidRDefault="00575D23" w:rsidP="00575D23">
            <w:pPr>
              <w:jc w:val="center"/>
              <w:rPr>
                <w:rFonts w:ascii="Times New Roman" w:hAnsi="Times New Roman" w:cs="Times New Roman"/>
                <w:spacing w:val="-4"/>
              </w:rPr>
            </w:pPr>
            <w:r w:rsidRPr="00575D23">
              <w:rPr>
                <w:rFonts w:ascii="Times New Roman" w:hAnsi="Times New Roman" w:cs="Times New Roman"/>
                <w:spacing w:val="-4"/>
              </w:rPr>
              <w:t xml:space="preserve">По истечении 6 месяцев после </w:t>
            </w:r>
            <w:r w:rsidRPr="00575D23">
              <w:rPr>
                <w:rFonts w:ascii="Times New Roman" w:hAnsi="Times New Roman" w:cs="Times New Roman"/>
                <w:spacing w:val="-4"/>
              </w:rPr>
              <w:lastRenderedPageBreak/>
              <w:t>завершения отчетного года, к которому относится документ, специалист ФЭО</w:t>
            </w:r>
          </w:p>
        </w:tc>
      </w:tr>
      <w:tr w:rsidR="00575D23" w:rsidRPr="00575D23" w:rsidTr="00A767B2">
        <w:trPr>
          <w:trHeight w:val="223"/>
        </w:trPr>
        <w:tc>
          <w:tcPr>
            <w:tcW w:w="704" w:type="dxa"/>
          </w:tcPr>
          <w:p w:rsidR="00575D23" w:rsidRPr="00575D23" w:rsidRDefault="00575D23" w:rsidP="00575D23">
            <w:pPr>
              <w:tabs>
                <w:tab w:val="left" w:pos="360"/>
              </w:tabs>
              <w:jc w:val="center"/>
              <w:rPr>
                <w:rFonts w:ascii="Times New Roman" w:hAnsi="Times New Roman" w:cs="Times New Roman"/>
                <w:bCs/>
              </w:rPr>
            </w:pPr>
            <w:r w:rsidRPr="00575D23">
              <w:rPr>
                <w:rFonts w:ascii="Times New Roman" w:hAnsi="Times New Roman" w:cs="Times New Roman"/>
                <w:spacing w:val="-4"/>
              </w:rPr>
              <w:lastRenderedPageBreak/>
              <w:t>3.3</w:t>
            </w:r>
          </w:p>
        </w:tc>
        <w:tc>
          <w:tcPr>
            <w:tcW w:w="1665" w:type="dxa"/>
          </w:tcPr>
          <w:p w:rsidR="00575D23" w:rsidRPr="00575D23" w:rsidRDefault="00575D23" w:rsidP="00575D23">
            <w:pPr>
              <w:jc w:val="center"/>
              <w:rPr>
                <w:rFonts w:ascii="Times New Roman" w:hAnsi="Times New Roman" w:cs="Times New Roman"/>
                <w:spacing w:val="-4"/>
              </w:rPr>
            </w:pPr>
            <w:r w:rsidRPr="00575D23">
              <w:rPr>
                <w:rFonts w:ascii="Times New Roman" w:hAnsi="Times New Roman" w:cs="Times New Roman"/>
                <w:spacing w:val="-4"/>
              </w:rPr>
              <w:t>Записка-расчет об исчислении среднего заработка при предоставлении отпуска, увольнении и других случаях (форма 0504425)</w:t>
            </w:r>
          </w:p>
        </w:tc>
        <w:tc>
          <w:tcPr>
            <w:tcW w:w="1623" w:type="dxa"/>
          </w:tcPr>
          <w:p w:rsidR="00575D23" w:rsidRPr="00575D23" w:rsidRDefault="00575D23" w:rsidP="00575D23">
            <w:pPr>
              <w:jc w:val="center"/>
              <w:rPr>
                <w:rFonts w:ascii="Times New Roman" w:hAnsi="Times New Roman" w:cs="Times New Roman"/>
                <w:spacing w:val="-4"/>
              </w:rPr>
            </w:pPr>
            <w:r w:rsidRPr="00575D23">
              <w:rPr>
                <w:rFonts w:ascii="Times New Roman" w:hAnsi="Times New Roman" w:cs="Times New Roman"/>
                <w:spacing w:val="-4"/>
              </w:rPr>
              <w:t>в день расчета отпускных, окончательного расчета при увольнении</w:t>
            </w:r>
          </w:p>
        </w:tc>
        <w:tc>
          <w:tcPr>
            <w:tcW w:w="1689" w:type="dxa"/>
          </w:tcPr>
          <w:p w:rsidR="00575D23" w:rsidRPr="00751717" w:rsidRDefault="00751717" w:rsidP="00575D23">
            <w:pPr>
              <w:jc w:val="center"/>
              <w:rPr>
                <w:rFonts w:ascii="Times New Roman" w:hAnsi="Times New Roman" w:cs="Times New Roman"/>
                <w:spacing w:val="-4"/>
              </w:rPr>
            </w:pPr>
            <w:r w:rsidRPr="00751717">
              <w:rPr>
                <w:rFonts w:ascii="Times New Roman" w:hAnsi="Times New Roman" w:cs="Times New Roman"/>
              </w:rPr>
              <w:t>Руководитель ФЭО</w:t>
            </w:r>
          </w:p>
        </w:tc>
        <w:tc>
          <w:tcPr>
            <w:tcW w:w="1623" w:type="dxa"/>
          </w:tcPr>
          <w:p w:rsidR="00575D23" w:rsidRPr="00575D23" w:rsidRDefault="00575D23" w:rsidP="00575D23">
            <w:pPr>
              <w:jc w:val="center"/>
              <w:rPr>
                <w:rFonts w:ascii="Times New Roman" w:hAnsi="Times New Roman" w:cs="Times New Roman"/>
                <w:spacing w:val="-4"/>
              </w:rPr>
            </w:pPr>
            <w:r w:rsidRPr="00575D23">
              <w:rPr>
                <w:rFonts w:ascii="Times New Roman" w:hAnsi="Times New Roman" w:cs="Times New Roman"/>
                <w:spacing w:val="-4"/>
              </w:rPr>
              <w:t>в день расчета отпускных, окончательного расчета при увольнении</w:t>
            </w:r>
          </w:p>
        </w:tc>
        <w:tc>
          <w:tcPr>
            <w:tcW w:w="1614" w:type="dxa"/>
          </w:tcPr>
          <w:p w:rsidR="00575D23" w:rsidRPr="00751717" w:rsidRDefault="00751717" w:rsidP="00575D23">
            <w:pPr>
              <w:jc w:val="center"/>
              <w:rPr>
                <w:rFonts w:ascii="Times New Roman" w:hAnsi="Times New Roman" w:cs="Times New Roman"/>
                <w:spacing w:val="-4"/>
              </w:rPr>
            </w:pPr>
            <w:r w:rsidRPr="00751717">
              <w:rPr>
                <w:rFonts w:ascii="Times New Roman" w:hAnsi="Times New Roman" w:cs="Times New Roman"/>
              </w:rPr>
              <w:t>Руководитель ФЭО</w:t>
            </w:r>
          </w:p>
        </w:tc>
        <w:tc>
          <w:tcPr>
            <w:tcW w:w="1538" w:type="dxa"/>
          </w:tcPr>
          <w:p w:rsidR="00575D23" w:rsidRPr="00575D23" w:rsidRDefault="00575D23" w:rsidP="00575D23">
            <w:pPr>
              <w:jc w:val="center"/>
              <w:rPr>
                <w:rFonts w:ascii="Times New Roman" w:hAnsi="Times New Roman" w:cs="Times New Roman"/>
                <w:spacing w:val="-4"/>
              </w:rPr>
            </w:pPr>
            <w:r w:rsidRPr="00575D23">
              <w:rPr>
                <w:rFonts w:ascii="Times New Roman" w:hAnsi="Times New Roman" w:cs="Times New Roman"/>
                <w:spacing w:val="-4"/>
              </w:rPr>
              <w:t>в день представления</w:t>
            </w:r>
          </w:p>
        </w:tc>
        <w:tc>
          <w:tcPr>
            <w:tcW w:w="1320" w:type="dxa"/>
          </w:tcPr>
          <w:p w:rsidR="00575D23" w:rsidRPr="00575D23" w:rsidRDefault="00575D23" w:rsidP="00575D23">
            <w:pPr>
              <w:jc w:val="center"/>
              <w:rPr>
                <w:rFonts w:ascii="Times New Roman" w:hAnsi="Times New Roman" w:cs="Times New Roman"/>
                <w:spacing w:val="-4"/>
              </w:rPr>
            </w:pPr>
            <w:r w:rsidRPr="00575D23">
              <w:rPr>
                <w:rFonts w:ascii="Times New Roman" w:hAnsi="Times New Roman" w:cs="Times New Roman"/>
                <w:spacing w:val="-4"/>
              </w:rPr>
              <w:t>в день расчета отпускных, окончательного расчета при увольнении</w:t>
            </w:r>
          </w:p>
        </w:tc>
        <w:tc>
          <w:tcPr>
            <w:tcW w:w="1515" w:type="dxa"/>
          </w:tcPr>
          <w:p w:rsidR="00575D23" w:rsidRPr="00751717" w:rsidRDefault="00751717" w:rsidP="00575D23">
            <w:pPr>
              <w:jc w:val="center"/>
              <w:rPr>
                <w:rFonts w:ascii="Times New Roman" w:hAnsi="Times New Roman" w:cs="Times New Roman"/>
                <w:spacing w:val="-4"/>
              </w:rPr>
            </w:pPr>
            <w:r w:rsidRPr="00751717">
              <w:rPr>
                <w:rFonts w:ascii="Times New Roman" w:hAnsi="Times New Roman" w:cs="Times New Roman"/>
              </w:rPr>
              <w:t>Руководитель ФЭО</w:t>
            </w:r>
          </w:p>
        </w:tc>
        <w:tc>
          <w:tcPr>
            <w:tcW w:w="2126" w:type="dxa"/>
          </w:tcPr>
          <w:p w:rsidR="00575D23" w:rsidRPr="00575D23" w:rsidRDefault="00575D23" w:rsidP="00575D23">
            <w:pPr>
              <w:jc w:val="center"/>
              <w:rPr>
                <w:rFonts w:ascii="Times New Roman" w:hAnsi="Times New Roman" w:cs="Times New Roman"/>
                <w:spacing w:val="-4"/>
              </w:rPr>
            </w:pPr>
            <w:r w:rsidRPr="00575D23">
              <w:rPr>
                <w:rFonts w:ascii="Times New Roman" w:hAnsi="Times New Roman" w:cs="Times New Roman"/>
                <w:spacing w:val="-4"/>
              </w:rPr>
              <w:t>По истечении 6 месяцев после завершения отчетного года, к которому относится документ, специалист ФЭО</w:t>
            </w:r>
          </w:p>
        </w:tc>
      </w:tr>
      <w:tr w:rsidR="00575D23" w:rsidRPr="00575D23" w:rsidTr="00A767B2">
        <w:trPr>
          <w:trHeight w:val="223"/>
        </w:trPr>
        <w:tc>
          <w:tcPr>
            <w:tcW w:w="704" w:type="dxa"/>
          </w:tcPr>
          <w:p w:rsidR="00575D23" w:rsidRPr="00575D23" w:rsidRDefault="00575D23" w:rsidP="00575D23">
            <w:pPr>
              <w:tabs>
                <w:tab w:val="left" w:pos="360"/>
              </w:tabs>
              <w:jc w:val="center"/>
              <w:rPr>
                <w:rFonts w:ascii="Times New Roman" w:hAnsi="Times New Roman" w:cs="Times New Roman"/>
                <w:spacing w:val="-4"/>
              </w:rPr>
            </w:pPr>
            <w:r w:rsidRPr="00575D23">
              <w:rPr>
                <w:rFonts w:ascii="Times New Roman" w:hAnsi="Times New Roman" w:cs="Times New Roman"/>
                <w:spacing w:val="-4"/>
              </w:rPr>
              <w:t>3.4.</w:t>
            </w:r>
          </w:p>
        </w:tc>
        <w:tc>
          <w:tcPr>
            <w:tcW w:w="1665" w:type="dxa"/>
          </w:tcPr>
          <w:p w:rsidR="00575D23" w:rsidRPr="00575D23" w:rsidRDefault="00575D23" w:rsidP="00575D23">
            <w:pPr>
              <w:jc w:val="center"/>
              <w:rPr>
                <w:rFonts w:ascii="Times New Roman" w:hAnsi="Times New Roman" w:cs="Times New Roman"/>
                <w:spacing w:val="-4"/>
              </w:rPr>
            </w:pPr>
            <w:r w:rsidRPr="00575D23">
              <w:rPr>
                <w:rFonts w:ascii="Times New Roman" w:hAnsi="Times New Roman" w:cs="Times New Roman"/>
                <w:spacing w:val="-4"/>
              </w:rPr>
              <w:t>Распоряжение об отпуске</w:t>
            </w:r>
          </w:p>
        </w:tc>
        <w:tc>
          <w:tcPr>
            <w:tcW w:w="1623" w:type="dxa"/>
          </w:tcPr>
          <w:p w:rsidR="00575D23" w:rsidRPr="00575D23" w:rsidRDefault="00575D23" w:rsidP="00575D23">
            <w:pPr>
              <w:jc w:val="center"/>
              <w:rPr>
                <w:rFonts w:ascii="Times New Roman" w:hAnsi="Times New Roman" w:cs="Times New Roman"/>
                <w:spacing w:val="-4"/>
              </w:rPr>
            </w:pPr>
            <w:r w:rsidRPr="00575D23">
              <w:rPr>
                <w:rFonts w:ascii="Times New Roman" w:hAnsi="Times New Roman" w:cs="Times New Roman"/>
                <w:spacing w:val="-4"/>
              </w:rPr>
              <w:t>по мере необходимости</w:t>
            </w:r>
          </w:p>
        </w:tc>
        <w:tc>
          <w:tcPr>
            <w:tcW w:w="1689" w:type="dxa"/>
          </w:tcPr>
          <w:p w:rsidR="00575D23" w:rsidRPr="00575D23" w:rsidRDefault="00575D23" w:rsidP="00575D23">
            <w:pPr>
              <w:jc w:val="center"/>
              <w:rPr>
                <w:rFonts w:ascii="Times New Roman" w:hAnsi="Times New Roman" w:cs="Times New Roman"/>
                <w:spacing w:val="-4"/>
              </w:rPr>
            </w:pPr>
            <w:r w:rsidRPr="00575D23">
              <w:rPr>
                <w:rFonts w:ascii="Times New Roman" w:hAnsi="Times New Roman" w:cs="Times New Roman"/>
                <w:spacing w:val="-4"/>
              </w:rPr>
              <w:t>Ответственное лицо за кадровое делопроизводство</w:t>
            </w:r>
          </w:p>
        </w:tc>
        <w:tc>
          <w:tcPr>
            <w:tcW w:w="1623" w:type="dxa"/>
          </w:tcPr>
          <w:p w:rsidR="00575D23" w:rsidRPr="00575D23" w:rsidRDefault="00575D23" w:rsidP="00575D23">
            <w:pPr>
              <w:jc w:val="center"/>
              <w:rPr>
                <w:rFonts w:ascii="Times New Roman" w:hAnsi="Times New Roman" w:cs="Times New Roman"/>
                <w:spacing w:val="-4"/>
              </w:rPr>
            </w:pPr>
            <w:r w:rsidRPr="00575D23">
              <w:rPr>
                <w:rFonts w:ascii="Times New Roman" w:hAnsi="Times New Roman" w:cs="Times New Roman"/>
                <w:spacing w:val="-4"/>
              </w:rPr>
              <w:t>в день составления распоряжения</w:t>
            </w:r>
          </w:p>
        </w:tc>
        <w:tc>
          <w:tcPr>
            <w:tcW w:w="1614" w:type="dxa"/>
          </w:tcPr>
          <w:p w:rsidR="00575D23" w:rsidRPr="00751717" w:rsidRDefault="00751717" w:rsidP="00575D23">
            <w:pPr>
              <w:jc w:val="center"/>
              <w:rPr>
                <w:rFonts w:ascii="Times New Roman" w:hAnsi="Times New Roman" w:cs="Times New Roman"/>
                <w:spacing w:val="-4"/>
              </w:rPr>
            </w:pPr>
            <w:r w:rsidRPr="00751717">
              <w:rPr>
                <w:rFonts w:ascii="Times New Roman" w:hAnsi="Times New Roman" w:cs="Times New Roman"/>
              </w:rPr>
              <w:t>Руководитель ФЭО</w:t>
            </w:r>
          </w:p>
        </w:tc>
        <w:tc>
          <w:tcPr>
            <w:tcW w:w="1538" w:type="dxa"/>
          </w:tcPr>
          <w:p w:rsidR="00575D23" w:rsidRPr="00575D23" w:rsidRDefault="00575D23" w:rsidP="00575D23">
            <w:pPr>
              <w:jc w:val="center"/>
              <w:rPr>
                <w:rFonts w:ascii="Times New Roman" w:hAnsi="Times New Roman" w:cs="Times New Roman"/>
                <w:spacing w:val="-4"/>
              </w:rPr>
            </w:pPr>
            <w:r w:rsidRPr="00575D23">
              <w:rPr>
                <w:rFonts w:ascii="Times New Roman" w:hAnsi="Times New Roman" w:cs="Times New Roman"/>
                <w:spacing w:val="-4"/>
              </w:rPr>
              <w:t>в день представления</w:t>
            </w:r>
          </w:p>
        </w:tc>
        <w:tc>
          <w:tcPr>
            <w:tcW w:w="1320" w:type="dxa"/>
          </w:tcPr>
          <w:p w:rsidR="00575D23" w:rsidRPr="00575D23" w:rsidRDefault="00575D23" w:rsidP="00575D23">
            <w:pPr>
              <w:jc w:val="center"/>
              <w:rPr>
                <w:rFonts w:ascii="Times New Roman" w:hAnsi="Times New Roman" w:cs="Times New Roman"/>
                <w:spacing w:val="-4"/>
              </w:rPr>
            </w:pPr>
            <w:r w:rsidRPr="00575D23">
              <w:rPr>
                <w:rFonts w:ascii="Times New Roman" w:hAnsi="Times New Roman" w:cs="Times New Roman"/>
                <w:spacing w:val="-4"/>
              </w:rPr>
              <w:t>не позднее 3 дней до начала отпуска</w:t>
            </w:r>
          </w:p>
        </w:tc>
        <w:tc>
          <w:tcPr>
            <w:tcW w:w="1515" w:type="dxa"/>
          </w:tcPr>
          <w:p w:rsidR="00575D23" w:rsidRPr="00751717" w:rsidRDefault="00751717" w:rsidP="00575D23">
            <w:pPr>
              <w:jc w:val="center"/>
              <w:rPr>
                <w:rFonts w:ascii="Times New Roman" w:hAnsi="Times New Roman" w:cs="Times New Roman"/>
                <w:spacing w:val="-4"/>
              </w:rPr>
            </w:pPr>
            <w:r w:rsidRPr="00751717">
              <w:rPr>
                <w:rFonts w:ascii="Times New Roman" w:hAnsi="Times New Roman" w:cs="Times New Roman"/>
              </w:rPr>
              <w:t>Руководитель ФЭО</w:t>
            </w:r>
          </w:p>
        </w:tc>
        <w:tc>
          <w:tcPr>
            <w:tcW w:w="2126" w:type="dxa"/>
          </w:tcPr>
          <w:p w:rsidR="00575D23" w:rsidRPr="00575D23" w:rsidRDefault="00575D23" w:rsidP="00575D23">
            <w:pPr>
              <w:jc w:val="center"/>
              <w:rPr>
                <w:rFonts w:ascii="Times New Roman" w:hAnsi="Times New Roman" w:cs="Times New Roman"/>
                <w:spacing w:val="-4"/>
              </w:rPr>
            </w:pPr>
            <w:r w:rsidRPr="00575D23">
              <w:rPr>
                <w:rFonts w:ascii="Times New Roman" w:hAnsi="Times New Roman" w:cs="Times New Roman"/>
                <w:spacing w:val="-4"/>
              </w:rPr>
              <w:t>По истечении 6 месяцев после завершения отчетного года, к которому относится документ, специалист ФЭО</w:t>
            </w:r>
          </w:p>
        </w:tc>
      </w:tr>
      <w:tr w:rsidR="00751717" w:rsidRPr="00575D23" w:rsidTr="00A767B2">
        <w:trPr>
          <w:trHeight w:val="223"/>
        </w:trPr>
        <w:tc>
          <w:tcPr>
            <w:tcW w:w="704" w:type="dxa"/>
          </w:tcPr>
          <w:p w:rsidR="00751717" w:rsidRPr="00575D23" w:rsidRDefault="00751717" w:rsidP="00575D23">
            <w:pPr>
              <w:tabs>
                <w:tab w:val="left" w:pos="360"/>
              </w:tabs>
              <w:jc w:val="center"/>
              <w:rPr>
                <w:rFonts w:ascii="Times New Roman" w:hAnsi="Times New Roman" w:cs="Times New Roman"/>
                <w:spacing w:val="-4"/>
              </w:rPr>
            </w:pPr>
            <w:r w:rsidRPr="00575D23">
              <w:rPr>
                <w:rFonts w:ascii="Times New Roman" w:hAnsi="Times New Roman" w:cs="Times New Roman"/>
                <w:spacing w:val="-4"/>
              </w:rPr>
              <w:t>3.5</w:t>
            </w:r>
          </w:p>
        </w:tc>
        <w:tc>
          <w:tcPr>
            <w:tcW w:w="1665" w:type="dxa"/>
          </w:tcPr>
          <w:p w:rsidR="00751717" w:rsidRPr="00575D23" w:rsidRDefault="00751717" w:rsidP="00575D23">
            <w:pPr>
              <w:jc w:val="center"/>
              <w:rPr>
                <w:rFonts w:ascii="Times New Roman" w:hAnsi="Times New Roman" w:cs="Times New Roman"/>
                <w:spacing w:val="-4"/>
              </w:rPr>
            </w:pPr>
            <w:r w:rsidRPr="00575D23">
              <w:rPr>
                <w:rFonts w:ascii="Times New Roman" w:hAnsi="Times New Roman" w:cs="Times New Roman"/>
                <w:spacing w:val="-4"/>
              </w:rPr>
              <w:t>Распоряжение о приеме, увольнении, кадровом перемещении</w:t>
            </w:r>
          </w:p>
        </w:tc>
        <w:tc>
          <w:tcPr>
            <w:tcW w:w="1623" w:type="dxa"/>
          </w:tcPr>
          <w:p w:rsidR="00751717" w:rsidRPr="00575D23" w:rsidRDefault="00751717" w:rsidP="00575D23">
            <w:pPr>
              <w:jc w:val="center"/>
              <w:rPr>
                <w:rFonts w:ascii="Times New Roman" w:hAnsi="Times New Roman" w:cs="Times New Roman"/>
                <w:spacing w:val="-4"/>
              </w:rPr>
            </w:pPr>
            <w:r w:rsidRPr="00575D23">
              <w:rPr>
                <w:rFonts w:ascii="Times New Roman" w:hAnsi="Times New Roman" w:cs="Times New Roman"/>
                <w:spacing w:val="-4"/>
              </w:rPr>
              <w:t>по мере необходимости</w:t>
            </w:r>
          </w:p>
        </w:tc>
        <w:tc>
          <w:tcPr>
            <w:tcW w:w="1689" w:type="dxa"/>
          </w:tcPr>
          <w:p w:rsidR="00751717" w:rsidRPr="00575D23" w:rsidRDefault="00751717" w:rsidP="00575D23">
            <w:pPr>
              <w:jc w:val="center"/>
              <w:rPr>
                <w:rFonts w:ascii="Times New Roman" w:hAnsi="Times New Roman" w:cs="Times New Roman"/>
                <w:spacing w:val="-4"/>
              </w:rPr>
            </w:pPr>
            <w:r w:rsidRPr="00575D23">
              <w:rPr>
                <w:rFonts w:ascii="Times New Roman" w:hAnsi="Times New Roman" w:cs="Times New Roman"/>
                <w:spacing w:val="-4"/>
              </w:rPr>
              <w:t>Ответственное лицо за кадровое делопроизводство</w:t>
            </w:r>
          </w:p>
        </w:tc>
        <w:tc>
          <w:tcPr>
            <w:tcW w:w="1623" w:type="dxa"/>
          </w:tcPr>
          <w:p w:rsidR="00751717" w:rsidRPr="00575D23" w:rsidRDefault="00751717" w:rsidP="00575D23">
            <w:pPr>
              <w:jc w:val="center"/>
              <w:rPr>
                <w:rFonts w:ascii="Times New Roman" w:hAnsi="Times New Roman" w:cs="Times New Roman"/>
                <w:spacing w:val="-4"/>
              </w:rPr>
            </w:pPr>
            <w:r w:rsidRPr="00575D23">
              <w:rPr>
                <w:rFonts w:ascii="Times New Roman" w:hAnsi="Times New Roman" w:cs="Times New Roman"/>
                <w:spacing w:val="-4"/>
              </w:rPr>
              <w:t>в день составления распоряжения</w:t>
            </w:r>
          </w:p>
        </w:tc>
        <w:tc>
          <w:tcPr>
            <w:tcW w:w="1614" w:type="dxa"/>
          </w:tcPr>
          <w:p w:rsidR="00751717" w:rsidRDefault="00751717" w:rsidP="00751717">
            <w:pPr>
              <w:jc w:val="center"/>
            </w:pPr>
            <w:r w:rsidRPr="001A2F5E">
              <w:rPr>
                <w:rFonts w:ascii="Times New Roman" w:hAnsi="Times New Roman" w:cs="Times New Roman"/>
              </w:rPr>
              <w:t>Руководитель ФЭО</w:t>
            </w:r>
          </w:p>
        </w:tc>
        <w:tc>
          <w:tcPr>
            <w:tcW w:w="1538" w:type="dxa"/>
          </w:tcPr>
          <w:p w:rsidR="00751717" w:rsidRPr="00575D23" w:rsidRDefault="00751717" w:rsidP="00575D23">
            <w:pPr>
              <w:jc w:val="center"/>
              <w:rPr>
                <w:rFonts w:ascii="Times New Roman" w:hAnsi="Times New Roman" w:cs="Times New Roman"/>
                <w:spacing w:val="-4"/>
              </w:rPr>
            </w:pPr>
            <w:r w:rsidRPr="00575D23">
              <w:rPr>
                <w:rFonts w:ascii="Times New Roman" w:hAnsi="Times New Roman" w:cs="Times New Roman"/>
                <w:spacing w:val="-4"/>
              </w:rPr>
              <w:t>в день представления</w:t>
            </w:r>
          </w:p>
        </w:tc>
        <w:tc>
          <w:tcPr>
            <w:tcW w:w="1320" w:type="dxa"/>
          </w:tcPr>
          <w:p w:rsidR="00751717" w:rsidRPr="00575D23" w:rsidRDefault="00751717" w:rsidP="00575D23">
            <w:pPr>
              <w:jc w:val="center"/>
              <w:rPr>
                <w:rFonts w:ascii="Times New Roman" w:hAnsi="Times New Roman" w:cs="Times New Roman"/>
                <w:spacing w:val="-4"/>
              </w:rPr>
            </w:pPr>
            <w:r w:rsidRPr="00575D23">
              <w:rPr>
                <w:rFonts w:ascii="Times New Roman" w:hAnsi="Times New Roman" w:cs="Times New Roman"/>
                <w:spacing w:val="-4"/>
              </w:rPr>
              <w:t>не позднее дня приема, увольнения, кадрового перемещения</w:t>
            </w:r>
          </w:p>
        </w:tc>
        <w:tc>
          <w:tcPr>
            <w:tcW w:w="1515" w:type="dxa"/>
          </w:tcPr>
          <w:p w:rsidR="00751717" w:rsidRDefault="00751717" w:rsidP="00751717">
            <w:pPr>
              <w:jc w:val="center"/>
            </w:pPr>
            <w:r w:rsidRPr="00C913E8">
              <w:rPr>
                <w:rFonts w:ascii="Times New Roman" w:hAnsi="Times New Roman" w:cs="Times New Roman"/>
              </w:rPr>
              <w:t>Руководитель ФЭО</w:t>
            </w:r>
          </w:p>
        </w:tc>
        <w:tc>
          <w:tcPr>
            <w:tcW w:w="2126" w:type="dxa"/>
          </w:tcPr>
          <w:p w:rsidR="00751717" w:rsidRPr="00575D23" w:rsidRDefault="00751717" w:rsidP="00575D23">
            <w:pPr>
              <w:jc w:val="center"/>
              <w:rPr>
                <w:rFonts w:ascii="Times New Roman" w:hAnsi="Times New Roman" w:cs="Times New Roman"/>
                <w:spacing w:val="-4"/>
              </w:rPr>
            </w:pPr>
            <w:r w:rsidRPr="00575D23">
              <w:rPr>
                <w:rFonts w:ascii="Times New Roman" w:hAnsi="Times New Roman" w:cs="Times New Roman"/>
                <w:spacing w:val="-4"/>
              </w:rPr>
              <w:t>По истечении 6 месяцев после завершения отчетного года, к которому относится документ, специалист ФЭО</w:t>
            </w:r>
          </w:p>
        </w:tc>
      </w:tr>
      <w:tr w:rsidR="00751717" w:rsidRPr="00575D23" w:rsidTr="00A767B2">
        <w:trPr>
          <w:trHeight w:val="223"/>
        </w:trPr>
        <w:tc>
          <w:tcPr>
            <w:tcW w:w="704" w:type="dxa"/>
          </w:tcPr>
          <w:p w:rsidR="00751717" w:rsidRPr="00575D23" w:rsidRDefault="00751717" w:rsidP="00575D23">
            <w:pPr>
              <w:tabs>
                <w:tab w:val="left" w:pos="360"/>
              </w:tabs>
              <w:jc w:val="center"/>
              <w:rPr>
                <w:rFonts w:ascii="Times New Roman" w:hAnsi="Times New Roman" w:cs="Times New Roman"/>
                <w:spacing w:val="-4"/>
              </w:rPr>
            </w:pPr>
            <w:r w:rsidRPr="00575D23">
              <w:rPr>
                <w:rFonts w:ascii="Times New Roman" w:hAnsi="Times New Roman" w:cs="Times New Roman"/>
                <w:spacing w:val="-4"/>
              </w:rPr>
              <w:t>3.6</w:t>
            </w:r>
          </w:p>
        </w:tc>
        <w:tc>
          <w:tcPr>
            <w:tcW w:w="1665" w:type="dxa"/>
          </w:tcPr>
          <w:p w:rsidR="00751717" w:rsidRPr="00575D23" w:rsidRDefault="00751717" w:rsidP="00575D23">
            <w:pPr>
              <w:jc w:val="center"/>
              <w:rPr>
                <w:rFonts w:ascii="Times New Roman" w:hAnsi="Times New Roman" w:cs="Times New Roman"/>
                <w:spacing w:val="-4"/>
              </w:rPr>
            </w:pPr>
            <w:r w:rsidRPr="00575D23">
              <w:rPr>
                <w:rFonts w:ascii="Times New Roman" w:hAnsi="Times New Roman" w:cs="Times New Roman"/>
                <w:spacing w:val="-4"/>
              </w:rPr>
              <w:t>Распоряжение об установлении надбавок, присвоении классного чина</w:t>
            </w:r>
          </w:p>
        </w:tc>
        <w:tc>
          <w:tcPr>
            <w:tcW w:w="1623" w:type="dxa"/>
          </w:tcPr>
          <w:p w:rsidR="00751717" w:rsidRPr="00575D23" w:rsidRDefault="00751717" w:rsidP="00575D23">
            <w:pPr>
              <w:jc w:val="center"/>
              <w:rPr>
                <w:rFonts w:ascii="Times New Roman" w:hAnsi="Times New Roman" w:cs="Times New Roman"/>
                <w:spacing w:val="-4"/>
              </w:rPr>
            </w:pPr>
            <w:r w:rsidRPr="00575D23">
              <w:rPr>
                <w:rFonts w:ascii="Times New Roman" w:hAnsi="Times New Roman" w:cs="Times New Roman"/>
                <w:spacing w:val="-4"/>
              </w:rPr>
              <w:t>по мере необходимости</w:t>
            </w:r>
          </w:p>
        </w:tc>
        <w:tc>
          <w:tcPr>
            <w:tcW w:w="1689" w:type="dxa"/>
          </w:tcPr>
          <w:p w:rsidR="00751717" w:rsidRPr="00575D23" w:rsidRDefault="00751717" w:rsidP="00575D23">
            <w:pPr>
              <w:jc w:val="center"/>
              <w:rPr>
                <w:rFonts w:ascii="Times New Roman" w:hAnsi="Times New Roman" w:cs="Times New Roman"/>
                <w:spacing w:val="-4"/>
              </w:rPr>
            </w:pPr>
            <w:r w:rsidRPr="00575D23">
              <w:rPr>
                <w:rFonts w:ascii="Times New Roman" w:hAnsi="Times New Roman" w:cs="Times New Roman"/>
                <w:spacing w:val="-4"/>
              </w:rPr>
              <w:t>Ответственное лицо за кадровое делопроизводство</w:t>
            </w:r>
          </w:p>
        </w:tc>
        <w:tc>
          <w:tcPr>
            <w:tcW w:w="1623" w:type="dxa"/>
          </w:tcPr>
          <w:p w:rsidR="00751717" w:rsidRPr="00575D23" w:rsidRDefault="00751717" w:rsidP="00575D23">
            <w:pPr>
              <w:jc w:val="center"/>
              <w:rPr>
                <w:rFonts w:ascii="Times New Roman" w:hAnsi="Times New Roman" w:cs="Times New Roman"/>
                <w:spacing w:val="-4"/>
              </w:rPr>
            </w:pPr>
            <w:r w:rsidRPr="00575D23">
              <w:rPr>
                <w:rFonts w:ascii="Times New Roman" w:hAnsi="Times New Roman" w:cs="Times New Roman"/>
                <w:spacing w:val="-4"/>
              </w:rPr>
              <w:t>в день составления распоряжения</w:t>
            </w:r>
          </w:p>
        </w:tc>
        <w:tc>
          <w:tcPr>
            <w:tcW w:w="1614" w:type="dxa"/>
          </w:tcPr>
          <w:p w:rsidR="00751717" w:rsidRDefault="00751717" w:rsidP="00751717">
            <w:pPr>
              <w:jc w:val="center"/>
            </w:pPr>
            <w:r w:rsidRPr="001A2F5E">
              <w:rPr>
                <w:rFonts w:ascii="Times New Roman" w:hAnsi="Times New Roman" w:cs="Times New Roman"/>
              </w:rPr>
              <w:t>Руководитель ФЭО</w:t>
            </w:r>
          </w:p>
        </w:tc>
        <w:tc>
          <w:tcPr>
            <w:tcW w:w="1538" w:type="dxa"/>
          </w:tcPr>
          <w:p w:rsidR="00751717" w:rsidRPr="00575D23" w:rsidRDefault="00751717" w:rsidP="00575D23">
            <w:pPr>
              <w:jc w:val="center"/>
              <w:rPr>
                <w:rFonts w:ascii="Times New Roman" w:hAnsi="Times New Roman" w:cs="Times New Roman"/>
                <w:spacing w:val="-4"/>
              </w:rPr>
            </w:pPr>
            <w:r w:rsidRPr="00575D23">
              <w:rPr>
                <w:rFonts w:ascii="Times New Roman" w:hAnsi="Times New Roman" w:cs="Times New Roman"/>
                <w:spacing w:val="-4"/>
              </w:rPr>
              <w:t>в день представления</w:t>
            </w:r>
          </w:p>
        </w:tc>
        <w:tc>
          <w:tcPr>
            <w:tcW w:w="1320" w:type="dxa"/>
          </w:tcPr>
          <w:p w:rsidR="00751717" w:rsidRPr="00575D23" w:rsidRDefault="00751717" w:rsidP="00575D23">
            <w:pPr>
              <w:jc w:val="center"/>
              <w:rPr>
                <w:rFonts w:ascii="Times New Roman" w:hAnsi="Times New Roman" w:cs="Times New Roman"/>
                <w:spacing w:val="-4"/>
              </w:rPr>
            </w:pPr>
            <w:r w:rsidRPr="00575D23">
              <w:rPr>
                <w:rFonts w:ascii="Times New Roman" w:hAnsi="Times New Roman" w:cs="Times New Roman"/>
                <w:spacing w:val="-4"/>
              </w:rPr>
              <w:t>не позднее последнего рабочего дня месяца установления, присвоения</w:t>
            </w:r>
          </w:p>
        </w:tc>
        <w:tc>
          <w:tcPr>
            <w:tcW w:w="1515" w:type="dxa"/>
          </w:tcPr>
          <w:p w:rsidR="00751717" w:rsidRDefault="00751717" w:rsidP="00751717">
            <w:pPr>
              <w:jc w:val="center"/>
            </w:pPr>
            <w:r w:rsidRPr="00C913E8">
              <w:rPr>
                <w:rFonts w:ascii="Times New Roman" w:hAnsi="Times New Roman" w:cs="Times New Roman"/>
              </w:rPr>
              <w:t>Руководитель ФЭО</w:t>
            </w:r>
          </w:p>
        </w:tc>
        <w:tc>
          <w:tcPr>
            <w:tcW w:w="2126" w:type="dxa"/>
          </w:tcPr>
          <w:p w:rsidR="00751717" w:rsidRPr="00575D23" w:rsidRDefault="00751717" w:rsidP="00575D23">
            <w:pPr>
              <w:jc w:val="center"/>
              <w:rPr>
                <w:rFonts w:ascii="Times New Roman" w:hAnsi="Times New Roman" w:cs="Times New Roman"/>
                <w:spacing w:val="-4"/>
              </w:rPr>
            </w:pPr>
            <w:r w:rsidRPr="00575D23">
              <w:rPr>
                <w:rFonts w:ascii="Times New Roman" w:hAnsi="Times New Roman" w:cs="Times New Roman"/>
                <w:spacing w:val="-4"/>
              </w:rPr>
              <w:t>По истечении 6 месяцев после завершения отчетного года, к которому относится документ, специалист ФЭО</w:t>
            </w:r>
          </w:p>
        </w:tc>
      </w:tr>
      <w:tr w:rsidR="00DE4270" w:rsidRPr="00575D23" w:rsidTr="00A767B2">
        <w:trPr>
          <w:trHeight w:val="223"/>
        </w:trPr>
        <w:tc>
          <w:tcPr>
            <w:tcW w:w="704" w:type="dxa"/>
          </w:tcPr>
          <w:p w:rsidR="00DE4270" w:rsidRPr="00DE4270" w:rsidRDefault="00DE4270" w:rsidP="00575D23">
            <w:pPr>
              <w:jc w:val="center"/>
              <w:rPr>
                <w:rFonts w:ascii="Times New Roman" w:hAnsi="Times New Roman" w:cs="Times New Roman"/>
                <w:spacing w:val="-4"/>
              </w:rPr>
            </w:pPr>
            <w:r w:rsidRPr="00DE4270">
              <w:rPr>
                <w:rFonts w:ascii="Times New Roman" w:hAnsi="Times New Roman" w:cs="Times New Roman"/>
                <w:spacing w:val="-4"/>
              </w:rPr>
              <w:t>4.</w:t>
            </w:r>
          </w:p>
        </w:tc>
        <w:tc>
          <w:tcPr>
            <w:tcW w:w="14713" w:type="dxa"/>
            <w:gridSpan w:val="9"/>
          </w:tcPr>
          <w:p w:rsidR="00DE4270" w:rsidRPr="00DE4270" w:rsidRDefault="00DE4270" w:rsidP="00575D23">
            <w:pPr>
              <w:jc w:val="center"/>
              <w:rPr>
                <w:rFonts w:ascii="Times New Roman" w:hAnsi="Times New Roman" w:cs="Times New Roman"/>
                <w:spacing w:val="-4"/>
              </w:rPr>
            </w:pPr>
            <w:r w:rsidRPr="00DE4270">
              <w:rPr>
                <w:rFonts w:ascii="Times New Roman" w:hAnsi="Times New Roman" w:cs="Times New Roman"/>
                <w:b/>
                <w:bCs/>
                <w:spacing w:val="-4"/>
              </w:rPr>
              <w:t>Документы по расчетам с поставщиками (подрядчиками, исполнителями)</w:t>
            </w:r>
          </w:p>
        </w:tc>
      </w:tr>
      <w:tr w:rsidR="00DE4270" w:rsidRPr="00575D23" w:rsidTr="00A767B2">
        <w:trPr>
          <w:trHeight w:val="223"/>
        </w:trPr>
        <w:tc>
          <w:tcPr>
            <w:tcW w:w="704" w:type="dxa"/>
          </w:tcPr>
          <w:p w:rsidR="00DE4270" w:rsidRPr="00DE4270" w:rsidRDefault="00DE4270" w:rsidP="00DE4270">
            <w:pPr>
              <w:jc w:val="center"/>
              <w:rPr>
                <w:rFonts w:ascii="Times New Roman" w:hAnsi="Times New Roman" w:cs="Times New Roman"/>
                <w:spacing w:val="-4"/>
              </w:rPr>
            </w:pPr>
            <w:r w:rsidRPr="00DE4270">
              <w:rPr>
                <w:rFonts w:ascii="Times New Roman" w:hAnsi="Times New Roman" w:cs="Times New Roman"/>
                <w:spacing w:val="-4"/>
              </w:rPr>
              <w:t>4.1</w:t>
            </w:r>
          </w:p>
        </w:tc>
        <w:tc>
          <w:tcPr>
            <w:tcW w:w="1665" w:type="dxa"/>
          </w:tcPr>
          <w:p w:rsidR="00DE4270" w:rsidRPr="00DE4270" w:rsidRDefault="00DE4270" w:rsidP="00DE4270">
            <w:pPr>
              <w:jc w:val="center"/>
              <w:rPr>
                <w:rFonts w:ascii="Times New Roman" w:hAnsi="Times New Roman" w:cs="Times New Roman"/>
                <w:spacing w:val="-4"/>
              </w:rPr>
            </w:pPr>
            <w:r w:rsidRPr="00DE4270">
              <w:rPr>
                <w:rFonts w:ascii="Times New Roman" w:hAnsi="Times New Roman" w:cs="Times New Roman"/>
                <w:spacing w:val="-4"/>
              </w:rPr>
              <w:t xml:space="preserve">Акт приемки товаров, работ, </w:t>
            </w:r>
            <w:r w:rsidRPr="00DE4270">
              <w:rPr>
                <w:rFonts w:ascii="Times New Roman" w:hAnsi="Times New Roman" w:cs="Times New Roman"/>
                <w:spacing w:val="-4"/>
              </w:rPr>
              <w:lastRenderedPageBreak/>
              <w:t xml:space="preserve">услуг </w:t>
            </w:r>
          </w:p>
        </w:tc>
        <w:tc>
          <w:tcPr>
            <w:tcW w:w="1623" w:type="dxa"/>
          </w:tcPr>
          <w:p w:rsidR="00DE4270" w:rsidRPr="00DE4270" w:rsidRDefault="00DE4270" w:rsidP="00DE4270">
            <w:pPr>
              <w:jc w:val="center"/>
              <w:rPr>
                <w:rFonts w:ascii="Times New Roman" w:hAnsi="Times New Roman" w:cs="Times New Roman"/>
                <w:spacing w:val="-4"/>
              </w:rPr>
            </w:pPr>
            <w:r w:rsidRPr="00DE4270">
              <w:rPr>
                <w:rFonts w:ascii="Times New Roman" w:hAnsi="Times New Roman" w:cs="Times New Roman"/>
                <w:spacing w:val="-4"/>
              </w:rPr>
              <w:lastRenderedPageBreak/>
              <w:t>в течении 3 рабочих дней</w:t>
            </w:r>
          </w:p>
        </w:tc>
        <w:tc>
          <w:tcPr>
            <w:tcW w:w="1689" w:type="dxa"/>
          </w:tcPr>
          <w:p w:rsidR="00DE4270" w:rsidRPr="00DE4270" w:rsidRDefault="00DE4270" w:rsidP="00DE4270">
            <w:pPr>
              <w:jc w:val="center"/>
              <w:rPr>
                <w:rFonts w:ascii="Times New Roman" w:hAnsi="Times New Roman" w:cs="Times New Roman"/>
                <w:spacing w:val="-4"/>
              </w:rPr>
            </w:pPr>
            <w:r w:rsidRPr="00DE4270">
              <w:rPr>
                <w:rFonts w:ascii="Times New Roman" w:hAnsi="Times New Roman" w:cs="Times New Roman"/>
                <w:spacing w:val="-4"/>
              </w:rPr>
              <w:t>Контрактный управляющий</w:t>
            </w:r>
          </w:p>
        </w:tc>
        <w:tc>
          <w:tcPr>
            <w:tcW w:w="1623" w:type="dxa"/>
          </w:tcPr>
          <w:p w:rsidR="00DE4270" w:rsidRPr="00DE4270" w:rsidRDefault="00DE4270" w:rsidP="00DE4270">
            <w:pPr>
              <w:jc w:val="center"/>
              <w:rPr>
                <w:rFonts w:ascii="Times New Roman" w:hAnsi="Times New Roman" w:cs="Times New Roman"/>
                <w:spacing w:val="-4"/>
              </w:rPr>
            </w:pPr>
            <w:r w:rsidRPr="00DE4270">
              <w:rPr>
                <w:rFonts w:ascii="Times New Roman" w:hAnsi="Times New Roman" w:cs="Times New Roman"/>
                <w:spacing w:val="-4"/>
              </w:rPr>
              <w:t xml:space="preserve">в день подписания </w:t>
            </w:r>
            <w:r w:rsidRPr="00DE4270">
              <w:rPr>
                <w:rFonts w:ascii="Times New Roman" w:hAnsi="Times New Roman" w:cs="Times New Roman"/>
                <w:spacing w:val="-4"/>
              </w:rPr>
              <w:lastRenderedPageBreak/>
              <w:t>всеми ответственными лицами</w:t>
            </w:r>
          </w:p>
        </w:tc>
        <w:tc>
          <w:tcPr>
            <w:tcW w:w="1614" w:type="dxa"/>
          </w:tcPr>
          <w:p w:rsidR="00DE4270" w:rsidRPr="00DE4270" w:rsidRDefault="00DE4270" w:rsidP="00DE4270">
            <w:pPr>
              <w:jc w:val="center"/>
              <w:rPr>
                <w:rFonts w:ascii="Times New Roman" w:hAnsi="Times New Roman" w:cs="Times New Roman"/>
                <w:spacing w:val="-4"/>
              </w:rPr>
            </w:pPr>
            <w:r w:rsidRPr="00DE4270">
              <w:rPr>
                <w:rFonts w:ascii="Times New Roman" w:hAnsi="Times New Roman" w:cs="Times New Roman"/>
                <w:spacing w:val="-4"/>
              </w:rPr>
              <w:lastRenderedPageBreak/>
              <w:t>Специалист ФЭО</w:t>
            </w:r>
          </w:p>
        </w:tc>
        <w:tc>
          <w:tcPr>
            <w:tcW w:w="1538" w:type="dxa"/>
          </w:tcPr>
          <w:p w:rsidR="00DE4270" w:rsidRPr="00DE4270" w:rsidRDefault="00DE4270" w:rsidP="00DE4270">
            <w:pPr>
              <w:jc w:val="center"/>
              <w:rPr>
                <w:rFonts w:ascii="Times New Roman" w:hAnsi="Times New Roman" w:cs="Times New Roman"/>
                <w:spacing w:val="-4"/>
              </w:rPr>
            </w:pPr>
            <w:r w:rsidRPr="00DE4270">
              <w:rPr>
                <w:rFonts w:ascii="Times New Roman" w:hAnsi="Times New Roman" w:cs="Times New Roman"/>
                <w:spacing w:val="-4"/>
              </w:rPr>
              <w:t>2 рабочих дня</w:t>
            </w:r>
          </w:p>
        </w:tc>
        <w:tc>
          <w:tcPr>
            <w:tcW w:w="1320" w:type="dxa"/>
          </w:tcPr>
          <w:p w:rsidR="00DE4270" w:rsidRPr="00DE4270" w:rsidRDefault="00DE4270" w:rsidP="00DE4270">
            <w:pPr>
              <w:jc w:val="center"/>
              <w:rPr>
                <w:rFonts w:ascii="Times New Roman" w:hAnsi="Times New Roman" w:cs="Times New Roman"/>
                <w:spacing w:val="-4"/>
              </w:rPr>
            </w:pPr>
            <w:r w:rsidRPr="00DE4270">
              <w:rPr>
                <w:rFonts w:ascii="Times New Roman" w:hAnsi="Times New Roman" w:cs="Times New Roman"/>
                <w:spacing w:val="-4"/>
              </w:rPr>
              <w:t>1 рабочий день</w:t>
            </w:r>
          </w:p>
        </w:tc>
        <w:tc>
          <w:tcPr>
            <w:tcW w:w="1515" w:type="dxa"/>
          </w:tcPr>
          <w:p w:rsidR="00DE4270" w:rsidRPr="00DE4270" w:rsidRDefault="00DE4270" w:rsidP="00DE4270">
            <w:pPr>
              <w:jc w:val="center"/>
              <w:rPr>
                <w:rFonts w:ascii="Times New Roman" w:hAnsi="Times New Roman" w:cs="Times New Roman"/>
                <w:spacing w:val="-4"/>
              </w:rPr>
            </w:pPr>
            <w:r w:rsidRPr="00DE4270">
              <w:rPr>
                <w:rFonts w:ascii="Times New Roman" w:hAnsi="Times New Roman" w:cs="Times New Roman"/>
                <w:spacing w:val="-4"/>
              </w:rPr>
              <w:t>Специалист ФЭО</w:t>
            </w:r>
          </w:p>
        </w:tc>
        <w:tc>
          <w:tcPr>
            <w:tcW w:w="2126" w:type="dxa"/>
          </w:tcPr>
          <w:p w:rsidR="00DE4270" w:rsidRPr="00DE4270" w:rsidRDefault="00DE4270" w:rsidP="00DE4270">
            <w:pPr>
              <w:jc w:val="center"/>
              <w:rPr>
                <w:rFonts w:ascii="Times New Roman" w:hAnsi="Times New Roman" w:cs="Times New Roman"/>
                <w:spacing w:val="-4"/>
              </w:rPr>
            </w:pPr>
            <w:r w:rsidRPr="00DE4270">
              <w:rPr>
                <w:rFonts w:ascii="Times New Roman" w:hAnsi="Times New Roman" w:cs="Times New Roman"/>
                <w:spacing w:val="-4"/>
              </w:rPr>
              <w:t xml:space="preserve">По истечении 6 месяцев после </w:t>
            </w:r>
            <w:r w:rsidRPr="00DE4270">
              <w:rPr>
                <w:rFonts w:ascii="Times New Roman" w:hAnsi="Times New Roman" w:cs="Times New Roman"/>
                <w:spacing w:val="-4"/>
              </w:rPr>
              <w:lastRenderedPageBreak/>
              <w:t>завершения отчетного года, к которому относится документ,</w:t>
            </w:r>
            <w:r w:rsidRPr="00DE4270">
              <w:rPr>
                <w:rFonts w:ascii="Times New Roman" w:hAnsi="Times New Roman" w:cs="Times New Roman"/>
                <w:color w:val="3366FF"/>
                <w:spacing w:val="-4"/>
              </w:rPr>
              <w:t xml:space="preserve"> </w:t>
            </w:r>
            <w:r w:rsidRPr="00DE4270">
              <w:rPr>
                <w:rFonts w:ascii="Times New Roman" w:hAnsi="Times New Roman" w:cs="Times New Roman"/>
                <w:color w:val="000000"/>
                <w:spacing w:val="-4"/>
              </w:rPr>
              <w:t>специалист ФЭО</w:t>
            </w:r>
          </w:p>
        </w:tc>
      </w:tr>
      <w:tr w:rsidR="00DE4270" w:rsidRPr="00575D23" w:rsidTr="00A767B2">
        <w:trPr>
          <w:trHeight w:val="223"/>
        </w:trPr>
        <w:tc>
          <w:tcPr>
            <w:tcW w:w="704" w:type="dxa"/>
          </w:tcPr>
          <w:p w:rsidR="00DE4270" w:rsidRPr="00382678" w:rsidRDefault="00DE4270" w:rsidP="00DE4270">
            <w:pPr>
              <w:jc w:val="center"/>
              <w:rPr>
                <w:rFonts w:ascii="Times New Roman" w:hAnsi="Times New Roman" w:cs="Times New Roman"/>
                <w:spacing w:val="-4"/>
              </w:rPr>
            </w:pPr>
            <w:r w:rsidRPr="00382678">
              <w:rPr>
                <w:rFonts w:ascii="Times New Roman" w:hAnsi="Times New Roman" w:cs="Times New Roman"/>
                <w:spacing w:val="-4"/>
              </w:rPr>
              <w:lastRenderedPageBreak/>
              <w:t>5.</w:t>
            </w:r>
          </w:p>
        </w:tc>
        <w:tc>
          <w:tcPr>
            <w:tcW w:w="14713" w:type="dxa"/>
            <w:gridSpan w:val="9"/>
          </w:tcPr>
          <w:p w:rsidR="00DE4270" w:rsidRPr="00382678" w:rsidRDefault="00DE4270" w:rsidP="00DE4270">
            <w:pPr>
              <w:jc w:val="center"/>
              <w:rPr>
                <w:rFonts w:ascii="Times New Roman" w:hAnsi="Times New Roman" w:cs="Times New Roman"/>
                <w:spacing w:val="-4"/>
              </w:rPr>
            </w:pPr>
            <w:r w:rsidRPr="00382678">
              <w:rPr>
                <w:rFonts w:ascii="Times New Roman" w:hAnsi="Times New Roman" w:cs="Times New Roman"/>
                <w:b/>
                <w:bCs/>
                <w:spacing w:val="-4"/>
              </w:rPr>
              <w:t>Документы по нефинансовым активам</w:t>
            </w:r>
          </w:p>
        </w:tc>
      </w:tr>
      <w:tr w:rsidR="00DE4270" w:rsidRPr="00575D23" w:rsidTr="00A767B2">
        <w:trPr>
          <w:trHeight w:val="223"/>
        </w:trPr>
        <w:tc>
          <w:tcPr>
            <w:tcW w:w="704" w:type="dxa"/>
          </w:tcPr>
          <w:p w:rsidR="00DE4270" w:rsidRPr="00382678" w:rsidRDefault="00DE4270" w:rsidP="00DE4270">
            <w:pPr>
              <w:jc w:val="center"/>
              <w:rPr>
                <w:rFonts w:ascii="Times New Roman" w:hAnsi="Times New Roman" w:cs="Times New Roman"/>
                <w:spacing w:val="-4"/>
              </w:rPr>
            </w:pPr>
            <w:r w:rsidRPr="00382678">
              <w:rPr>
                <w:rFonts w:ascii="Times New Roman" w:hAnsi="Times New Roman" w:cs="Times New Roman"/>
                <w:spacing w:val="-4"/>
              </w:rPr>
              <w:t>5.1.</w:t>
            </w:r>
          </w:p>
        </w:tc>
        <w:tc>
          <w:tcPr>
            <w:tcW w:w="1665" w:type="dxa"/>
          </w:tcPr>
          <w:p w:rsidR="00DE4270" w:rsidRPr="00382678" w:rsidRDefault="00DE4270" w:rsidP="00DE4270">
            <w:pPr>
              <w:jc w:val="center"/>
              <w:rPr>
                <w:rFonts w:ascii="Times New Roman" w:hAnsi="Times New Roman" w:cs="Times New Roman"/>
                <w:spacing w:val="-4"/>
              </w:rPr>
            </w:pPr>
            <w:r w:rsidRPr="00382678">
              <w:rPr>
                <w:rFonts w:ascii="Times New Roman" w:hAnsi="Times New Roman" w:cs="Times New Roman"/>
                <w:spacing w:val="-4"/>
              </w:rPr>
              <w:t>Акт о приеме-передаче объектов нефинансовых активов (форма 0510448)</w:t>
            </w:r>
          </w:p>
        </w:tc>
        <w:tc>
          <w:tcPr>
            <w:tcW w:w="1623" w:type="dxa"/>
          </w:tcPr>
          <w:p w:rsidR="00DE4270" w:rsidRPr="00382678" w:rsidRDefault="00DE4270" w:rsidP="00DE4270">
            <w:pPr>
              <w:jc w:val="center"/>
              <w:rPr>
                <w:rFonts w:ascii="Times New Roman" w:hAnsi="Times New Roman" w:cs="Times New Roman"/>
                <w:spacing w:val="-4"/>
              </w:rPr>
            </w:pPr>
            <w:r w:rsidRPr="00382678">
              <w:rPr>
                <w:rFonts w:ascii="Times New Roman" w:hAnsi="Times New Roman" w:cs="Times New Roman"/>
                <w:spacing w:val="-4"/>
              </w:rPr>
              <w:t>по мере необходимости</w:t>
            </w:r>
          </w:p>
        </w:tc>
        <w:tc>
          <w:tcPr>
            <w:tcW w:w="1689" w:type="dxa"/>
          </w:tcPr>
          <w:p w:rsidR="00DE4270" w:rsidRPr="00382678" w:rsidRDefault="00DE4270" w:rsidP="00DE4270">
            <w:pPr>
              <w:jc w:val="center"/>
              <w:rPr>
                <w:rFonts w:ascii="Times New Roman" w:hAnsi="Times New Roman" w:cs="Times New Roman"/>
                <w:spacing w:val="-4"/>
              </w:rPr>
            </w:pPr>
            <w:r w:rsidRPr="00382678">
              <w:rPr>
                <w:rFonts w:ascii="Times New Roman" w:hAnsi="Times New Roman" w:cs="Times New Roman"/>
                <w:spacing w:val="-4"/>
              </w:rPr>
              <w:t>Председатель комиссии по поступлению и выбытию активов</w:t>
            </w:r>
          </w:p>
        </w:tc>
        <w:tc>
          <w:tcPr>
            <w:tcW w:w="1623" w:type="dxa"/>
          </w:tcPr>
          <w:p w:rsidR="00DE4270" w:rsidRPr="00382678" w:rsidRDefault="00DE4270" w:rsidP="00DE4270">
            <w:pPr>
              <w:jc w:val="center"/>
              <w:rPr>
                <w:rFonts w:ascii="Times New Roman" w:hAnsi="Times New Roman" w:cs="Times New Roman"/>
                <w:spacing w:val="-4"/>
              </w:rPr>
            </w:pPr>
            <w:r w:rsidRPr="00382678">
              <w:rPr>
                <w:rFonts w:ascii="Times New Roman" w:hAnsi="Times New Roman" w:cs="Times New Roman"/>
                <w:spacing w:val="-4"/>
              </w:rPr>
              <w:t>в день подписания всеми ответственными лицами</w:t>
            </w:r>
          </w:p>
        </w:tc>
        <w:tc>
          <w:tcPr>
            <w:tcW w:w="1614" w:type="dxa"/>
          </w:tcPr>
          <w:p w:rsidR="00DE4270" w:rsidRPr="00382678" w:rsidRDefault="00DE4270" w:rsidP="00DE4270">
            <w:pPr>
              <w:jc w:val="center"/>
              <w:rPr>
                <w:rFonts w:ascii="Times New Roman" w:hAnsi="Times New Roman" w:cs="Times New Roman"/>
                <w:spacing w:val="-4"/>
              </w:rPr>
            </w:pPr>
            <w:r w:rsidRPr="00382678">
              <w:rPr>
                <w:rFonts w:ascii="Times New Roman" w:hAnsi="Times New Roman" w:cs="Times New Roman"/>
                <w:spacing w:val="-4"/>
              </w:rPr>
              <w:t>Специалист ФЭО</w:t>
            </w:r>
          </w:p>
        </w:tc>
        <w:tc>
          <w:tcPr>
            <w:tcW w:w="1538" w:type="dxa"/>
          </w:tcPr>
          <w:p w:rsidR="00DE4270" w:rsidRPr="00382678" w:rsidRDefault="00DE4270" w:rsidP="00DE4270">
            <w:pPr>
              <w:jc w:val="center"/>
              <w:rPr>
                <w:rFonts w:ascii="Times New Roman" w:hAnsi="Times New Roman" w:cs="Times New Roman"/>
                <w:spacing w:val="-4"/>
              </w:rPr>
            </w:pPr>
            <w:r w:rsidRPr="00382678">
              <w:rPr>
                <w:rFonts w:ascii="Times New Roman" w:hAnsi="Times New Roman" w:cs="Times New Roman"/>
                <w:spacing w:val="-4"/>
              </w:rPr>
              <w:t>1 рабочий день</w:t>
            </w:r>
          </w:p>
        </w:tc>
        <w:tc>
          <w:tcPr>
            <w:tcW w:w="1320" w:type="dxa"/>
          </w:tcPr>
          <w:p w:rsidR="00DE4270" w:rsidRPr="00382678" w:rsidRDefault="00DE4270" w:rsidP="00DE4270">
            <w:pPr>
              <w:jc w:val="center"/>
              <w:rPr>
                <w:rFonts w:ascii="Times New Roman" w:hAnsi="Times New Roman" w:cs="Times New Roman"/>
                <w:spacing w:val="-4"/>
              </w:rPr>
            </w:pPr>
            <w:r w:rsidRPr="00382678">
              <w:rPr>
                <w:rFonts w:ascii="Times New Roman" w:hAnsi="Times New Roman" w:cs="Times New Roman"/>
                <w:spacing w:val="-4"/>
              </w:rPr>
              <w:t>3 рабочих дня</w:t>
            </w:r>
          </w:p>
        </w:tc>
        <w:tc>
          <w:tcPr>
            <w:tcW w:w="1515" w:type="dxa"/>
          </w:tcPr>
          <w:p w:rsidR="00DE4270" w:rsidRPr="00382678" w:rsidRDefault="00DE4270" w:rsidP="00DE4270">
            <w:pPr>
              <w:jc w:val="center"/>
              <w:rPr>
                <w:rFonts w:ascii="Times New Roman" w:hAnsi="Times New Roman" w:cs="Times New Roman"/>
                <w:spacing w:val="-4"/>
              </w:rPr>
            </w:pPr>
            <w:r w:rsidRPr="00382678">
              <w:rPr>
                <w:rFonts w:ascii="Times New Roman" w:hAnsi="Times New Roman" w:cs="Times New Roman"/>
                <w:spacing w:val="-4"/>
              </w:rPr>
              <w:t>Специалист ФЭО</w:t>
            </w:r>
          </w:p>
        </w:tc>
        <w:tc>
          <w:tcPr>
            <w:tcW w:w="2126" w:type="dxa"/>
          </w:tcPr>
          <w:p w:rsidR="00DE4270" w:rsidRPr="00382678" w:rsidRDefault="00DE4270" w:rsidP="00DE4270">
            <w:pPr>
              <w:jc w:val="center"/>
              <w:rPr>
                <w:rFonts w:ascii="Times New Roman" w:hAnsi="Times New Roman" w:cs="Times New Roman"/>
                <w:spacing w:val="-4"/>
              </w:rPr>
            </w:pPr>
            <w:r w:rsidRPr="00382678">
              <w:rPr>
                <w:rFonts w:ascii="Times New Roman" w:hAnsi="Times New Roman" w:cs="Times New Roman"/>
                <w:spacing w:val="-4"/>
              </w:rPr>
              <w:t>По истечении 6 месяцев после завершения отчетного года, к которому относится документ,</w:t>
            </w:r>
            <w:r w:rsidRPr="00382678">
              <w:rPr>
                <w:rFonts w:ascii="Times New Roman" w:hAnsi="Times New Roman" w:cs="Times New Roman"/>
                <w:color w:val="3366FF"/>
                <w:spacing w:val="-4"/>
              </w:rPr>
              <w:t xml:space="preserve"> </w:t>
            </w:r>
            <w:r w:rsidRPr="00382678">
              <w:rPr>
                <w:rFonts w:ascii="Times New Roman" w:hAnsi="Times New Roman" w:cs="Times New Roman"/>
                <w:color w:val="000000"/>
                <w:spacing w:val="-4"/>
              </w:rPr>
              <w:t>специалист ФЭО</w:t>
            </w:r>
          </w:p>
        </w:tc>
      </w:tr>
      <w:tr w:rsidR="00DE4270" w:rsidRPr="00575D23" w:rsidTr="00A767B2">
        <w:trPr>
          <w:trHeight w:val="223"/>
        </w:trPr>
        <w:tc>
          <w:tcPr>
            <w:tcW w:w="704" w:type="dxa"/>
          </w:tcPr>
          <w:p w:rsidR="00DE4270" w:rsidRPr="00382678" w:rsidRDefault="00DE4270" w:rsidP="00DE4270">
            <w:pPr>
              <w:jc w:val="center"/>
              <w:rPr>
                <w:rFonts w:ascii="Times New Roman" w:hAnsi="Times New Roman" w:cs="Times New Roman"/>
                <w:spacing w:val="-4"/>
              </w:rPr>
            </w:pPr>
            <w:r w:rsidRPr="00382678">
              <w:rPr>
                <w:rFonts w:ascii="Times New Roman" w:hAnsi="Times New Roman" w:cs="Times New Roman"/>
                <w:spacing w:val="-4"/>
              </w:rPr>
              <w:t>5.2</w:t>
            </w:r>
          </w:p>
        </w:tc>
        <w:tc>
          <w:tcPr>
            <w:tcW w:w="1665" w:type="dxa"/>
          </w:tcPr>
          <w:p w:rsidR="00DE4270" w:rsidRPr="00382678" w:rsidRDefault="00DE4270" w:rsidP="00DE4270">
            <w:pPr>
              <w:jc w:val="center"/>
              <w:rPr>
                <w:rFonts w:ascii="Times New Roman" w:hAnsi="Times New Roman" w:cs="Times New Roman"/>
                <w:spacing w:val="-4"/>
              </w:rPr>
            </w:pPr>
            <w:r w:rsidRPr="00382678">
              <w:rPr>
                <w:rFonts w:ascii="Times New Roman" w:hAnsi="Times New Roman" w:cs="Times New Roman"/>
                <w:spacing w:val="-4"/>
              </w:rPr>
              <w:t>Накладная на внутреннее перемещение объектов нефинансовых активов (форма 0510450)</w:t>
            </w:r>
          </w:p>
        </w:tc>
        <w:tc>
          <w:tcPr>
            <w:tcW w:w="1623" w:type="dxa"/>
          </w:tcPr>
          <w:p w:rsidR="00DE4270" w:rsidRPr="00382678" w:rsidRDefault="00DE4270" w:rsidP="00DE4270">
            <w:pPr>
              <w:jc w:val="center"/>
              <w:rPr>
                <w:rFonts w:ascii="Times New Roman" w:hAnsi="Times New Roman" w:cs="Times New Roman"/>
                <w:spacing w:val="-4"/>
              </w:rPr>
            </w:pPr>
            <w:r w:rsidRPr="00382678">
              <w:rPr>
                <w:rFonts w:ascii="Times New Roman" w:hAnsi="Times New Roman" w:cs="Times New Roman"/>
                <w:spacing w:val="-4"/>
              </w:rPr>
              <w:t>по мере необходимости</w:t>
            </w:r>
          </w:p>
        </w:tc>
        <w:tc>
          <w:tcPr>
            <w:tcW w:w="1689" w:type="dxa"/>
          </w:tcPr>
          <w:p w:rsidR="00DE4270" w:rsidRPr="00382678" w:rsidRDefault="00DE4270" w:rsidP="00DE4270">
            <w:pPr>
              <w:jc w:val="center"/>
              <w:rPr>
                <w:rFonts w:ascii="Times New Roman" w:hAnsi="Times New Roman" w:cs="Times New Roman"/>
                <w:spacing w:val="-4"/>
              </w:rPr>
            </w:pPr>
            <w:r w:rsidRPr="00382678">
              <w:rPr>
                <w:rFonts w:ascii="Times New Roman" w:hAnsi="Times New Roman" w:cs="Times New Roman"/>
                <w:spacing w:val="-4"/>
              </w:rPr>
              <w:t>Специалист ФЭО</w:t>
            </w:r>
          </w:p>
        </w:tc>
        <w:tc>
          <w:tcPr>
            <w:tcW w:w="1623" w:type="dxa"/>
          </w:tcPr>
          <w:p w:rsidR="00DE4270" w:rsidRPr="00382678" w:rsidRDefault="00DE4270" w:rsidP="00DE4270">
            <w:pPr>
              <w:jc w:val="center"/>
              <w:rPr>
                <w:rFonts w:ascii="Times New Roman" w:hAnsi="Times New Roman" w:cs="Times New Roman"/>
                <w:spacing w:val="-4"/>
              </w:rPr>
            </w:pPr>
            <w:r w:rsidRPr="00382678">
              <w:rPr>
                <w:rFonts w:ascii="Times New Roman" w:hAnsi="Times New Roman" w:cs="Times New Roman"/>
                <w:spacing w:val="-4"/>
              </w:rPr>
              <w:t>на следующий день после подписания</w:t>
            </w:r>
          </w:p>
        </w:tc>
        <w:tc>
          <w:tcPr>
            <w:tcW w:w="1614" w:type="dxa"/>
          </w:tcPr>
          <w:p w:rsidR="00DE4270" w:rsidRPr="00382678" w:rsidRDefault="00DE4270" w:rsidP="00DE4270">
            <w:pPr>
              <w:jc w:val="center"/>
              <w:rPr>
                <w:rFonts w:ascii="Times New Roman" w:hAnsi="Times New Roman" w:cs="Times New Roman"/>
                <w:spacing w:val="-4"/>
              </w:rPr>
            </w:pPr>
            <w:r w:rsidRPr="00382678">
              <w:rPr>
                <w:rFonts w:ascii="Times New Roman" w:hAnsi="Times New Roman" w:cs="Times New Roman"/>
                <w:spacing w:val="-4"/>
              </w:rPr>
              <w:t>Специалист ФЭО</w:t>
            </w:r>
          </w:p>
        </w:tc>
        <w:tc>
          <w:tcPr>
            <w:tcW w:w="1538" w:type="dxa"/>
          </w:tcPr>
          <w:p w:rsidR="00DE4270" w:rsidRPr="00382678" w:rsidRDefault="00DE4270" w:rsidP="00DE4270">
            <w:pPr>
              <w:jc w:val="center"/>
              <w:rPr>
                <w:rFonts w:ascii="Times New Roman" w:hAnsi="Times New Roman" w:cs="Times New Roman"/>
                <w:spacing w:val="-4"/>
              </w:rPr>
            </w:pPr>
            <w:r w:rsidRPr="00382678">
              <w:rPr>
                <w:rFonts w:ascii="Times New Roman" w:hAnsi="Times New Roman" w:cs="Times New Roman"/>
                <w:spacing w:val="-4"/>
              </w:rPr>
              <w:t>1 рабочий день</w:t>
            </w:r>
          </w:p>
        </w:tc>
        <w:tc>
          <w:tcPr>
            <w:tcW w:w="1320" w:type="dxa"/>
          </w:tcPr>
          <w:p w:rsidR="00DE4270" w:rsidRPr="00382678" w:rsidRDefault="00DE4270" w:rsidP="00DE4270">
            <w:pPr>
              <w:jc w:val="center"/>
              <w:rPr>
                <w:rFonts w:ascii="Times New Roman" w:hAnsi="Times New Roman" w:cs="Times New Roman"/>
                <w:spacing w:val="-4"/>
              </w:rPr>
            </w:pPr>
            <w:r w:rsidRPr="00382678">
              <w:rPr>
                <w:rFonts w:ascii="Times New Roman" w:hAnsi="Times New Roman" w:cs="Times New Roman"/>
                <w:spacing w:val="-4"/>
              </w:rPr>
              <w:t>3 рабочих дня</w:t>
            </w:r>
          </w:p>
        </w:tc>
        <w:tc>
          <w:tcPr>
            <w:tcW w:w="1515" w:type="dxa"/>
          </w:tcPr>
          <w:p w:rsidR="00DE4270" w:rsidRPr="00382678" w:rsidRDefault="00DE4270" w:rsidP="00DE4270">
            <w:pPr>
              <w:jc w:val="center"/>
              <w:rPr>
                <w:rFonts w:ascii="Times New Roman" w:hAnsi="Times New Roman" w:cs="Times New Roman"/>
                <w:spacing w:val="-4"/>
              </w:rPr>
            </w:pPr>
            <w:r w:rsidRPr="00382678">
              <w:rPr>
                <w:rFonts w:ascii="Times New Roman" w:hAnsi="Times New Roman" w:cs="Times New Roman"/>
                <w:spacing w:val="-4"/>
              </w:rPr>
              <w:t>Специалист ФЭО</w:t>
            </w:r>
          </w:p>
        </w:tc>
        <w:tc>
          <w:tcPr>
            <w:tcW w:w="2126" w:type="dxa"/>
          </w:tcPr>
          <w:p w:rsidR="00DE4270" w:rsidRPr="00382678" w:rsidRDefault="00DE4270" w:rsidP="00DE4270">
            <w:pPr>
              <w:jc w:val="center"/>
              <w:rPr>
                <w:rFonts w:ascii="Times New Roman" w:hAnsi="Times New Roman" w:cs="Times New Roman"/>
                <w:spacing w:val="-4"/>
              </w:rPr>
            </w:pPr>
            <w:r w:rsidRPr="00382678">
              <w:rPr>
                <w:rFonts w:ascii="Times New Roman" w:hAnsi="Times New Roman" w:cs="Times New Roman"/>
                <w:spacing w:val="-4"/>
              </w:rPr>
              <w:t>По истечении 6 месяцев после завершения отчетного года, к которому относится документ,</w:t>
            </w:r>
            <w:r w:rsidRPr="00382678">
              <w:rPr>
                <w:rFonts w:ascii="Times New Roman" w:hAnsi="Times New Roman" w:cs="Times New Roman"/>
                <w:color w:val="3366FF"/>
                <w:spacing w:val="-4"/>
              </w:rPr>
              <w:t xml:space="preserve"> </w:t>
            </w:r>
            <w:r w:rsidRPr="00382678">
              <w:rPr>
                <w:rFonts w:ascii="Times New Roman" w:hAnsi="Times New Roman" w:cs="Times New Roman"/>
                <w:color w:val="000000"/>
                <w:spacing w:val="-4"/>
              </w:rPr>
              <w:t>специалист ФЭО</w:t>
            </w:r>
          </w:p>
        </w:tc>
      </w:tr>
      <w:tr w:rsidR="00DE4270" w:rsidRPr="00575D23" w:rsidTr="00A767B2">
        <w:trPr>
          <w:trHeight w:val="223"/>
        </w:trPr>
        <w:tc>
          <w:tcPr>
            <w:tcW w:w="704" w:type="dxa"/>
          </w:tcPr>
          <w:p w:rsidR="00DE4270" w:rsidRPr="00382678" w:rsidRDefault="00DE4270" w:rsidP="00DE4270">
            <w:pPr>
              <w:jc w:val="center"/>
              <w:rPr>
                <w:rFonts w:ascii="Times New Roman" w:hAnsi="Times New Roman" w:cs="Times New Roman"/>
                <w:spacing w:val="-4"/>
              </w:rPr>
            </w:pPr>
            <w:r w:rsidRPr="00382678">
              <w:rPr>
                <w:rFonts w:ascii="Times New Roman" w:hAnsi="Times New Roman" w:cs="Times New Roman"/>
                <w:spacing w:val="-4"/>
              </w:rPr>
              <w:t>5.3</w:t>
            </w:r>
          </w:p>
        </w:tc>
        <w:tc>
          <w:tcPr>
            <w:tcW w:w="1665" w:type="dxa"/>
          </w:tcPr>
          <w:p w:rsidR="00DE4270" w:rsidRPr="00382678" w:rsidRDefault="00DE4270" w:rsidP="00DE4270">
            <w:pPr>
              <w:jc w:val="center"/>
              <w:rPr>
                <w:rFonts w:ascii="Times New Roman" w:hAnsi="Times New Roman" w:cs="Times New Roman"/>
                <w:spacing w:val="-4"/>
              </w:rPr>
            </w:pPr>
            <w:r w:rsidRPr="00382678">
              <w:rPr>
                <w:rFonts w:ascii="Times New Roman" w:hAnsi="Times New Roman" w:cs="Times New Roman"/>
                <w:spacing w:val="-4"/>
              </w:rPr>
              <w:t>Акт о приеме-сдаче отремонтированных, реконструированных и модернизированных объектов основных средств (форма 0504103)</w:t>
            </w:r>
          </w:p>
        </w:tc>
        <w:tc>
          <w:tcPr>
            <w:tcW w:w="1623" w:type="dxa"/>
          </w:tcPr>
          <w:p w:rsidR="00DE4270" w:rsidRPr="00382678" w:rsidRDefault="00DE4270" w:rsidP="00DE4270">
            <w:pPr>
              <w:jc w:val="center"/>
              <w:rPr>
                <w:rFonts w:ascii="Times New Roman" w:hAnsi="Times New Roman" w:cs="Times New Roman"/>
                <w:spacing w:val="-4"/>
              </w:rPr>
            </w:pPr>
            <w:r w:rsidRPr="00382678">
              <w:rPr>
                <w:rFonts w:ascii="Times New Roman" w:hAnsi="Times New Roman" w:cs="Times New Roman"/>
                <w:spacing w:val="-4"/>
              </w:rPr>
              <w:t>по мере необходимости</w:t>
            </w:r>
          </w:p>
        </w:tc>
        <w:tc>
          <w:tcPr>
            <w:tcW w:w="1689" w:type="dxa"/>
          </w:tcPr>
          <w:p w:rsidR="00DE4270" w:rsidRPr="00382678" w:rsidRDefault="00DE4270" w:rsidP="00DE4270">
            <w:pPr>
              <w:jc w:val="center"/>
              <w:rPr>
                <w:rFonts w:ascii="Times New Roman" w:hAnsi="Times New Roman" w:cs="Times New Roman"/>
                <w:spacing w:val="-4"/>
              </w:rPr>
            </w:pPr>
            <w:r w:rsidRPr="00382678">
              <w:rPr>
                <w:rFonts w:ascii="Times New Roman" w:hAnsi="Times New Roman" w:cs="Times New Roman"/>
                <w:spacing w:val="-4"/>
              </w:rPr>
              <w:t>Председатель комиссии по поступлению и выбытию активов</w:t>
            </w:r>
          </w:p>
        </w:tc>
        <w:tc>
          <w:tcPr>
            <w:tcW w:w="1623" w:type="dxa"/>
          </w:tcPr>
          <w:p w:rsidR="00DE4270" w:rsidRPr="00382678" w:rsidRDefault="00DE4270" w:rsidP="00DE4270">
            <w:pPr>
              <w:jc w:val="center"/>
              <w:rPr>
                <w:rFonts w:ascii="Times New Roman" w:hAnsi="Times New Roman" w:cs="Times New Roman"/>
                <w:spacing w:val="-4"/>
              </w:rPr>
            </w:pPr>
            <w:r w:rsidRPr="00382678">
              <w:rPr>
                <w:rFonts w:ascii="Times New Roman" w:hAnsi="Times New Roman" w:cs="Times New Roman"/>
                <w:spacing w:val="-4"/>
              </w:rPr>
              <w:t>в день подписания всеми ответственными лицами</w:t>
            </w:r>
          </w:p>
        </w:tc>
        <w:tc>
          <w:tcPr>
            <w:tcW w:w="1614" w:type="dxa"/>
          </w:tcPr>
          <w:p w:rsidR="00DE4270" w:rsidRPr="00382678" w:rsidRDefault="00DE4270" w:rsidP="00DE4270">
            <w:pPr>
              <w:jc w:val="center"/>
              <w:rPr>
                <w:rFonts w:ascii="Times New Roman" w:hAnsi="Times New Roman" w:cs="Times New Roman"/>
                <w:spacing w:val="-4"/>
              </w:rPr>
            </w:pPr>
            <w:r w:rsidRPr="00382678">
              <w:rPr>
                <w:rFonts w:ascii="Times New Roman" w:hAnsi="Times New Roman" w:cs="Times New Roman"/>
                <w:spacing w:val="-4"/>
              </w:rPr>
              <w:t>Специалист ФЭО</w:t>
            </w:r>
          </w:p>
        </w:tc>
        <w:tc>
          <w:tcPr>
            <w:tcW w:w="1538" w:type="dxa"/>
          </w:tcPr>
          <w:p w:rsidR="00DE4270" w:rsidRPr="00382678" w:rsidRDefault="00DE4270" w:rsidP="00DE4270">
            <w:pPr>
              <w:jc w:val="center"/>
              <w:rPr>
                <w:rFonts w:ascii="Times New Roman" w:hAnsi="Times New Roman" w:cs="Times New Roman"/>
                <w:spacing w:val="-4"/>
              </w:rPr>
            </w:pPr>
            <w:r w:rsidRPr="00382678">
              <w:rPr>
                <w:rFonts w:ascii="Times New Roman" w:hAnsi="Times New Roman" w:cs="Times New Roman"/>
                <w:spacing w:val="-4"/>
              </w:rPr>
              <w:t>1 рабочий день</w:t>
            </w:r>
          </w:p>
        </w:tc>
        <w:tc>
          <w:tcPr>
            <w:tcW w:w="1320" w:type="dxa"/>
          </w:tcPr>
          <w:p w:rsidR="00DE4270" w:rsidRPr="00382678" w:rsidRDefault="00DE4270" w:rsidP="00DE4270">
            <w:pPr>
              <w:jc w:val="center"/>
              <w:rPr>
                <w:rFonts w:ascii="Times New Roman" w:hAnsi="Times New Roman" w:cs="Times New Roman"/>
                <w:spacing w:val="-4"/>
              </w:rPr>
            </w:pPr>
            <w:r w:rsidRPr="00382678">
              <w:rPr>
                <w:rFonts w:ascii="Times New Roman" w:hAnsi="Times New Roman" w:cs="Times New Roman"/>
                <w:spacing w:val="-4"/>
              </w:rPr>
              <w:t>3 рабочих дня</w:t>
            </w:r>
          </w:p>
        </w:tc>
        <w:tc>
          <w:tcPr>
            <w:tcW w:w="1515" w:type="dxa"/>
          </w:tcPr>
          <w:p w:rsidR="00DE4270" w:rsidRPr="00382678" w:rsidRDefault="00DE4270" w:rsidP="00DE4270">
            <w:pPr>
              <w:jc w:val="center"/>
              <w:rPr>
                <w:rFonts w:ascii="Times New Roman" w:hAnsi="Times New Roman" w:cs="Times New Roman"/>
                <w:spacing w:val="-4"/>
              </w:rPr>
            </w:pPr>
            <w:r w:rsidRPr="00382678">
              <w:rPr>
                <w:rFonts w:ascii="Times New Roman" w:hAnsi="Times New Roman" w:cs="Times New Roman"/>
                <w:spacing w:val="-4"/>
              </w:rPr>
              <w:t>Специалист ФЭО</w:t>
            </w:r>
          </w:p>
        </w:tc>
        <w:tc>
          <w:tcPr>
            <w:tcW w:w="2126" w:type="dxa"/>
          </w:tcPr>
          <w:p w:rsidR="00DE4270" w:rsidRPr="00382678" w:rsidRDefault="00DE4270" w:rsidP="00DE4270">
            <w:pPr>
              <w:jc w:val="center"/>
              <w:rPr>
                <w:rFonts w:ascii="Times New Roman" w:hAnsi="Times New Roman" w:cs="Times New Roman"/>
                <w:spacing w:val="-4"/>
              </w:rPr>
            </w:pPr>
            <w:r w:rsidRPr="00382678">
              <w:rPr>
                <w:rFonts w:ascii="Times New Roman" w:hAnsi="Times New Roman" w:cs="Times New Roman"/>
                <w:spacing w:val="-4"/>
              </w:rPr>
              <w:t>По истечении 6 месяцев после завершения отчетного года, к которому относится документ,</w:t>
            </w:r>
            <w:r w:rsidRPr="00382678">
              <w:rPr>
                <w:rFonts w:ascii="Times New Roman" w:hAnsi="Times New Roman" w:cs="Times New Roman"/>
                <w:color w:val="3366FF"/>
                <w:spacing w:val="-4"/>
              </w:rPr>
              <w:t xml:space="preserve"> </w:t>
            </w:r>
            <w:r w:rsidRPr="00382678">
              <w:rPr>
                <w:rFonts w:ascii="Times New Roman" w:hAnsi="Times New Roman" w:cs="Times New Roman"/>
                <w:color w:val="000000"/>
                <w:spacing w:val="-4"/>
              </w:rPr>
              <w:t>специалист ФЭО</w:t>
            </w:r>
          </w:p>
        </w:tc>
      </w:tr>
      <w:tr w:rsidR="00DE4270" w:rsidRPr="00575D23" w:rsidTr="00A767B2">
        <w:trPr>
          <w:trHeight w:val="223"/>
        </w:trPr>
        <w:tc>
          <w:tcPr>
            <w:tcW w:w="704" w:type="dxa"/>
          </w:tcPr>
          <w:p w:rsidR="00DE4270" w:rsidRPr="00382678" w:rsidRDefault="00DE4270" w:rsidP="00DE4270">
            <w:pPr>
              <w:jc w:val="center"/>
              <w:rPr>
                <w:rFonts w:ascii="Times New Roman" w:hAnsi="Times New Roman" w:cs="Times New Roman"/>
                <w:spacing w:val="-4"/>
              </w:rPr>
            </w:pPr>
            <w:r w:rsidRPr="00382678">
              <w:rPr>
                <w:rFonts w:ascii="Times New Roman" w:hAnsi="Times New Roman" w:cs="Times New Roman"/>
                <w:spacing w:val="-4"/>
              </w:rPr>
              <w:t>5.4</w:t>
            </w:r>
          </w:p>
        </w:tc>
        <w:tc>
          <w:tcPr>
            <w:tcW w:w="1665" w:type="dxa"/>
          </w:tcPr>
          <w:p w:rsidR="00DE4270" w:rsidRPr="00382678" w:rsidRDefault="00DE4270" w:rsidP="00DE4270">
            <w:pPr>
              <w:jc w:val="center"/>
              <w:rPr>
                <w:rFonts w:ascii="Times New Roman" w:hAnsi="Times New Roman" w:cs="Times New Roman"/>
                <w:spacing w:val="-4"/>
              </w:rPr>
            </w:pPr>
            <w:r w:rsidRPr="00382678">
              <w:rPr>
                <w:rFonts w:ascii="Times New Roman" w:hAnsi="Times New Roman" w:cs="Times New Roman"/>
                <w:spacing w:val="-4"/>
              </w:rPr>
              <w:t>Акт о списании объектов нефинансовых активов (кроме транспортных средств)</w:t>
            </w:r>
          </w:p>
        </w:tc>
        <w:tc>
          <w:tcPr>
            <w:tcW w:w="1623" w:type="dxa"/>
          </w:tcPr>
          <w:p w:rsidR="00DE4270" w:rsidRPr="00382678" w:rsidRDefault="00DE4270" w:rsidP="00DE4270">
            <w:pPr>
              <w:jc w:val="center"/>
              <w:rPr>
                <w:rFonts w:ascii="Times New Roman" w:hAnsi="Times New Roman" w:cs="Times New Roman"/>
                <w:spacing w:val="-4"/>
              </w:rPr>
            </w:pPr>
            <w:r w:rsidRPr="00382678">
              <w:rPr>
                <w:rFonts w:ascii="Times New Roman" w:hAnsi="Times New Roman" w:cs="Times New Roman"/>
                <w:spacing w:val="-4"/>
              </w:rPr>
              <w:t>по мере необходимости</w:t>
            </w:r>
          </w:p>
        </w:tc>
        <w:tc>
          <w:tcPr>
            <w:tcW w:w="1689" w:type="dxa"/>
          </w:tcPr>
          <w:p w:rsidR="00DE4270" w:rsidRPr="00382678" w:rsidRDefault="00DE4270" w:rsidP="00DE4270">
            <w:pPr>
              <w:jc w:val="center"/>
              <w:rPr>
                <w:rFonts w:ascii="Times New Roman" w:hAnsi="Times New Roman" w:cs="Times New Roman"/>
                <w:spacing w:val="-4"/>
              </w:rPr>
            </w:pPr>
            <w:r w:rsidRPr="00382678">
              <w:rPr>
                <w:rFonts w:ascii="Times New Roman" w:hAnsi="Times New Roman" w:cs="Times New Roman"/>
                <w:spacing w:val="-4"/>
              </w:rPr>
              <w:t>Председатель комиссии по поступлению и выбытию активов</w:t>
            </w:r>
          </w:p>
        </w:tc>
        <w:tc>
          <w:tcPr>
            <w:tcW w:w="1623" w:type="dxa"/>
          </w:tcPr>
          <w:p w:rsidR="00DE4270" w:rsidRPr="00382678" w:rsidRDefault="00DE4270" w:rsidP="00DE4270">
            <w:pPr>
              <w:jc w:val="center"/>
              <w:rPr>
                <w:rFonts w:ascii="Times New Roman" w:hAnsi="Times New Roman" w:cs="Times New Roman"/>
                <w:spacing w:val="-4"/>
              </w:rPr>
            </w:pPr>
            <w:r w:rsidRPr="00382678">
              <w:rPr>
                <w:rFonts w:ascii="Times New Roman" w:hAnsi="Times New Roman" w:cs="Times New Roman"/>
                <w:spacing w:val="-4"/>
              </w:rPr>
              <w:t>в день подписания всеми ответственными лицами</w:t>
            </w:r>
          </w:p>
        </w:tc>
        <w:tc>
          <w:tcPr>
            <w:tcW w:w="1614" w:type="dxa"/>
          </w:tcPr>
          <w:p w:rsidR="00DE4270" w:rsidRPr="00382678" w:rsidRDefault="00DE4270" w:rsidP="00DE4270">
            <w:pPr>
              <w:jc w:val="center"/>
              <w:rPr>
                <w:rFonts w:ascii="Times New Roman" w:hAnsi="Times New Roman" w:cs="Times New Roman"/>
                <w:spacing w:val="-4"/>
              </w:rPr>
            </w:pPr>
            <w:r w:rsidRPr="00382678">
              <w:rPr>
                <w:rFonts w:ascii="Times New Roman" w:hAnsi="Times New Roman" w:cs="Times New Roman"/>
                <w:spacing w:val="-4"/>
              </w:rPr>
              <w:t>Специалист ФЭО</w:t>
            </w:r>
          </w:p>
        </w:tc>
        <w:tc>
          <w:tcPr>
            <w:tcW w:w="1538" w:type="dxa"/>
          </w:tcPr>
          <w:p w:rsidR="00DE4270" w:rsidRPr="00382678" w:rsidRDefault="00DE4270" w:rsidP="00DE4270">
            <w:pPr>
              <w:jc w:val="center"/>
              <w:rPr>
                <w:rFonts w:ascii="Times New Roman" w:hAnsi="Times New Roman" w:cs="Times New Roman"/>
                <w:spacing w:val="-4"/>
              </w:rPr>
            </w:pPr>
            <w:r w:rsidRPr="00382678">
              <w:rPr>
                <w:rFonts w:ascii="Times New Roman" w:hAnsi="Times New Roman" w:cs="Times New Roman"/>
                <w:spacing w:val="-4"/>
              </w:rPr>
              <w:t>1 рабочий день</w:t>
            </w:r>
          </w:p>
        </w:tc>
        <w:tc>
          <w:tcPr>
            <w:tcW w:w="1320" w:type="dxa"/>
          </w:tcPr>
          <w:p w:rsidR="00DE4270" w:rsidRPr="00382678" w:rsidRDefault="00DE4270" w:rsidP="00DE4270">
            <w:pPr>
              <w:jc w:val="center"/>
              <w:rPr>
                <w:rFonts w:ascii="Times New Roman" w:hAnsi="Times New Roman" w:cs="Times New Roman"/>
                <w:spacing w:val="-4"/>
              </w:rPr>
            </w:pPr>
            <w:r w:rsidRPr="00382678">
              <w:rPr>
                <w:rFonts w:ascii="Times New Roman" w:hAnsi="Times New Roman" w:cs="Times New Roman"/>
                <w:spacing w:val="-4"/>
              </w:rPr>
              <w:t>3 рабочих дня</w:t>
            </w:r>
          </w:p>
        </w:tc>
        <w:tc>
          <w:tcPr>
            <w:tcW w:w="1515" w:type="dxa"/>
          </w:tcPr>
          <w:p w:rsidR="00DE4270" w:rsidRPr="00382678" w:rsidRDefault="00DE4270" w:rsidP="00DE4270">
            <w:pPr>
              <w:jc w:val="center"/>
              <w:rPr>
                <w:rFonts w:ascii="Times New Roman" w:hAnsi="Times New Roman" w:cs="Times New Roman"/>
                <w:spacing w:val="-4"/>
              </w:rPr>
            </w:pPr>
            <w:r w:rsidRPr="00382678">
              <w:rPr>
                <w:rFonts w:ascii="Times New Roman" w:hAnsi="Times New Roman" w:cs="Times New Roman"/>
                <w:spacing w:val="-4"/>
              </w:rPr>
              <w:t>Специалист ФЭО</w:t>
            </w:r>
          </w:p>
        </w:tc>
        <w:tc>
          <w:tcPr>
            <w:tcW w:w="2126" w:type="dxa"/>
          </w:tcPr>
          <w:p w:rsidR="00DE4270" w:rsidRPr="00382678" w:rsidRDefault="00DE4270" w:rsidP="00DE4270">
            <w:pPr>
              <w:jc w:val="center"/>
              <w:rPr>
                <w:rFonts w:ascii="Times New Roman" w:hAnsi="Times New Roman" w:cs="Times New Roman"/>
                <w:spacing w:val="-4"/>
              </w:rPr>
            </w:pPr>
            <w:r w:rsidRPr="00382678">
              <w:rPr>
                <w:rFonts w:ascii="Times New Roman" w:hAnsi="Times New Roman" w:cs="Times New Roman"/>
                <w:spacing w:val="-4"/>
              </w:rPr>
              <w:t>По истечении 6 месяцев после завершения отчетного года, к которому относится документ,</w:t>
            </w:r>
            <w:r w:rsidRPr="00382678">
              <w:rPr>
                <w:rFonts w:ascii="Times New Roman" w:hAnsi="Times New Roman" w:cs="Times New Roman"/>
                <w:color w:val="3366FF"/>
                <w:spacing w:val="-4"/>
              </w:rPr>
              <w:t xml:space="preserve"> </w:t>
            </w:r>
            <w:r w:rsidRPr="00382678">
              <w:rPr>
                <w:rFonts w:ascii="Times New Roman" w:hAnsi="Times New Roman" w:cs="Times New Roman"/>
                <w:color w:val="000000"/>
                <w:spacing w:val="-4"/>
              </w:rPr>
              <w:t>специалист ФЭО</w:t>
            </w:r>
          </w:p>
        </w:tc>
      </w:tr>
      <w:tr w:rsidR="00DE4270" w:rsidRPr="00575D23" w:rsidTr="00A767B2">
        <w:trPr>
          <w:trHeight w:val="223"/>
        </w:trPr>
        <w:tc>
          <w:tcPr>
            <w:tcW w:w="704" w:type="dxa"/>
          </w:tcPr>
          <w:p w:rsidR="00DE4270" w:rsidRPr="00382678" w:rsidRDefault="00DE4270" w:rsidP="00DE4270">
            <w:pPr>
              <w:jc w:val="center"/>
              <w:rPr>
                <w:rFonts w:ascii="Times New Roman" w:hAnsi="Times New Roman" w:cs="Times New Roman"/>
                <w:spacing w:val="-4"/>
              </w:rPr>
            </w:pPr>
            <w:r w:rsidRPr="00382678">
              <w:rPr>
                <w:rFonts w:ascii="Times New Roman" w:hAnsi="Times New Roman" w:cs="Times New Roman"/>
                <w:spacing w:val="-4"/>
              </w:rPr>
              <w:t>5.5</w:t>
            </w:r>
          </w:p>
        </w:tc>
        <w:tc>
          <w:tcPr>
            <w:tcW w:w="1665" w:type="dxa"/>
          </w:tcPr>
          <w:p w:rsidR="00DE4270" w:rsidRPr="00382678" w:rsidRDefault="00DE4270" w:rsidP="00DE4270">
            <w:pPr>
              <w:jc w:val="center"/>
              <w:rPr>
                <w:rFonts w:ascii="Times New Roman" w:hAnsi="Times New Roman" w:cs="Times New Roman"/>
                <w:spacing w:val="-4"/>
              </w:rPr>
            </w:pPr>
            <w:r w:rsidRPr="00382678">
              <w:rPr>
                <w:rFonts w:ascii="Times New Roman" w:hAnsi="Times New Roman" w:cs="Times New Roman"/>
                <w:spacing w:val="-4"/>
              </w:rPr>
              <w:t xml:space="preserve">Акт о списании </w:t>
            </w:r>
            <w:r w:rsidRPr="00382678">
              <w:rPr>
                <w:rFonts w:ascii="Times New Roman" w:hAnsi="Times New Roman" w:cs="Times New Roman"/>
                <w:spacing w:val="-4"/>
              </w:rPr>
              <w:lastRenderedPageBreak/>
              <w:t>мягкого и хозяйственного инвентаря (форма 0504143)</w:t>
            </w:r>
          </w:p>
        </w:tc>
        <w:tc>
          <w:tcPr>
            <w:tcW w:w="1623" w:type="dxa"/>
          </w:tcPr>
          <w:p w:rsidR="00DE4270" w:rsidRPr="00382678" w:rsidRDefault="00DE4270" w:rsidP="00DE4270">
            <w:pPr>
              <w:jc w:val="center"/>
              <w:rPr>
                <w:rFonts w:ascii="Times New Roman" w:hAnsi="Times New Roman" w:cs="Times New Roman"/>
                <w:spacing w:val="-4"/>
              </w:rPr>
            </w:pPr>
            <w:r w:rsidRPr="00382678">
              <w:rPr>
                <w:rFonts w:ascii="Times New Roman" w:hAnsi="Times New Roman" w:cs="Times New Roman"/>
                <w:spacing w:val="-4"/>
              </w:rPr>
              <w:lastRenderedPageBreak/>
              <w:t xml:space="preserve">по мере </w:t>
            </w:r>
            <w:r w:rsidRPr="00382678">
              <w:rPr>
                <w:rFonts w:ascii="Times New Roman" w:hAnsi="Times New Roman" w:cs="Times New Roman"/>
                <w:spacing w:val="-4"/>
              </w:rPr>
              <w:lastRenderedPageBreak/>
              <w:t>необходимости</w:t>
            </w:r>
          </w:p>
        </w:tc>
        <w:tc>
          <w:tcPr>
            <w:tcW w:w="1689" w:type="dxa"/>
          </w:tcPr>
          <w:p w:rsidR="00DE4270" w:rsidRPr="00382678" w:rsidRDefault="00DE4270" w:rsidP="00DE4270">
            <w:pPr>
              <w:jc w:val="center"/>
              <w:rPr>
                <w:rFonts w:ascii="Times New Roman" w:hAnsi="Times New Roman" w:cs="Times New Roman"/>
                <w:spacing w:val="-4"/>
              </w:rPr>
            </w:pPr>
            <w:r w:rsidRPr="00382678">
              <w:rPr>
                <w:rFonts w:ascii="Times New Roman" w:hAnsi="Times New Roman" w:cs="Times New Roman"/>
                <w:spacing w:val="-4"/>
              </w:rPr>
              <w:lastRenderedPageBreak/>
              <w:t xml:space="preserve">Председатель </w:t>
            </w:r>
            <w:r w:rsidRPr="00382678">
              <w:rPr>
                <w:rFonts w:ascii="Times New Roman" w:hAnsi="Times New Roman" w:cs="Times New Roman"/>
                <w:spacing w:val="-4"/>
              </w:rPr>
              <w:lastRenderedPageBreak/>
              <w:t>комиссии по поступлению и выбытию активов</w:t>
            </w:r>
          </w:p>
        </w:tc>
        <w:tc>
          <w:tcPr>
            <w:tcW w:w="1623" w:type="dxa"/>
          </w:tcPr>
          <w:p w:rsidR="00DE4270" w:rsidRPr="00382678" w:rsidRDefault="00DE4270" w:rsidP="00DE4270">
            <w:pPr>
              <w:jc w:val="center"/>
              <w:rPr>
                <w:rFonts w:ascii="Times New Roman" w:hAnsi="Times New Roman" w:cs="Times New Roman"/>
                <w:spacing w:val="-4"/>
              </w:rPr>
            </w:pPr>
            <w:r w:rsidRPr="00382678">
              <w:rPr>
                <w:rFonts w:ascii="Times New Roman" w:hAnsi="Times New Roman" w:cs="Times New Roman"/>
                <w:spacing w:val="-4"/>
              </w:rPr>
              <w:lastRenderedPageBreak/>
              <w:t xml:space="preserve">в день </w:t>
            </w:r>
            <w:r w:rsidRPr="00382678">
              <w:rPr>
                <w:rFonts w:ascii="Times New Roman" w:hAnsi="Times New Roman" w:cs="Times New Roman"/>
                <w:spacing w:val="-4"/>
              </w:rPr>
              <w:lastRenderedPageBreak/>
              <w:t>подписания всеми ответственными лицами</w:t>
            </w:r>
          </w:p>
        </w:tc>
        <w:tc>
          <w:tcPr>
            <w:tcW w:w="1614" w:type="dxa"/>
          </w:tcPr>
          <w:p w:rsidR="00DE4270" w:rsidRPr="00382678" w:rsidRDefault="00DE4270" w:rsidP="00DE4270">
            <w:pPr>
              <w:jc w:val="center"/>
              <w:rPr>
                <w:rFonts w:ascii="Times New Roman" w:hAnsi="Times New Roman" w:cs="Times New Roman"/>
                <w:spacing w:val="-4"/>
              </w:rPr>
            </w:pPr>
            <w:r w:rsidRPr="00382678">
              <w:rPr>
                <w:rFonts w:ascii="Times New Roman" w:hAnsi="Times New Roman" w:cs="Times New Roman"/>
                <w:spacing w:val="-4"/>
              </w:rPr>
              <w:lastRenderedPageBreak/>
              <w:t xml:space="preserve">Специалист </w:t>
            </w:r>
            <w:r w:rsidRPr="00382678">
              <w:rPr>
                <w:rFonts w:ascii="Times New Roman" w:hAnsi="Times New Roman" w:cs="Times New Roman"/>
                <w:spacing w:val="-4"/>
              </w:rPr>
              <w:lastRenderedPageBreak/>
              <w:t>ФЭО</w:t>
            </w:r>
          </w:p>
        </w:tc>
        <w:tc>
          <w:tcPr>
            <w:tcW w:w="1538" w:type="dxa"/>
          </w:tcPr>
          <w:p w:rsidR="00DE4270" w:rsidRPr="00382678" w:rsidRDefault="00DE4270" w:rsidP="00DE4270">
            <w:pPr>
              <w:jc w:val="center"/>
              <w:rPr>
                <w:rFonts w:ascii="Times New Roman" w:hAnsi="Times New Roman" w:cs="Times New Roman"/>
                <w:spacing w:val="-4"/>
              </w:rPr>
            </w:pPr>
            <w:r w:rsidRPr="00382678">
              <w:rPr>
                <w:rFonts w:ascii="Times New Roman" w:hAnsi="Times New Roman" w:cs="Times New Roman"/>
                <w:spacing w:val="-4"/>
              </w:rPr>
              <w:lastRenderedPageBreak/>
              <w:t xml:space="preserve">1 рабочий </w:t>
            </w:r>
            <w:r w:rsidRPr="00382678">
              <w:rPr>
                <w:rFonts w:ascii="Times New Roman" w:hAnsi="Times New Roman" w:cs="Times New Roman"/>
                <w:spacing w:val="-4"/>
              </w:rPr>
              <w:lastRenderedPageBreak/>
              <w:t>день</w:t>
            </w:r>
          </w:p>
        </w:tc>
        <w:tc>
          <w:tcPr>
            <w:tcW w:w="1320" w:type="dxa"/>
          </w:tcPr>
          <w:p w:rsidR="00DE4270" w:rsidRPr="00382678" w:rsidRDefault="00DE4270" w:rsidP="00DE4270">
            <w:pPr>
              <w:jc w:val="center"/>
              <w:rPr>
                <w:rFonts w:ascii="Times New Roman" w:hAnsi="Times New Roman" w:cs="Times New Roman"/>
                <w:spacing w:val="-4"/>
              </w:rPr>
            </w:pPr>
            <w:r w:rsidRPr="00382678">
              <w:rPr>
                <w:rFonts w:ascii="Times New Roman" w:hAnsi="Times New Roman" w:cs="Times New Roman"/>
                <w:spacing w:val="-4"/>
              </w:rPr>
              <w:lastRenderedPageBreak/>
              <w:t xml:space="preserve">3 рабочих </w:t>
            </w:r>
            <w:r w:rsidRPr="00382678">
              <w:rPr>
                <w:rFonts w:ascii="Times New Roman" w:hAnsi="Times New Roman" w:cs="Times New Roman"/>
                <w:spacing w:val="-4"/>
              </w:rPr>
              <w:lastRenderedPageBreak/>
              <w:t>дня</w:t>
            </w:r>
          </w:p>
        </w:tc>
        <w:tc>
          <w:tcPr>
            <w:tcW w:w="1515" w:type="dxa"/>
          </w:tcPr>
          <w:p w:rsidR="00DE4270" w:rsidRPr="00382678" w:rsidRDefault="00DE4270" w:rsidP="00DE4270">
            <w:pPr>
              <w:jc w:val="center"/>
              <w:rPr>
                <w:rFonts w:ascii="Times New Roman" w:hAnsi="Times New Roman" w:cs="Times New Roman"/>
                <w:spacing w:val="-4"/>
              </w:rPr>
            </w:pPr>
            <w:r w:rsidRPr="00382678">
              <w:rPr>
                <w:rFonts w:ascii="Times New Roman" w:hAnsi="Times New Roman" w:cs="Times New Roman"/>
                <w:spacing w:val="-4"/>
              </w:rPr>
              <w:lastRenderedPageBreak/>
              <w:t xml:space="preserve">Специалист </w:t>
            </w:r>
            <w:r w:rsidRPr="00382678">
              <w:rPr>
                <w:rFonts w:ascii="Times New Roman" w:hAnsi="Times New Roman" w:cs="Times New Roman"/>
                <w:spacing w:val="-4"/>
              </w:rPr>
              <w:lastRenderedPageBreak/>
              <w:t>ФЭО</w:t>
            </w:r>
          </w:p>
        </w:tc>
        <w:tc>
          <w:tcPr>
            <w:tcW w:w="2126" w:type="dxa"/>
          </w:tcPr>
          <w:p w:rsidR="00DE4270" w:rsidRPr="00382678" w:rsidRDefault="00DE4270" w:rsidP="00DE4270">
            <w:pPr>
              <w:jc w:val="center"/>
              <w:rPr>
                <w:rFonts w:ascii="Times New Roman" w:hAnsi="Times New Roman" w:cs="Times New Roman"/>
                <w:spacing w:val="-4"/>
              </w:rPr>
            </w:pPr>
            <w:r w:rsidRPr="00382678">
              <w:rPr>
                <w:rFonts w:ascii="Times New Roman" w:hAnsi="Times New Roman" w:cs="Times New Roman"/>
                <w:spacing w:val="-4"/>
              </w:rPr>
              <w:lastRenderedPageBreak/>
              <w:t xml:space="preserve">По истечении 6 </w:t>
            </w:r>
            <w:r w:rsidRPr="00382678">
              <w:rPr>
                <w:rFonts w:ascii="Times New Roman" w:hAnsi="Times New Roman" w:cs="Times New Roman"/>
                <w:spacing w:val="-4"/>
              </w:rPr>
              <w:lastRenderedPageBreak/>
              <w:t>месяцев после завершения отчетного года, к которому относится документ, специалист ФЭО</w:t>
            </w:r>
          </w:p>
        </w:tc>
      </w:tr>
      <w:tr w:rsidR="00DE4270" w:rsidRPr="00575D23" w:rsidTr="00A767B2">
        <w:trPr>
          <w:trHeight w:val="223"/>
        </w:trPr>
        <w:tc>
          <w:tcPr>
            <w:tcW w:w="704" w:type="dxa"/>
          </w:tcPr>
          <w:p w:rsidR="00DE4270" w:rsidRPr="00382678" w:rsidRDefault="00DE4270" w:rsidP="00DE4270">
            <w:pPr>
              <w:jc w:val="center"/>
              <w:rPr>
                <w:rFonts w:ascii="Times New Roman" w:hAnsi="Times New Roman" w:cs="Times New Roman"/>
                <w:spacing w:val="-4"/>
              </w:rPr>
            </w:pPr>
            <w:r w:rsidRPr="00382678">
              <w:rPr>
                <w:rFonts w:ascii="Times New Roman" w:hAnsi="Times New Roman" w:cs="Times New Roman"/>
                <w:spacing w:val="-4"/>
              </w:rPr>
              <w:lastRenderedPageBreak/>
              <w:t>5.6</w:t>
            </w:r>
          </w:p>
        </w:tc>
        <w:tc>
          <w:tcPr>
            <w:tcW w:w="1665" w:type="dxa"/>
          </w:tcPr>
          <w:p w:rsidR="00DE4270" w:rsidRPr="00382678" w:rsidRDefault="00DE4270" w:rsidP="00DE4270">
            <w:pPr>
              <w:jc w:val="center"/>
              <w:rPr>
                <w:rFonts w:ascii="Times New Roman" w:hAnsi="Times New Roman" w:cs="Times New Roman"/>
                <w:spacing w:val="-4"/>
              </w:rPr>
            </w:pPr>
            <w:r w:rsidRPr="00382678">
              <w:rPr>
                <w:rFonts w:ascii="Times New Roman" w:hAnsi="Times New Roman" w:cs="Times New Roman"/>
                <w:spacing w:val="-4"/>
              </w:rPr>
              <w:t>Накладная на отпуск материалов (материальных ценностей) на сторону (форма 0510458)</w:t>
            </w:r>
          </w:p>
        </w:tc>
        <w:tc>
          <w:tcPr>
            <w:tcW w:w="1623" w:type="dxa"/>
          </w:tcPr>
          <w:p w:rsidR="00DE4270" w:rsidRPr="00382678" w:rsidRDefault="00DE4270" w:rsidP="00DE4270">
            <w:pPr>
              <w:jc w:val="center"/>
              <w:rPr>
                <w:rFonts w:ascii="Times New Roman" w:hAnsi="Times New Roman" w:cs="Times New Roman"/>
                <w:spacing w:val="-4"/>
              </w:rPr>
            </w:pPr>
            <w:r w:rsidRPr="00382678">
              <w:rPr>
                <w:rFonts w:ascii="Times New Roman" w:hAnsi="Times New Roman" w:cs="Times New Roman"/>
              </w:rPr>
              <w:t>по мере необходимости</w:t>
            </w:r>
          </w:p>
        </w:tc>
        <w:tc>
          <w:tcPr>
            <w:tcW w:w="1689" w:type="dxa"/>
          </w:tcPr>
          <w:p w:rsidR="00DE4270" w:rsidRPr="00382678" w:rsidRDefault="00DE4270" w:rsidP="00DE4270">
            <w:pPr>
              <w:jc w:val="center"/>
              <w:rPr>
                <w:rFonts w:ascii="Times New Roman" w:hAnsi="Times New Roman" w:cs="Times New Roman"/>
                <w:spacing w:val="-4"/>
              </w:rPr>
            </w:pPr>
            <w:r w:rsidRPr="00382678">
              <w:rPr>
                <w:rFonts w:ascii="Times New Roman" w:hAnsi="Times New Roman" w:cs="Times New Roman"/>
              </w:rPr>
              <w:t>Специалист ФЭО</w:t>
            </w:r>
          </w:p>
        </w:tc>
        <w:tc>
          <w:tcPr>
            <w:tcW w:w="1623" w:type="dxa"/>
          </w:tcPr>
          <w:p w:rsidR="00DE4270" w:rsidRPr="00382678" w:rsidRDefault="00DE4270" w:rsidP="00DE4270">
            <w:pPr>
              <w:jc w:val="center"/>
              <w:rPr>
                <w:rFonts w:ascii="Times New Roman" w:hAnsi="Times New Roman" w:cs="Times New Roman"/>
                <w:spacing w:val="-4"/>
              </w:rPr>
            </w:pPr>
            <w:r w:rsidRPr="00382678">
              <w:rPr>
                <w:rFonts w:ascii="Times New Roman" w:hAnsi="Times New Roman" w:cs="Times New Roman"/>
              </w:rPr>
              <w:t>на следующий день после подписания</w:t>
            </w:r>
          </w:p>
        </w:tc>
        <w:tc>
          <w:tcPr>
            <w:tcW w:w="1614" w:type="dxa"/>
          </w:tcPr>
          <w:p w:rsidR="00DE4270" w:rsidRPr="00382678" w:rsidRDefault="00DE4270" w:rsidP="00DE4270">
            <w:pPr>
              <w:jc w:val="center"/>
              <w:rPr>
                <w:rFonts w:ascii="Times New Roman" w:hAnsi="Times New Roman" w:cs="Times New Roman"/>
                <w:spacing w:val="-4"/>
              </w:rPr>
            </w:pPr>
            <w:r w:rsidRPr="00382678">
              <w:rPr>
                <w:rFonts w:ascii="Times New Roman" w:hAnsi="Times New Roman" w:cs="Times New Roman"/>
              </w:rPr>
              <w:t>Специалист ФЭО</w:t>
            </w:r>
          </w:p>
        </w:tc>
        <w:tc>
          <w:tcPr>
            <w:tcW w:w="1538" w:type="dxa"/>
          </w:tcPr>
          <w:p w:rsidR="00DE4270" w:rsidRPr="00382678" w:rsidRDefault="00DE4270" w:rsidP="00DE4270">
            <w:pPr>
              <w:jc w:val="center"/>
              <w:rPr>
                <w:rFonts w:ascii="Times New Roman" w:hAnsi="Times New Roman" w:cs="Times New Roman"/>
                <w:spacing w:val="-4"/>
              </w:rPr>
            </w:pPr>
            <w:r w:rsidRPr="00382678">
              <w:rPr>
                <w:rFonts w:ascii="Times New Roman" w:hAnsi="Times New Roman" w:cs="Times New Roman"/>
              </w:rPr>
              <w:t>1 рабочий день</w:t>
            </w:r>
          </w:p>
        </w:tc>
        <w:tc>
          <w:tcPr>
            <w:tcW w:w="1320" w:type="dxa"/>
          </w:tcPr>
          <w:p w:rsidR="00DE4270" w:rsidRPr="00382678" w:rsidRDefault="00DE4270" w:rsidP="00DE4270">
            <w:pPr>
              <w:jc w:val="center"/>
              <w:rPr>
                <w:rFonts w:ascii="Times New Roman" w:hAnsi="Times New Roman" w:cs="Times New Roman"/>
                <w:spacing w:val="-4"/>
              </w:rPr>
            </w:pPr>
            <w:r w:rsidRPr="00382678">
              <w:rPr>
                <w:rFonts w:ascii="Times New Roman" w:hAnsi="Times New Roman" w:cs="Times New Roman"/>
              </w:rPr>
              <w:t>3 рабочих дня</w:t>
            </w:r>
          </w:p>
        </w:tc>
        <w:tc>
          <w:tcPr>
            <w:tcW w:w="1515" w:type="dxa"/>
          </w:tcPr>
          <w:p w:rsidR="00DE4270" w:rsidRPr="00382678" w:rsidRDefault="00DE4270" w:rsidP="00DE4270">
            <w:pPr>
              <w:jc w:val="center"/>
              <w:rPr>
                <w:rFonts w:ascii="Times New Roman" w:hAnsi="Times New Roman" w:cs="Times New Roman"/>
                <w:spacing w:val="-4"/>
              </w:rPr>
            </w:pPr>
            <w:r w:rsidRPr="00382678">
              <w:rPr>
                <w:rFonts w:ascii="Times New Roman" w:hAnsi="Times New Roman" w:cs="Times New Roman"/>
              </w:rPr>
              <w:t>Специалист ФЭО</w:t>
            </w:r>
          </w:p>
        </w:tc>
        <w:tc>
          <w:tcPr>
            <w:tcW w:w="2126" w:type="dxa"/>
          </w:tcPr>
          <w:p w:rsidR="00DE4270" w:rsidRPr="00382678" w:rsidRDefault="00DE4270" w:rsidP="00DE4270">
            <w:pPr>
              <w:jc w:val="center"/>
              <w:rPr>
                <w:rFonts w:ascii="Times New Roman" w:hAnsi="Times New Roman" w:cs="Times New Roman"/>
                <w:spacing w:val="-4"/>
              </w:rPr>
            </w:pPr>
            <w:r w:rsidRPr="00382678">
              <w:rPr>
                <w:rFonts w:ascii="Times New Roman" w:hAnsi="Times New Roman" w:cs="Times New Roman"/>
              </w:rPr>
              <w:t>По истечении 6 месяцев после завершения отчетного года, к которому относится документ, специалист ФЭО</w:t>
            </w:r>
          </w:p>
        </w:tc>
      </w:tr>
      <w:tr w:rsidR="00DE4270" w:rsidRPr="00575D23" w:rsidTr="00A767B2">
        <w:trPr>
          <w:trHeight w:val="223"/>
        </w:trPr>
        <w:tc>
          <w:tcPr>
            <w:tcW w:w="704" w:type="dxa"/>
          </w:tcPr>
          <w:p w:rsidR="00DE4270" w:rsidRPr="00382678" w:rsidRDefault="00DE4270" w:rsidP="00DE4270">
            <w:pPr>
              <w:jc w:val="center"/>
              <w:rPr>
                <w:rFonts w:ascii="Times New Roman" w:hAnsi="Times New Roman" w:cs="Times New Roman"/>
                <w:spacing w:val="-4"/>
              </w:rPr>
            </w:pPr>
            <w:r w:rsidRPr="00382678">
              <w:rPr>
                <w:rFonts w:ascii="Times New Roman" w:hAnsi="Times New Roman" w:cs="Times New Roman"/>
                <w:spacing w:val="-4"/>
              </w:rPr>
              <w:t>5.7</w:t>
            </w:r>
          </w:p>
        </w:tc>
        <w:tc>
          <w:tcPr>
            <w:tcW w:w="1665" w:type="dxa"/>
          </w:tcPr>
          <w:p w:rsidR="00DE4270" w:rsidRPr="00382678" w:rsidRDefault="00DE4270" w:rsidP="00DE4270">
            <w:pPr>
              <w:jc w:val="center"/>
              <w:rPr>
                <w:rFonts w:ascii="Times New Roman" w:hAnsi="Times New Roman" w:cs="Times New Roman"/>
                <w:spacing w:val="-4"/>
              </w:rPr>
            </w:pPr>
            <w:r w:rsidRPr="00382678">
              <w:rPr>
                <w:rFonts w:ascii="Times New Roman" w:hAnsi="Times New Roman" w:cs="Times New Roman"/>
                <w:spacing w:val="-4"/>
              </w:rPr>
              <w:t>Приходный ордер на приемку материальных ценностей (нефинансовых активов) (форма 0504207)</w:t>
            </w:r>
          </w:p>
        </w:tc>
        <w:tc>
          <w:tcPr>
            <w:tcW w:w="1623" w:type="dxa"/>
          </w:tcPr>
          <w:p w:rsidR="00DE4270" w:rsidRPr="00382678" w:rsidRDefault="00DE4270" w:rsidP="00DE4270">
            <w:pPr>
              <w:jc w:val="center"/>
              <w:rPr>
                <w:rFonts w:ascii="Times New Roman" w:hAnsi="Times New Roman" w:cs="Times New Roman"/>
              </w:rPr>
            </w:pPr>
            <w:r w:rsidRPr="00382678">
              <w:rPr>
                <w:rFonts w:ascii="Times New Roman" w:hAnsi="Times New Roman" w:cs="Times New Roman"/>
              </w:rPr>
              <w:t>по мере необходимости</w:t>
            </w:r>
          </w:p>
        </w:tc>
        <w:tc>
          <w:tcPr>
            <w:tcW w:w="1689" w:type="dxa"/>
          </w:tcPr>
          <w:p w:rsidR="00DE4270" w:rsidRPr="00382678" w:rsidRDefault="00DE4270" w:rsidP="00DE4270">
            <w:pPr>
              <w:jc w:val="center"/>
              <w:rPr>
                <w:rFonts w:ascii="Times New Roman" w:hAnsi="Times New Roman" w:cs="Times New Roman"/>
              </w:rPr>
            </w:pPr>
            <w:r w:rsidRPr="00382678">
              <w:rPr>
                <w:rFonts w:ascii="Times New Roman" w:hAnsi="Times New Roman" w:cs="Times New Roman"/>
              </w:rPr>
              <w:t>Специалист ФЭО</w:t>
            </w:r>
          </w:p>
        </w:tc>
        <w:tc>
          <w:tcPr>
            <w:tcW w:w="1623" w:type="dxa"/>
          </w:tcPr>
          <w:p w:rsidR="00DE4270" w:rsidRPr="00382678" w:rsidRDefault="00DE4270" w:rsidP="00DE4270">
            <w:pPr>
              <w:jc w:val="center"/>
              <w:rPr>
                <w:rFonts w:ascii="Times New Roman" w:hAnsi="Times New Roman" w:cs="Times New Roman"/>
              </w:rPr>
            </w:pPr>
            <w:r w:rsidRPr="00382678">
              <w:rPr>
                <w:rFonts w:ascii="Times New Roman" w:hAnsi="Times New Roman" w:cs="Times New Roman"/>
              </w:rPr>
              <w:t>на следующий день после подписания</w:t>
            </w:r>
          </w:p>
        </w:tc>
        <w:tc>
          <w:tcPr>
            <w:tcW w:w="1614" w:type="dxa"/>
          </w:tcPr>
          <w:p w:rsidR="00DE4270" w:rsidRPr="00382678" w:rsidRDefault="00DE4270" w:rsidP="00DE4270">
            <w:pPr>
              <w:jc w:val="center"/>
              <w:rPr>
                <w:rFonts w:ascii="Times New Roman" w:hAnsi="Times New Roman" w:cs="Times New Roman"/>
              </w:rPr>
            </w:pPr>
            <w:r w:rsidRPr="00382678">
              <w:rPr>
                <w:rFonts w:ascii="Times New Roman" w:hAnsi="Times New Roman" w:cs="Times New Roman"/>
              </w:rPr>
              <w:t>Специалист ФЭО</w:t>
            </w:r>
          </w:p>
        </w:tc>
        <w:tc>
          <w:tcPr>
            <w:tcW w:w="1538" w:type="dxa"/>
          </w:tcPr>
          <w:p w:rsidR="00DE4270" w:rsidRPr="00382678" w:rsidRDefault="00DE4270" w:rsidP="00DE4270">
            <w:pPr>
              <w:jc w:val="center"/>
              <w:rPr>
                <w:rFonts w:ascii="Times New Roman" w:hAnsi="Times New Roman" w:cs="Times New Roman"/>
              </w:rPr>
            </w:pPr>
            <w:r w:rsidRPr="00382678">
              <w:rPr>
                <w:rFonts w:ascii="Times New Roman" w:hAnsi="Times New Roman" w:cs="Times New Roman"/>
              </w:rPr>
              <w:t>1 рабочий день</w:t>
            </w:r>
          </w:p>
        </w:tc>
        <w:tc>
          <w:tcPr>
            <w:tcW w:w="1320" w:type="dxa"/>
          </w:tcPr>
          <w:p w:rsidR="00DE4270" w:rsidRPr="00382678" w:rsidRDefault="00DE4270" w:rsidP="00DE4270">
            <w:pPr>
              <w:jc w:val="center"/>
              <w:rPr>
                <w:rFonts w:ascii="Times New Roman" w:hAnsi="Times New Roman" w:cs="Times New Roman"/>
              </w:rPr>
            </w:pPr>
            <w:r w:rsidRPr="00382678">
              <w:rPr>
                <w:rFonts w:ascii="Times New Roman" w:hAnsi="Times New Roman" w:cs="Times New Roman"/>
              </w:rPr>
              <w:t>3 рабочих дня</w:t>
            </w:r>
          </w:p>
        </w:tc>
        <w:tc>
          <w:tcPr>
            <w:tcW w:w="1515" w:type="dxa"/>
          </w:tcPr>
          <w:p w:rsidR="00DE4270" w:rsidRPr="00382678" w:rsidRDefault="00DE4270" w:rsidP="00DE4270">
            <w:pPr>
              <w:jc w:val="center"/>
              <w:rPr>
                <w:rFonts w:ascii="Times New Roman" w:hAnsi="Times New Roman" w:cs="Times New Roman"/>
              </w:rPr>
            </w:pPr>
            <w:r w:rsidRPr="00382678">
              <w:rPr>
                <w:rFonts w:ascii="Times New Roman" w:hAnsi="Times New Roman" w:cs="Times New Roman"/>
              </w:rPr>
              <w:t>Специалист ФЭО</w:t>
            </w:r>
          </w:p>
        </w:tc>
        <w:tc>
          <w:tcPr>
            <w:tcW w:w="2126" w:type="dxa"/>
          </w:tcPr>
          <w:p w:rsidR="00DE4270" w:rsidRPr="00382678" w:rsidRDefault="00DE4270" w:rsidP="00DE4270">
            <w:pPr>
              <w:jc w:val="center"/>
              <w:rPr>
                <w:rFonts w:ascii="Times New Roman" w:hAnsi="Times New Roman" w:cs="Times New Roman"/>
              </w:rPr>
            </w:pPr>
            <w:r w:rsidRPr="00382678">
              <w:rPr>
                <w:rFonts w:ascii="Times New Roman" w:hAnsi="Times New Roman" w:cs="Times New Roman"/>
              </w:rPr>
              <w:t>По истечении 6 месяцев после завершения отчетного года, к которому относится документ, специалист ФЭО</w:t>
            </w:r>
          </w:p>
        </w:tc>
      </w:tr>
      <w:tr w:rsidR="00DE4270" w:rsidRPr="00575D23" w:rsidTr="00A767B2">
        <w:trPr>
          <w:trHeight w:val="223"/>
        </w:trPr>
        <w:tc>
          <w:tcPr>
            <w:tcW w:w="704" w:type="dxa"/>
          </w:tcPr>
          <w:p w:rsidR="00DE4270" w:rsidRPr="00382678" w:rsidRDefault="00DE4270" w:rsidP="00DE4270">
            <w:pPr>
              <w:jc w:val="center"/>
              <w:rPr>
                <w:rFonts w:ascii="Times New Roman" w:hAnsi="Times New Roman" w:cs="Times New Roman"/>
                <w:spacing w:val="-4"/>
              </w:rPr>
            </w:pPr>
            <w:r w:rsidRPr="00382678">
              <w:rPr>
                <w:rFonts w:ascii="Times New Roman" w:hAnsi="Times New Roman" w:cs="Times New Roman"/>
                <w:spacing w:val="-4"/>
              </w:rPr>
              <w:t>5.8</w:t>
            </w:r>
          </w:p>
        </w:tc>
        <w:tc>
          <w:tcPr>
            <w:tcW w:w="1665" w:type="dxa"/>
          </w:tcPr>
          <w:p w:rsidR="00DE4270" w:rsidRPr="00382678" w:rsidRDefault="00DE4270" w:rsidP="00DE4270">
            <w:pPr>
              <w:jc w:val="center"/>
              <w:rPr>
                <w:rFonts w:ascii="Times New Roman" w:hAnsi="Times New Roman" w:cs="Times New Roman"/>
                <w:spacing w:val="-4"/>
              </w:rPr>
            </w:pPr>
            <w:r w:rsidRPr="00382678">
              <w:rPr>
                <w:rFonts w:ascii="Times New Roman" w:hAnsi="Times New Roman" w:cs="Times New Roman"/>
                <w:spacing w:val="-4"/>
              </w:rPr>
              <w:t>Ведомость выдачи материальных ценностей на нужды учреждения (форма 0504210)</w:t>
            </w:r>
          </w:p>
        </w:tc>
        <w:tc>
          <w:tcPr>
            <w:tcW w:w="1623" w:type="dxa"/>
          </w:tcPr>
          <w:p w:rsidR="00DE4270" w:rsidRPr="00382678" w:rsidRDefault="00DE4270" w:rsidP="00DE4270">
            <w:pPr>
              <w:jc w:val="center"/>
              <w:rPr>
                <w:rFonts w:ascii="Times New Roman" w:hAnsi="Times New Roman" w:cs="Times New Roman"/>
              </w:rPr>
            </w:pPr>
            <w:r w:rsidRPr="00382678">
              <w:rPr>
                <w:rFonts w:ascii="Times New Roman" w:hAnsi="Times New Roman" w:cs="Times New Roman"/>
              </w:rPr>
              <w:t>по мере необходимости</w:t>
            </w:r>
          </w:p>
        </w:tc>
        <w:tc>
          <w:tcPr>
            <w:tcW w:w="1689" w:type="dxa"/>
          </w:tcPr>
          <w:p w:rsidR="00DE4270" w:rsidRPr="00382678" w:rsidRDefault="00DE4270" w:rsidP="00DE4270">
            <w:pPr>
              <w:jc w:val="center"/>
              <w:rPr>
                <w:rFonts w:ascii="Times New Roman" w:hAnsi="Times New Roman" w:cs="Times New Roman"/>
              </w:rPr>
            </w:pPr>
            <w:r w:rsidRPr="00382678">
              <w:rPr>
                <w:rFonts w:ascii="Times New Roman" w:hAnsi="Times New Roman" w:cs="Times New Roman"/>
              </w:rPr>
              <w:t>Специалист ФЭО</w:t>
            </w:r>
          </w:p>
        </w:tc>
        <w:tc>
          <w:tcPr>
            <w:tcW w:w="1623" w:type="dxa"/>
          </w:tcPr>
          <w:p w:rsidR="00DE4270" w:rsidRPr="00382678" w:rsidRDefault="00DE4270" w:rsidP="00DE4270">
            <w:pPr>
              <w:jc w:val="center"/>
              <w:rPr>
                <w:rFonts w:ascii="Times New Roman" w:hAnsi="Times New Roman" w:cs="Times New Roman"/>
              </w:rPr>
            </w:pPr>
            <w:r w:rsidRPr="00382678">
              <w:rPr>
                <w:rFonts w:ascii="Times New Roman" w:hAnsi="Times New Roman" w:cs="Times New Roman"/>
              </w:rPr>
              <w:t>на следующий день после подписания</w:t>
            </w:r>
          </w:p>
        </w:tc>
        <w:tc>
          <w:tcPr>
            <w:tcW w:w="1614" w:type="dxa"/>
          </w:tcPr>
          <w:p w:rsidR="00DE4270" w:rsidRPr="00382678" w:rsidRDefault="00DE4270" w:rsidP="00DE4270">
            <w:pPr>
              <w:jc w:val="center"/>
              <w:rPr>
                <w:rFonts w:ascii="Times New Roman" w:hAnsi="Times New Roman" w:cs="Times New Roman"/>
              </w:rPr>
            </w:pPr>
            <w:r w:rsidRPr="00382678">
              <w:rPr>
                <w:rFonts w:ascii="Times New Roman" w:hAnsi="Times New Roman" w:cs="Times New Roman"/>
              </w:rPr>
              <w:t>Специалист ФЭО</w:t>
            </w:r>
          </w:p>
        </w:tc>
        <w:tc>
          <w:tcPr>
            <w:tcW w:w="1538" w:type="dxa"/>
          </w:tcPr>
          <w:p w:rsidR="00DE4270" w:rsidRPr="00382678" w:rsidRDefault="00DE4270" w:rsidP="00DE4270">
            <w:pPr>
              <w:jc w:val="center"/>
              <w:rPr>
                <w:rFonts w:ascii="Times New Roman" w:hAnsi="Times New Roman" w:cs="Times New Roman"/>
              </w:rPr>
            </w:pPr>
            <w:r w:rsidRPr="00382678">
              <w:rPr>
                <w:rFonts w:ascii="Times New Roman" w:hAnsi="Times New Roman" w:cs="Times New Roman"/>
              </w:rPr>
              <w:t>1 рабочий день</w:t>
            </w:r>
          </w:p>
        </w:tc>
        <w:tc>
          <w:tcPr>
            <w:tcW w:w="1320" w:type="dxa"/>
          </w:tcPr>
          <w:p w:rsidR="00DE4270" w:rsidRPr="00382678" w:rsidRDefault="00DE4270" w:rsidP="00DE4270">
            <w:pPr>
              <w:jc w:val="center"/>
              <w:rPr>
                <w:rFonts w:ascii="Times New Roman" w:hAnsi="Times New Roman" w:cs="Times New Roman"/>
              </w:rPr>
            </w:pPr>
            <w:r w:rsidRPr="00382678">
              <w:rPr>
                <w:rFonts w:ascii="Times New Roman" w:hAnsi="Times New Roman" w:cs="Times New Roman"/>
              </w:rPr>
              <w:t>3 рабочих дня</w:t>
            </w:r>
          </w:p>
        </w:tc>
        <w:tc>
          <w:tcPr>
            <w:tcW w:w="1515" w:type="dxa"/>
          </w:tcPr>
          <w:p w:rsidR="00DE4270" w:rsidRPr="00382678" w:rsidRDefault="00DE4270" w:rsidP="00DE4270">
            <w:pPr>
              <w:jc w:val="center"/>
              <w:rPr>
                <w:rFonts w:ascii="Times New Roman" w:hAnsi="Times New Roman" w:cs="Times New Roman"/>
              </w:rPr>
            </w:pPr>
            <w:r w:rsidRPr="00382678">
              <w:rPr>
                <w:rFonts w:ascii="Times New Roman" w:hAnsi="Times New Roman" w:cs="Times New Roman"/>
              </w:rPr>
              <w:t>Специалист ФЭО</w:t>
            </w:r>
          </w:p>
        </w:tc>
        <w:tc>
          <w:tcPr>
            <w:tcW w:w="2126" w:type="dxa"/>
          </w:tcPr>
          <w:p w:rsidR="00DE4270" w:rsidRPr="00382678" w:rsidRDefault="00DE4270" w:rsidP="00DE4270">
            <w:pPr>
              <w:jc w:val="center"/>
              <w:rPr>
                <w:rFonts w:ascii="Times New Roman" w:hAnsi="Times New Roman" w:cs="Times New Roman"/>
              </w:rPr>
            </w:pPr>
            <w:r w:rsidRPr="00382678">
              <w:rPr>
                <w:rFonts w:ascii="Times New Roman" w:hAnsi="Times New Roman" w:cs="Times New Roman"/>
              </w:rPr>
              <w:t>По истечении 6 месяцев после завершения отчетного года, к которому относится документ, специалист ФЭО</w:t>
            </w:r>
          </w:p>
        </w:tc>
      </w:tr>
      <w:tr w:rsidR="00DE4270" w:rsidRPr="00575D23" w:rsidTr="00A767B2">
        <w:trPr>
          <w:trHeight w:val="223"/>
        </w:trPr>
        <w:tc>
          <w:tcPr>
            <w:tcW w:w="704" w:type="dxa"/>
          </w:tcPr>
          <w:p w:rsidR="00DE4270" w:rsidRPr="00382678" w:rsidRDefault="00DE4270" w:rsidP="00DE4270">
            <w:pPr>
              <w:jc w:val="center"/>
              <w:rPr>
                <w:rFonts w:ascii="Times New Roman" w:hAnsi="Times New Roman" w:cs="Times New Roman"/>
                <w:spacing w:val="-4"/>
              </w:rPr>
            </w:pPr>
            <w:r w:rsidRPr="00382678">
              <w:rPr>
                <w:rFonts w:ascii="Times New Roman" w:hAnsi="Times New Roman" w:cs="Times New Roman"/>
                <w:spacing w:val="-4"/>
              </w:rPr>
              <w:t>5.9</w:t>
            </w:r>
          </w:p>
        </w:tc>
        <w:tc>
          <w:tcPr>
            <w:tcW w:w="1665" w:type="dxa"/>
          </w:tcPr>
          <w:p w:rsidR="00DE4270" w:rsidRPr="00382678" w:rsidRDefault="00DE4270" w:rsidP="00DE4270">
            <w:pPr>
              <w:jc w:val="center"/>
              <w:rPr>
                <w:rFonts w:ascii="Times New Roman" w:hAnsi="Times New Roman" w:cs="Times New Roman"/>
                <w:spacing w:val="-4"/>
              </w:rPr>
            </w:pPr>
            <w:r w:rsidRPr="00382678">
              <w:rPr>
                <w:rFonts w:ascii="Times New Roman" w:hAnsi="Times New Roman" w:cs="Times New Roman"/>
                <w:spacing w:val="-4"/>
              </w:rPr>
              <w:t>Акт приемки материалов (материальных ценностей) (форма 0504220)</w:t>
            </w:r>
          </w:p>
        </w:tc>
        <w:tc>
          <w:tcPr>
            <w:tcW w:w="1623" w:type="dxa"/>
          </w:tcPr>
          <w:p w:rsidR="00DE4270" w:rsidRPr="00382678" w:rsidRDefault="00DE4270" w:rsidP="00DE4270">
            <w:pPr>
              <w:jc w:val="center"/>
              <w:rPr>
                <w:rFonts w:ascii="Times New Roman" w:hAnsi="Times New Roman" w:cs="Times New Roman"/>
              </w:rPr>
            </w:pPr>
            <w:r w:rsidRPr="00382678">
              <w:rPr>
                <w:rFonts w:ascii="Times New Roman" w:hAnsi="Times New Roman" w:cs="Times New Roman"/>
              </w:rPr>
              <w:t>по мере необходимости</w:t>
            </w:r>
          </w:p>
        </w:tc>
        <w:tc>
          <w:tcPr>
            <w:tcW w:w="1689" w:type="dxa"/>
          </w:tcPr>
          <w:p w:rsidR="00DE4270" w:rsidRPr="00382678" w:rsidRDefault="00DE4270" w:rsidP="00DE4270">
            <w:pPr>
              <w:jc w:val="center"/>
              <w:rPr>
                <w:rFonts w:ascii="Times New Roman" w:hAnsi="Times New Roman" w:cs="Times New Roman"/>
              </w:rPr>
            </w:pPr>
            <w:r w:rsidRPr="00382678">
              <w:rPr>
                <w:rFonts w:ascii="Times New Roman" w:hAnsi="Times New Roman" w:cs="Times New Roman"/>
              </w:rPr>
              <w:t>Председатель комиссии по поступлению и выбытию активов</w:t>
            </w:r>
          </w:p>
        </w:tc>
        <w:tc>
          <w:tcPr>
            <w:tcW w:w="1623" w:type="dxa"/>
          </w:tcPr>
          <w:p w:rsidR="00DE4270" w:rsidRPr="00382678" w:rsidRDefault="00DE4270" w:rsidP="00DE4270">
            <w:pPr>
              <w:jc w:val="center"/>
              <w:rPr>
                <w:rFonts w:ascii="Times New Roman" w:hAnsi="Times New Roman" w:cs="Times New Roman"/>
              </w:rPr>
            </w:pPr>
            <w:r w:rsidRPr="00382678">
              <w:rPr>
                <w:rFonts w:ascii="Times New Roman" w:hAnsi="Times New Roman" w:cs="Times New Roman"/>
              </w:rPr>
              <w:t>в день подписания всеми ответственными лицами</w:t>
            </w:r>
          </w:p>
        </w:tc>
        <w:tc>
          <w:tcPr>
            <w:tcW w:w="1614" w:type="dxa"/>
          </w:tcPr>
          <w:p w:rsidR="00DE4270" w:rsidRPr="00382678" w:rsidRDefault="00DE4270" w:rsidP="00DE4270">
            <w:pPr>
              <w:jc w:val="center"/>
              <w:rPr>
                <w:rFonts w:ascii="Times New Roman" w:hAnsi="Times New Roman" w:cs="Times New Roman"/>
              </w:rPr>
            </w:pPr>
            <w:r w:rsidRPr="00382678">
              <w:rPr>
                <w:rFonts w:ascii="Times New Roman" w:hAnsi="Times New Roman" w:cs="Times New Roman"/>
              </w:rPr>
              <w:t>Специалист ФЭО</w:t>
            </w:r>
          </w:p>
        </w:tc>
        <w:tc>
          <w:tcPr>
            <w:tcW w:w="1538" w:type="dxa"/>
          </w:tcPr>
          <w:p w:rsidR="00DE4270" w:rsidRPr="00382678" w:rsidRDefault="00DE4270" w:rsidP="00DE4270">
            <w:pPr>
              <w:jc w:val="center"/>
              <w:rPr>
                <w:rFonts w:ascii="Times New Roman" w:hAnsi="Times New Roman" w:cs="Times New Roman"/>
              </w:rPr>
            </w:pPr>
            <w:r w:rsidRPr="00382678">
              <w:rPr>
                <w:rFonts w:ascii="Times New Roman" w:hAnsi="Times New Roman" w:cs="Times New Roman"/>
              </w:rPr>
              <w:t>1 рабочий день</w:t>
            </w:r>
          </w:p>
        </w:tc>
        <w:tc>
          <w:tcPr>
            <w:tcW w:w="1320" w:type="dxa"/>
          </w:tcPr>
          <w:p w:rsidR="00DE4270" w:rsidRPr="00382678" w:rsidRDefault="00DE4270" w:rsidP="00DE4270">
            <w:pPr>
              <w:jc w:val="center"/>
              <w:rPr>
                <w:rFonts w:ascii="Times New Roman" w:hAnsi="Times New Roman" w:cs="Times New Roman"/>
              </w:rPr>
            </w:pPr>
            <w:r w:rsidRPr="00382678">
              <w:rPr>
                <w:rFonts w:ascii="Times New Roman" w:hAnsi="Times New Roman" w:cs="Times New Roman"/>
              </w:rPr>
              <w:t>3 рабочих дня</w:t>
            </w:r>
          </w:p>
        </w:tc>
        <w:tc>
          <w:tcPr>
            <w:tcW w:w="1515" w:type="dxa"/>
          </w:tcPr>
          <w:p w:rsidR="00DE4270" w:rsidRPr="00382678" w:rsidRDefault="00DE4270" w:rsidP="00DE4270">
            <w:pPr>
              <w:jc w:val="center"/>
              <w:rPr>
                <w:rFonts w:ascii="Times New Roman" w:hAnsi="Times New Roman" w:cs="Times New Roman"/>
              </w:rPr>
            </w:pPr>
            <w:r w:rsidRPr="00382678">
              <w:rPr>
                <w:rFonts w:ascii="Times New Roman" w:hAnsi="Times New Roman" w:cs="Times New Roman"/>
              </w:rPr>
              <w:t>Специалист ФЭО</w:t>
            </w:r>
          </w:p>
        </w:tc>
        <w:tc>
          <w:tcPr>
            <w:tcW w:w="2126" w:type="dxa"/>
          </w:tcPr>
          <w:p w:rsidR="00DE4270" w:rsidRPr="00382678" w:rsidRDefault="00DE4270" w:rsidP="00DE4270">
            <w:pPr>
              <w:jc w:val="center"/>
              <w:rPr>
                <w:rFonts w:ascii="Times New Roman" w:hAnsi="Times New Roman" w:cs="Times New Roman"/>
              </w:rPr>
            </w:pPr>
            <w:r w:rsidRPr="00382678">
              <w:rPr>
                <w:rFonts w:ascii="Times New Roman" w:hAnsi="Times New Roman" w:cs="Times New Roman"/>
              </w:rPr>
              <w:t>По истечении 6 месяцев после завершения отчетного года, к которому относится документ, специалист ФЭО</w:t>
            </w:r>
          </w:p>
        </w:tc>
      </w:tr>
      <w:tr w:rsidR="00382678" w:rsidRPr="00575D23" w:rsidTr="00A767B2">
        <w:trPr>
          <w:trHeight w:val="223"/>
        </w:trPr>
        <w:tc>
          <w:tcPr>
            <w:tcW w:w="704" w:type="dxa"/>
          </w:tcPr>
          <w:p w:rsidR="00382678" w:rsidRPr="00382678" w:rsidRDefault="00382678" w:rsidP="00382678">
            <w:pPr>
              <w:jc w:val="center"/>
              <w:rPr>
                <w:rFonts w:ascii="Times New Roman" w:hAnsi="Times New Roman" w:cs="Times New Roman"/>
                <w:spacing w:val="-4"/>
              </w:rPr>
            </w:pPr>
            <w:r w:rsidRPr="00382678">
              <w:rPr>
                <w:rFonts w:ascii="Times New Roman" w:hAnsi="Times New Roman" w:cs="Times New Roman"/>
                <w:spacing w:val="-4"/>
              </w:rPr>
              <w:t>5.10</w:t>
            </w:r>
          </w:p>
        </w:tc>
        <w:tc>
          <w:tcPr>
            <w:tcW w:w="1665" w:type="dxa"/>
          </w:tcPr>
          <w:p w:rsidR="00382678" w:rsidRPr="00382678" w:rsidRDefault="00382678" w:rsidP="00382678">
            <w:pPr>
              <w:jc w:val="center"/>
              <w:rPr>
                <w:rFonts w:ascii="Times New Roman" w:hAnsi="Times New Roman" w:cs="Times New Roman"/>
                <w:spacing w:val="-4"/>
              </w:rPr>
            </w:pPr>
            <w:r w:rsidRPr="00382678">
              <w:rPr>
                <w:rFonts w:ascii="Times New Roman" w:hAnsi="Times New Roman" w:cs="Times New Roman"/>
                <w:spacing w:val="-4"/>
              </w:rPr>
              <w:t xml:space="preserve">Акт о списании материальных </w:t>
            </w:r>
            <w:r w:rsidRPr="00382678">
              <w:rPr>
                <w:rFonts w:ascii="Times New Roman" w:hAnsi="Times New Roman" w:cs="Times New Roman"/>
                <w:spacing w:val="-4"/>
              </w:rPr>
              <w:lastRenderedPageBreak/>
              <w:t>запасов (форма 0510460)</w:t>
            </w:r>
          </w:p>
        </w:tc>
        <w:tc>
          <w:tcPr>
            <w:tcW w:w="1623" w:type="dxa"/>
          </w:tcPr>
          <w:p w:rsidR="00382678" w:rsidRPr="00382678" w:rsidRDefault="00382678" w:rsidP="00382678">
            <w:pPr>
              <w:jc w:val="center"/>
              <w:rPr>
                <w:rFonts w:ascii="Times New Roman" w:hAnsi="Times New Roman" w:cs="Times New Roman"/>
              </w:rPr>
            </w:pPr>
            <w:r w:rsidRPr="00382678">
              <w:rPr>
                <w:rFonts w:ascii="Times New Roman" w:hAnsi="Times New Roman" w:cs="Times New Roman"/>
              </w:rPr>
              <w:lastRenderedPageBreak/>
              <w:t>по мере необходимост</w:t>
            </w:r>
            <w:r w:rsidRPr="00382678">
              <w:rPr>
                <w:rFonts w:ascii="Times New Roman" w:hAnsi="Times New Roman" w:cs="Times New Roman"/>
              </w:rPr>
              <w:lastRenderedPageBreak/>
              <w:t>и</w:t>
            </w:r>
          </w:p>
        </w:tc>
        <w:tc>
          <w:tcPr>
            <w:tcW w:w="1689" w:type="dxa"/>
          </w:tcPr>
          <w:p w:rsidR="00382678" w:rsidRPr="00382678" w:rsidRDefault="00382678" w:rsidP="00382678">
            <w:pPr>
              <w:jc w:val="center"/>
              <w:rPr>
                <w:rFonts w:ascii="Times New Roman" w:hAnsi="Times New Roman" w:cs="Times New Roman"/>
              </w:rPr>
            </w:pPr>
            <w:r w:rsidRPr="00382678">
              <w:rPr>
                <w:rFonts w:ascii="Times New Roman" w:hAnsi="Times New Roman" w:cs="Times New Roman"/>
              </w:rPr>
              <w:lastRenderedPageBreak/>
              <w:t xml:space="preserve">Председатель комиссии по </w:t>
            </w:r>
            <w:r w:rsidRPr="00382678">
              <w:rPr>
                <w:rFonts w:ascii="Times New Roman" w:hAnsi="Times New Roman" w:cs="Times New Roman"/>
              </w:rPr>
              <w:lastRenderedPageBreak/>
              <w:t>поступлению и выбытию активов</w:t>
            </w:r>
          </w:p>
        </w:tc>
        <w:tc>
          <w:tcPr>
            <w:tcW w:w="1623" w:type="dxa"/>
          </w:tcPr>
          <w:p w:rsidR="00382678" w:rsidRPr="00382678" w:rsidRDefault="00382678" w:rsidP="00382678">
            <w:pPr>
              <w:jc w:val="center"/>
              <w:rPr>
                <w:rFonts w:ascii="Times New Roman" w:hAnsi="Times New Roman" w:cs="Times New Roman"/>
              </w:rPr>
            </w:pPr>
            <w:r w:rsidRPr="00382678">
              <w:rPr>
                <w:rFonts w:ascii="Times New Roman" w:hAnsi="Times New Roman" w:cs="Times New Roman"/>
              </w:rPr>
              <w:lastRenderedPageBreak/>
              <w:t xml:space="preserve">в день подписания </w:t>
            </w:r>
            <w:r w:rsidRPr="00382678">
              <w:rPr>
                <w:rFonts w:ascii="Times New Roman" w:hAnsi="Times New Roman" w:cs="Times New Roman"/>
              </w:rPr>
              <w:lastRenderedPageBreak/>
              <w:t>всеми ответственными лицами</w:t>
            </w:r>
          </w:p>
        </w:tc>
        <w:tc>
          <w:tcPr>
            <w:tcW w:w="1614" w:type="dxa"/>
          </w:tcPr>
          <w:p w:rsidR="00382678" w:rsidRPr="00382678" w:rsidRDefault="00382678" w:rsidP="00382678">
            <w:pPr>
              <w:jc w:val="center"/>
              <w:rPr>
                <w:rFonts w:ascii="Times New Roman" w:hAnsi="Times New Roman" w:cs="Times New Roman"/>
              </w:rPr>
            </w:pPr>
            <w:r w:rsidRPr="00382678">
              <w:rPr>
                <w:rFonts w:ascii="Times New Roman" w:hAnsi="Times New Roman" w:cs="Times New Roman"/>
              </w:rPr>
              <w:lastRenderedPageBreak/>
              <w:t>Специалист ФЭО</w:t>
            </w:r>
          </w:p>
        </w:tc>
        <w:tc>
          <w:tcPr>
            <w:tcW w:w="1538" w:type="dxa"/>
          </w:tcPr>
          <w:p w:rsidR="00382678" w:rsidRPr="00382678" w:rsidRDefault="00382678" w:rsidP="00382678">
            <w:pPr>
              <w:jc w:val="center"/>
              <w:rPr>
                <w:rFonts w:ascii="Times New Roman" w:hAnsi="Times New Roman" w:cs="Times New Roman"/>
              </w:rPr>
            </w:pPr>
            <w:r w:rsidRPr="00382678">
              <w:rPr>
                <w:rFonts w:ascii="Times New Roman" w:hAnsi="Times New Roman" w:cs="Times New Roman"/>
              </w:rPr>
              <w:t>1 рабочий день</w:t>
            </w:r>
          </w:p>
        </w:tc>
        <w:tc>
          <w:tcPr>
            <w:tcW w:w="1320" w:type="dxa"/>
          </w:tcPr>
          <w:p w:rsidR="00382678" w:rsidRPr="00382678" w:rsidRDefault="00382678" w:rsidP="00382678">
            <w:pPr>
              <w:jc w:val="center"/>
              <w:rPr>
                <w:rFonts w:ascii="Times New Roman" w:hAnsi="Times New Roman" w:cs="Times New Roman"/>
              </w:rPr>
            </w:pPr>
            <w:r w:rsidRPr="00382678">
              <w:rPr>
                <w:rFonts w:ascii="Times New Roman" w:hAnsi="Times New Roman" w:cs="Times New Roman"/>
              </w:rPr>
              <w:t>3 рабочих дня</w:t>
            </w:r>
          </w:p>
        </w:tc>
        <w:tc>
          <w:tcPr>
            <w:tcW w:w="1515" w:type="dxa"/>
          </w:tcPr>
          <w:p w:rsidR="00382678" w:rsidRPr="00382678" w:rsidRDefault="00382678" w:rsidP="00382678">
            <w:pPr>
              <w:jc w:val="center"/>
              <w:rPr>
                <w:rFonts w:ascii="Times New Roman" w:hAnsi="Times New Roman" w:cs="Times New Roman"/>
              </w:rPr>
            </w:pPr>
            <w:r w:rsidRPr="00382678">
              <w:rPr>
                <w:rFonts w:ascii="Times New Roman" w:hAnsi="Times New Roman" w:cs="Times New Roman"/>
              </w:rPr>
              <w:t>Специалист ФЭО</w:t>
            </w:r>
          </w:p>
        </w:tc>
        <w:tc>
          <w:tcPr>
            <w:tcW w:w="2126" w:type="dxa"/>
          </w:tcPr>
          <w:p w:rsidR="00382678" w:rsidRPr="00382678" w:rsidRDefault="00382678" w:rsidP="00382678">
            <w:pPr>
              <w:jc w:val="center"/>
              <w:rPr>
                <w:rFonts w:ascii="Times New Roman" w:hAnsi="Times New Roman" w:cs="Times New Roman"/>
              </w:rPr>
            </w:pPr>
            <w:r w:rsidRPr="00382678">
              <w:rPr>
                <w:rFonts w:ascii="Times New Roman" w:hAnsi="Times New Roman" w:cs="Times New Roman"/>
              </w:rPr>
              <w:t xml:space="preserve">По истечении 6 месяцев после </w:t>
            </w:r>
            <w:r w:rsidRPr="00382678">
              <w:rPr>
                <w:rFonts w:ascii="Times New Roman" w:hAnsi="Times New Roman" w:cs="Times New Roman"/>
              </w:rPr>
              <w:lastRenderedPageBreak/>
              <w:t>завершения отчетного года, к которому относится документ, специалист ФЭО</w:t>
            </w:r>
          </w:p>
        </w:tc>
      </w:tr>
      <w:tr w:rsidR="00382678" w:rsidRPr="00575D23" w:rsidTr="00A767B2">
        <w:trPr>
          <w:trHeight w:val="223"/>
        </w:trPr>
        <w:tc>
          <w:tcPr>
            <w:tcW w:w="704" w:type="dxa"/>
          </w:tcPr>
          <w:p w:rsidR="00382678" w:rsidRPr="00382678" w:rsidRDefault="00382678" w:rsidP="00382678">
            <w:pPr>
              <w:jc w:val="center"/>
              <w:rPr>
                <w:rFonts w:ascii="Times New Roman" w:hAnsi="Times New Roman" w:cs="Times New Roman"/>
                <w:spacing w:val="-4"/>
              </w:rPr>
            </w:pPr>
            <w:r w:rsidRPr="00382678">
              <w:rPr>
                <w:rFonts w:ascii="Times New Roman" w:hAnsi="Times New Roman" w:cs="Times New Roman"/>
                <w:spacing w:val="-4"/>
              </w:rPr>
              <w:lastRenderedPageBreak/>
              <w:t>5.11</w:t>
            </w:r>
          </w:p>
        </w:tc>
        <w:tc>
          <w:tcPr>
            <w:tcW w:w="1665" w:type="dxa"/>
          </w:tcPr>
          <w:p w:rsidR="00382678" w:rsidRPr="00382678" w:rsidRDefault="00382678" w:rsidP="00382678">
            <w:pPr>
              <w:jc w:val="center"/>
              <w:rPr>
                <w:rFonts w:ascii="Times New Roman" w:hAnsi="Times New Roman" w:cs="Times New Roman"/>
                <w:spacing w:val="-4"/>
              </w:rPr>
            </w:pPr>
            <w:r w:rsidRPr="00382678">
              <w:rPr>
                <w:rFonts w:ascii="Times New Roman" w:hAnsi="Times New Roman" w:cs="Times New Roman"/>
                <w:spacing w:val="-4"/>
              </w:rPr>
              <w:t>Акт приемки бланков строгой отчетности</w:t>
            </w:r>
          </w:p>
        </w:tc>
        <w:tc>
          <w:tcPr>
            <w:tcW w:w="1623" w:type="dxa"/>
          </w:tcPr>
          <w:p w:rsidR="00382678" w:rsidRPr="00382678" w:rsidRDefault="00382678" w:rsidP="00382678">
            <w:pPr>
              <w:jc w:val="center"/>
              <w:rPr>
                <w:rFonts w:ascii="Times New Roman" w:hAnsi="Times New Roman" w:cs="Times New Roman"/>
              </w:rPr>
            </w:pPr>
            <w:r w:rsidRPr="00382678">
              <w:rPr>
                <w:rFonts w:ascii="Times New Roman" w:hAnsi="Times New Roman" w:cs="Times New Roman"/>
              </w:rPr>
              <w:t>по мере необходимости</w:t>
            </w:r>
          </w:p>
        </w:tc>
        <w:tc>
          <w:tcPr>
            <w:tcW w:w="1689" w:type="dxa"/>
          </w:tcPr>
          <w:p w:rsidR="00382678" w:rsidRPr="00382678" w:rsidRDefault="00382678" w:rsidP="00382678">
            <w:pPr>
              <w:jc w:val="center"/>
              <w:rPr>
                <w:rFonts w:ascii="Times New Roman" w:hAnsi="Times New Roman" w:cs="Times New Roman"/>
              </w:rPr>
            </w:pPr>
            <w:r w:rsidRPr="00382678">
              <w:rPr>
                <w:rFonts w:ascii="Times New Roman" w:hAnsi="Times New Roman" w:cs="Times New Roman"/>
              </w:rPr>
              <w:t>Председатель комиссии по поступлению и выбытию активов</w:t>
            </w:r>
          </w:p>
        </w:tc>
        <w:tc>
          <w:tcPr>
            <w:tcW w:w="1623" w:type="dxa"/>
          </w:tcPr>
          <w:p w:rsidR="00382678" w:rsidRPr="00382678" w:rsidRDefault="00382678" w:rsidP="00382678">
            <w:pPr>
              <w:jc w:val="center"/>
              <w:rPr>
                <w:rFonts w:ascii="Times New Roman" w:hAnsi="Times New Roman" w:cs="Times New Roman"/>
              </w:rPr>
            </w:pPr>
            <w:r w:rsidRPr="00382678">
              <w:rPr>
                <w:rFonts w:ascii="Times New Roman" w:hAnsi="Times New Roman" w:cs="Times New Roman"/>
              </w:rPr>
              <w:t>в день подписания всеми ответственными лицами</w:t>
            </w:r>
          </w:p>
        </w:tc>
        <w:tc>
          <w:tcPr>
            <w:tcW w:w="1614" w:type="dxa"/>
          </w:tcPr>
          <w:p w:rsidR="00382678" w:rsidRPr="00382678" w:rsidRDefault="00382678" w:rsidP="00382678">
            <w:pPr>
              <w:jc w:val="center"/>
              <w:rPr>
                <w:rFonts w:ascii="Times New Roman" w:hAnsi="Times New Roman" w:cs="Times New Roman"/>
              </w:rPr>
            </w:pPr>
            <w:r w:rsidRPr="00382678">
              <w:rPr>
                <w:rFonts w:ascii="Times New Roman" w:hAnsi="Times New Roman" w:cs="Times New Roman"/>
              </w:rPr>
              <w:t>Специалист ФЭО</w:t>
            </w:r>
          </w:p>
        </w:tc>
        <w:tc>
          <w:tcPr>
            <w:tcW w:w="1538" w:type="dxa"/>
          </w:tcPr>
          <w:p w:rsidR="00382678" w:rsidRPr="00382678" w:rsidRDefault="00382678" w:rsidP="00382678">
            <w:pPr>
              <w:jc w:val="center"/>
              <w:rPr>
                <w:rFonts w:ascii="Times New Roman" w:hAnsi="Times New Roman" w:cs="Times New Roman"/>
              </w:rPr>
            </w:pPr>
            <w:r w:rsidRPr="00382678">
              <w:rPr>
                <w:rFonts w:ascii="Times New Roman" w:hAnsi="Times New Roman" w:cs="Times New Roman"/>
              </w:rPr>
              <w:t>1 рабочий день</w:t>
            </w:r>
          </w:p>
        </w:tc>
        <w:tc>
          <w:tcPr>
            <w:tcW w:w="1320" w:type="dxa"/>
          </w:tcPr>
          <w:p w:rsidR="00382678" w:rsidRPr="00382678" w:rsidRDefault="00382678" w:rsidP="00382678">
            <w:pPr>
              <w:jc w:val="center"/>
              <w:rPr>
                <w:rFonts w:ascii="Times New Roman" w:hAnsi="Times New Roman" w:cs="Times New Roman"/>
              </w:rPr>
            </w:pPr>
            <w:r w:rsidRPr="00382678">
              <w:rPr>
                <w:rFonts w:ascii="Times New Roman" w:hAnsi="Times New Roman" w:cs="Times New Roman"/>
              </w:rPr>
              <w:t>3 рабочих дня</w:t>
            </w:r>
          </w:p>
        </w:tc>
        <w:tc>
          <w:tcPr>
            <w:tcW w:w="1515" w:type="dxa"/>
          </w:tcPr>
          <w:p w:rsidR="00382678" w:rsidRPr="00382678" w:rsidRDefault="00382678" w:rsidP="00382678">
            <w:pPr>
              <w:jc w:val="center"/>
              <w:rPr>
                <w:rFonts w:ascii="Times New Roman" w:hAnsi="Times New Roman" w:cs="Times New Roman"/>
              </w:rPr>
            </w:pPr>
            <w:r w:rsidRPr="00382678">
              <w:rPr>
                <w:rFonts w:ascii="Times New Roman" w:hAnsi="Times New Roman" w:cs="Times New Roman"/>
              </w:rPr>
              <w:t>Специалист ФЭО</w:t>
            </w:r>
          </w:p>
        </w:tc>
        <w:tc>
          <w:tcPr>
            <w:tcW w:w="2126" w:type="dxa"/>
          </w:tcPr>
          <w:p w:rsidR="00382678" w:rsidRPr="00382678" w:rsidRDefault="00382678" w:rsidP="00382678">
            <w:pPr>
              <w:jc w:val="center"/>
              <w:rPr>
                <w:rFonts w:ascii="Times New Roman" w:hAnsi="Times New Roman" w:cs="Times New Roman"/>
              </w:rPr>
            </w:pPr>
            <w:r w:rsidRPr="00382678">
              <w:rPr>
                <w:rFonts w:ascii="Times New Roman" w:hAnsi="Times New Roman" w:cs="Times New Roman"/>
              </w:rPr>
              <w:t>По истечении 6 месяцев после завершения отчетного года, к которому относится документ, специалист ФЭО</w:t>
            </w:r>
          </w:p>
        </w:tc>
      </w:tr>
      <w:tr w:rsidR="00382678" w:rsidRPr="00575D23" w:rsidTr="00A767B2">
        <w:trPr>
          <w:trHeight w:val="223"/>
        </w:trPr>
        <w:tc>
          <w:tcPr>
            <w:tcW w:w="704" w:type="dxa"/>
          </w:tcPr>
          <w:p w:rsidR="00382678" w:rsidRPr="00382678" w:rsidRDefault="00382678" w:rsidP="00382678">
            <w:pPr>
              <w:jc w:val="center"/>
              <w:rPr>
                <w:rFonts w:ascii="Times New Roman" w:hAnsi="Times New Roman" w:cs="Times New Roman"/>
                <w:spacing w:val="-4"/>
              </w:rPr>
            </w:pPr>
            <w:r w:rsidRPr="00382678">
              <w:rPr>
                <w:rFonts w:ascii="Times New Roman" w:hAnsi="Times New Roman" w:cs="Times New Roman"/>
                <w:spacing w:val="-4"/>
              </w:rPr>
              <w:t>5.12</w:t>
            </w:r>
          </w:p>
        </w:tc>
        <w:tc>
          <w:tcPr>
            <w:tcW w:w="1665" w:type="dxa"/>
          </w:tcPr>
          <w:p w:rsidR="00382678" w:rsidRPr="00382678" w:rsidRDefault="00382678" w:rsidP="00382678">
            <w:pPr>
              <w:jc w:val="center"/>
              <w:rPr>
                <w:rFonts w:ascii="Times New Roman" w:hAnsi="Times New Roman" w:cs="Times New Roman"/>
                <w:spacing w:val="-4"/>
              </w:rPr>
            </w:pPr>
            <w:r w:rsidRPr="00382678">
              <w:rPr>
                <w:rFonts w:ascii="Times New Roman" w:hAnsi="Times New Roman" w:cs="Times New Roman"/>
                <w:spacing w:val="-4"/>
              </w:rPr>
              <w:t>Акт о списании бланков строгой отчетности (форма 0510461)</w:t>
            </w:r>
          </w:p>
        </w:tc>
        <w:tc>
          <w:tcPr>
            <w:tcW w:w="1623" w:type="dxa"/>
          </w:tcPr>
          <w:p w:rsidR="00382678" w:rsidRPr="00382678" w:rsidRDefault="00382678" w:rsidP="00382678">
            <w:pPr>
              <w:jc w:val="center"/>
              <w:rPr>
                <w:rFonts w:ascii="Times New Roman" w:hAnsi="Times New Roman" w:cs="Times New Roman"/>
              </w:rPr>
            </w:pPr>
            <w:r w:rsidRPr="00382678">
              <w:rPr>
                <w:rFonts w:ascii="Times New Roman" w:hAnsi="Times New Roman" w:cs="Times New Roman"/>
              </w:rPr>
              <w:t>по мере необходимости</w:t>
            </w:r>
          </w:p>
        </w:tc>
        <w:tc>
          <w:tcPr>
            <w:tcW w:w="1689" w:type="dxa"/>
          </w:tcPr>
          <w:p w:rsidR="00382678" w:rsidRPr="00382678" w:rsidRDefault="00382678" w:rsidP="00382678">
            <w:pPr>
              <w:jc w:val="center"/>
              <w:rPr>
                <w:rFonts w:ascii="Times New Roman" w:hAnsi="Times New Roman" w:cs="Times New Roman"/>
              </w:rPr>
            </w:pPr>
            <w:r w:rsidRPr="00382678">
              <w:rPr>
                <w:rFonts w:ascii="Times New Roman" w:hAnsi="Times New Roman" w:cs="Times New Roman"/>
              </w:rPr>
              <w:t>Председатель комиссии по поступлению и выбытию активов</w:t>
            </w:r>
          </w:p>
        </w:tc>
        <w:tc>
          <w:tcPr>
            <w:tcW w:w="1623" w:type="dxa"/>
          </w:tcPr>
          <w:p w:rsidR="00382678" w:rsidRPr="00382678" w:rsidRDefault="00382678" w:rsidP="00382678">
            <w:pPr>
              <w:jc w:val="center"/>
              <w:rPr>
                <w:rFonts w:ascii="Times New Roman" w:hAnsi="Times New Roman" w:cs="Times New Roman"/>
              </w:rPr>
            </w:pPr>
            <w:r w:rsidRPr="00382678">
              <w:rPr>
                <w:rFonts w:ascii="Times New Roman" w:hAnsi="Times New Roman" w:cs="Times New Roman"/>
              </w:rPr>
              <w:t>в день подписания всеми ответственными лицами</w:t>
            </w:r>
          </w:p>
        </w:tc>
        <w:tc>
          <w:tcPr>
            <w:tcW w:w="1614" w:type="dxa"/>
          </w:tcPr>
          <w:p w:rsidR="00382678" w:rsidRPr="00382678" w:rsidRDefault="00382678" w:rsidP="00382678">
            <w:pPr>
              <w:jc w:val="center"/>
              <w:rPr>
                <w:rFonts w:ascii="Times New Roman" w:hAnsi="Times New Roman" w:cs="Times New Roman"/>
              </w:rPr>
            </w:pPr>
            <w:r w:rsidRPr="00382678">
              <w:rPr>
                <w:rFonts w:ascii="Times New Roman" w:hAnsi="Times New Roman" w:cs="Times New Roman"/>
              </w:rPr>
              <w:t>Специалист ФЭО</w:t>
            </w:r>
          </w:p>
        </w:tc>
        <w:tc>
          <w:tcPr>
            <w:tcW w:w="1538" w:type="dxa"/>
          </w:tcPr>
          <w:p w:rsidR="00382678" w:rsidRPr="00382678" w:rsidRDefault="00382678" w:rsidP="00382678">
            <w:pPr>
              <w:jc w:val="center"/>
              <w:rPr>
                <w:rFonts w:ascii="Times New Roman" w:hAnsi="Times New Roman" w:cs="Times New Roman"/>
              </w:rPr>
            </w:pPr>
            <w:r w:rsidRPr="00382678">
              <w:rPr>
                <w:rFonts w:ascii="Times New Roman" w:hAnsi="Times New Roman" w:cs="Times New Roman"/>
              </w:rPr>
              <w:t>1 рабочий день</w:t>
            </w:r>
          </w:p>
        </w:tc>
        <w:tc>
          <w:tcPr>
            <w:tcW w:w="1320" w:type="dxa"/>
          </w:tcPr>
          <w:p w:rsidR="00382678" w:rsidRPr="00382678" w:rsidRDefault="00382678" w:rsidP="00382678">
            <w:pPr>
              <w:jc w:val="center"/>
              <w:rPr>
                <w:rFonts w:ascii="Times New Roman" w:hAnsi="Times New Roman" w:cs="Times New Roman"/>
              </w:rPr>
            </w:pPr>
            <w:r w:rsidRPr="00382678">
              <w:rPr>
                <w:rFonts w:ascii="Times New Roman" w:hAnsi="Times New Roman" w:cs="Times New Roman"/>
              </w:rPr>
              <w:t>3 рабочих дня</w:t>
            </w:r>
          </w:p>
        </w:tc>
        <w:tc>
          <w:tcPr>
            <w:tcW w:w="1515" w:type="dxa"/>
          </w:tcPr>
          <w:p w:rsidR="00382678" w:rsidRPr="00382678" w:rsidRDefault="00382678" w:rsidP="00382678">
            <w:pPr>
              <w:jc w:val="center"/>
              <w:rPr>
                <w:rFonts w:ascii="Times New Roman" w:hAnsi="Times New Roman" w:cs="Times New Roman"/>
              </w:rPr>
            </w:pPr>
            <w:r w:rsidRPr="00382678">
              <w:rPr>
                <w:rFonts w:ascii="Times New Roman" w:hAnsi="Times New Roman" w:cs="Times New Roman"/>
              </w:rPr>
              <w:t>Специалист ФЭО</w:t>
            </w:r>
          </w:p>
        </w:tc>
        <w:tc>
          <w:tcPr>
            <w:tcW w:w="2126" w:type="dxa"/>
          </w:tcPr>
          <w:p w:rsidR="00382678" w:rsidRPr="00382678" w:rsidRDefault="00382678" w:rsidP="00382678">
            <w:pPr>
              <w:jc w:val="center"/>
              <w:rPr>
                <w:rFonts w:ascii="Times New Roman" w:hAnsi="Times New Roman" w:cs="Times New Roman"/>
              </w:rPr>
            </w:pPr>
            <w:r w:rsidRPr="00382678">
              <w:rPr>
                <w:rFonts w:ascii="Times New Roman" w:hAnsi="Times New Roman" w:cs="Times New Roman"/>
              </w:rPr>
              <w:t>По истечении 6 месяцев после завершения отчетного года, к которому относится документ, специалист ФЭО</w:t>
            </w:r>
          </w:p>
        </w:tc>
      </w:tr>
      <w:tr w:rsidR="00382678" w:rsidRPr="00575D23" w:rsidTr="00A767B2">
        <w:trPr>
          <w:trHeight w:val="223"/>
        </w:trPr>
        <w:tc>
          <w:tcPr>
            <w:tcW w:w="704" w:type="dxa"/>
          </w:tcPr>
          <w:p w:rsidR="00382678" w:rsidRPr="00382678" w:rsidRDefault="00382678" w:rsidP="00382678">
            <w:pPr>
              <w:jc w:val="center"/>
              <w:rPr>
                <w:rFonts w:ascii="Times New Roman" w:hAnsi="Times New Roman" w:cs="Times New Roman"/>
                <w:spacing w:val="-4"/>
              </w:rPr>
            </w:pPr>
            <w:r w:rsidRPr="00382678">
              <w:rPr>
                <w:rFonts w:ascii="Times New Roman" w:hAnsi="Times New Roman" w:cs="Times New Roman"/>
                <w:spacing w:val="-4"/>
              </w:rPr>
              <w:t>5.13</w:t>
            </w:r>
          </w:p>
        </w:tc>
        <w:tc>
          <w:tcPr>
            <w:tcW w:w="1665" w:type="dxa"/>
          </w:tcPr>
          <w:p w:rsidR="00382678" w:rsidRPr="00382678" w:rsidRDefault="00382678" w:rsidP="00382678">
            <w:pPr>
              <w:jc w:val="center"/>
              <w:rPr>
                <w:rFonts w:ascii="Times New Roman" w:hAnsi="Times New Roman" w:cs="Times New Roman"/>
                <w:spacing w:val="-4"/>
              </w:rPr>
            </w:pPr>
            <w:r w:rsidRPr="00382678">
              <w:rPr>
                <w:rFonts w:ascii="Times New Roman" w:hAnsi="Times New Roman" w:cs="Times New Roman"/>
                <w:spacing w:val="-4"/>
              </w:rPr>
              <w:t>Акт о консервации (расконсервации) объекта основных средств (форма 0510433)</w:t>
            </w:r>
          </w:p>
        </w:tc>
        <w:tc>
          <w:tcPr>
            <w:tcW w:w="1623" w:type="dxa"/>
          </w:tcPr>
          <w:p w:rsidR="00382678" w:rsidRPr="00382678" w:rsidRDefault="00382678" w:rsidP="00382678">
            <w:pPr>
              <w:jc w:val="center"/>
              <w:rPr>
                <w:rFonts w:ascii="Times New Roman" w:hAnsi="Times New Roman" w:cs="Times New Roman"/>
              </w:rPr>
            </w:pPr>
            <w:r w:rsidRPr="00382678">
              <w:rPr>
                <w:rFonts w:ascii="Times New Roman" w:hAnsi="Times New Roman" w:cs="Times New Roman"/>
              </w:rPr>
              <w:t>по мере необходимости</w:t>
            </w:r>
          </w:p>
        </w:tc>
        <w:tc>
          <w:tcPr>
            <w:tcW w:w="1689" w:type="dxa"/>
          </w:tcPr>
          <w:p w:rsidR="00382678" w:rsidRPr="00382678" w:rsidRDefault="00382678" w:rsidP="00382678">
            <w:pPr>
              <w:jc w:val="center"/>
              <w:rPr>
                <w:rFonts w:ascii="Times New Roman" w:hAnsi="Times New Roman" w:cs="Times New Roman"/>
              </w:rPr>
            </w:pPr>
            <w:r w:rsidRPr="00382678">
              <w:rPr>
                <w:rFonts w:ascii="Times New Roman" w:hAnsi="Times New Roman" w:cs="Times New Roman"/>
              </w:rPr>
              <w:t>Председатель комиссии по поступлению и выбытию активов</w:t>
            </w:r>
          </w:p>
        </w:tc>
        <w:tc>
          <w:tcPr>
            <w:tcW w:w="1623" w:type="dxa"/>
          </w:tcPr>
          <w:p w:rsidR="00382678" w:rsidRPr="00382678" w:rsidRDefault="00382678" w:rsidP="00382678">
            <w:pPr>
              <w:jc w:val="center"/>
              <w:rPr>
                <w:rFonts w:ascii="Times New Roman" w:hAnsi="Times New Roman" w:cs="Times New Roman"/>
              </w:rPr>
            </w:pPr>
            <w:r w:rsidRPr="00382678">
              <w:rPr>
                <w:rFonts w:ascii="Times New Roman" w:hAnsi="Times New Roman" w:cs="Times New Roman"/>
              </w:rPr>
              <w:t>в день подписания всеми ответственными лицами</w:t>
            </w:r>
          </w:p>
        </w:tc>
        <w:tc>
          <w:tcPr>
            <w:tcW w:w="1614" w:type="dxa"/>
          </w:tcPr>
          <w:p w:rsidR="00382678" w:rsidRPr="00382678" w:rsidRDefault="00382678" w:rsidP="00382678">
            <w:pPr>
              <w:jc w:val="center"/>
              <w:rPr>
                <w:rFonts w:ascii="Times New Roman" w:hAnsi="Times New Roman" w:cs="Times New Roman"/>
              </w:rPr>
            </w:pPr>
            <w:r w:rsidRPr="00382678">
              <w:rPr>
                <w:rFonts w:ascii="Times New Roman" w:hAnsi="Times New Roman" w:cs="Times New Roman"/>
              </w:rPr>
              <w:t>Специалист ФЭО</w:t>
            </w:r>
          </w:p>
        </w:tc>
        <w:tc>
          <w:tcPr>
            <w:tcW w:w="1538" w:type="dxa"/>
          </w:tcPr>
          <w:p w:rsidR="00382678" w:rsidRPr="00382678" w:rsidRDefault="00382678" w:rsidP="00382678">
            <w:pPr>
              <w:jc w:val="center"/>
              <w:rPr>
                <w:rFonts w:ascii="Times New Roman" w:hAnsi="Times New Roman" w:cs="Times New Roman"/>
              </w:rPr>
            </w:pPr>
            <w:r w:rsidRPr="00382678">
              <w:rPr>
                <w:rFonts w:ascii="Times New Roman" w:hAnsi="Times New Roman" w:cs="Times New Roman"/>
              </w:rPr>
              <w:t>1 рабочий день</w:t>
            </w:r>
          </w:p>
        </w:tc>
        <w:tc>
          <w:tcPr>
            <w:tcW w:w="1320" w:type="dxa"/>
          </w:tcPr>
          <w:p w:rsidR="00382678" w:rsidRPr="00382678" w:rsidRDefault="00382678" w:rsidP="00382678">
            <w:pPr>
              <w:jc w:val="center"/>
              <w:rPr>
                <w:rFonts w:ascii="Times New Roman" w:hAnsi="Times New Roman" w:cs="Times New Roman"/>
              </w:rPr>
            </w:pPr>
            <w:r w:rsidRPr="00382678">
              <w:rPr>
                <w:rFonts w:ascii="Times New Roman" w:hAnsi="Times New Roman" w:cs="Times New Roman"/>
              </w:rPr>
              <w:t>3 рабочих дня</w:t>
            </w:r>
          </w:p>
        </w:tc>
        <w:tc>
          <w:tcPr>
            <w:tcW w:w="1515" w:type="dxa"/>
          </w:tcPr>
          <w:p w:rsidR="00382678" w:rsidRPr="00382678" w:rsidRDefault="00382678" w:rsidP="00382678">
            <w:pPr>
              <w:jc w:val="center"/>
              <w:rPr>
                <w:rFonts w:ascii="Times New Roman" w:hAnsi="Times New Roman" w:cs="Times New Roman"/>
              </w:rPr>
            </w:pPr>
            <w:r w:rsidRPr="00382678">
              <w:rPr>
                <w:rFonts w:ascii="Times New Roman" w:hAnsi="Times New Roman" w:cs="Times New Roman"/>
              </w:rPr>
              <w:t>Специалист ФЭО</w:t>
            </w:r>
          </w:p>
        </w:tc>
        <w:tc>
          <w:tcPr>
            <w:tcW w:w="2126" w:type="dxa"/>
          </w:tcPr>
          <w:p w:rsidR="00382678" w:rsidRPr="00382678" w:rsidRDefault="00382678" w:rsidP="00382678">
            <w:pPr>
              <w:jc w:val="center"/>
              <w:rPr>
                <w:rFonts w:ascii="Times New Roman" w:hAnsi="Times New Roman" w:cs="Times New Roman"/>
              </w:rPr>
            </w:pPr>
            <w:r w:rsidRPr="00382678">
              <w:rPr>
                <w:rFonts w:ascii="Times New Roman" w:hAnsi="Times New Roman" w:cs="Times New Roman"/>
              </w:rPr>
              <w:t>По истечении 6 месяцев после завершения отчетного года, к которому относится документ, специалист ФЭО</w:t>
            </w:r>
          </w:p>
        </w:tc>
      </w:tr>
      <w:tr w:rsidR="00382678" w:rsidRPr="00575D23" w:rsidTr="00A767B2">
        <w:trPr>
          <w:trHeight w:val="223"/>
        </w:trPr>
        <w:tc>
          <w:tcPr>
            <w:tcW w:w="704" w:type="dxa"/>
          </w:tcPr>
          <w:p w:rsidR="00382678" w:rsidRPr="00382678" w:rsidRDefault="00382678" w:rsidP="00382678">
            <w:pPr>
              <w:jc w:val="center"/>
              <w:rPr>
                <w:rFonts w:ascii="Times New Roman" w:hAnsi="Times New Roman" w:cs="Times New Roman"/>
                <w:spacing w:val="-4"/>
              </w:rPr>
            </w:pPr>
            <w:r w:rsidRPr="00382678">
              <w:rPr>
                <w:rFonts w:ascii="Times New Roman" w:hAnsi="Times New Roman" w:cs="Times New Roman"/>
                <w:spacing w:val="-4"/>
              </w:rPr>
              <w:t>5.14</w:t>
            </w:r>
          </w:p>
        </w:tc>
        <w:tc>
          <w:tcPr>
            <w:tcW w:w="1665" w:type="dxa"/>
          </w:tcPr>
          <w:p w:rsidR="00382678" w:rsidRPr="00382678" w:rsidRDefault="00382678" w:rsidP="00382678">
            <w:pPr>
              <w:jc w:val="center"/>
              <w:rPr>
                <w:rFonts w:ascii="Times New Roman" w:hAnsi="Times New Roman" w:cs="Times New Roman"/>
                <w:spacing w:val="-4"/>
              </w:rPr>
            </w:pPr>
            <w:r w:rsidRPr="00382678">
              <w:rPr>
                <w:rFonts w:ascii="Times New Roman" w:hAnsi="Times New Roman" w:cs="Times New Roman"/>
                <w:spacing w:val="-4"/>
              </w:rPr>
              <w:t>Акт приема-передачи объектов, полученных в личное пользование (форма 0510434)</w:t>
            </w:r>
          </w:p>
        </w:tc>
        <w:tc>
          <w:tcPr>
            <w:tcW w:w="1623" w:type="dxa"/>
          </w:tcPr>
          <w:p w:rsidR="00382678" w:rsidRPr="00382678" w:rsidRDefault="00382678" w:rsidP="00382678">
            <w:pPr>
              <w:jc w:val="center"/>
              <w:rPr>
                <w:rFonts w:ascii="Times New Roman" w:hAnsi="Times New Roman" w:cs="Times New Roman"/>
              </w:rPr>
            </w:pPr>
            <w:r w:rsidRPr="00382678">
              <w:rPr>
                <w:rFonts w:ascii="Times New Roman" w:hAnsi="Times New Roman" w:cs="Times New Roman"/>
              </w:rPr>
              <w:t>по мере необходимости</w:t>
            </w:r>
          </w:p>
        </w:tc>
        <w:tc>
          <w:tcPr>
            <w:tcW w:w="1689" w:type="dxa"/>
          </w:tcPr>
          <w:p w:rsidR="00382678" w:rsidRPr="00382678" w:rsidRDefault="00382678" w:rsidP="00382678">
            <w:pPr>
              <w:jc w:val="center"/>
              <w:rPr>
                <w:rFonts w:ascii="Times New Roman" w:hAnsi="Times New Roman" w:cs="Times New Roman"/>
              </w:rPr>
            </w:pPr>
            <w:r w:rsidRPr="00382678">
              <w:rPr>
                <w:rFonts w:ascii="Times New Roman" w:hAnsi="Times New Roman" w:cs="Times New Roman"/>
              </w:rPr>
              <w:t>Председатель комиссии по поступлению и выбытию активов</w:t>
            </w:r>
          </w:p>
        </w:tc>
        <w:tc>
          <w:tcPr>
            <w:tcW w:w="1623" w:type="dxa"/>
          </w:tcPr>
          <w:p w:rsidR="00382678" w:rsidRPr="00382678" w:rsidRDefault="00382678" w:rsidP="00382678">
            <w:pPr>
              <w:jc w:val="center"/>
              <w:rPr>
                <w:rFonts w:ascii="Times New Roman" w:hAnsi="Times New Roman" w:cs="Times New Roman"/>
              </w:rPr>
            </w:pPr>
            <w:r w:rsidRPr="00382678">
              <w:rPr>
                <w:rFonts w:ascii="Times New Roman" w:hAnsi="Times New Roman" w:cs="Times New Roman"/>
              </w:rPr>
              <w:t>в день подписания всеми ответственными лицами</w:t>
            </w:r>
          </w:p>
        </w:tc>
        <w:tc>
          <w:tcPr>
            <w:tcW w:w="1614" w:type="dxa"/>
          </w:tcPr>
          <w:p w:rsidR="00382678" w:rsidRPr="00382678" w:rsidRDefault="00382678" w:rsidP="00382678">
            <w:pPr>
              <w:jc w:val="center"/>
              <w:rPr>
                <w:rFonts w:ascii="Times New Roman" w:hAnsi="Times New Roman" w:cs="Times New Roman"/>
              </w:rPr>
            </w:pPr>
            <w:r w:rsidRPr="00382678">
              <w:rPr>
                <w:rFonts w:ascii="Times New Roman" w:hAnsi="Times New Roman" w:cs="Times New Roman"/>
              </w:rPr>
              <w:t>Специалист ФЭО</w:t>
            </w:r>
          </w:p>
        </w:tc>
        <w:tc>
          <w:tcPr>
            <w:tcW w:w="1538" w:type="dxa"/>
          </w:tcPr>
          <w:p w:rsidR="00382678" w:rsidRPr="00382678" w:rsidRDefault="00382678" w:rsidP="00382678">
            <w:pPr>
              <w:jc w:val="center"/>
              <w:rPr>
                <w:rFonts w:ascii="Times New Roman" w:hAnsi="Times New Roman" w:cs="Times New Roman"/>
              </w:rPr>
            </w:pPr>
            <w:r w:rsidRPr="00382678">
              <w:rPr>
                <w:rFonts w:ascii="Times New Roman" w:hAnsi="Times New Roman" w:cs="Times New Roman"/>
              </w:rPr>
              <w:t>1 рабочий день</w:t>
            </w:r>
          </w:p>
        </w:tc>
        <w:tc>
          <w:tcPr>
            <w:tcW w:w="1320" w:type="dxa"/>
          </w:tcPr>
          <w:p w:rsidR="00382678" w:rsidRPr="00382678" w:rsidRDefault="00382678" w:rsidP="00382678">
            <w:pPr>
              <w:jc w:val="center"/>
              <w:rPr>
                <w:rFonts w:ascii="Times New Roman" w:hAnsi="Times New Roman" w:cs="Times New Roman"/>
              </w:rPr>
            </w:pPr>
            <w:r w:rsidRPr="00382678">
              <w:rPr>
                <w:rFonts w:ascii="Times New Roman" w:hAnsi="Times New Roman" w:cs="Times New Roman"/>
              </w:rPr>
              <w:t>3 рабочих дня</w:t>
            </w:r>
          </w:p>
        </w:tc>
        <w:tc>
          <w:tcPr>
            <w:tcW w:w="1515" w:type="dxa"/>
          </w:tcPr>
          <w:p w:rsidR="00382678" w:rsidRPr="00382678" w:rsidRDefault="00382678" w:rsidP="00382678">
            <w:pPr>
              <w:jc w:val="center"/>
              <w:rPr>
                <w:rFonts w:ascii="Times New Roman" w:hAnsi="Times New Roman" w:cs="Times New Roman"/>
              </w:rPr>
            </w:pPr>
            <w:r w:rsidRPr="00382678">
              <w:rPr>
                <w:rFonts w:ascii="Times New Roman" w:hAnsi="Times New Roman" w:cs="Times New Roman"/>
              </w:rPr>
              <w:t>Специалист ФЭО</w:t>
            </w:r>
          </w:p>
        </w:tc>
        <w:tc>
          <w:tcPr>
            <w:tcW w:w="2126" w:type="dxa"/>
          </w:tcPr>
          <w:p w:rsidR="00382678" w:rsidRPr="00382678" w:rsidRDefault="00382678" w:rsidP="00382678">
            <w:pPr>
              <w:jc w:val="center"/>
              <w:rPr>
                <w:rFonts w:ascii="Times New Roman" w:hAnsi="Times New Roman" w:cs="Times New Roman"/>
              </w:rPr>
            </w:pPr>
            <w:r w:rsidRPr="00382678">
              <w:rPr>
                <w:rFonts w:ascii="Times New Roman" w:hAnsi="Times New Roman" w:cs="Times New Roman"/>
              </w:rPr>
              <w:t>По истечении 6 месяцев после завершения отчетного года, к которому относится документ, специалист ФЭО</w:t>
            </w:r>
          </w:p>
        </w:tc>
      </w:tr>
      <w:tr w:rsidR="00382678" w:rsidRPr="00575D23" w:rsidTr="00A767B2">
        <w:trPr>
          <w:trHeight w:val="223"/>
        </w:trPr>
        <w:tc>
          <w:tcPr>
            <w:tcW w:w="704" w:type="dxa"/>
          </w:tcPr>
          <w:p w:rsidR="00382678" w:rsidRPr="00382678" w:rsidRDefault="00382678" w:rsidP="00382678">
            <w:pPr>
              <w:jc w:val="center"/>
              <w:rPr>
                <w:rFonts w:ascii="Times New Roman" w:hAnsi="Times New Roman" w:cs="Times New Roman"/>
                <w:spacing w:val="-4"/>
              </w:rPr>
            </w:pPr>
            <w:r w:rsidRPr="00382678">
              <w:rPr>
                <w:rFonts w:ascii="Times New Roman" w:hAnsi="Times New Roman" w:cs="Times New Roman"/>
                <w:spacing w:val="-4"/>
              </w:rPr>
              <w:t>5.15</w:t>
            </w:r>
          </w:p>
        </w:tc>
        <w:tc>
          <w:tcPr>
            <w:tcW w:w="1665" w:type="dxa"/>
          </w:tcPr>
          <w:p w:rsidR="00382678" w:rsidRPr="00382678" w:rsidRDefault="00382678" w:rsidP="00382678">
            <w:pPr>
              <w:jc w:val="center"/>
              <w:rPr>
                <w:rFonts w:ascii="Times New Roman" w:hAnsi="Times New Roman" w:cs="Times New Roman"/>
                <w:spacing w:val="-4"/>
              </w:rPr>
            </w:pPr>
            <w:r w:rsidRPr="00382678">
              <w:rPr>
                <w:rFonts w:ascii="Times New Roman" w:hAnsi="Times New Roman" w:cs="Times New Roman"/>
                <w:spacing w:val="-4"/>
              </w:rPr>
              <w:t xml:space="preserve">Акт об утилизации (уничтожении) материальных ценностей </w:t>
            </w:r>
            <w:r w:rsidRPr="00382678">
              <w:rPr>
                <w:rFonts w:ascii="Times New Roman" w:hAnsi="Times New Roman" w:cs="Times New Roman"/>
                <w:spacing w:val="-4"/>
              </w:rPr>
              <w:lastRenderedPageBreak/>
              <w:t>(форма 0510435)</w:t>
            </w:r>
          </w:p>
        </w:tc>
        <w:tc>
          <w:tcPr>
            <w:tcW w:w="1623" w:type="dxa"/>
          </w:tcPr>
          <w:p w:rsidR="00382678" w:rsidRPr="00382678" w:rsidRDefault="00382678" w:rsidP="00382678">
            <w:pPr>
              <w:jc w:val="center"/>
              <w:rPr>
                <w:rFonts w:ascii="Times New Roman" w:hAnsi="Times New Roman" w:cs="Times New Roman"/>
              </w:rPr>
            </w:pPr>
            <w:r w:rsidRPr="00382678">
              <w:rPr>
                <w:rFonts w:ascii="Times New Roman" w:hAnsi="Times New Roman" w:cs="Times New Roman"/>
              </w:rPr>
              <w:lastRenderedPageBreak/>
              <w:t>по мере необходимости</w:t>
            </w:r>
          </w:p>
        </w:tc>
        <w:tc>
          <w:tcPr>
            <w:tcW w:w="1689" w:type="dxa"/>
          </w:tcPr>
          <w:p w:rsidR="00382678" w:rsidRPr="00382678" w:rsidRDefault="00382678" w:rsidP="00382678">
            <w:pPr>
              <w:jc w:val="center"/>
              <w:rPr>
                <w:rFonts w:ascii="Times New Roman" w:hAnsi="Times New Roman" w:cs="Times New Roman"/>
              </w:rPr>
            </w:pPr>
            <w:r w:rsidRPr="00382678">
              <w:rPr>
                <w:rFonts w:ascii="Times New Roman" w:hAnsi="Times New Roman" w:cs="Times New Roman"/>
              </w:rPr>
              <w:t>Председатель комиссии по поступлению и выбытию активов</w:t>
            </w:r>
          </w:p>
        </w:tc>
        <w:tc>
          <w:tcPr>
            <w:tcW w:w="1623" w:type="dxa"/>
          </w:tcPr>
          <w:p w:rsidR="00382678" w:rsidRPr="00382678" w:rsidRDefault="00382678" w:rsidP="00382678">
            <w:pPr>
              <w:jc w:val="center"/>
              <w:rPr>
                <w:rFonts w:ascii="Times New Roman" w:hAnsi="Times New Roman" w:cs="Times New Roman"/>
              </w:rPr>
            </w:pPr>
            <w:r w:rsidRPr="00382678">
              <w:rPr>
                <w:rFonts w:ascii="Times New Roman" w:hAnsi="Times New Roman" w:cs="Times New Roman"/>
              </w:rPr>
              <w:t>в день подписания всеми ответственными лицами</w:t>
            </w:r>
          </w:p>
        </w:tc>
        <w:tc>
          <w:tcPr>
            <w:tcW w:w="1614" w:type="dxa"/>
          </w:tcPr>
          <w:p w:rsidR="00382678" w:rsidRPr="00382678" w:rsidRDefault="00382678" w:rsidP="00382678">
            <w:pPr>
              <w:jc w:val="center"/>
              <w:rPr>
                <w:rFonts w:ascii="Times New Roman" w:hAnsi="Times New Roman" w:cs="Times New Roman"/>
              </w:rPr>
            </w:pPr>
            <w:r w:rsidRPr="00382678">
              <w:rPr>
                <w:rFonts w:ascii="Times New Roman" w:hAnsi="Times New Roman" w:cs="Times New Roman"/>
              </w:rPr>
              <w:t>Специалист ФЭО</w:t>
            </w:r>
          </w:p>
        </w:tc>
        <w:tc>
          <w:tcPr>
            <w:tcW w:w="1538" w:type="dxa"/>
          </w:tcPr>
          <w:p w:rsidR="00382678" w:rsidRPr="00382678" w:rsidRDefault="00382678" w:rsidP="00382678">
            <w:pPr>
              <w:jc w:val="center"/>
              <w:rPr>
                <w:rFonts w:ascii="Times New Roman" w:hAnsi="Times New Roman" w:cs="Times New Roman"/>
              </w:rPr>
            </w:pPr>
            <w:r w:rsidRPr="00382678">
              <w:rPr>
                <w:rFonts w:ascii="Times New Roman" w:hAnsi="Times New Roman" w:cs="Times New Roman"/>
              </w:rPr>
              <w:t>1 рабочий день</w:t>
            </w:r>
          </w:p>
        </w:tc>
        <w:tc>
          <w:tcPr>
            <w:tcW w:w="1320" w:type="dxa"/>
          </w:tcPr>
          <w:p w:rsidR="00382678" w:rsidRPr="00382678" w:rsidRDefault="00382678" w:rsidP="00382678">
            <w:pPr>
              <w:jc w:val="center"/>
              <w:rPr>
                <w:rFonts w:ascii="Times New Roman" w:hAnsi="Times New Roman" w:cs="Times New Roman"/>
              </w:rPr>
            </w:pPr>
            <w:r w:rsidRPr="00382678">
              <w:rPr>
                <w:rFonts w:ascii="Times New Roman" w:hAnsi="Times New Roman" w:cs="Times New Roman"/>
              </w:rPr>
              <w:t>3 рабочих дня</w:t>
            </w:r>
          </w:p>
        </w:tc>
        <w:tc>
          <w:tcPr>
            <w:tcW w:w="1515" w:type="dxa"/>
          </w:tcPr>
          <w:p w:rsidR="00382678" w:rsidRPr="00382678" w:rsidRDefault="00382678" w:rsidP="00382678">
            <w:pPr>
              <w:jc w:val="center"/>
              <w:rPr>
                <w:rFonts w:ascii="Times New Roman" w:hAnsi="Times New Roman" w:cs="Times New Roman"/>
              </w:rPr>
            </w:pPr>
            <w:r w:rsidRPr="00382678">
              <w:rPr>
                <w:rFonts w:ascii="Times New Roman" w:hAnsi="Times New Roman" w:cs="Times New Roman"/>
              </w:rPr>
              <w:t>Специалист ФЭО</w:t>
            </w:r>
          </w:p>
        </w:tc>
        <w:tc>
          <w:tcPr>
            <w:tcW w:w="2126" w:type="dxa"/>
          </w:tcPr>
          <w:p w:rsidR="00382678" w:rsidRPr="00382678" w:rsidRDefault="00382678" w:rsidP="00382678">
            <w:pPr>
              <w:jc w:val="center"/>
              <w:rPr>
                <w:rFonts w:ascii="Times New Roman" w:hAnsi="Times New Roman" w:cs="Times New Roman"/>
              </w:rPr>
            </w:pPr>
            <w:r w:rsidRPr="00382678">
              <w:rPr>
                <w:rFonts w:ascii="Times New Roman" w:hAnsi="Times New Roman" w:cs="Times New Roman"/>
              </w:rPr>
              <w:t xml:space="preserve">По истечении 6 месяцев после завершения отчетного года, к которому относится </w:t>
            </w:r>
            <w:r w:rsidRPr="00382678">
              <w:rPr>
                <w:rFonts w:ascii="Times New Roman" w:hAnsi="Times New Roman" w:cs="Times New Roman"/>
              </w:rPr>
              <w:lastRenderedPageBreak/>
              <w:t>документ, специалист ФЭО</w:t>
            </w:r>
          </w:p>
        </w:tc>
      </w:tr>
      <w:tr w:rsidR="00382678" w:rsidRPr="00575D23" w:rsidTr="00A767B2">
        <w:trPr>
          <w:trHeight w:val="223"/>
        </w:trPr>
        <w:tc>
          <w:tcPr>
            <w:tcW w:w="704" w:type="dxa"/>
          </w:tcPr>
          <w:p w:rsidR="00382678" w:rsidRPr="00382678" w:rsidRDefault="00382678" w:rsidP="00382678">
            <w:pPr>
              <w:jc w:val="center"/>
              <w:rPr>
                <w:rFonts w:ascii="Times New Roman" w:hAnsi="Times New Roman" w:cs="Times New Roman"/>
                <w:spacing w:val="-4"/>
              </w:rPr>
            </w:pPr>
            <w:r w:rsidRPr="00382678">
              <w:rPr>
                <w:rFonts w:ascii="Times New Roman" w:hAnsi="Times New Roman" w:cs="Times New Roman"/>
                <w:spacing w:val="-4"/>
              </w:rPr>
              <w:lastRenderedPageBreak/>
              <w:t>5.16</w:t>
            </w:r>
          </w:p>
        </w:tc>
        <w:tc>
          <w:tcPr>
            <w:tcW w:w="1665" w:type="dxa"/>
          </w:tcPr>
          <w:p w:rsidR="00382678" w:rsidRPr="00382678" w:rsidRDefault="00382678" w:rsidP="00382678">
            <w:pPr>
              <w:jc w:val="center"/>
              <w:rPr>
                <w:rFonts w:ascii="Times New Roman" w:hAnsi="Times New Roman" w:cs="Times New Roman"/>
                <w:spacing w:val="-4"/>
              </w:rPr>
            </w:pPr>
            <w:r w:rsidRPr="00382678">
              <w:rPr>
                <w:rFonts w:ascii="Times New Roman" w:hAnsi="Times New Roman" w:cs="Times New Roman"/>
                <w:spacing w:val="-4"/>
              </w:rPr>
              <w:t>Акт о приеме-передаче объектов нефинансовых активов (форма 0510448)</w:t>
            </w:r>
          </w:p>
        </w:tc>
        <w:tc>
          <w:tcPr>
            <w:tcW w:w="1623" w:type="dxa"/>
          </w:tcPr>
          <w:p w:rsidR="00382678" w:rsidRPr="00382678" w:rsidRDefault="00382678" w:rsidP="00382678">
            <w:pPr>
              <w:jc w:val="center"/>
              <w:rPr>
                <w:rFonts w:ascii="Times New Roman" w:hAnsi="Times New Roman" w:cs="Times New Roman"/>
              </w:rPr>
            </w:pPr>
            <w:r w:rsidRPr="00382678">
              <w:rPr>
                <w:rFonts w:ascii="Times New Roman" w:hAnsi="Times New Roman" w:cs="Times New Roman"/>
              </w:rPr>
              <w:t>по мере необходимости</w:t>
            </w:r>
          </w:p>
        </w:tc>
        <w:tc>
          <w:tcPr>
            <w:tcW w:w="1689" w:type="dxa"/>
          </w:tcPr>
          <w:p w:rsidR="008B25D3" w:rsidRDefault="00382678" w:rsidP="00382678">
            <w:pPr>
              <w:jc w:val="center"/>
              <w:rPr>
                <w:rFonts w:ascii="Times New Roman" w:hAnsi="Times New Roman" w:cs="Times New Roman"/>
              </w:rPr>
            </w:pPr>
            <w:r w:rsidRPr="00382678">
              <w:rPr>
                <w:rFonts w:ascii="Times New Roman" w:hAnsi="Times New Roman" w:cs="Times New Roman"/>
              </w:rPr>
              <w:t xml:space="preserve">Председатель комиссии по поступлению и </w:t>
            </w:r>
            <w:proofErr w:type="spellStart"/>
            <w:r w:rsidRPr="00382678">
              <w:rPr>
                <w:rFonts w:ascii="Times New Roman" w:hAnsi="Times New Roman" w:cs="Times New Roman"/>
              </w:rPr>
              <w:t>выбы</w:t>
            </w:r>
            <w:proofErr w:type="spellEnd"/>
          </w:p>
          <w:p w:rsidR="00382678" w:rsidRPr="00382678" w:rsidRDefault="00382678" w:rsidP="00382678">
            <w:pPr>
              <w:jc w:val="center"/>
              <w:rPr>
                <w:rFonts w:ascii="Times New Roman" w:hAnsi="Times New Roman" w:cs="Times New Roman"/>
              </w:rPr>
            </w:pPr>
            <w:r w:rsidRPr="00382678">
              <w:rPr>
                <w:rFonts w:ascii="Times New Roman" w:hAnsi="Times New Roman" w:cs="Times New Roman"/>
              </w:rPr>
              <w:t>тию активов</w:t>
            </w:r>
          </w:p>
        </w:tc>
        <w:tc>
          <w:tcPr>
            <w:tcW w:w="1623" w:type="dxa"/>
          </w:tcPr>
          <w:p w:rsidR="00382678" w:rsidRPr="00382678" w:rsidRDefault="00382678" w:rsidP="00382678">
            <w:pPr>
              <w:jc w:val="center"/>
              <w:rPr>
                <w:rFonts w:ascii="Times New Roman" w:hAnsi="Times New Roman" w:cs="Times New Roman"/>
              </w:rPr>
            </w:pPr>
            <w:r w:rsidRPr="00382678">
              <w:rPr>
                <w:rFonts w:ascii="Times New Roman" w:hAnsi="Times New Roman" w:cs="Times New Roman"/>
              </w:rPr>
              <w:t>в день подписания всеми ответственными лицами</w:t>
            </w:r>
          </w:p>
        </w:tc>
        <w:tc>
          <w:tcPr>
            <w:tcW w:w="1614" w:type="dxa"/>
          </w:tcPr>
          <w:p w:rsidR="00382678" w:rsidRPr="00382678" w:rsidRDefault="00382678" w:rsidP="00382678">
            <w:pPr>
              <w:jc w:val="center"/>
              <w:rPr>
                <w:rFonts w:ascii="Times New Roman" w:hAnsi="Times New Roman" w:cs="Times New Roman"/>
              </w:rPr>
            </w:pPr>
            <w:r w:rsidRPr="00382678">
              <w:rPr>
                <w:rFonts w:ascii="Times New Roman" w:hAnsi="Times New Roman" w:cs="Times New Roman"/>
              </w:rPr>
              <w:t>Специалист ФЭО</w:t>
            </w:r>
          </w:p>
        </w:tc>
        <w:tc>
          <w:tcPr>
            <w:tcW w:w="1538" w:type="dxa"/>
          </w:tcPr>
          <w:p w:rsidR="00382678" w:rsidRPr="00382678" w:rsidRDefault="00382678" w:rsidP="00382678">
            <w:pPr>
              <w:jc w:val="center"/>
              <w:rPr>
                <w:rFonts w:ascii="Times New Roman" w:hAnsi="Times New Roman" w:cs="Times New Roman"/>
              </w:rPr>
            </w:pPr>
            <w:r w:rsidRPr="00382678">
              <w:rPr>
                <w:rFonts w:ascii="Times New Roman" w:hAnsi="Times New Roman" w:cs="Times New Roman"/>
              </w:rPr>
              <w:t>1 рабочий день</w:t>
            </w:r>
          </w:p>
        </w:tc>
        <w:tc>
          <w:tcPr>
            <w:tcW w:w="1320" w:type="dxa"/>
          </w:tcPr>
          <w:p w:rsidR="00382678" w:rsidRPr="00382678" w:rsidRDefault="00382678" w:rsidP="00382678">
            <w:pPr>
              <w:jc w:val="center"/>
              <w:rPr>
                <w:rFonts w:ascii="Times New Roman" w:hAnsi="Times New Roman" w:cs="Times New Roman"/>
              </w:rPr>
            </w:pPr>
            <w:r w:rsidRPr="00382678">
              <w:rPr>
                <w:rFonts w:ascii="Times New Roman" w:hAnsi="Times New Roman" w:cs="Times New Roman"/>
              </w:rPr>
              <w:t>3 рабочих дня</w:t>
            </w:r>
          </w:p>
        </w:tc>
        <w:tc>
          <w:tcPr>
            <w:tcW w:w="1515" w:type="dxa"/>
          </w:tcPr>
          <w:p w:rsidR="00382678" w:rsidRPr="00382678" w:rsidRDefault="00382678" w:rsidP="00382678">
            <w:pPr>
              <w:jc w:val="center"/>
              <w:rPr>
                <w:rFonts w:ascii="Times New Roman" w:hAnsi="Times New Roman" w:cs="Times New Roman"/>
              </w:rPr>
            </w:pPr>
            <w:r w:rsidRPr="00382678">
              <w:rPr>
                <w:rFonts w:ascii="Times New Roman" w:hAnsi="Times New Roman" w:cs="Times New Roman"/>
              </w:rPr>
              <w:t>Специалист ФЭО</w:t>
            </w:r>
          </w:p>
        </w:tc>
        <w:tc>
          <w:tcPr>
            <w:tcW w:w="2126" w:type="dxa"/>
          </w:tcPr>
          <w:p w:rsidR="00382678" w:rsidRPr="00382678" w:rsidRDefault="00382678" w:rsidP="00382678">
            <w:pPr>
              <w:jc w:val="center"/>
              <w:rPr>
                <w:rFonts w:ascii="Times New Roman" w:hAnsi="Times New Roman" w:cs="Times New Roman"/>
              </w:rPr>
            </w:pPr>
            <w:r w:rsidRPr="00382678">
              <w:rPr>
                <w:rFonts w:ascii="Times New Roman" w:hAnsi="Times New Roman" w:cs="Times New Roman"/>
              </w:rPr>
              <w:t>По истечении 6 месяцев после завершения отчетного года, к которому относится документ, специалист ФЭО</w:t>
            </w:r>
          </w:p>
        </w:tc>
      </w:tr>
      <w:tr w:rsidR="00382678" w:rsidRPr="00575D23" w:rsidTr="00A767B2">
        <w:trPr>
          <w:trHeight w:val="223"/>
        </w:trPr>
        <w:tc>
          <w:tcPr>
            <w:tcW w:w="704" w:type="dxa"/>
          </w:tcPr>
          <w:p w:rsidR="00382678" w:rsidRPr="00382678" w:rsidRDefault="00382678" w:rsidP="00382678">
            <w:pPr>
              <w:jc w:val="center"/>
              <w:rPr>
                <w:rFonts w:ascii="Times New Roman" w:hAnsi="Times New Roman" w:cs="Times New Roman"/>
                <w:spacing w:val="-4"/>
              </w:rPr>
            </w:pPr>
            <w:r w:rsidRPr="00382678">
              <w:rPr>
                <w:rFonts w:ascii="Times New Roman" w:hAnsi="Times New Roman" w:cs="Times New Roman"/>
                <w:spacing w:val="-4"/>
              </w:rPr>
              <w:t>5.17</w:t>
            </w:r>
          </w:p>
        </w:tc>
        <w:tc>
          <w:tcPr>
            <w:tcW w:w="1665" w:type="dxa"/>
          </w:tcPr>
          <w:p w:rsidR="00382678" w:rsidRPr="00382678" w:rsidRDefault="00382678" w:rsidP="00382678">
            <w:pPr>
              <w:jc w:val="center"/>
              <w:rPr>
                <w:rFonts w:ascii="Times New Roman" w:hAnsi="Times New Roman" w:cs="Times New Roman"/>
                <w:spacing w:val="-4"/>
              </w:rPr>
            </w:pPr>
            <w:r w:rsidRPr="00382678">
              <w:rPr>
                <w:rFonts w:ascii="Times New Roman" w:hAnsi="Times New Roman" w:cs="Times New Roman"/>
                <w:spacing w:val="-4"/>
              </w:rPr>
              <w:t>Накладная на внутреннее перемещение объектов нефинансовых активов (форма 0510450)</w:t>
            </w:r>
          </w:p>
        </w:tc>
        <w:tc>
          <w:tcPr>
            <w:tcW w:w="1623" w:type="dxa"/>
          </w:tcPr>
          <w:p w:rsidR="00382678" w:rsidRPr="00382678" w:rsidRDefault="00382678" w:rsidP="00382678">
            <w:pPr>
              <w:jc w:val="center"/>
              <w:rPr>
                <w:rFonts w:ascii="Times New Roman" w:hAnsi="Times New Roman" w:cs="Times New Roman"/>
              </w:rPr>
            </w:pPr>
            <w:r w:rsidRPr="00382678">
              <w:rPr>
                <w:rFonts w:ascii="Times New Roman" w:hAnsi="Times New Roman" w:cs="Times New Roman"/>
              </w:rPr>
              <w:t>по мере необходимости</w:t>
            </w:r>
          </w:p>
        </w:tc>
        <w:tc>
          <w:tcPr>
            <w:tcW w:w="1689" w:type="dxa"/>
          </w:tcPr>
          <w:p w:rsidR="00382678" w:rsidRPr="00382678" w:rsidRDefault="00382678" w:rsidP="00382678">
            <w:pPr>
              <w:jc w:val="center"/>
              <w:rPr>
                <w:rFonts w:ascii="Times New Roman" w:hAnsi="Times New Roman" w:cs="Times New Roman"/>
              </w:rPr>
            </w:pPr>
            <w:r w:rsidRPr="00382678">
              <w:rPr>
                <w:rFonts w:ascii="Times New Roman" w:hAnsi="Times New Roman" w:cs="Times New Roman"/>
              </w:rPr>
              <w:t>Специалист ФЭО</w:t>
            </w:r>
          </w:p>
        </w:tc>
        <w:tc>
          <w:tcPr>
            <w:tcW w:w="1623" w:type="dxa"/>
          </w:tcPr>
          <w:p w:rsidR="00382678" w:rsidRPr="00382678" w:rsidRDefault="00382678" w:rsidP="00382678">
            <w:pPr>
              <w:jc w:val="center"/>
              <w:rPr>
                <w:rFonts w:ascii="Times New Roman" w:hAnsi="Times New Roman" w:cs="Times New Roman"/>
              </w:rPr>
            </w:pPr>
            <w:r w:rsidRPr="00382678">
              <w:rPr>
                <w:rFonts w:ascii="Times New Roman" w:hAnsi="Times New Roman" w:cs="Times New Roman"/>
              </w:rPr>
              <w:t>на следующий день после подписания</w:t>
            </w:r>
          </w:p>
        </w:tc>
        <w:tc>
          <w:tcPr>
            <w:tcW w:w="1614" w:type="dxa"/>
          </w:tcPr>
          <w:p w:rsidR="00382678" w:rsidRPr="00382678" w:rsidRDefault="00382678" w:rsidP="00382678">
            <w:pPr>
              <w:jc w:val="center"/>
              <w:rPr>
                <w:rFonts w:ascii="Times New Roman" w:hAnsi="Times New Roman" w:cs="Times New Roman"/>
              </w:rPr>
            </w:pPr>
            <w:r w:rsidRPr="00382678">
              <w:rPr>
                <w:rFonts w:ascii="Times New Roman" w:hAnsi="Times New Roman" w:cs="Times New Roman"/>
              </w:rPr>
              <w:t>Специалист ФЭО</w:t>
            </w:r>
          </w:p>
        </w:tc>
        <w:tc>
          <w:tcPr>
            <w:tcW w:w="1538" w:type="dxa"/>
          </w:tcPr>
          <w:p w:rsidR="00382678" w:rsidRPr="00382678" w:rsidRDefault="00382678" w:rsidP="00382678">
            <w:pPr>
              <w:jc w:val="center"/>
              <w:rPr>
                <w:rFonts w:ascii="Times New Roman" w:hAnsi="Times New Roman" w:cs="Times New Roman"/>
              </w:rPr>
            </w:pPr>
            <w:r w:rsidRPr="00382678">
              <w:rPr>
                <w:rFonts w:ascii="Times New Roman" w:hAnsi="Times New Roman" w:cs="Times New Roman"/>
              </w:rPr>
              <w:t>1 рабочий день</w:t>
            </w:r>
          </w:p>
        </w:tc>
        <w:tc>
          <w:tcPr>
            <w:tcW w:w="1320" w:type="dxa"/>
          </w:tcPr>
          <w:p w:rsidR="00382678" w:rsidRPr="00382678" w:rsidRDefault="00382678" w:rsidP="00382678">
            <w:pPr>
              <w:jc w:val="center"/>
              <w:rPr>
                <w:rFonts w:ascii="Times New Roman" w:hAnsi="Times New Roman" w:cs="Times New Roman"/>
              </w:rPr>
            </w:pPr>
            <w:r w:rsidRPr="00382678">
              <w:rPr>
                <w:rFonts w:ascii="Times New Roman" w:hAnsi="Times New Roman" w:cs="Times New Roman"/>
              </w:rPr>
              <w:t>3 рабочих дня</w:t>
            </w:r>
          </w:p>
        </w:tc>
        <w:tc>
          <w:tcPr>
            <w:tcW w:w="1515" w:type="dxa"/>
          </w:tcPr>
          <w:p w:rsidR="00382678" w:rsidRPr="00382678" w:rsidRDefault="00382678" w:rsidP="00382678">
            <w:pPr>
              <w:jc w:val="center"/>
              <w:rPr>
                <w:rFonts w:ascii="Times New Roman" w:hAnsi="Times New Roman" w:cs="Times New Roman"/>
              </w:rPr>
            </w:pPr>
            <w:r w:rsidRPr="00382678">
              <w:rPr>
                <w:rFonts w:ascii="Times New Roman" w:hAnsi="Times New Roman" w:cs="Times New Roman"/>
              </w:rPr>
              <w:t>Специалист ФЭО</w:t>
            </w:r>
          </w:p>
        </w:tc>
        <w:tc>
          <w:tcPr>
            <w:tcW w:w="2126" w:type="dxa"/>
          </w:tcPr>
          <w:p w:rsidR="00382678" w:rsidRPr="00382678" w:rsidRDefault="00382678" w:rsidP="00382678">
            <w:pPr>
              <w:jc w:val="center"/>
              <w:rPr>
                <w:rFonts w:ascii="Times New Roman" w:hAnsi="Times New Roman" w:cs="Times New Roman"/>
              </w:rPr>
            </w:pPr>
            <w:r w:rsidRPr="00382678">
              <w:rPr>
                <w:rFonts w:ascii="Times New Roman" w:hAnsi="Times New Roman" w:cs="Times New Roman"/>
              </w:rPr>
              <w:t>По истечении 6 месяцев после завершения отчетного года, к которому относится документ, специалист ФЭО</w:t>
            </w:r>
          </w:p>
        </w:tc>
      </w:tr>
      <w:tr w:rsidR="00382678" w:rsidRPr="00575D23" w:rsidTr="00A767B2">
        <w:trPr>
          <w:trHeight w:val="223"/>
        </w:trPr>
        <w:tc>
          <w:tcPr>
            <w:tcW w:w="704" w:type="dxa"/>
          </w:tcPr>
          <w:p w:rsidR="00382678" w:rsidRPr="00382678" w:rsidRDefault="00382678" w:rsidP="00382678">
            <w:pPr>
              <w:jc w:val="center"/>
              <w:rPr>
                <w:rFonts w:ascii="Times New Roman" w:hAnsi="Times New Roman" w:cs="Times New Roman"/>
                <w:spacing w:val="-4"/>
              </w:rPr>
            </w:pPr>
            <w:r w:rsidRPr="00382678">
              <w:rPr>
                <w:rFonts w:ascii="Times New Roman" w:hAnsi="Times New Roman" w:cs="Times New Roman"/>
                <w:spacing w:val="-4"/>
              </w:rPr>
              <w:t>5.18</w:t>
            </w:r>
          </w:p>
        </w:tc>
        <w:tc>
          <w:tcPr>
            <w:tcW w:w="1665" w:type="dxa"/>
          </w:tcPr>
          <w:p w:rsidR="00382678" w:rsidRPr="00382678" w:rsidRDefault="00382678" w:rsidP="00382678">
            <w:pPr>
              <w:jc w:val="center"/>
              <w:rPr>
                <w:rFonts w:ascii="Times New Roman" w:hAnsi="Times New Roman" w:cs="Times New Roman"/>
                <w:spacing w:val="-4"/>
              </w:rPr>
            </w:pPr>
            <w:r w:rsidRPr="00382678">
              <w:rPr>
                <w:rFonts w:ascii="Times New Roman" w:hAnsi="Times New Roman" w:cs="Times New Roman"/>
                <w:spacing w:val="-4"/>
              </w:rPr>
              <w:t>Требование-накладная (форма 0510451)</w:t>
            </w:r>
          </w:p>
        </w:tc>
        <w:tc>
          <w:tcPr>
            <w:tcW w:w="1623" w:type="dxa"/>
          </w:tcPr>
          <w:p w:rsidR="00382678" w:rsidRPr="00382678" w:rsidRDefault="00382678" w:rsidP="00382678">
            <w:pPr>
              <w:jc w:val="center"/>
              <w:rPr>
                <w:rFonts w:ascii="Times New Roman" w:hAnsi="Times New Roman" w:cs="Times New Roman"/>
              </w:rPr>
            </w:pPr>
            <w:r w:rsidRPr="00382678">
              <w:rPr>
                <w:rFonts w:ascii="Times New Roman" w:hAnsi="Times New Roman" w:cs="Times New Roman"/>
              </w:rPr>
              <w:t>по мере необходимости</w:t>
            </w:r>
          </w:p>
        </w:tc>
        <w:tc>
          <w:tcPr>
            <w:tcW w:w="1689" w:type="dxa"/>
          </w:tcPr>
          <w:p w:rsidR="00382678" w:rsidRPr="00382678" w:rsidRDefault="00382678" w:rsidP="00382678">
            <w:pPr>
              <w:jc w:val="center"/>
              <w:rPr>
                <w:rFonts w:ascii="Times New Roman" w:hAnsi="Times New Roman" w:cs="Times New Roman"/>
              </w:rPr>
            </w:pPr>
            <w:r w:rsidRPr="00382678">
              <w:rPr>
                <w:rFonts w:ascii="Times New Roman" w:hAnsi="Times New Roman" w:cs="Times New Roman"/>
              </w:rPr>
              <w:t>Специалист ФЭО</w:t>
            </w:r>
          </w:p>
        </w:tc>
        <w:tc>
          <w:tcPr>
            <w:tcW w:w="1623" w:type="dxa"/>
          </w:tcPr>
          <w:p w:rsidR="00382678" w:rsidRPr="00382678" w:rsidRDefault="00382678" w:rsidP="00382678">
            <w:pPr>
              <w:jc w:val="center"/>
              <w:rPr>
                <w:rFonts w:ascii="Times New Roman" w:hAnsi="Times New Roman" w:cs="Times New Roman"/>
              </w:rPr>
            </w:pPr>
            <w:r w:rsidRPr="00382678">
              <w:rPr>
                <w:rFonts w:ascii="Times New Roman" w:hAnsi="Times New Roman" w:cs="Times New Roman"/>
              </w:rPr>
              <w:t>на следующий день после подписания</w:t>
            </w:r>
          </w:p>
        </w:tc>
        <w:tc>
          <w:tcPr>
            <w:tcW w:w="1614" w:type="dxa"/>
          </w:tcPr>
          <w:p w:rsidR="00382678" w:rsidRPr="00382678" w:rsidRDefault="00382678" w:rsidP="00382678">
            <w:pPr>
              <w:jc w:val="center"/>
              <w:rPr>
                <w:rFonts w:ascii="Times New Roman" w:hAnsi="Times New Roman" w:cs="Times New Roman"/>
              </w:rPr>
            </w:pPr>
            <w:r w:rsidRPr="00382678">
              <w:rPr>
                <w:rFonts w:ascii="Times New Roman" w:hAnsi="Times New Roman" w:cs="Times New Roman"/>
              </w:rPr>
              <w:t>Специалист ФЭО</w:t>
            </w:r>
          </w:p>
        </w:tc>
        <w:tc>
          <w:tcPr>
            <w:tcW w:w="1538" w:type="dxa"/>
          </w:tcPr>
          <w:p w:rsidR="00382678" w:rsidRPr="00382678" w:rsidRDefault="00382678" w:rsidP="00382678">
            <w:pPr>
              <w:jc w:val="center"/>
              <w:rPr>
                <w:rFonts w:ascii="Times New Roman" w:hAnsi="Times New Roman" w:cs="Times New Roman"/>
              </w:rPr>
            </w:pPr>
            <w:r w:rsidRPr="00382678">
              <w:rPr>
                <w:rFonts w:ascii="Times New Roman" w:hAnsi="Times New Roman" w:cs="Times New Roman"/>
              </w:rPr>
              <w:t>1 рабочий день</w:t>
            </w:r>
          </w:p>
        </w:tc>
        <w:tc>
          <w:tcPr>
            <w:tcW w:w="1320" w:type="dxa"/>
          </w:tcPr>
          <w:p w:rsidR="00382678" w:rsidRPr="00382678" w:rsidRDefault="00382678" w:rsidP="00382678">
            <w:pPr>
              <w:jc w:val="center"/>
              <w:rPr>
                <w:rFonts w:ascii="Times New Roman" w:hAnsi="Times New Roman" w:cs="Times New Roman"/>
              </w:rPr>
            </w:pPr>
            <w:r w:rsidRPr="00382678">
              <w:rPr>
                <w:rFonts w:ascii="Times New Roman" w:hAnsi="Times New Roman" w:cs="Times New Roman"/>
              </w:rPr>
              <w:t>3 рабочих дня</w:t>
            </w:r>
          </w:p>
        </w:tc>
        <w:tc>
          <w:tcPr>
            <w:tcW w:w="1515" w:type="dxa"/>
          </w:tcPr>
          <w:p w:rsidR="00382678" w:rsidRPr="00382678" w:rsidRDefault="00382678" w:rsidP="00382678">
            <w:pPr>
              <w:jc w:val="center"/>
              <w:rPr>
                <w:rFonts w:ascii="Times New Roman" w:hAnsi="Times New Roman" w:cs="Times New Roman"/>
              </w:rPr>
            </w:pPr>
            <w:r w:rsidRPr="00382678">
              <w:rPr>
                <w:rFonts w:ascii="Times New Roman" w:hAnsi="Times New Roman" w:cs="Times New Roman"/>
              </w:rPr>
              <w:t>Специалист ФЭО</w:t>
            </w:r>
          </w:p>
        </w:tc>
        <w:tc>
          <w:tcPr>
            <w:tcW w:w="2126" w:type="dxa"/>
          </w:tcPr>
          <w:p w:rsidR="00382678" w:rsidRPr="00382678" w:rsidRDefault="00382678" w:rsidP="00382678">
            <w:pPr>
              <w:jc w:val="center"/>
              <w:rPr>
                <w:rFonts w:ascii="Times New Roman" w:hAnsi="Times New Roman" w:cs="Times New Roman"/>
              </w:rPr>
            </w:pPr>
            <w:r w:rsidRPr="00382678">
              <w:rPr>
                <w:rFonts w:ascii="Times New Roman" w:hAnsi="Times New Roman" w:cs="Times New Roman"/>
              </w:rPr>
              <w:t>По истечении 6 месяцев после завершения отчетного года, к которому относится документ, специалист ФЭО</w:t>
            </w:r>
          </w:p>
        </w:tc>
      </w:tr>
      <w:tr w:rsidR="00382678" w:rsidRPr="00575D23" w:rsidTr="00A767B2">
        <w:trPr>
          <w:trHeight w:val="223"/>
        </w:trPr>
        <w:tc>
          <w:tcPr>
            <w:tcW w:w="704" w:type="dxa"/>
          </w:tcPr>
          <w:p w:rsidR="00382678" w:rsidRPr="00382678" w:rsidRDefault="00382678" w:rsidP="00382678">
            <w:pPr>
              <w:jc w:val="center"/>
              <w:rPr>
                <w:rFonts w:ascii="Times New Roman" w:hAnsi="Times New Roman" w:cs="Times New Roman"/>
                <w:spacing w:val="-4"/>
              </w:rPr>
            </w:pPr>
            <w:r w:rsidRPr="00382678">
              <w:rPr>
                <w:rFonts w:ascii="Times New Roman" w:hAnsi="Times New Roman" w:cs="Times New Roman"/>
                <w:spacing w:val="-4"/>
              </w:rPr>
              <w:t>5.19</w:t>
            </w:r>
          </w:p>
        </w:tc>
        <w:tc>
          <w:tcPr>
            <w:tcW w:w="1665" w:type="dxa"/>
          </w:tcPr>
          <w:p w:rsidR="00382678" w:rsidRPr="00382678" w:rsidRDefault="00382678" w:rsidP="00382678">
            <w:pPr>
              <w:jc w:val="center"/>
              <w:rPr>
                <w:rFonts w:ascii="Times New Roman" w:hAnsi="Times New Roman" w:cs="Times New Roman"/>
                <w:spacing w:val="-4"/>
              </w:rPr>
            </w:pPr>
            <w:r w:rsidRPr="00382678">
              <w:rPr>
                <w:rFonts w:ascii="Times New Roman" w:hAnsi="Times New Roman" w:cs="Times New Roman"/>
                <w:spacing w:val="-4"/>
              </w:rPr>
              <w:t>Акта частичной ликвидации объекта основных средств (кроме случаев реконструкции)</w:t>
            </w:r>
          </w:p>
        </w:tc>
        <w:tc>
          <w:tcPr>
            <w:tcW w:w="1623" w:type="dxa"/>
          </w:tcPr>
          <w:p w:rsidR="00382678" w:rsidRPr="00382678" w:rsidRDefault="00382678" w:rsidP="00382678">
            <w:pPr>
              <w:jc w:val="center"/>
              <w:rPr>
                <w:rFonts w:ascii="Times New Roman" w:hAnsi="Times New Roman" w:cs="Times New Roman"/>
              </w:rPr>
            </w:pPr>
            <w:r w:rsidRPr="00382678">
              <w:rPr>
                <w:rFonts w:ascii="Times New Roman" w:hAnsi="Times New Roman" w:cs="Times New Roman"/>
              </w:rPr>
              <w:t>по мере необходимости</w:t>
            </w:r>
          </w:p>
        </w:tc>
        <w:tc>
          <w:tcPr>
            <w:tcW w:w="1689" w:type="dxa"/>
          </w:tcPr>
          <w:p w:rsidR="00382678" w:rsidRPr="00382678" w:rsidRDefault="00382678" w:rsidP="00382678">
            <w:pPr>
              <w:jc w:val="center"/>
              <w:rPr>
                <w:rFonts w:ascii="Times New Roman" w:hAnsi="Times New Roman" w:cs="Times New Roman"/>
              </w:rPr>
            </w:pPr>
            <w:r w:rsidRPr="00382678">
              <w:rPr>
                <w:rFonts w:ascii="Times New Roman" w:hAnsi="Times New Roman" w:cs="Times New Roman"/>
              </w:rPr>
              <w:t>Председатель комиссии по поступлению и выбытию активов</w:t>
            </w:r>
          </w:p>
        </w:tc>
        <w:tc>
          <w:tcPr>
            <w:tcW w:w="1623" w:type="dxa"/>
          </w:tcPr>
          <w:p w:rsidR="00382678" w:rsidRPr="00382678" w:rsidRDefault="00382678" w:rsidP="00382678">
            <w:pPr>
              <w:jc w:val="center"/>
              <w:rPr>
                <w:rFonts w:ascii="Times New Roman" w:hAnsi="Times New Roman" w:cs="Times New Roman"/>
              </w:rPr>
            </w:pPr>
            <w:r w:rsidRPr="00382678">
              <w:rPr>
                <w:rFonts w:ascii="Times New Roman" w:hAnsi="Times New Roman" w:cs="Times New Roman"/>
              </w:rPr>
              <w:t>в день подписания всеми ответственными лицами</w:t>
            </w:r>
          </w:p>
        </w:tc>
        <w:tc>
          <w:tcPr>
            <w:tcW w:w="1614" w:type="dxa"/>
          </w:tcPr>
          <w:p w:rsidR="00382678" w:rsidRPr="00382678" w:rsidRDefault="00382678" w:rsidP="00382678">
            <w:pPr>
              <w:jc w:val="center"/>
              <w:rPr>
                <w:rFonts w:ascii="Times New Roman" w:hAnsi="Times New Roman" w:cs="Times New Roman"/>
              </w:rPr>
            </w:pPr>
            <w:r w:rsidRPr="00382678">
              <w:rPr>
                <w:rFonts w:ascii="Times New Roman" w:hAnsi="Times New Roman" w:cs="Times New Roman"/>
              </w:rPr>
              <w:t>Специалист ФЭО</w:t>
            </w:r>
          </w:p>
        </w:tc>
        <w:tc>
          <w:tcPr>
            <w:tcW w:w="1538" w:type="dxa"/>
          </w:tcPr>
          <w:p w:rsidR="00382678" w:rsidRPr="00382678" w:rsidRDefault="00382678" w:rsidP="00382678">
            <w:pPr>
              <w:jc w:val="center"/>
              <w:rPr>
                <w:rFonts w:ascii="Times New Roman" w:hAnsi="Times New Roman" w:cs="Times New Roman"/>
              </w:rPr>
            </w:pPr>
            <w:r w:rsidRPr="00382678">
              <w:rPr>
                <w:rFonts w:ascii="Times New Roman" w:hAnsi="Times New Roman" w:cs="Times New Roman"/>
              </w:rPr>
              <w:t>1 рабочий день</w:t>
            </w:r>
          </w:p>
        </w:tc>
        <w:tc>
          <w:tcPr>
            <w:tcW w:w="1320" w:type="dxa"/>
          </w:tcPr>
          <w:p w:rsidR="00382678" w:rsidRPr="00382678" w:rsidRDefault="00382678" w:rsidP="00382678">
            <w:pPr>
              <w:jc w:val="center"/>
              <w:rPr>
                <w:rFonts w:ascii="Times New Roman" w:hAnsi="Times New Roman" w:cs="Times New Roman"/>
              </w:rPr>
            </w:pPr>
            <w:r w:rsidRPr="00382678">
              <w:rPr>
                <w:rFonts w:ascii="Times New Roman" w:hAnsi="Times New Roman" w:cs="Times New Roman"/>
              </w:rPr>
              <w:t>3 рабочих дня</w:t>
            </w:r>
          </w:p>
        </w:tc>
        <w:tc>
          <w:tcPr>
            <w:tcW w:w="1515" w:type="dxa"/>
          </w:tcPr>
          <w:p w:rsidR="00382678" w:rsidRPr="00382678" w:rsidRDefault="00382678" w:rsidP="00382678">
            <w:pPr>
              <w:jc w:val="center"/>
              <w:rPr>
                <w:rFonts w:ascii="Times New Roman" w:hAnsi="Times New Roman" w:cs="Times New Roman"/>
              </w:rPr>
            </w:pPr>
            <w:r w:rsidRPr="00382678">
              <w:rPr>
                <w:rFonts w:ascii="Times New Roman" w:hAnsi="Times New Roman" w:cs="Times New Roman"/>
              </w:rPr>
              <w:t>Специалист ФЭО</w:t>
            </w:r>
          </w:p>
        </w:tc>
        <w:tc>
          <w:tcPr>
            <w:tcW w:w="2126" w:type="dxa"/>
          </w:tcPr>
          <w:p w:rsidR="00382678" w:rsidRPr="00382678" w:rsidRDefault="00382678" w:rsidP="00382678">
            <w:pPr>
              <w:jc w:val="center"/>
              <w:rPr>
                <w:rFonts w:ascii="Times New Roman" w:hAnsi="Times New Roman" w:cs="Times New Roman"/>
              </w:rPr>
            </w:pPr>
            <w:r w:rsidRPr="00382678">
              <w:rPr>
                <w:rFonts w:ascii="Times New Roman" w:hAnsi="Times New Roman" w:cs="Times New Roman"/>
              </w:rPr>
              <w:t>По истечении 6 месяцев после завершения отчетного года, к которому относится документ, специалист ФЭО</w:t>
            </w:r>
          </w:p>
        </w:tc>
      </w:tr>
      <w:tr w:rsidR="00382678" w:rsidRPr="00575D23" w:rsidTr="00A767B2">
        <w:trPr>
          <w:trHeight w:val="223"/>
        </w:trPr>
        <w:tc>
          <w:tcPr>
            <w:tcW w:w="704" w:type="dxa"/>
          </w:tcPr>
          <w:p w:rsidR="00382678" w:rsidRPr="00382678" w:rsidRDefault="00382678" w:rsidP="00382678">
            <w:pPr>
              <w:jc w:val="center"/>
              <w:rPr>
                <w:rFonts w:ascii="Times New Roman" w:hAnsi="Times New Roman" w:cs="Times New Roman"/>
                <w:spacing w:val="-4"/>
              </w:rPr>
            </w:pPr>
            <w:r>
              <w:rPr>
                <w:rFonts w:ascii="Times New Roman" w:hAnsi="Times New Roman" w:cs="Times New Roman"/>
                <w:spacing w:val="-4"/>
              </w:rPr>
              <w:t>6.</w:t>
            </w:r>
          </w:p>
        </w:tc>
        <w:tc>
          <w:tcPr>
            <w:tcW w:w="14713" w:type="dxa"/>
            <w:gridSpan w:val="9"/>
          </w:tcPr>
          <w:p w:rsidR="00382678" w:rsidRPr="00382678" w:rsidRDefault="00382678" w:rsidP="00382678">
            <w:pPr>
              <w:jc w:val="center"/>
              <w:rPr>
                <w:rFonts w:ascii="Times New Roman" w:hAnsi="Times New Roman" w:cs="Times New Roman"/>
              </w:rPr>
            </w:pPr>
            <w:r w:rsidRPr="00382678">
              <w:rPr>
                <w:rFonts w:ascii="Times New Roman" w:hAnsi="Times New Roman" w:cs="Times New Roman"/>
                <w:b/>
                <w:bCs/>
                <w:spacing w:val="-4"/>
              </w:rPr>
              <w:t>Документы по командировкам</w:t>
            </w:r>
          </w:p>
        </w:tc>
      </w:tr>
      <w:tr w:rsidR="0008086A" w:rsidRPr="00575D23" w:rsidTr="00A767B2">
        <w:trPr>
          <w:trHeight w:val="223"/>
        </w:trPr>
        <w:tc>
          <w:tcPr>
            <w:tcW w:w="704" w:type="dxa"/>
          </w:tcPr>
          <w:p w:rsidR="0008086A" w:rsidRPr="00382678" w:rsidRDefault="0008086A" w:rsidP="00382678">
            <w:pPr>
              <w:jc w:val="center"/>
              <w:rPr>
                <w:rFonts w:ascii="Times New Roman" w:hAnsi="Times New Roman" w:cs="Times New Roman"/>
                <w:spacing w:val="-4"/>
              </w:rPr>
            </w:pPr>
            <w:r>
              <w:rPr>
                <w:rFonts w:ascii="Times New Roman" w:hAnsi="Times New Roman" w:cs="Times New Roman"/>
                <w:spacing w:val="-4"/>
              </w:rPr>
              <w:t>6.1</w:t>
            </w:r>
          </w:p>
        </w:tc>
        <w:tc>
          <w:tcPr>
            <w:tcW w:w="1665" w:type="dxa"/>
          </w:tcPr>
          <w:p w:rsidR="0008086A" w:rsidRPr="00382678" w:rsidRDefault="0008086A" w:rsidP="00382678">
            <w:pPr>
              <w:jc w:val="center"/>
              <w:rPr>
                <w:rFonts w:ascii="Times New Roman" w:hAnsi="Times New Roman" w:cs="Times New Roman"/>
                <w:spacing w:val="-4"/>
              </w:rPr>
            </w:pPr>
            <w:r w:rsidRPr="00382678">
              <w:rPr>
                <w:rFonts w:ascii="Times New Roman" w:hAnsi="Times New Roman" w:cs="Times New Roman"/>
                <w:spacing w:val="-4"/>
              </w:rPr>
              <w:t>Решение о командировании на территории Российской Федерации (форма 0504512)</w:t>
            </w:r>
          </w:p>
        </w:tc>
        <w:tc>
          <w:tcPr>
            <w:tcW w:w="1623" w:type="dxa"/>
          </w:tcPr>
          <w:p w:rsidR="0008086A" w:rsidRPr="00382678" w:rsidRDefault="0008086A" w:rsidP="00382678">
            <w:pPr>
              <w:jc w:val="center"/>
              <w:rPr>
                <w:rFonts w:ascii="Times New Roman" w:hAnsi="Times New Roman" w:cs="Times New Roman"/>
              </w:rPr>
            </w:pPr>
            <w:r w:rsidRPr="00382678">
              <w:rPr>
                <w:rFonts w:ascii="Times New Roman" w:hAnsi="Times New Roman" w:cs="Times New Roman"/>
                <w:spacing w:val="-4"/>
              </w:rPr>
              <w:t>заблаговременно, до приобретения билетов, найма жилья и т.д.</w:t>
            </w:r>
          </w:p>
        </w:tc>
        <w:tc>
          <w:tcPr>
            <w:tcW w:w="1689" w:type="dxa"/>
          </w:tcPr>
          <w:p w:rsidR="0008086A" w:rsidRPr="00382678" w:rsidRDefault="0008086A" w:rsidP="00382678">
            <w:pPr>
              <w:jc w:val="center"/>
              <w:rPr>
                <w:rFonts w:ascii="Times New Roman" w:hAnsi="Times New Roman" w:cs="Times New Roman"/>
              </w:rPr>
            </w:pPr>
            <w:r w:rsidRPr="00382678">
              <w:rPr>
                <w:rFonts w:ascii="Times New Roman" w:hAnsi="Times New Roman" w:cs="Times New Roman"/>
                <w:spacing w:val="-4"/>
              </w:rPr>
              <w:t>подотчетное лицо</w:t>
            </w:r>
          </w:p>
        </w:tc>
        <w:tc>
          <w:tcPr>
            <w:tcW w:w="1623" w:type="dxa"/>
          </w:tcPr>
          <w:p w:rsidR="0008086A" w:rsidRPr="00382678" w:rsidRDefault="0008086A" w:rsidP="00382678">
            <w:pPr>
              <w:jc w:val="center"/>
              <w:rPr>
                <w:rFonts w:ascii="Times New Roman" w:hAnsi="Times New Roman" w:cs="Times New Roman"/>
              </w:rPr>
            </w:pPr>
            <w:r w:rsidRPr="00382678">
              <w:rPr>
                <w:rFonts w:ascii="Times New Roman" w:hAnsi="Times New Roman" w:cs="Times New Roman"/>
                <w:spacing w:val="-4"/>
              </w:rPr>
              <w:t xml:space="preserve"> </w:t>
            </w:r>
            <w:r w:rsidRPr="00382678">
              <w:rPr>
                <w:rFonts w:ascii="Times New Roman" w:hAnsi="Times New Roman" w:cs="Times New Roman"/>
              </w:rPr>
              <w:t>в день утверждения руководителем организации</w:t>
            </w:r>
            <w:r w:rsidRPr="00382678">
              <w:rPr>
                <w:rFonts w:ascii="Times New Roman" w:hAnsi="Times New Roman" w:cs="Times New Roman"/>
                <w:spacing w:val="-4"/>
              </w:rPr>
              <w:t xml:space="preserve"> </w:t>
            </w:r>
          </w:p>
        </w:tc>
        <w:tc>
          <w:tcPr>
            <w:tcW w:w="1614" w:type="dxa"/>
          </w:tcPr>
          <w:p w:rsidR="0008086A" w:rsidRDefault="0008086A" w:rsidP="0008086A">
            <w:pPr>
              <w:jc w:val="center"/>
            </w:pPr>
            <w:r w:rsidRPr="00D60E38">
              <w:rPr>
                <w:rFonts w:ascii="Times New Roman" w:hAnsi="Times New Roman" w:cs="Times New Roman"/>
              </w:rPr>
              <w:t>Руководитель ФЭО</w:t>
            </w:r>
          </w:p>
        </w:tc>
        <w:tc>
          <w:tcPr>
            <w:tcW w:w="1538" w:type="dxa"/>
          </w:tcPr>
          <w:p w:rsidR="0008086A" w:rsidRPr="00382678" w:rsidRDefault="0008086A" w:rsidP="00382678">
            <w:pPr>
              <w:jc w:val="center"/>
              <w:rPr>
                <w:rFonts w:ascii="Times New Roman" w:hAnsi="Times New Roman" w:cs="Times New Roman"/>
              </w:rPr>
            </w:pPr>
            <w:r w:rsidRPr="00382678">
              <w:rPr>
                <w:rFonts w:ascii="Times New Roman" w:hAnsi="Times New Roman" w:cs="Times New Roman"/>
                <w:spacing w:val="-4"/>
              </w:rPr>
              <w:t>3 рабочих дня</w:t>
            </w:r>
          </w:p>
        </w:tc>
        <w:tc>
          <w:tcPr>
            <w:tcW w:w="1320" w:type="dxa"/>
          </w:tcPr>
          <w:p w:rsidR="0008086A" w:rsidRPr="00382678" w:rsidRDefault="0008086A" w:rsidP="00382678">
            <w:pPr>
              <w:jc w:val="center"/>
              <w:rPr>
                <w:rFonts w:ascii="Times New Roman" w:hAnsi="Times New Roman" w:cs="Times New Roman"/>
              </w:rPr>
            </w:pPr>
            <w:r w:rsidRPr="00382678">
              <w:rPr>
                <w:rFonts w:ascii="Times New Roman" w:hAnsi="Times New Roman" w:cs="Times New Roman"/>
                <w:spacing w:val="-4"/>
              </w:rPr>
              <w:t>2 рабочих дня</w:t>
            </w:r>
          </w:p>
        </w:tc>
        <w:tc>
          <w:tcPr>
            <w:tcW w:w="1515" w:type="dxa"/>
          </w:tcPr>
          <w:p w:rsidR="0008086A" w:rsidRDefault="0008086A">
            <w:r w:rsidRPr="00F30CDF">
              <w:rPr>
                <w:rFonts w:ascii="Times New Roman" w:hAnsi="Times New Roman" w:cs="Times New Roman"/>
              </w:rPr>
              <w:t>Руководитель ФЭО</w:t>
            </w:r>
          </w:p>
        </w:tc>
        <w:tc>
          <w:tcPr>
            <w:tcW w:w="2126" w:type="dxa"/>
          </w:tcPr>
          <w:p w:rsidR="0008086A" w:rsidRPr="00382678" w:rsidRDefault="0008086A" w:rsidP="00382678">
            <w:pPr>
              <w:jc w:val="center"/>
              <w:rPr>
                <w:rFonts w:ascii="Times New Roman" w:hAnsi="Times New Roman" w:cs="Times New Roman"/>
              </w:rPr>
            </w:pPr>
            <w:r w:rsidRPr="00382678">
              <w:rPr>
                <w:rFonts w:ascii="Times New Roman" w:hAnsi="Times New Roman" w:cs="Times New Roman"/>
              </w:rPr>
              <w:t>По истечении 6 месяцев после завершения отчетного года, к которому относится документ, специалист ФЭО</w:t>
            </w:r>
          </w:p>
        </w:tc>
      </w:tr>
      <w:tr w:rsidR="0008086A" w:rsidRPr="00575D23" w:rsidTr="00A767B2">
        <w:trPr>
          <w:trHeight w:val="223"/>
        </w:trPr>
        <w:tc>
          <w:tcPr>
            <w:tcW w:w="704" w:type="dxa"/>
          </w:tcPr>
          <w:p w:rsidR="0008086A" w:rsidRPr="00382678" w:rsidRDefault="0008086A" w:rsidP="00382678">
            <w:pPr>
              <w:jc w:val="center"/>
              <w:rPr>
                <w:rFonts w:ascii="Times New Roman" w:hAnsi="Times New Roman" w:cs="Times New Roman"/>
                <w:spacing w:val="-4"/>
              </w:rPr>
            </w:pPr>
            <w:r>
              <w:rPr>
                <w:rFonts w:ascii="Times New Roman" w:hAnsi="Times New Roman" w:cs="Times New Roman"/>
                <w:spacing w:val="-4"/>
              </w:rPr>
              <w:lastRenderedPageBreak/>
              <w:t>6.2</w:t>
            </w:r>
          </w:p>
        </w:tc>
        <w:tc>
          <w:tcPr>
            <w:tcW w:w="1665" w:type="dxa"/>
          </w:tcPr>
          <w:p w:rsidR="0008086A" w:rsidRPr="00382678" w:rsidRDefault="0008086A" w:rsidP="00382678">
            <w:pPr>
              <w:jc w:val="center"/>
              <w:rPr>
                <w:rFonts w:ascii="Times New Roman" w:hAnsi="Times New Roman" w:cs="Times New Roman"/>
                <w:spacing w:val="-4"/>
              </w:rPr>
            </w:pPr>
            <w:r w:rsidRPr="00382678">
              <w:rPr>
                <w:rFonts w:ascii="Times New Roman" w:hAnsi="Times New Roman" w:cs="Times New Roman"/>
                <w:spacing w:val="-4"/>
              </w:rPr>
              <w:t>Изменение Решения о командировании на территории Российской Федерации (форма 0504513)</w:t>
            </w:r>
          </w:p>
        </w:tc>
        <w:tc>
          <w:tcPr>
            <w:tcW w:w="1623" w:type="dxa"/>
          </w:tcPr>
          <w:p w:rsidR="0008086A" w:rsidRPr="00382678" w:rsidRDefault="0008086A" w:rsidP="00382678">
            <w:pPr>
              <w:jc w:val="center"/>
              <w:rPr>
                <w:rFonts w:ascii="Times New Roman" w:hAnsi="Times New Roman" w:cs="Times New Roman"/>
              </w:rPr>
            </w:pPr>
            <w:r w:rsidRPr="00382678">
              <w:rPr>
                <w:rFonts w:ascii="Times New Roman" w:hAnsi="Times New Roman" w:cs="Times New Roman"/>
                <w:spacing w:val="-4"/>
              </w:rPr>
              <w:t>по мере необходимости, заблаговременно</w:t>
            </w:r>
          </w:p>
        </w:tc>
        <w:tc>
          <w:tcPr>
            <w:tcW w:w="1689" w:type="dxa"/>
          </w:tcPr>
          <w:p w:rsidR="0008086A" w:rsidRPr="00382678" w:rsidRDefault="0008086A" w:rsidP="00382678">
            <w:pPr>
              <w:jc w:val="center"/>
              <w:rPr>
                <w:rFonts w:ascii="Times New Roman" w:hAnsi="Times New Roman" w:cs="Times New Roman"/>
              </w:rPr>
            </w:pPr>
            <w:r w:rsidRPr="00382678">
              <w:rPr>
                <w:rFonts w:ascii="Times New Roman" w:hAnsi="Times New Roman" w:cs="Times New Roman"/>
                <w:spacing w:val="-4"/>
              </w:rPr>
              <w:t>подотчетное лицо</w:t>
            </w:r>
          </w:p>
        </w:tc>
        <w:tc>
          <w:tcPr>
            <w:tcW w:w="1623" w:type="dxa"/>
          </w:tcPr>
          <w:p w:rsidR="0008086A" w:rsidRPr="00382678" w:rsidRDefault="0008086A" w:rsidP="00382678">
            <w:pPr>
              <w:jc w:val="center"/>
              <w:rPr>
                <w:rFonts w:ascii="Times New Roman" w:hAnsi="Times New Roman" w:cs="Times New Roman"/>
              </w:rPr>
            </w:pPr>
            <w:r w:rsidRPr="00382678">
              <w:rPr>
                <w:rFonts w:ascii="Times New Roman" w:hAnsi="Times New Roman" w:cs="Times New Roman"/>
                <w:spacing w:val="-4"/>
              </w:rPr>
              <w:t xml:space="preserve"> </w:t>
            </w:r>
            <w:r w:rsidRPr="00382678">
              <w:rPr>
                <w:rFonts w:ascii="Times New Roman" w:hAnsi="Times New Roman" w:cs="Times New Roman"/>
              </w:rPr>
              <w:t>в день утверждения руководителем организации</w:t>
            </w:r>
            <w:r w:rsidRPr="00382678">
              <w:rPr>
                <w:rFonts w:ascii="Times New Roman" w:hAnsi="Times New Roman" w:cs="Times New Roman"/>
                <w:spacing w:val="-4"/>
              </w:rPr>
              <w:t xml:space="preserve"> </w:t>
            </w:r>
          </w:p>
        </w:tc>
        <w:tc>
          <w:tcPr>
            <w:tcW w:w="1614" w:type="dxa"/>
          </w:tcPr>
          <w:p w:rsidR="0008086A" w:rsidRDefault="0008086A" w:rsidP="0008086A">
            <w:pPr>
              <w:jc w:val="center"/>
            </w:pPr>
            <w:r w:rsidRPr="00D60E38">
              <w:rPr>
                <w:rFonts w:ascii="Times New Roman" w:hAnsi="Times New Roman" w:cs="Times New Roman"/>
              </w:rPr>
              <w:t>Руководитель ФЭО</w:t>
            </w:r>
          </w:p>
        </w:tc>
        <w:tc>
          <w:tcPr>
            <w:tcW w:w="1538" w:type="dxa"/>
          </w:tcPr>
          <w:p w:rsidR="0008086A" w:rsidRPr="00382678" w:rsidRDefault="0008086A" w:rsidP="00382678">
            <w:pPr>
              <w:jc w:val="center"/>
              <w:rPr>
                <w:rFonts w:ascii="Times New Roman" w:hAnsi="Times New Roman" w:cs="Times New Roman"/>
              </w:rPr>
            </w:pPr>
            <w:r w:rsidRPr="00382678">
              <w:rPr>
                <w:rFonts w:ascii="Times New Roman" w:hAnsi="Times New Roman" w:cs="Times New Roman"/>
                <w:spacing w:val="-4"/>
              </w:rPr>
              <w:t>3 рабочих дня</w:t>
            </w:r>
          </w:p>
        </w:tc>
        <w:tc>
          <w:tcPr>
            <w:tcW w:w="1320" w:type="dxa"/>
          </w:tcPr>
          <w:p w:rsidR="0008086A" w:rsidRPr="00382678" w:rsidRDefault="0008086A" w:rsidP="00382678">
            <w:pPr>
              <w:jc w:val="center"/>
              <w:rPr>
                <w:rFonts w:ascii="Times New Roman" w:hAnsi="Times New Roman" w:cs="Times New Roman"/>
              </w:rPr>
            </w:pPr>
            <w:r w:rsidRPr="00382678">
              <w:rPr>
                <w:rFonts w:ascii="Times New Roman" w:hAnsi="Times New Roman" w:cs="Times New Roman"/>
                <w:spacing w:val="-4"/>
              </w:rPr>
              <w:t>2 рабочих дня</w:t>
            </w:r>
          </w:p>
        </w:tc>
        <w:tc>
          <w:tcPr>
            <w:tcW w:w="1515" w:type="dxa"/>
          </w:tcPr>
          <w:p w:rsidR="0008086A" w:rsidRDefault="0008086A">
            <w:r w:rsidRPr="00F30CDF">
              <w:rPr>
                <w:rFonts w:ascii="Times New Roman" w:hAnsi="Times New Roman" w:cs="Times New Roman"/>
              </w:rPr>
              <w:t>Руководитель ФЭО</w:t>
            </w:r>
          </w:p>
        </w:tc>
        <w:tc>
          <w:tcPr>
            <w:tcW w:w="2126" w:type="dxa"/>
          </w:tcPr>
          <w:p w:rsidR="0008086A" w:rsidRPr="00382678" w:rsidRDefault="0008086A" w:rsidP="00382678">
            <w:pPr>
              <w:jc w:val="center"/>
              <w:rPr>
                <w:rFonts w:ascii="Times New Roman" w:hAnsi="Times New Roman" w:cs="Times New Roman"/>
              </w:rPr>
            </w:pPr>
            <w:r w:rsidRPr="00382678">
              <w:rPr>
                <w:rFonts w:ascii="Times New Roman" w:hAnsi="Times New Roman" w:cs="Times New Roman"/>
              </w:rPr>
              <w:t>По истечении 6 месяцев после завершения отчетного года, к которому относится документ, специалист ФЭО</w:t>
            </w:r>
          </w:p>
        </w:tc>
      </w:tr>
      <w:tr w:rsidR="0008086A" w:rsidRPr="00575D23" w:rsidTr="00A767B2">
        <w:trPr>
          <w:trHeight w:val="223"/>
        </w:trPr>
        <w:tc>
          <w:tcPr>
            <w:tcW w:w="704" w:type="dxa"/>
          </w:tcPr>
          <w:p w:rsidR="0008086A" w:rsidRPr="00382678" w:rsidRDefault="0008086A" w:rsidP="00382678">
            <w:pPr>
              <w:jc w:val="center"/>
              <w:rPr>
                <w:rFonts w:ascii="Times New Roman" w:hAnsi="Times New Roman" w:cs="Times New Roman"/>
                <w:spacing w:val="-4"/>
              </w:rPr>
            </w:pPr>
            <w:r>
              <w:rPr>
                <w:rFonts w:ascii="Times New Roman" w:hAnsi="Times New Roman" w:cs="Times New Roman"/>
                <w:spacing w:val="-4"/>
              </w:rPr>
              <w:t>6.3</w:t>
            </w:r>
          </w:p>
        </w:tc>
        <w:tc>
          <w:tcPr>
            <w:tcW w:w="1665" w:type="dxa"/>
          </w:tcPr>
          <w:p w:rsidR="0008086A" w:rsidRPr="00382678" w:rsidRDefault="0008086A" w:rsidP="00382678">
            <w:pPr>
              <w:jc w:val="center"/>
              <w:rPr>
                <w:rFonts w:ascii="Times New Roman" w:hAnsi="Times New Roman" w:cs="Times New Roman"/>
                <w:spacing w:val="-4"/>
              </w:rPr>
            </w:pPr>
            <w:r w:rsidRPr="00382678">
              <w:rPr>
                <w:rFonts w:ascii="Times New Roman" w:hAnsi="Times New Roman" w:cs="Times New Roman"/>
                <w:spacing w:val="-4"/>
              </w:rPr>
              <w:t>Решение о командировании на территорию иностранного государства (форма 0504515)</w:t>
            </w:r>
          </w:p>
        </w:tc>
        <w:tc>
          <w:tcPr>
            <w:tcW w:w="1623" w:type="dxa"/>
          </w:tcPr>
          <w:p w:rsidR="0008086A" w:rsidRPr="00382678" w:rsidRDefault="0008086A" w:rsidP="00382678">
            <w:pPr>
              <w:jc w:val="center"/>
              <w:rPr>
                <w:rFonts w:ascii="Times New Roman" w:hAnsi="Times New Roman" w:cs="Times New Roman"/>
              </w:rPr>
            </w:pPr>
            <w:r w:rsidRPr="00382678">
              <w:rPr>
                <w:rFonts w:ascii="Times New Roman" w:hAnsi="Times New Roman" w:cs="Times New Roman"/>
                <w:spacing w:val="-4"/>
              </w:rPr>
              <w:t>заблаговременно, до приобретения билетов, найма жилья и т.д.</w:t>
            </w:r>
          </w:p>
        </w:tc>
        <w:tc>
          <w:tcPr>
            <w:tcW w:w="1689" w:type="dxa"/>
          </w:tcPr>
          <w:p w:rsidR="0008086A" w:rsidRPr="00382678" w:rsidRDefault="0008086A" w:rsidP="00382678">
            <w:pPr>
              <w:jc w:val="center"/>
              <w:rPr>
                <w:rFonts w:ascii="Times New Roman" w:hAnsi="Times New Roman" w:cs="Times New Roman"/>
              </w:rPr>
            </w:pPr>
            <w:r w:rsidRPr="00382678">
              <w:rPr>
                <w:rFonts w:ascii="Times New Roman" w:hAnsi="Times New Roman" w:cs="Times New Roman"/>
                <w:spacing w:val="-4"/>
              </w:rPr>
              <w:t>подотчетное лицо</w:t>
            </w:r>
          </w:p>
        </w:tc>
        <w:tc>
          <w:tcPr>
            <w:tcW w:w="1623" w:type="dxa"/>
          </w:tcPr>
          <w:p w:rsidR="0008086A" w:rsidRPr="00382678" w:rsidRDefault="0008086A" w:rsidP="00382678">
            <w:pPr>
              <w:jc w:val="center"/>
              <w:rPr>
                <w:rFonts w:ascii="Times New Roman" w:hAnsi="Times New Roman" w:cs="Times New Roman"/>
              </w:rPr>
            </w:pPr>
            <w:r w:rsidRPr="00382678">
              <w:rPr>
                <w:rFonts w:ascii="Times New Roman" w:hAnsi="Times New Roman" w:cs="Times New Roman"/>
                <w:spacing w:val="-4"/>
              </w:rPr>
              <w:t xml:space="preserve"> </w:t>
            </w:r>
            <w:r w:rsidRPr="00382678">
              <w:rPr>
                <w:rFonts w:ascii="Times New Roman" w:hAnsi="Times New Roman" w:cs="Times New Roman"/>
              </w:rPr>
              <w:t>в день утверждения руководителем организации</w:t>
            </w:r>
            <w:r w:rsidRPr="00382678">
              <w:rPr>
                <w:rFonts w:ascii="Times New Roman" w:hAnsi="Times New Roman" w:cs="Times New Roman"/>
                <w:spacing w:val="-4"/>
              </w:rPr>
              <w:t xml:space="preserve"> </w:t>
            </w:r>
          </w:p>
        </w:tc>
        <w:tc>
          <w:tcPr>
            <w:tcW w:w="1614" w:type="dxa"/>
          </w:tcPr>
          <w:p w:rsidR="0008086A" w:rsidRDefault="0008086A" w:rsidP="0008086A">
            <w:pPr>
              <w:jc w:val="center"/>
            </w:pPr>
            <w:r w:rsidRPr="00D60E38">
              <w:rPr>
                <w:rFonts w:ascii="Times New Roman" w:hAnsi="Times New Roman" w:cs="Times New Roman"/>
              </w:rPr>
              <w:t>Руководитель ФЭО</w:t>
            </w:r>
          </w:p>
        </w:tc>
        <w:tc>
          <w:tcPr>
            <w:tcW w:w="1538" w:type="dxa"/>
          </w:tcPr>
          <w:p w:rsidR="0008086A" w:rsidRPr="00382678" w:rsidRDefault="0008086A" w:rsidP="00382678">
            <w:pPr>
              <w:jc w:val="center"/>
              <w:rPr>
                <w:rFonts w:ascii="Times New Roman" w:hAnsi="Times New Roman" w:cs="Times New Roman"/>
              </w:rPr>
            </w:pPr>
            <w:r w:rsidRPr="00382678">
              <w:rPr>
                <w:rFonts w:ascii="Times New Roman" w:hAnsi="Times New Roman" w:cs="Times New Roman"/>
                <w:spacing w:val="-4"/>
              </w:rPr>
              <w:t>3 рабочих дня</w:t>
            </w:r>
          </w:p>
        </w:tc>
        <w:tc>
          <w:tcPr>
            <w:tcW w:w="1320" w:type="dxa"/>
          </w:tcPr>
          <w:p w:rsidR="0008086A" w:rsidRPr="00382678" w:rsidRDefault="0008086A" w:rsidP="00382678">
            <w:pPr>
              <w:jc w:val="center"/>
              <w:rPr>
                <w:rFonts w:ascii="Times New Roman" w:hAnsi="Times New Roman" w:cs="Times New Roman"/>
              </w:rPr>
            </w:pPr>
            <w:r w:rsidRPr="00382678">
              <w:rPr>
                <w:rFonts w:ascii="Times New Roman" w:hAnsi="Times New Roman" w:cs="Times New Roman"/>
                <w:spacing w:val="-4"/>
              </w:rPr>
              <w:t>2 рабочих дня</w:t>
            </w:r>
          </w:p>
        </w:tc>
        <w:tc>
          <w:tcPr>
            <w:tcW w:w="1515" w:type="dxa"/>
          </w:tcPr>
          <w:p w:rsidR="0008086A" w:rsidRDefault="0008086A">
            <w:r w:rsidRPr="00F30CDF">
              <w:rPr>
                <w:rFonts w:ascii="Times New Roman" w:hAnsi="Times New Roman" w:cs="Times New Roman"/>
              </w:rPr>
              <w:t>Руководитель ФЭО</w:t>
            </w:r>
          </w:p>
        </w:tc>
        <w:tc>
          <w:tcPr>
            <w:tcW w:w="2126" w:type="dxa"/>
          </w:tcPr>
          <w:p w:rsidR="0008086A" w:rsidRPr="00382678" w:rsidRDefault="0008086A" w:rsidP="00382678">
            <w:pPr>
              <w:jc w:val="center"/>
              <w:rPr>
                <w:rFonts w:ascii="Times New Roman" w:hAnsi="Times New Roman" w:cs="Times New Roman"/>
              </w:rPr>
            </w:pPr>
            <w:r w:rsidRPr="00382678">
              <w:rPr>
                <w:rFonts w:ascii="Times New Roman" w:hAnsi="Times New Roman" w:cs="Times New Roman"/>
              </w:rPr>
              <w:t>По истечении 6 месяцев после завершения отчетного года, к которому относится документ, специалист ФЭО</w:t>
            </w:r>
          </w:p>
        </w:tc>
      </w:tr>
      <w:tr w:rsidR="0008086A" w:rsidRPr="00575D23" w:rsidTr="00A767B2">
        <w:trPr>
          <w:trHeight w:val="223"/>
        </w:trPr>
        <w:tc>
          <w:tcPr>
            <w:tcW w:w="704" w:type="dxa"/>
          </w:tcPr>
          <w:p w:rsidR="0008086A" w:rsidRPr="00382678" w:rsidRDefault="0008086A" w:rsidP="00382678">
            <w:pPr>
              <w:jc w:val="center"/>
              <w:rPr>
                <w:rFonts w:ascii="Times New Roman" w:hAnsi="Times New Roman" w:cs="Times New Roman"/>
                <w:spacing w:val="-4"/>
              </w:rPr>
            </w:pPr>
            <w:r>
              <w:rPr>
                <w:rFonts w:ascii="Times New Roman" w:hAnsi="Times New Roman" w:cs="Times New Roman"/>
                <w:spacing w:val="-4"/>
              </w:rPr>
              <w:t>6.4</w:t>
            </w:r>
          </w:p>
        </w:tc>
        <w:tc>
          <w:tcPr>
            <w:tcW w:w="1665" w:type="dxa"/>
          </w:tcPr>
          <w:p w:rsidR="0008086A" w:rsidRPr="00382678" w:rsidRDefault="0008086A" w:rsidP="00382678">
            <w:pPr>
              <w:jc w:val="center"/>
              <w:rPr>
                <w:rFonts w:ascii="Times New Roman" w:hAnsi="Times New Roman" w:cs="Times New Roman"/>
                <w:spacing w:val="-4"/>
              </w:rPr>
            </w:pPr>
            <w:r w:rsidRPr="00382678">
              <w:rPr>
                <w:rFonts w:ascii="Times New Roman" w:hAnsi="Times New Roman" w:cs="Times New Roman"/>
                <w:spacing w:val="-4"/>
              </w:rPr>
              <w:t>Изменение Решения о командировании на территорию иностранного государства (форма 0504516)</w:t>
            </w:r>
          </w:p>
        </w:tc>
        <w:tc>
          <w:tcPr>
            <w:tcW w:w="1623" w:type="dxa"/>
          </w:tcPr>
          <w:p w:rsidR="0008086A" w:rsidRPr="00382678" w:rsidRDefault="0008086A" w:rsidP="00382678">
            <w:pPr>
              <w:jc w:val="center"/>
              <w:rPr>
                <w:rFonts w:ascii="Times New Roman" w:hAnsi="Times New Roman" w:cs="Times New Roman"/>
              </w:rPr>
            </w:pPr>
            <w:r w:rsidRPr="00382678">
              <w:rPr>
                <w:rFonts w:ascii="Times New Roman" w:hAnsi="Times New Roman" w:cs="Times New Roman"/>
                <w:spacing w:val="-4"/>
              </w:rPr>
              <w:t>по мере необходимости, заблаговременно</w:t>
            </w:r>
          </w:p>
        </w:tc>
        <w:tc>
          <w:tcPr>
            <w:tcW w:w="1689" w:type="dxa"/>
          </w:tcPr>
          <w:p w:rsidR="0008086A" w:rsidRPr="00382678" w:rsidRDefault="0008086A" w:rsidP="00382678">
            <w:pPr>
              <w:jc w:val="center"/>
              <w:rPr>
                <w:rFonts w:ascii="Times New Roman" w:hAnsi="Times New Roman" w:cs="Times New Roman"/>
              </w:rPr>
            </w:pPr>
            <w:r w:rsidRPr="00382678">
              <w:rPr>
                <w:rFonts w:ascii="Times New Roman" w:hAnsi="Times New Roman" w:cs="Times New Roman"/>
                <w:spacing w:val="-4"/>
              </w:rPr>
              <w:t>подотчетное лицо</w:t>
            </w:r>
          </w:p>
        </w:tc>
        <w:tc>
          <w:tcPr>
            <w:tcW w:w="1623" w:type="dxa"/>
          </w:tcPr>
          <w:p w:rsidR="0008086A" w:rsidRPr="00382678" w:rsidRDefault="0008086A" w:rsidP="00382678">
            <w:pPr>
              <w:jc w:val="center"/>
              <w:rPr>
                <w:rFonts w:ascii="Times New Roman" w:hAnsi="Times New Roman" w:cs="Times New Roman"/>
              </w:rPr>
            </w:pPr>
            <w:r w:rsidRPr="00382678">
              <w:rPr>
                <w:rFonts w:ascii="Times New Roman" w:hAnsi="Times New Roman" w:cs="Times New Roman"/>
                <w:spacing w:val="-4"/>
              </w:rPr>
              <w:t xml:space="preserve"> </w:t>
            </w:r>
            <w:r w:rsidRPr="00382678">
              <w:rPr>
                <w:rFonts w:ascii="Times New Roman" w:hAnsi="Times New Roman" w:cs="Times New Roman"/>
              </w:rPr>
              <w:t>в день утверждения руководителем организации</w:t>
            </w:r>
            <w:r w:rsidRPr="00382678">
              <w:rPr>
                <w:rFonts w:ascii="Times New Roman" w:hAnsi="Times New Roman" w:cs="Times New Roman"/>
                <w:spacing w:val="-4"/>
              </w:rPr>
              <w:t xml:space="preserve"> </w:t>
            </w:r>
          </w:p>
        </w:tc>
        <w:tc>
          <w:tcPr>
            <w:tcW w:w="1614" w:type="dxa"/>
          </w:tcPr>
          <w:p w:rsidR="0008086A" w:rsidRDefault="0008086A" w:rsidP="0008086A">
            <w:pPr>
              <w:jc w:val="center"/>
            </w:pPr>
            <w:r w:rsidRPr="00D60E38">
              <w:rPr>
                <w:rFonts w:ascii="Times New Roman" w:hAnsi="Times New Roman" w:cs="Times New Roman"/>
              </w:rPr>
              <w:t>Руководитель ФЭО</w:t>
            </w:r>
          </w:p>
        </w:tc>
        <w:tc>
          <w:tcPr>
            <w:tcW w:w="1538" w:type="dxa"/>
          </w:tcPr>
          <w:p w:rsidR="0008086A" w:rsidRPr="00382678" w:rsidRDefault="0008086A" w:rsidP="00382678">
            <w:pPr>
              <w:jc w:val="center"/>
              <w:rPr>
                <w:rFonts w:ascii="Times New Roman" w:hAnsi="Times New Roman" w:cs="Times New Roman"/>
              </w:rPr>
            </w:pPr>
            <w:r w:rsidRPr="00382678">
              <w:rPr>
                <w:rFonts w:ascii="Times New Roman" w:hAnsi="Times New Roman" w:cs="Times New Roman"/>
                <w:spacing w:val="-4"/>
              </w:rPr>
              <w:t>3 рабочих дня</w:t>
            </w:r>
          </w:p>
        </w:tc>
        <w:tc>
          <w:tcPr>
            <w:tcW w:w="1320" w:type="dxa"/>
          </w:tcPr>
          <w:p w:rsidR="0008086A" w:rsidRPr="00382678" w:rsidRDefault="0008086A" w:rsidP="00382678">
            <w:pPr>
              <w:jc w:val="center"/>
              <w:rPr>
                <w:rFonts w:ascii="Times New Roman" w:hAnsi="Times New Roman" w:cs="Times New Roman"/>
              </w:rPr>
            </w:pPr>
            <w:r w:rsidRPr="00382678">
              <w:rPr>
                <w:rFonts w:ascii="Times New Roman" w:hAnsi="Times New Roman" w:cs="Times New Roman"/>
                <w:spacing w:val="-4"/>
              </w:rPr>
              <w:t>2 рабочих дня</w:t>
            </w:r>
          </w:p>
        </w:tc>
        <w:tc>
          <w:tcPr>
            <w:tcW w:w="1515" w:type="dxa"/>
          </w:tcPr>
          <w:p w:rsidR="0008086A" w:rsidRDefault="0008086A">
            <w:r w:rsidRPr="00F30CDF">
              <w:rPr>
                <w:rFonts w:ascii="Times New Roman" w:hAnsi="Times New Roman" w:cs="Times New Roman"/>
              </w:rPr>
              <w:t>Руководитель ФЭО</w:t>
            </w:r>
          </w:p>
        </w:tc>
        <w:tc>
          <w:tcPr>
            <w:tcW w:w="2126" w:type="dxa"/>
          </w:tcPr>
          <w:p w:rsidR="0008086A" w:rsidRPr="00382678" w:rsidRDefault="0008086A" w:rsidP="00382678">
            <w:pPr>
              <w:jc w:val="center"/>
              <w:rPr>
                <w:rFonts w:ascii="Times New Roman" w:hAnsi="Times New Roman" w:cs="Times New Roman"/>
              </w:rPr>
            </w:pPr>
            <w:r w:rsidRPr="00382678">
              <w:rPr>
                <w:rFonts w:ascii="Times New Roman" w:hAnsi="Times New Roman" w:cs="Times New Roman"/>
              </w:rPr>
              <w:t>По истечении 6 месяцев после завершения отчетного года, к которому относится документ, специалист ФЭО</w:t>
            </w:r>
          </w:p>
        </w:tc>
      </w:tr>
      <w:tr w:rsidR="0008086A" w:rsidRPr="00575D23" w:rsidTr="00A767B2">
        <w:trPr>
          <w:trHeight w:val="223"/>
        </w:trPr>
        <w:tc>
          <w:tcPr>
            <w:tcW w:w="704" w:type="dxa"/>
          </w:tcPr>
          <w:p w:rsidR="0008086A" w:rsidRPr="00382678" w:rsidRDefault="0008086A" w:rsidP="00382678">
            <w:pPr>
              <w:jc w:val="center"/>
              <w:rPr>
                <w:rFonts w:ascii="Times New Roman" w:hAnsi="Times New Roman" w:cs="Times New Roman"/>
                <w:spacing w:val="-4"/>
              </w:rPr>
            </w:pPr>
            <w:r>
              <w:rPr>
                <w:rFonts w:ascii="Times New Roman" w:hAnsi="Times New Roman" w:cs="Times New Roman"/>
                <w:spacing w:val="-4"/>
              </w:rPr>
              <w:t>6.5</w:t>
            </w:r>
          </w:p>
        </w:tc>
        <w:tc>
          <w:tcPr>
            <w:tcW w:w="1665" w:type="dxa"/>
          </w:tcPr>
          <w:p w:rsidR="0008086A" w:rsidRPr="00382678" w:rsidRDefault="0008086A" w:rsidP="00382678">
            <w:pPr>
              <w:jc w:val="center"/>
              <w:rPr>
                <w:rFonts w:ascii="Times New Roman" w:hAnsi="Times New Roman" w:cs="Times New Roman"/>
                <w:spacing w:val="-4"/>
              </w:rPr>
            </w:pPr>
            <w:r w:rsidRPr="00382678">
              <w:rPr>
                <w:rFonts w:ascii="Times New Roman" w:hAnsi="Times New Roman" w:cs="Times New Roman"/>
                <w:spacing w:val="-4"/>
              </w:rPr>
              <w:t>Отчет о расходах подотчетного лица (форма 0504520)</w:t>
            </w:r>
          </w:p>
        </w:tc>
        <w:tc>
          <w:tcPr>
            <w:tcW w:w="1623" w:type="dxa"/>
          </w:tcPr>
          <w:p w:rsidR="0008086A" w:rsidRPr="00382678" w:rsidRDefault="0008086A" w:rsidP="00382678">
            <w:pPr>
              <w:jc w:val="center"/>
              <w:rPr>
                <w:rFonts w:ascii="Times New Roman" w:hAnsi="Times New Roman" w:cs="Times New Roman"/>
              </w:rPr>
            </w:pPr>
            <w:r w:rsidRPr="00382678">
              <w:rPr>
                <w:rFonts w:ascii="Times New Roman" w:hAnsi="Times New Roman" w:cs="Times New Roman"/>
                <w:spacing w:val="-4"/>
              </w:rPr>
              <w:t xml:space="preserve">не позднее 3-х рабочих дней со </w:t>
            </w:r>
            <w:proofErr w:type="spellStart"/>
            <w:r w:rsidRPr="00382678">
              <w:rPr>
                <w:rFonts w:ascii="Times New Roman" w:hAnsi="Times New Roman" w:cs="Times New Roman"/>
                <w:spacing w:val="-4"/>
              </w:rPr>
              <w:t>сдня</w:t>
            </w:r>
            <w:proofErr w:type="spellEnd"/>
            <w:r w:rsidRPr="00382678">
              <w:rPr>
                <w:rFonts w:ascii="Times New Roman" w:hAnsi="Times New Roman" w:cs="Times New Roman"/>
                <w:spacing w:val="-4"/>
              </w:rPr>
              <w:t xml:space="preserve"> возвращения из командировки</w:t>
            </w:r>
          </w:p>
        </w:tc>
        <w:tc>
          <w:tcPr>
            <w:tcW w:w="1689" w:type="dxa"/>
          </w:tcPr>
          <w:p w:rsidR="0008086A" w:rsidRPr="00382678" w:rsidRDefault="0008086A" w:rsidP="00382678">
            <w:pPr>
              <w:jc w:val="center"/>
              <w:rPr>
                <w:rFonts w:ascii="Times New Roman" w:hAnsi="Times New Roman" w:cs="Times New Roman"/>
              </w:rPr>
            </w:pPr>
            <w:r w:rsidRPr="00382678">
              <w:rPr>
                <w:rFonts w:ascii="Times New Roman" w:hAnsi="Times New Roman" w:cs="Times New Roman"/>
                <w:spacing w:val="-4"/>
              </w:rPr>
              <w:t>подотчетное лицо</w:t>
            </w:r>
          </w:p>
        </w:tc>
        <w:tc>
          <w:tcPr>
            <w:tcW w:w="1623" w:type="dxa"/>
          </w:tcPr>
          <w:p w:rsidR="0008086A" w:rsidRPr="00382678" w:rsidRDefault="0008086A" w:rsidP="00382678">
            <w:pPr>
              <w:jc w:val="center"/>
              <w:rPr>
                <w:rFonts w:ascii="Times New Roman" w:hAnsi="Times New Roman" w:cs="Times New Roman"/>
              </w:rPr>
            </w:pPr>
            <w:r w:rsidRPr="00382678">
              <w:rPr>
                <w:rFonts w:ascii="Times New Roman" w:hAnsi="Times New Roman" w:cs="Times New Roman"/>
                <w:spacing w:val="-4"/>
              </w:rPr>
              <w:t xml:space="preserve"> </w:t>
            </w:r>
            <w:r w:rsidRPr="00382678">
              <w:rPr>
                <w:rFonts w:ascii="Times New Roman" w:hAnsi="Times New Roman" w:cs="Times New Roman"/>
              </w:rPr>
              <w:t>в день утверждения руководителем организации</w:t>
            </w:r>
            <w:r w:rsidRPr="00382678">
              <w:rPr>
                <w:rFonts w:ascii="Times New Roman" w:hAnsi="Times New Roman" w:cs="Times New Roman"/>
                <w:spacing w:val="-4"/>
              </w:rPr>
              <w:t xml:space="preserve"> </w:t>
            </w:r>
          </w:p>
        </w:tc>
        <w:tc>
          <w:tcPr>
            <w:tcW w:w="1614" w:type="dxa"/>
          </w:tcPr>
          <w:p w:rsidR="0008086A" w:rsidRDefault="0008086A" w:rsidP="0008086A">
            <w:pPr>
              <w:jc w:val="center"/>
            </w:pPr>
            <w:r w:rsidRPr="00D60E38">
              <w:rPr>
                <w:rFonts w:ascii="Times New Roman" w:hAnsi="Times New Roman" w:cs="Times New Roman"/>
              </w:rPr>
              <w:t>Руководитель ФЭО</w:t>
            </w:r>
          </w:p>
        </w:tc>
        <w:tc>
          <w:tcPr>
            <w:tcW w:w="1538" w:type="dxa"/>
          </w:tcPr>
          <w:p w:rsidR="0008086A" w:rsidRPr="00382678" w:rsidRDefault="0008086A" w:rsidP="00382678">
            <w:pPr>
              <w:jc w:val="center"/>
              <w:rPr>
                <w:rFonts w:ascii="Times New Roman" w:hAnsi="Times New Roman" w:cs="Times New Roman"/>
              </w:rPr>
            </w:pPr>
            <w:r w:rsidRPr="00382678">
              <w:rPr>
                <w:rFonts w:ascii="Times New Roman" w:hAnsi="Times New Roman" w:cs="Times New Roman"/>
                <w:spacing w:val="-4"/>
              </w:rPr>
              <w:t>3 рабочих дня</w:t>
            </w:r>
          </w:p>
        </w:tc>
        <w:tc>
          <w:tcPr>
            <w:tcW w:w="1320" w:type="dxa"/>
          </w:tcPr>
          <w:p w:rsidR="0008086A" w:rsidRPr="00382678" w:rsidRDefault="0008086A" w:rsidP="00382678">
            <w:pPr>
              <w:jc w:val="center"/>
              <w:rPr>
                <w:rFonts w:ascii="Times New Roman" w:hAnsi="Times New Roman" w:cs="Times New Roman"/>
              </w:rPr>
            </w:pPr>
            <w:r w:rsidRPr="00382678">
              <w:rPr>
                <w:rFonts w:ascii="Times New Roman" w:hAnsi="Times New Roman" w:cs="Times New Roman"/>
                <w:spacing w:val="-4"/>
              </w:rPr>
              <w:t>2 рабочих дня</w:t>
            </w:r>
          </w:p>
        </w:tc>
        <w:tc>
          <w:tcPr>
            <w:tcW w:w="1515" w:type="dxa"/>
          </w:tcPr>
          <w:p w:rsidR="0008086A" w:rsidRDefault="0008086A">
            <w:r w:rsidRPr="00F30CDF">
              <w:rPr>
                <w:rFonts w:ascii="Times New Roman" w:hAnsi="Times New Roman" w:cs="Times New Roman"/>
              </w:rPr>
              <w:t>Руководитель ФЭО</w:t>
            </w:r>
          </w:p>
        </w:tc>
        <w:tc>
          <w:tcPr>
            <w:tcW w:w="2126" w:type="dxa"/>
          </w:tcPr>
          <w:p w:rsidR="0008086A" w:rsidRPr="00382678" w:rsidRDefault="0008086A" w:rsidP="00382678">
            <w:pPr>
              <w:jc w:val="center"/>
              <w:rPr>
                <w:rFonts w:ascii="Times New Roman" w:hAnsi="Times New Roman" w:cs="Times New Roman"/>
              </w:rPr>
            </w:pPr>
            <w:r w:rsidRPr="00382678">
              <w:rPr>
                <w:rFonts w:ascii="Times New Roman" w:hAnsi="Times New Roman" w:cs="Times New Roman"/>
              </w:rPr>
              <w:t>По истечении 6 месяцев после завершения отчетного года, к которому относится документ, специалист ФЭО</w:t>
            </w:r>
          </w:p>
        </w:tc>
      </w:tr>
      <w:tr w:rsidR="00382678" w:rsidRPr="00575D23" w:rsidTr="00A767B2">
        <w:trPr>
          <w:trHeight w:val="223"/>
        </w:trPr>
        <w:tc>
          <w:tcPr>
            <w:tcW w:w="704" w:type="dxa"/>
          </w:tcPr>
          <w:p w:rsidR="00382678" w:rsidRPr="00382678" w:rsidRDefault="00382678" w:rsidP="00382678">
            <w:pPr>
              <w:jc w:val="center"/>
              <w:rPr>
                <w:rFonts w:ascii="Times New Roman" w:hAnsi="Times New Roman" w:cs="Times New Roman"/>
                <w:spacing w:val="-4"/>
              </w:rPr>
            </w:pPr>
            <w:r>
              <w:rPr>
                <w:rFonts w:ascii="Times New Roman" w:hAnsi="Times New Roman" w:cs="Times New Roman"/>
                <w:spacing w:val="-4"/>
              </w:rPr>
              <w:t>6.6.</w:t>
            </w:r>
          </w:p>
        </w:tc>
        <w:tc>
          <w:tcPr>
            <w:tcW w:w="1665" w:type="dxa"/>
          </w:tcPr>
          <w:p w:rsidR="00382678" w:rsidRPr="00382678" w:rsidRDefault="00382678" w:rsidP="00382678">
            <w:pPr>
              <w:jc w:val="center"/>
              <w:rPr>
                <w:rFonts w:ascii="Times New Roman" w:hAnsi="Times New Roman" w:cs="Times New Roman"/>
                <w:spacing w:val="-4"/>
              </w:rPr>
            </w:pPr>
            <w:r w:rsidRPr="00382678">
              <w:rPr>
                <w:rFonts w:ascii="Times New Roman" w:hAnsi="Times New Roman" w:cs="Times New Roman"/>
                <w:spacing w:val="-4"/>
              </w:rPr>
              <w:t>Маршрутный лист</w:t>
            </w:r>
          </w:p>
        </w:tc>
        <w:tc>
          <w:tcPr>
            <w:tcW w:w="1623" w:type="dxa"/>
          </w:tcPr>
          <w:p w:rsidR="00382678" w:rsidRPr="00382678" w:rsidRDefault="00382678" w:rsidP="00382678">
            <w:pPr>
              <w:jc w:val="center"/>
              <w:rPr>
                <w:rFonts w:ascii="Times New Roman" w:hAnsi="Times New Roman" w:cs="Times New Roman"/>
              </w:rPr>
            </w:pPr>
            <w:r w:rsidRPr="00382678">
              <w:rPr>
                <w:rFonts w:ascii="Times New Roman" w:hAnsi="Times New Roman" w:cs="Times New Roman"/>
                <w:spacing w:val="-4"/>
              </w:rPr>
              <w:t>в день служебной поездки</w:t>
            </w:r>
          </w:p>
        </w:tc>
        <w:tc>
          <w:tcPr>
            <w:tcW w:w="1689" w:type="dxa"/>
          </w:tcPr>
          <w:p w:rsidR="00382678" w:rsidRPr="00382678" w:rsidRDefault="00382678" w:rsidP="00382678">
            <w:pPr>
              <w:jc w:val="center"/>
              <w:rPr>
                <w:rFonts w:ascii="Times New Roman" w:hAnsi="Times New Roman" w:cs="Times New Roman"/>
              </w:rPr>
            </w:pPr>
            <w:r w:rsidRPr="00382678">
              <w:rPr>
                <w:rFonts w:ascii="Times New Roman" w:hAnsi="Times New Roman" w:cs="Times New Roman"/>
                <w:spacing w:val="-4"/>
              </w:rPr>
              <w:t>лицо, совершившее служебную поездку</w:t>
            </w:r>
          </w:p>
        </w:tc>
        <w:tc>
          <w:tcPr>
            <w:tcW w:w="1623" w:type="dxa"/>
          </w:tcPr>
          <w:p w:rsidR="00382678" w:rsidRPr="00382678" w:rsidRDefault="00382678" w:rsidP="00382678">
            <w:pPr>
              <w:jc w:val="center"/>
              <w:rPr>
                <w:rFonts w:ascii="Times New Roman" w:hAnsi="Times New Roman" w:cs="Times New Roman"/>
              </w:rPr>
            </w:pPr>
            <w:r w:rsidRPr="00382678">
              <w:rPr>
                <w:rFonts w:ascii="Times New Roman" w:hAnsi="Times New Roman" w:cs="Times New Roman"/>
                <w:spacing w:val="-4"/>
              </w:rPr>
              <w:t>последний рабочий день месяца</w:t>
            </w:r>
          </w:p>
        </w:tc>
        <w:tc>
          <w:tcPr>
            <w:tcW w:w="1614" w:type="dxa"/>
          </w:tcPr>
          <w:p w:rsidR="00382678" w:rsidRPr="00382678" w:rsidRDefault="00382678" w:rsidP="00382678">
            <w:pPr>
              <w:jc w:val="center"/>
              <w:rPr>
                <w:rFonts w:ascii="Times New Roman" w:hAnsi="Times New Roman" w:cs="Times New Roman"/>
              </w:rPr>
            </w:pPr>
            <w:r w:rsidRPr="00382678">
              <w:rPr>
                <w:rFonts w:ascii="Times New Roman" w:hAnsi="Times New Roman" w:cs="Times New Roman"/>
                <w:spacing w:val="-4"/>
              </w:rPr>
              <w:t>специалист ФЭО</w:t>
            </w:r>
          </w:p>
        </w:tc>
        <w:tc>
          <w:tcPr>
            <w:tcW w:w="1538" w:type="dxa"/>
          </w:tcPr>
          <w:p w:rsidR="00382678" w:rsidRPr="00382678" w:rsidRDefault="00382678" w:rsidP="00382678">
            <w:pPr>
              <w:jc w:val="center"/>
              <w:rPr>
                <w:rFonts w:ascii="Times New Roman" w:hAnsi="Times New Roman" w:cs="Times New Roman"/>
              </w:rPr>
            </w:pPr>
            <w:r w:rsidRPr="00382678">
              <w:rPr>
                <w:rFonts w:ascii="Times New Roman" w:hAnsi="Times New Roman" w:cs="Times New Roman"/>
                <w:spacing w:val="-4"/>
              </w:rPr>
              <w:t>1 рабочий день</w:t>
            </w:r>
          </w:p>
        </w:tc>
        <w:tc>
          <w:tcPr>
            <w:tcW w:w="1320" w:type="dxa"/>
          </w:tcPr>
          <w:p w:rsidR="00382678" w:rsidRPr="00382678" w:rsidRDefault="00382678" w:rsidP="00382678">
            <w:pPr>
              <w:jc w:val="center"/>
              <w:rPr>
                <w:rFonts w:ascii="Times New Roman" w:hAnsi="Times New Roman" w:cs="Times New Roman"/>
              </w:rPr>
            </w:pPr>
            <w:r w:rsidRPr="00382678">
              <w:rPr>
                <w:rFonts w:ascii="Times New Roman" w:hAnsi="Times New Roman" w:cs="Times New Roman"/>
                <w:spacing w:val="-4"/>
              </w:rPr>
              <w:t>1 рабочий день</w:t>
            </w:r>
          </w:p>
        </w:tc>
        <w:tc>
          <w:tcPr>
            <w:tcW w:w="1515" w:type="dxa"/>
          </w:tcPr>
          <w:p w:rsidR="00382678" w:rsidRPr="00382678" w:rsidRDefault="00382678" w:rsidP="00382678">
            <w:pPr>
              <w:jc w:val="center"/>
              <w:rPr>
                <w:rFonts w:ascii="Times New Roman" w:hAnsi="Times New Roman" w:cs="Times New Roman"/>
              </w:rPr>
            </w:pPr>
            <w:r w:rsidRPr="00382678">
              <w:rPr>
                <w:rFonts w:ascii="Times New Roman" w:hAnsi="Times New Roman" w:cs="Times New Roman"/>
                <w:spacing w:val="-4"/>
              </w:rPr>
              <w:t>Специалист ФЭО</w:t>
            </w:r>
          </w:p>
        </w:tc>
        <w:tc>
          <w:tcPr>
            <w:tcW w:w="2126" w:type="dxa"/>
          </w:tcPr>
          <w:p w:rsidR="00382678" w:rsidRPr="00382678" w:rsidRDefault="00382678" w:rsidP="00382678">
            <w:pPr>
              <w:jc w:val="center"/>
              <w:rPr>
                <w:rFonts w:ascii="Times New Roman" w:hAnsi="Times New Roman" w:cs="Times New Roman"/>
              </w:rPr>
            </w:pPr>
            <w:r w:rsidRPr="00382678">
              <w:rPr>
                <w:rFonts w:ascii="Times New Roman" w:hAnsi="Times New Roman" w:cs="Times New Roman"/>
              </w:rPr>
              <w:t xml:space="preserve">По истечении 6 месяцев после завершения отчетного года, к которому относится документ, </w:t>
            </w:r>
            <w:r w:rsidRPr="00382678">
              <w:rPr>
                <w:rFonts w:ascii="Times New Roman" w:hAnsi="Times New Roman" w:cs="Times New Roman"/>
              </w:rPr>
              <w:lastRenderedPageBreak/>
              <w:t>специалист ФЭО</w:t>
            </w:r>
          </w:p>
        </w:tc>
      </w:tr>
      <w:tr w:rsidR="00382678" w:rsidRPr="00575D23" w:rsidTr="00A767B2">
        <w:trPr>
          <w:trHeight w:val="223"/>
        </w:trPr>
        <w:tc>
          <w:tcPr>
            <w:tcW w:w="704" w:type="dxa"/>
          </w:tcPr>
          <w:p w:rsidR="00382678" w:rsidRPr="00C871E6" w:rsidRDefault="00382678" w:rsidP="00382678">
            <w:pPr>
              <w:jc w:val="center"/>
              <w:rPr>
                <w:rFonts w:ascii="Times New Roman" w:hAnsi="Times New Roman" w:cs="Times New Roman"/>
                <w:spacing w:val="-4"/>
              </w:rPr>
            </w:pPr>
            <w:r w:rsidRPr="00C871E6">
              <w:rPr>
                <w:rFonts w:ascii="Times New Roman" w:hAnsi="Times New Roman" w:cs="Times New Roman"/>
                <w:spacing w:val="-4"/>
              </w:rPr>
              <w:lastRenderedPageBreak/>
              <w:t>7.</w:t>
            </w:r>
          </w:p>
        </w:tc>
        <w:tc>
          <w:tcPr>
            <w:tcW w:w="14713" w:type="dxa"/>
            <w:gridSpan w:val="9"/>
          </w:tcPr>
          <w:p w:rsidR="00382678" w:rsidRPr="00C871E6" w:rsidRDefault="00382678" w:rsidP="00382678">
            <w:pPr>
              <w:jc w:val="center"/>
              <w:rPr>
                <w:rFonts w:ascii="Times New Roman" w:hAnsi="Times New Roman" w:cs="Times New Roman"/>
              </w:rPr>
            </w:pPr>
            <w:r w:rsidRPr="00C871E6">
              <w:rPr>
                <w:rFonts w:ascii="Times New Roman" w:hAnsi="Times New Roman" w:cs="Times New Roman"/>
                <w:b/>
                <w:bCs/>
                <w:spacing w:val="-4"/>
              </w:rPr>
              <w:t>Документы о доходах, бюджетных ассигнований</w:t>
            </w:r>
          </w:p>
        </w:tc>
      </w:tr>
      <w:tr w:rsidR="00A767B2" w:rsidRPr="00575D23" w:rsidTr="00A767B2">
        <w:trPr>
          <w:trHeight w:val="223"/>
        </w:trPr>
        <w:tc>
          <w:tcPr>
            <w:tcW w:w="704" w:type="dxa"/>
          </w:tcPr>
          <w:p w:rsidR="00A767B2" w:rsidRPr="00C871E6" w:rsidRDefault="00A767B2" w:rsidP="00382678">
            <w:pPr>
              <w:jc w:val="center"/>
              <w:rPr>
                <w:rFonts w:ascii="Times New Roman" w:hAnsi="Times New Roman" w:cs="Times New Roman"/>
                <w:spacing w:val="-4"/>
              </w:rPr>
            </w:pPr>
            <w:r w:rsidRPr="00C871E6">
              <w:rPr>
                <w:rFonts w:ascii="Times New Roman" w:hAnsi="Times New Roman" w:cs="Times New Roman"/>
                <w:spacing w:val="-4"/>
              </w:rPr>
              <w:t>7.1</w:t>
            </w:r>
          </w:p>
        </w:tc>
        <w:tc>
          <w:tcPr>
            <w:tcW w:w="1665" w:type="dxa"/>
          </w:tcPr>
          <w:p w:rsidR="00A767B2" w:rsidRPr="00C871E6" w:rsidRDefault="00A767B2" w:rsidP="00382678">
            <w:pPr>
              <w:jc w:val="center"/>
              <w:rPr>
                <w:rFonts w:ascii="Times New Roman" w:hAnsi="Times New Roman" w:cs="Times New Roman"/>
                <w:spacing w:val="-4"/>
              </w:rPr>
            </w:pPr>
            <w:r w:rsidRPr="00C871E6">
              <w:rPr>
                <w:rFonts w:ascii="Times New Roman" w:hAnsi="Times New Roman" w:cs="Times New Roman"/>
                <w:spacing w:val="-4"/>
              </w:rPr>
              <w:t>Уведомление о лимитах бюджетных обязательств (бюджетных ассигнованиях)</w:t>
            </w:r>
          </w:p>
        </w:tc>
        <w:tc>
          <w:tcPr>
            <w:tcW w:w="1623" w:type="dxa"/>
          </w:tcPr>
          <w:p w:rsidR="00A767B2" w:rsidRPr="00C871E6" w:rsidRDefault="00A767B2" w:rsidP="00382678">
            <w:pPr>
              <w:jc w:val="center"/>
              <w:rPr>
                <w:rFonts w:ascii="Times New Roman" w:hAnsi="Times New Roman" w:cs="Times New Roman"/>
              </w:rPr>
            </w:pPr>
            <w:r w:rsidRPr="00C871E6">
              <w:rPr>
                <w:rFonts w:ascii="Times New Roman" w:hAnsi="Times New Roman" w:cs="Times New Roman"/>
                <w:spacing w:val="-4"/>
              </w:rPr>
              <w:t>в соответствии с порядком доведения лимитов</w:t>
            </w:r>
          </w:p>
        </w:tc>
        <w:tc>
          <w:tcPr>
            <w:tcW w:w="1689" w:type="dxa"/>
          </w:tcPr>
          <w:p w:rsidR="00A767B2" w:rsidRPr="00C871E6" w:rsidRDefault="00A767B2" w:rsidP="00382678">
            <w:pPr>
              <w:jc w:val="center"/>
              <w:rPr>
                <w:rFonts w:ascii="Times New Roman" w:hAnsi="Times New Roman" w:cs="Times New Roman"/>
              </w:rPr>
            </w:pPr>
            <w:r w:rsidRPr="00C871E6">
              <w:rPr>
                <w:rFonts w:ascii="Times New Roman" w:hAnsi="Times New Roman" w:cs="Times New Roman"/>
                <w:spacing w:val="-4"/>
              </w:rPr>
              <w:t>специалист ФЭО</w:t>
            </w:r>
          </w:p>
        </w:tc>
        <w:tc>
          <w:tcPr>
            <w:tcW w:w="1623" w:type="dxa"/>
          </w:tcPr>
          <w:p w:rsidR="00A767B2" w:rsidRPr="00C871E6" w:rsidRDefault="00A767B2" w:rsidP="00382678">
            <w:pPr>
              <w:jc w:val="center"/>
              <w:rPr>
                <w:rFonts w:ascii="Times New Roman" w:hAnsi="Times New Roman" w:cs="Times New Roman"/>
              </w:rPr>
            </w:pPr>
            <w:r w:rsidRPr="00C871E6">
              <w:rPr>
                <w:rFonts w:ascii="Times New Roman" w:hAnsi="Times New Roman" w:cs="Times New Roman"/>
                <w:spacing w:val="-4"/>
              </w:rPr>
              <w:t>в день составления уведомления</w:t>
            </w:r>
          </w:p>
        </w:tc>
        <w:tc>
          <w:tcPr>
            <w:tcW w:w="1614" w:type="dxa"/>
          </w:tcPr>
          <w:p w:rsidR="00A767B2" w:rsidRDefault="00A767B2">
            <w:r w:rsidRPr="00A977A8">
              <w:rPr>
                <w:rFonts w:ascii="Times New Roman" w:hAnsi="Times New Roman" w:cs="Times New Roman"/>
              </w:rPr>
              <w:t>Руководитель ФЭО</w:t>
            </w:r>
          </w:p>
        </w:tc>
        <w:tc>
          <w:tcPr>
            <w:tcW w:w="1538" w:type="dxa"/>
          </w:tcPr>
          <w:p w:rsidR="00A767B2" w:rsidRPr="00C871E6" w:rsidRDefault="00A767B2" w:rsidP="00382678">
            <w:pPr>
              <w:jc w:val="center"/>
              <w:rPr>
                <w:rFonts w:ascii="Times New Roman" w:hAnsi="Times New Roman" w:cs="Times New Roman"/>
              </w:rPr>
            </w:pPr>
            <w:r w:rsidRPr="00C871E6">
              <w:rPr>
                <w:rFonts w:ascii="Times New Roman" w:hAnsi="Times New Roman" w:cs="Times New Roman"/>
                <w:spacing w:val="-4"/>
              </w:rPr>
              <w:t>1 рабочий день</w:t>
            </w:r>
          </w:p>
        </w:tc>
        <w:tc>
          <w:tcPr>
            <w:tcW w:w="1320" w:type="dxa"/>
          </w:tcPr>
          <w:p w:rsidR="00A767B2" w:rsidRPr="00C871E6" w:rsidRDefault="00A767B2" w:rsidP="00382678">
            <w:pPr>
              <w:jc w:val="center"/>
              <w:rPr>
                <w:rFonts w:ascii="Times New Roman" w:hAnsi="Times New Roman" w:cs="Times New Roman"/>
              </w:rPr>
            </w:pPr>
            <w:r w:rsidRPr="00C871E6">
              <w:rPr>
                <w:rFonts w:ascii="Times New Roman" w:hAnsi="Times New Roman" w:cs="Times New Roman"/>
                <w:spacing w:val="-4"/>
              </w:rPr>
              <w:t>5 рабочих дней</w:t>
            </w:r>
          </w:p>
        </w:tc>
        <w:tc>
          <w:tcPr>
            <w:tcW w:w="1515" w:type="dxa"/>
          </w:tcPr>
          <w:p w:rsidR="00A767B2" w:rsidRPr="00C871E6" w:rsidRDefault="00A767B2" w:rsidP="00382678">
            <w:pPr>
              <w:jc w:val="center"/>
              <w:rPr>
                <w:rFonts w:ascii="Times New Roman" w:hAnsi="Times New Roman" w:cs="Times New Roman"/>
              </w:rPr>
            </w:pPr>
            <w:r w:rsidRPr="00C871E6">
              <w:rPr>
                <w:rFonts w:ascii="Times New Roman" w:hAnsi="Times New Roman" w:cs="Times New Roman"/>
                <w:spacing w:val="-4"/>
              </w:rPr>
              <w:t>специалист ФЭО</w:t>
            </w:r>
          </w:p>
        </w:tc>
        <w:tc>
          <w:tcPr>
            <w:tcW w:w="2126" w:type="dxa"/>
          </w:tcPr>
          <w:p w:rsidR="00A767B2" w:rsidRPr="00C871E6" w:rsidRDefault="00A767B2" w:rsidP="00382678">
            <w:pPr>
              <w:jc w:val="center"/>
              <w:rPr>
                <w:rFonts w:ascii="Times New Roman" w:hAnsi="Times New Roman" w:cs="Times New Roman"/>
              </w:rPr>
            </w:pPr>
            <w:r w:rsidRPr="00C871E6">
              <w:rPr>
                <w:rFonts w:ascii="Times New Roman" w:hAnsi="Times New Roman" w:cs="Times New Roman"/>
              </w:rPr>
              <w:t>По истечении 6 месяцев после завершения отчетного года, к которому относится документ, специалист ФЭО</w:t>
            </w:r>
          </w:p>
        </w:tc>
      </w:tr>
      <w:tr w:rsidR="00A767B2" w:rsidRPr="00575D23" w:rsidTr="00A767B2">
        <w:trPr>
          <w:trHeight w:val="223"/>
        </w:trPr>
        <w:tc>
          <w:tcPr>
            <w:tcW w:w="704" w:type="dxa"/>
          </w:tcPr>
          <w:p w:rsidR="00A767B2" w:rsidRPr="00C871E6" w:rsidRDefault="00A767B2" w:rsidP="00C871E6">
            <w:pPr>
              <w:jc w:val="center"/>
              <w:rPr>
                <w:rFonts w:ascii="Times New Roman" w:hAnsi="Times New Roman" w:cs="Times New Roman"/>
                <w:spacing w:val="-4"/>
              </w:rPr>
            </w:pPr>
            <w:r w:rsidRPr="00C871E6">
              <w:rPr>
                <w:rFonts w:ascii="Times New Roman" w:hAnsi="Times New Roman" w:cs="Times New Roman"/>
                <w:spacing w:val="-4"/>
              </w:rPr>
              <w:t>7.2</w:t>
            </w:r>
          </w:p>
        </w:tc>
        <w:tc>
          <w:tcPr>
            <w:tcW w:w="1665" w:type="dxa"/>
          </w:tcPr>
          <w:p w:rsidR="00A767B2" w:rsidRPr="00C871E6" w:rsidRDefault="00A767B2" w:rsidP="00C871E6">
            <w:pPr>
              <w:jc w:val="center"/>
              <w:rPr>
                <w:rFonts w:ascii="Times New Roman" w:hAnsi="Times New Roman" w:cs="Times New Roman"/>
                <w:spacing w:val="-4"/>
              </w:rPr>
            </w:pPr>
            <w:r w:rsidRPr="00C871E6">
              <w:rPr>
                <w:rFonts w:ascii="Times New Roman" w:hAnsi="Times New Roman" w:cs="Times New Roman"/>
              </w:rPr>
              <w:t>Ведомость группового начисления доходов (форма 0510431)</w:t>
            </w:r>
          </w:p>
        </w:tc>
        <w:tc>
          <w:tcPr>
            <w:tcW w:w="1623" w:type="dxa"/>
          </w:tcPr>
          <w:p w:rsidR="00A767B2" w:rsidRPr="00C871E6" w:rsidRDefault="00A767B2" w:rsidP="00C871E6">
            <w:pPr>
              <w:jc w:val="center"/>
              <w:rPr>
                <w:rFonts w:ascii="Times New Roman" w:hAnsi="Times New Roman" w:cs="Times New Roman"/>
              </w:rPr>
            </w:pPr>
            <w:r w:rsidRPr="00C871E6">
              <w:rPr>
                <w:rFonts w:ascii="Times New Roman" w:hAnsi="Times New Roman" w:cs="Times New Roman"/>
                <w:spacing w:val="-4"/>
              </w:rPr>
              <w:t>по мере поступления доходов</w:t>
            </w:r>
          </w:p>
        </w:tc>
        <w:tc>
          <w:tcPr>
            <w:tcW w:w="1689" w:type="dxa"/>
          </w:tcPr>
          <w:p w:rsidR="00A767B2" w:rsidRDefault="00A767B2">
            <w:r w:rsidRPr="00516C4D">
              <w:rPr>
                <w:rFonts w:ascii="Times New Roman" w:hAnsi="Times New Roman" w:cs="Times New Roman"/>
              </w:rPr>
              <w:t>Руководитель ФЭО</w:t>
            </w:r>
          </w:p>
        </w:tc>
        <w:tc>
          <w:tcPr>
            <w:tcW w:w="1623" w:type="dxa"/>
          </w:tcPr>
          <w:p w:rsidR="00A767B2" w:rsidRPr="00C871E6" w:rsidRDefault="00A767B2" w:rsidP="00C871E6">
            <w:pPr>
              <w:jc w:val="center"/>
              <w:rPr>
                <w:rFonts w:ascii="Times New Roman" w:hAnsi="Times New Roman" w:cs="Times New Roman"/>
              </w:rPr>
            </w:pPr>
            <w:r w:rsidRPr="00C871E6">
              <w:rPr>
                <w:rFonts w:ascii="Times New Roman" w:hAnsi="Times New Roman" w:cs="Times New Roman"/>
                <w:spacing w:val="-4"/>
              </w:rPr>
              <w:t>не позднее последнего дня текущего месяца</w:t>
            </w:r>
          </w:p>
        </w:tc>
        <w:tc>
          <w:tcPr>
            <w:tcW w:w="1614" w:type="dxa"/>
          </w:tcPr>
          <w:p w:rsidR="00A767B2" w:rsidRDefault="00A767B2">
            <w:r w:rsidRPr="00A977A8">
              <w:rPr>
                <w:rFonts w:ascii="Times New Roman" w:hAnsi="Times New Roman" w:cs="Times New Roman"/>
              </w:rPr>
              <w:t>Руководитель ФЭО</w:t>
            </w:r>
          </w:p>
        </w:tc>
        <w:tc>
          <w:tcPr>
            <w:tcW w:w="1538" w:type="dxa"/>
          </w:tcPr>
          <w:p w:rsidR="00A767B2" w:rsidRPr="00C871E6" w:rsidRDefault="00A767B2" w:rsidP="00C871E6">
            <w:pPr>
              <w:jc w:val="center"/>
              <w:rPr>
                <w:rFonts w:ascii="Times New Roman" w:hAnsi="Times New Roman" w:cs="Times New Roman"/>
              </w:rPr>
            </w:pPr>
            <w:r w:rsidRPr="00C871E6">
              <w:rPr>
                <w:rFonts w:ascii="Times New Roman" w:hAnsi="Times New Roman" w:cs="Times New Roman"/>
                <w:spacing w:val="-4"/>
              </w:rPr>
              <w:t>1 рабочий день</w:t>
            </w:r>
          </w:p>
        </w:tc>
        <w:tc>
          <w:tcPr>
            <w:tcW w:w="1320" w:type="dxa"/>
          </w:tcPr>
          <w:p w:rsidR="00A767B2" w:rsidRPr="00C871E6" w:rsidRDefault="00A767B2" w:rsidP="00C871E6">
            <w:pPr>
              <w:jc w:val="center"/>
              <w:rPr>
                <w:rFonts w:ascii="Times New Roman" w:hAnsi="Times New Roman" w:cs="Times New Roman"/>
              </w:rPr>
            </w:pPr>
            <w:r w:rsidRPr="00C871E6">
              <w:rPr>
                <w:rFonts w:ascii="Times New Roman" w:hAnsi="Times New Roman" w:cs="Times New Roman"/>
                <w:spacing w:val="-4"/>
              </w:rPr>
              <w:t>2 рабочих дня</w:t>
            </w:r>
          </w:p>
        </w:tc>
        <w:tc>
          <w:tcPr>
            <w:tcW w:w="1515" w:type="dxa"/>
          </w:tcPr>
          <w:p w:rsidR="00A767B2" w:rsidRDefault="00A767B2">
            <w:r w:rsidRPr="00576593">
              <w:rPr>
                <w:rFonts w:ascii="Times New Roman" w:hAnsi="Times New Roman" w:cs="Times New Roman"/>
              </w:rPr>
              <w:t>Руководитель ФЭО</w:t>
            </w:r>
          </w:p>
        </w:tc>
        <w:tc>
          <w:tcPr>
            <w:tcW w:w="2126" w:type="dxa"/>
          </w:tcPr>
          <w:p w:rsidR="00A767B2" w:rsidRPr="00C871E6" w:rsidRDefault="00A767B2" w:rsidP="00C871E6">
            <w:pPr>
              <w:jc w:val="center"/>
              <w:rPr>
                <w:rFonts w:ascii="Times New Roman" w:hAnsi="Times New Roman" w:cs="Times New Roman"/>
              </w:rPr>
            </w:pPr>
            <w:r w:rsidRPr="00C871E6">
              <w:rPr>
                <w:rFonts w:ascii="Times New Roman" w:hAnsi="Times New Roman" w:cs="Times New Roman"/>
              </w:rPr>
              <w:t>По истечении 6 месяцев после завершения отчетного года, к которому относится документ, специалист ФЭО</w:t>
            </w:r>
          </w:p>
        </w:tc>
      </w:tr>
      <w:tr w:rsidR="00A767B2" w:rsidRPr="00575D23" w:rsidTr="00A767B2">
        <w:trPr>
          <w:trHeight w:val="223"/>
        </w:trPr>
        <w:tc>
          <w:tcPr>
            <w:tcW w:w="704" w:type="dxa"/>
          </w:tcPr>
          <w:p w:rsidR="00A767B2" w:rsidRPr="00C871E6" w:rsidRDefault="00A767B2" w:rsidP="00C871E6">
            <w:pPr>
              <w:jc w:val="center"/>
              <w:rPr>
                <w:rFonts w:ascii="Times New Roman" w:hAnsi="Times New Roman" w:cs="Times New Roman"/>
                <w:spacing w:val="-4"/>
              </w:rPr>
            </w:pPr>
            <w:r w:rsidRPr="00C871E6">
              <w:rPr>
                <w:rFonts w:ascii="Times New Roman" w:hAnsi="Times New Roman" w:cs="Times New Roman"/>
                <w:spacing w:val="-4"/>
              </w:rPr>
              <w:t>7.3</w:t>
            </w:r>
          </w:p>
        </w:tc>
        <w:tc>
          <w:tcPr>
            <w:tcW w:w="1665" w:type="dxa"/>
          </w:tcPr>
          <w:p w:rsidR="00A767B2" w:rsidRPr="00C871E6" w:rsidRDefault="00A767B2" w:rsidP="00C871E6">
            <w:pPr>
              <w:jc w:val="center"/>
              <w:rPr>
                <w:rFonts w:ascii="Times New Roman" w:hAnsi="Times New Roman" w:cs="Times New Roman"/>
                <w:spacing w:val="-4"/>
              </w:rPr>
            </w:pPr>
            <w:r w:rsidRPr="00C871E6">
              <w:rPr>
                <w:rFonts w:ascii="Times New Roman" w:hAnsi="Times New Roman" w:cs="Times New Roman"/>
              </w:rPr>
              <w:t>Ведомость начисления доходов бюджета (форма 0510837)</w:t>
            </w:r>
          </w:p>
        </w:tc>
        <w:tc>
          <w:tcPr>
            <w:tcW w:w="1623" w:type="dxa"/>
          </w:tcPr>
          <w:p w:rsidR="00A767B2" w:rsidRPr="00C871E6" w:rsidRDefault="00A767B2" w:rsidP="00C871E6">
            <w:pPr>
              <w:jc w:val="center"/>
              <w:rPr>
                <w:rFonts w:ascii="Times New Roman" w:hAnsi="Times New Roman" w:cs="Times New Roman"/>
              </w:rPr>
            </w:pPr>
            <w:r w:rsidRPr="00C871E6">
              <w:rPr>
                <w:rFonts w:ascii="Times New Roman" w:hAnsi="Times New Roman" w:cs="Times New Roman"/>
                <w:spacing w:val="-4"/>
              </w:rPr>
              <w:t>по мере поступления доходов</w:t>
            </w:r>
          </w:p>
        </w:tc>
        <w:tc>
          <w:tcPr>
            <w:tcW w:w="1689" w:type="dxa"/>
          </w:tcPr>
          <w:p w:rsidR="00A767B2" w:rsidRDefault="00A767B2">
            <w:r w:rsidRPr="00516C4D">
              <w:rPr>
                <w:rFonts w:ascii="Times New Roman" w:hAnsi="Times New Roman" w:cs="Times New Roman"/>
              </w:rPr>
              <w:t>Руководитель ФЭО</w:t>
            </w:r>
          </w:p>
        </w:tc>
        <w:tc>
          <w:tcPr>
            <w:tcW w:w="1623" w:type="dxa"/>
          </w:tcPr>
          <w:p w:rsidR="00A767B2" w:rsidRPr="00C871E6" w:rsidRDefault="00A767B2" w:rsidP="00C871E6">
            <w:pPr>
              <w:jc w:val="center"/>
              <w:rPr>
                <w:rFonts w:ascii="Times New Roman" w:hAnsi="Times New Roman" w:cs="Times New Roman"/>
              </w:rPr>
            </w:pPr>
            <w:r w:rsidRPr="00C871E6">
              <w:rPr>
                <w:rFonts w:ascii="Times New Roman" w:hAnsi="Times New Roman" w:cs="Times New Roman"/>
                <w:spacing w:val="-4"/>
              </w:rPr>
              <w:t>не позднее последнего дня текущего месяца</w:t>
            </w:r>
          </w:p>
        </w:tc>
        <w:tc>
          <w:tcPr>
            <w:tcW w:w="1614" w:type="dxa"/>
          </w:tcPr>
          <w:p w:rsidR="00A767B2" w:rsidRDefault="00A767B2">
            <w:r w:rsidRPr="00A977A8">
              <w:rPr>
                <w:rFonts w:ascii="Times New Roman" w:hAnsi="Times New Roman" w:cs="Times New Roman"/>
              </w:rPr>
              <w:t>Руководитель ФЭО</w:t>
            </w:r>
          </w:p>
        </w:tc>
        <w:tc>
          <w:tcPr>
            <w:tcW w:w="1538" w:type="dxa"/>
          </w:tcPr>
          <w:p w:rsidR="00A767B2" w:rsidRPr="00C871E6" w:rsidRDefault="00A767B2" w:rsidP="00C871E6">
            <w:pPr>
              <w:jc w:val="center"/>
              <w:rPr>
                <w:rFonts w:ascii="Times New Roman" w:hAnsi="Times New Roman" w:cs="Times New Roman"/>
              </w:rPr>
            </w:pPr>
            <w:r w:rsidRPr="00C871E6">
              <w:rPr>
                <w:rFonts w:ascii="Times New Roman" w:hAnsi="Times New Roman" w:cs="Times New Roman"/>
                <w:spacing w:val="-4"/>
              </w:rPr>
              <w:t>1 рабочий день</w:t>
            </w:r>
          </w:p>
        </w:tc>
        <w:tc>
          <w:tcPr>
            <w:tcW w:w="1320" w:type="dxa"/>
          </w:tcPr>
          <w:p w:rsidR="00A767B2" w:rsidRPr="00C871E6" w:rsidRDefault="00A767B2" w:rsidP="00C871E6">
            <w:pPr>
              <w:jc w:val="center"/>
              <w:rPr>
                <w:rFonts w:ascii="Times New Roman" w:hAnsi="Times New Roman" w:cs="Times New Roman"/>
              </w:rPr>
            </w:pPr>
            <w:r w:rsidRPr="00C871E6">
              <w:rPr>
                <w:rFonts w:ascii="Times New Roman" w:hAnsi="Times New Roman" w:cs="Times New Roman"/>
                <w:spacing w:val="-4"/>
              </w:rPr>
              <w:t>2 рабочих дня</w:t>
            </w:r>
          </w:p>
        </w:tc>
        <w:tc>
          <w:tcPr>
            <w:tcW w:w="1515" w:type="dxa"/>
          </w:tcPr>
          <w:p w:rsidR="00A767B2" w:rsidRDefault="00A767B2">
            <w:r w:rsidRPr="00576593">
              <w:rPr>
                <w:rFonts w:ascii="Times New Roman" w:hAnsi="Times New Roman" w:cs="Times New Roman"/>
              </w:rPr>
              <w:t>Руководитель ФЭО</w:t>
            </w:r>
          </w:p>
        </w:tc>
        <w:tc>
          <w:tcPr>
            <w:tcW w:w="2126" w:type="dxa"/>
          </w:tcPr>
          <w:p w:rsidR="00A767B2" w:rsidRPr="00C871E6" w:rsidRDefault="00A767B2" w:rsidP="00C871E6">
            <w:pPr>
              <w:jc w:val="center"/>
              <w:rPr>
                <w:rFonts w:ascii="Times New Roman" w:hAnsi="Times New Roman" w:cs="Times New Roman"/>
              </w:rPr>
            </w:pPr>
            <w:r w:rsidRPr="00C871E6">
              <w:rPr>
                <w:rFonts w:ascii="Times New Roman" w:hAnsi="Times New Roman" w:cs="Times New Roman"/>
              </w:rPr>
              <w:t>По истечении 6 месяцев после завершения отчетного года, к которому относится документ, специалист ФЭО</w:t>
            </w:r>
          </w:p>
        </w:tc>
      </w:tr>
    </w:tbl>
    <w:p w:rsidR="00BD4B22" w:rsidRDefault="00BD4B22" w:rsidP="007D55AC">
      <w:pPr>
        <w:jc w:val="center"/>
        <w:rPr>
          <w:rFonts w:ascii="Times New Roman" w:hAnsi="Times New Roman" w:cs="Times New Roman"/>
          <w:b/>
          <w:bCs/>
          <w:sz w:val="24"/>
          <w:szCs w:val="24"/>
        </w:rPr>
      </w:pPr>
    </w:p>
    <w:p w:rsidR="00BD4B22" w:rsidRPr="007D55AC" w:rsidRDefault="00BD4B22" w:rsidP="007D55AC">
      <w:pPr>
        <w:jc w:val="center"/>
        <w:rPr>
          <w:rFonts w:ascii="Times New Roman" w:hAnsi="Times New Roman" w:cs="Times New Roman"/>
          <w:b/>
          <w:bCs/>
          <w:sz w:val="24"/>
          <w:szCs w:val="24"/>
        </w:rPr>
      </w:pPr>
    </w:p>
    <w:p w:rsidR="007D55AC" w:rsidRDefault="007D55AC" w:rsidP="00D05599">
      <w:pPr>
        <w:rPr>
          <w:rFonts w:ascii="Times New Roman" w:hAnsi="Times New Roman" w:cs="Times New Roman"/>
          <w:sz w:val="24"/>
          <w:szCs w:val="24"/>
        </w:rPr>
        <w:sectPr w:rsidR="007D55AC" w:rsidSect="00A3349A">
          <w:pgSz w:w="16838" w:h="11906" w:orient="landscape"/>
          <w:pgMar w:top="851" w:right="1134" w:bottom="851" w:left="1134" w:header="709" w:footer="709" w:gutter="0"/>
          <w:cols w:space="708"/>
          <w:docGrid w:linePitch="360"/>
        </w:sectPr>
      </w:pPr>
    </w:p>
    <w:p w:rsidR="00D05599" w:rsidRDefault="00D05599" w:rsidP="00D05599">
      <w:pPr>
        <w:tabs>
          <w:tab w:val="left" w:pos="1578"/>
        </w:tabs>
        <w:spacing w:after="0"/>
        <w:ind w:left="5812"/>
        <w:rPr>
          <w:rFonts w:ascii="Times New Roman" w:hAnsi="Times New Roman" w:cs="Times New Roman"/>
          <w:sz w:val="24"/>
          <w:szCs w:val="24"/>
        </w:rPr>
      </w:pPr>
      <w:r>
        <w:rPr>
          <w:rFonts w:ascii="Times New Roman" w:hAnsi="Times New Roman" w:cs="Times New Roman"/>
          <w:sz w:val="24"/>
          <w:szCs w:val="24"/>
        </w:rPr>
        <w:lastRenderedPageBreak/>
        <w:t>Приложение №4</w:t>
      </w:r>
    </w:p>
    <w:p w:rsidR="00D05599" w:rsidRDefault="00D05599" w:rsidP="00D05599">
      <w:pPr>
        <w:tabs>
          <w:tab w:val="left" w:pos="1578"/>
        </w:tabs>
        <w:spacing w:after="0"/>
        <w:ind w:left="5812"/>
        <w:rPr>
          <w:rFonts w:ascii="Times New Roman" w:hAnsi="Times New Roman" w:cs="Times New Roman"/>
          <w:sz w:val="24"/>
          <w:szCs w:val="24"/>
        </w:rPr>
      </w:pPr>
      <w:r>
        <w:rPr>
          <w:rFonts w:ascii="Times New Roman" w:hAnsi="Times New Roman" w:cs="Times New Roman"/>
          <w:sz w:val="24"/>
          <w:szCs w:val="24"/>
        </w:rPr>
        <w:t>к положению об Учетной политике</w:t>
      </w:r>
    </w:p>
    <w:p w:rsidR="00D05599" w:rsidRDefault="00D05599" w:rsidP="00D05599">
      <w:pPr>
        <w:tabs>
          <w:tab w:val="left" w:pos="5372"/>
        </w:tabs>
        <w:jc w:val="center"/>
        <w:rPr>
          <w:rFonts w:ascii="Times New Roman" w:hAnsi="Times New Roman" w:cs="Times New Roman"/>
          <w:b/>
          <w:bCs/>
          <w:sz w:val="24"/>
          <w:szCs w:val="24"/>
        </w:rPr>
      </w:pPr>
      <w:r w:rsidRPr="00D05599">
        <w:rPr>
          <w:rFonts w:ascii="Times New Roman" w:hAnsi="Times New Roman" w:cs="Times New Roman"/>
          <w:b/>
          <w:bCs/>
          <w:sz w:val="24"/>
          <w:szCs w:val="24"/>
        </w:rPr>
        <w:t>Перечень регистров учета (журналов операций)</w:t>
      </w:r>
    </w:p>
    <w:tbl>
      <w:tblPr>
        <w:tblStyle w:val="a8"/>
        <w:tblW w:w="9781" w:type="dxa"/>
        <w:tblInd w:w="-147" w:type="dxa"/>
        <w:tblLook w:val="04A0"/>
      </w:tblPr>
      <w:tblGrid>
        <w:gridCol w:w="851"/>
        <w:gridCol w:w="8930"/>
      </w:tblGrid>
      <w:tr w:rsidR="00195E5B" w:rsidTr="00195E5B">
        <w:tc>
          <w:tcPr>
            <w:tcW w:w="851" w:type="dxa"/>
          </w:tcPr>
          <w:p w:rsidR="00195E5B" w:rsidRDefault="00195E5B" w:rsidP="00195E5B">
            <w:pPr>
              <w:tabs>
                <w:tab w:val="left" w:pos="5372"/>
              </w:tabs>
              <w:rPr>
                <w:rFonts w:ascii="Times New Roman" w:hAnsi="Times New Roman" w:cs="Times New Roman"/>
                <w:sz w:val="24"/>
                <w:szCs w:val="24"/>
              </w:rPr>
            </w:pPr>
            <w:r w:rsidRPr="00CD6B10">
              <w:rPr>
                <w:rFonts w:ascii="Times New Roman" w:hAnsi="Times New Roman" w:cs="Times New Roman"/>
                <w:sz w:val="24"/>
                <w:szCs w:val="24"/>
              </w:rPr>
              <w:t>1</w:t>
            </w:r>
          </w:p>
        </w:tc>
        <w:tc>
          <w:tcPr>
            <w:tcW w:w="8930" w:type="dxa"/>
          </w:tcPr>
          <w:p w:rsidR="00195E5B" w:rsidRDefault="00195E5B" w:rsidP="00195E5B">
            <w:pPr>
              <w:tabs>
                <w:tab w:val="left" w:pos="5372"/>
              </w:tabs>
              <w:rPr>
                <w:rFonts w:ascii="Times New Roman" w:hAnsi="Times New Roman" w:cs="Times New Roman"/>
                <w:sz w:val="24"/>
                <w:szCs w:val="24"/>
              </w:rPr>
            </w:pPr>
            <w:r w:rsidRPr="00CD6B10">
              <w:rPr>
                <w:rFonts w:ascii="Times New Roman" w:hAnsi="Times New Roman" w:cs="Times New Roman"/>
                <w:sz w:val="24"/>
                <w:szCs w:val="24"/>
              </w:rPr>
              <w:t>Журнал операций по счету «Касса»</w:t>
            </w:r>
          </w:p>
        </w:tc>
      </w:tr>
      <w:tr w:rsidR="00195E5B" w:rsidTr="00195E5B">
        <w:tc>
          <w:tcPr>
            <w:tcW w:w="851" w:type="dxa"/>
          </w:tcPr>
          <w:p w:rsidR="00195E5B" w:rsidRDefault="00195E5B" w:rsidP="00195E5B">
            <w:pPr>
              <w:tabs>
                <w:tab w:val="left" w:pos="5372"/>
              </w:tabs>
              <w:rPr>
                <w:rFonts w:ascii="Times New Roman" w:hAnsi="Times New Roman" w:cs="Times New Roman"/>
                <w:sz w:val="24"/>
                <w:szCs w:val="24"/>
              </w:rPr>
            </w:pPr>
            <w:r w:rsidRPr="00CD6B10">
              <w:rPr>
                <w:rFonts w:ascii="Times New Roman" w:hAnsi="Times New Roman" w:cs="Times New Roman"/>
                <w:sz w:val="24"/>
                <w:szCs w:val="24"/>
              </w:rPr>
              <w:t xml:space="preserve">2 </w:t>
            </w:r>
          </w:p>
        </w:tc>
        <w:tc>
          <w:tcPr>
            <w:tcW w:w="8930" w:type="dxa"/>
          </w:tcPr>
          <w:p w:rsidR="00195E5B" w:rsidRDefault="00195E5B" w:rsidP="00195E5B">
            <w:pPr>
              <w:tabs>
                <w:tab w:val="left" w:pos="5372"/>
              </w:tabs>
              <w:rPr>
                <w:rFonts w:ascii="Times New Roman" w:hAnsi="Times New Roman" w:cs="Times New Roman"/>
                <w:sz w:val="24"/>
                <w:szCs w:val="24"/>
              </w:rPr>
            </w:pPr>
            <w:r w:rsidRPr="00CD6B10">
              <w:rPr>
                <w:rFonts w:ascii="Times New Roman" w:hAnsi="Times New Roman" w:cs="Times New Roman"/>
                <w:sz w:val="24"/>
                <w:szCs w:val="24"/>
              </w:rPr>
              <w:t xml:space="preserve">Журнал операций с безналичными денежными средствами </w:t>
            </w:r>
          </w:p>
        </w:tc>
      </w:tr>
      <w:tr w:rsidR="00195E5B" w:rsidTr="00195E5B">
        <w:tc>
          <w:tcPr>
            <w:tcW w:w="851" w:type="dxa"/>
          </w:tcPr>
          <w:p w:rsidR="00195E5B" w:rsidRDefault="00195E5B" w:rsidP="00195E5B">
            <w:pPr>
              <w:tabs>
                <w:tab w:val="left" w:pos="5372"/>
              </w:tabs>
              <w:rPr>
                <w:rFonts w:ascii="Times New Roman" w:hAnsi="Times New Roman" w:cs="Times New Roman"/>
                <w:sz w:val="24"/>
                <w:szCs w:val="24"/>
              </w:rPr>
            </w:pPr>
            <w:r w:rsidRPr="00CD6B10">
              <w:rPr>
                <w:rFonts w:ascii="Times New Roman" w:hAnsi="Times New Roman" w:cs="Times New Roman"/>
                <w:sz w:val="24"/>
                <w:szCs w:val="24"/>
              </w:rPr>
              <w:t xml:space="preserve">3 </w:t>
            </w:r>
          </w:p>
        </w:tc>
        <w:tc>
          <w:tcPr>
            <w:tcW w:w="8930" w:type="dxa"/>
          </w:tcPr>
          <w:p w:rsidR="00195E5B" w:rsidRDefault="00195E5B" w:rsidP="00195E5B">
            <w:pPr>
              <w:tabs>
                <w:tab w:val="left" w:pos="5372"/>
              </w:tabs>
              <w:rPr>
                <w:rFonts w:ascii="Times New Roman" w:hAnsi="Times New Roman" w:cs="Times New Roman"/>
                <w:sz w:val="24"/>
                <w:szCs w:val="24"/>
              </w:rPr>
            </w:pPr>
            <w:r w:rsidRPr="00CD6B10">
              <w:rPr>
                <w:rFonts w:ascii="Times New Roman" w:hAnsi="Times New Roman" w:cs="Times New Roman"/>
                <w:sz w:val="24"/>
                <w:szCs w:val="24"/>
              </w:rPr>
              <w:t xml:space="preserve">Журнал операций расчетов с подотчетными лицами </w:t>
            </w:r>
          </w:p>
        </w:tc>
      </w:tr>
      <w:tr w:rsidR="00195E5B" w:rsidTr="00195E5B">
        <w:tc>
          <w:tcPr>
            <w:tcW w:w="851" w:type="dxa"/>
          </w:tcPr>
          <w:p w:rsidR="00195E5B" w:rsidRDefault="00195E5B" w:rsidP="00195E5B">
            <w:pPr>
              <w:tabs>
                <w:tab w:val="left" w:pos="5372"/>
              </w:tabs>
              <w:rPr>
                <w:rFonts w:ascii="Times New Roman" w:hAnsi="Times New Roman" w:cs="Times New Roman"/>
                <w:sz w:val="24"/>
                <w:szCs w:val="24"/>
              </w:rPr>
            </w:pPr>
            <w:r w:rsidRPr="00CD6B10">
              <w:rPr>
                <w:rFonts w:ascii="Times New Roman" w:hAnsi="Times New Roman" w:cs="Times New Roman"/>
                <w:sz w:val="24"/>
                <w:szCs w:val="24"/>
              </w:rPr>
              <w:t xml:space="preserve">4 </w:t>
            </w:r>
          </w:p>
        </w:tc>
        <w:tc>
          <w:tcPr>
            <w:tcW w:w="8930" w:type="dxa"/>
          </w:tcPr>
          <w:p w:rsidR="00195E5B" w:rsidRDefault="00195E5B" w:rsidP="00195E5B">
            <w:pPr>
              <w:tabs>
                <w:tab w:val="left" w:pos="5372"/>
              </w:tabs>
              <w:rPr>
                <w:rFonts w:ascii="Times New Roman" w:hAnsi="Times New Roman" w:cs="Times New Roman"/>
                <w:sz w:val="24"/>
                <w:szCs w:val="24"/>
              </w:rPr>
            </w:pPr>
            <w:r w:rsidRPr="00CD6B10">
              <w:rPr>
                <w:rFonts w:ascii="Times New Roman" w:hAnsi="Times New Roman" w:cs="Times New Roman"/>
                <w:sz w:val="24"/>
                <w:szCs w:val="24"/>
              </w:rPr>
              <w:t xml:space="preserve">Журнал операций расчетов с поставщиками и подрядчиками </w:t>
            </w:r>
          </w:p>
        </w:tc>
      </w:tr>
      <w:tr w:rsidR="00195E5B" w:rsidTr="00195E5B">
        <w:tc>
          <w:tcPr>
            <w:tcW w:w="851" w:type="dxa"/>
          </w:tcPr>
          <w:p w:rsidR="00195E5B" w:rsidRDefault="00195E5B" w:rsidP="00195E5B">
            <w:pPr>
              <w:tabs>
                <w:tab w:val="left" w:pos="5372"/>
              </w:tabs>
              <w:rPr>
                <w:rFonts w:ascii="Times New Roman" w:hAnsi="Times New Roman" w:cs="Times New Roman"/>
                <w:sz w:val="24"/>
                <w:szCs w:val="24"/>
              </w:rPr>
            </w:pPr>
            <w:r w:rsidRPr="00CD6B10">
              <w:rPr>
                <w:rFonts w:ascii="Times New Roman" w:hAnsi="Times New Roman" w:cs="Times New Roman"/>
                <w:sz w:val="24"/>
                <w:szCs w:val="24"/>
              </w:rPr>
              <w:t xml:space="preserve">5 </w:t>
            </w:r>
          </w:p>
        </w:tc>
        <w:tc>
          <w:tcPr>
            <w:tcW w:w="8930" w:type="dxa"/>
          </w:tcPr>
          <w:p w:rsidR="00195E5B" w:rsidRDefault="00195E5B" w:rsidP="00195E5B">
            <w:pPr>
              <w:tabs>
                <w:tab w:val="left" w:pos="5372"/>
              </w:tabs>
              <w:rPr>
                <w:rFonts w:ascii="Times New Roman" w:hAnsi="Times New Roman" w:cs="Times New Roman"/>
                <w:sz w:val="24"/>
                <w:szCs w:val="24"/>
              </w:rPr>
            </w:pPr>
            <w:r w:rsidRPr="00CD6B10">
              <w:rPr>
                <w:rFonts w:ascii="Times New Roman" w:hAnsi="Times New Roman" w:cs="Times New Roman"/>
                <w:sz w:val="24"/>
                <w:szCs w:val="24"/>
              </w:rPr>
              <w:t xml:space="preserve">Журнал операций расчетов с дебиторами по доходам </w:t>
            </w:r>
          </w:p>
        </w:tc>
      </w:tr>
      <w:tr w:rsidR="00195E5B" w:rsidTr="00195E5B">
        <w:tc>
          <w:tcPr>
            <w:tcW w:w="851" w:type="dxa"/>
          </w:tcPr>
          <w:p w:rsidR="00195E5B" w:rsidRPr="00CD6B10" w:rsidRDefault="00195E5B" w:rsidP="00195E5B">
            <w:pPr>
              <w:tabs>
                <w:tab w:val="left" w:pos="5372"/>
              </w:tabs>
              <w:rPr>
                <w:rFonts w:ascii="Times New Roman" w:hAnsi="Times New Roman" w:cs="Times New Roman"/>
                <w:sz w:val="24"/>
                <w:szCs w:val="24"/>
              </w:rPr>
            </w:pPr>
            <w:r w:rsidRPr="00CD6B10">
              <w:rPr>
                <w:rFonts w:ascii="Times New Roman" w:hAnsi="Times New Roman" w:cs="Times New Roman"/>
                <w:sz w:val="24"/>
                <w:szCs w:val="24"/>
              </w:rPr>
              <w:t xml:space="preserve">6 </w:t>
            </w:r>
          </w:p>
        </w:tc>
        <w:tc>
          <w:tcPr>
            <w:tcW w:w="8930" w:type="dxa"/>
          </w:tcPr>
          <w:p w:rsidR="00195E5B" w:rsidRPr="00CD6B10" w:rsidRDefault="00195E5B" w:rsidP="00195E5B">
            <w:pPr>
              <w:tabs>
                <w:tab w:val="left" w:pos="5372"/>
              </w:tabs>
              <w:rPr>
                <w:rFonts w:ascii="Times New Roman" w:hAnsi="Times New Roman" w:cs="Times New Roman"/>
                <w:sz w:val="24"/>
                <w:szCs w:val="24"/>
              </w:rPr>
            </w:pPr>
            <w:r w:rsidRPr="00CD6B10">
              <w:rPr>
                <w:rFonts w:ascii="Times New Roman" w:hAnsi="Times New Roman" w:cs="Times New Roman"/>
                <w:sz w:val="24"/>
                <w:szCs w:val="24"/>
              </w:rPr>
              <w:t xml:space="preserve">Журнал операций расчетов по оплате труда, денежному довольствию и стипендиям </w:t>
            </w:r>
          </w:p>
        </w:tc>
      </w:tr>
      <w:tr w:rsidR="00195E5B" w:rsidTr="00195E5B">
        <w:tc>
          <w:tcPr>
            <w:tcW w:w="851" w:type="dxa"/>
          </w:tcPr>
          <w:p w:rsidR="00195E5B" w:rsidRPr="00CD6B10" w:rsidRDefault="00195E5B" w:rsidP="00195E5B">
            <w:pPr>
              <w:tabs>
                <w:tab w:val="left" w:pos="5372"/>
              </w:tabs>
              <w:rPr>
                <w:rFonts w:ascii="Times New Roman" w:hAnsi="Times New Roman" w:cs="Times New Roman"/>
                <w:sz w:val="24"/>
                <w:szCs w:val="24"/>
              </w:rPr>
            </w:pPr>
            <w:r w:rsidRPr="00CD6B10">
              <w:rPr>
                <w:rFonts w:ascii="Times New Roman" w:hAnsi="Times New Roman" w:cs="Times New Roman"/>
                <w:sz w:val="24"/>
                <w:szCs w:val="24"/>
              </w:rPr>
              <w:t xml:space="preserve">7 </w:t>
            </w:r>
          </w:p>
        </w:tc>
        <w:tc>
          <w:tcPr>
            <w:tcW w:w="8930" w:type="dxa"/>
          </w:tcPr>
          <w:p w:rsidR="00195E5B" w:rsidRPr="00CD6B10" w:rsidRDefault="00195E5B" w:rsidP="00195E5B">
            <w:pPr>
              <w:tabs>
                <w:tab w:val="left" w:pos="5372"/>
              </w:tabs>
              <w:rPr>
                <w:rFonts w:ascii="Times New Roman" w:hAnsi="Times New Roman" w:cs="Times New Roman"/>
                <w:sz w:val="24"/>
                <w:szCs w:val="24"/>
              </w:rPr>
            </w:pPr>
            <w:r w:rsidRPr="00CD6B10">
              <w:rPr>
                <w:rFonts w:ascii="Times New Roman" w:hAnsi="Times New Roman" w:cs="Times New Roman"/>
                <w:sz w:val="24"/>
                <w:szCs w:val="24"/>
              </w:rPr>
              <w:t xml:space="preserve">Журнал операций по выбытию и перемещению нефинансовых активов </w:t>
            </w:r>
          </w:p>
        </w:tc>
      </w:tr>
      <w:tr w:rsidR="00195E5B" w:rsidTr="00195E5B">
        <w:tc>
          <w:tcPr>
            <w:tcW w:w="851" w:type="dxa"/>
          </w:tcPr>
          <w:p w:rsidR="00195E5B" w:rsidRPr="00CD6B10" w:rsidRDefault="00195E5B" w:rsidP="00195E5B">
            <w:pPr>
              <w:tabs>
                <w:tab w:val="left" w:pos="5372"/>
              </w:tabs>
              <w:rPr>
                <w:rFonts w:ascii="Times New Roman" w:hAnsi="Times New Roman" w:cs="Times New Roman"/>
                <w:sz w:val="24"/>
                <w:szCs w:val="24"/>
              </w:rPr>
            </w:pPr>
            <w:r w:rsidRPr="00CD6B10">
              <w:rPr>
                <w:rFonts w:ascii="Times New Roman" w:hAnsi="Times New Roman" w:cs="Times New Roman"/>
                <w:sz w:val="24"/>
                <w:szCs w:val="24"/>
              </w:rPr>
              <w:t xml:space="preserve">8 </w:t>
            </w:r>
          </w:p>
        </w:tc>
        <w:tc>
          <w:tcPr>
            <w:tcW w:w="8930" w:type="dxa"/>
          </w:tcPr>
          <w:p w:rsidR="00195E5B" w:rsidRPr="00CD6B10" w:rsidRDefault="00195E5B" w:rsidP="00195E5B">
            <w:pPr>
              <w:tabs>
                <w:tab w:val="left" w:pos="5372"/>
              </w:tabs>
              <w:rPr>
                <w:rFonts w:ascii="Times New Roman" w:hAnsi="Times New Roman" w:cs="Times New Roman"/>
                <w:sz w:val="24"/>
                <w:szCs w:val="24"/>
              </w:rPr>
            </w:pPr>
            <w:r w:rsidRPr="00CD6B10">
              <w:rPr>
                <w:rFonts w:ascii="Times New Roman" w:hAnsi="Times New Roman" w:cs="Times New Roman"/>
                <w:sz w:val="24"/>
                <w:szCs w:val="24"/>
              </w:rPr>
              <w:t xml:space="preserve">Журнал по прочим операциям </w:t>
            </w:r>
          </w:p>
        </w:tc>
      </w:tr>
      <w:tr w:rsidR="00195E5B" w:rsidTr="00195E5B">
        <w:tc>
          <w:tcPr>
            <w:tcW w:w="851" w:type="dxa"/>
          </w:tcPr>
          <w:p w:rsidR="00195E5B" w:rsidRPr="00CD6B10" w:rsidRDefault="00195E5B" w:rsidP="00195E5B">
            <w:pPr>
              <w:tabs>
                <w:tab w:val="left" w:pos="5372"/>
              </w:tabs>
              <w:rPr>
                <w:rFonts w:ascii="Times New Roman" w:hAnsi="Times New Roman" w:cs="Times New Roman"/>
                <w:sz w:val="24"/>
                <w:szCs w:val="24"/>
              </w:rPr>
            </w:pPr>
            <w:r w:rsidRPr="00CD6B10">
              <w:rPr>
                <w:rFonts w:ascii="Times New Roman" w:hAnsi="Times New Roman" w:cs="Times New Roman"/>
                <w:sz w:val="24"/>
                <w:szCs w:val="24"/>
              </w:rPr>
              <w:t xml:space="preserve">8-мо </w:t>
            </w:r>
          </w:p>
        </w:tc>
        <w:tc>
          <w:tcPr>
            <w:tcW w:w="8930" w:type="dxa"/>
          </w:tcPr>
          <w:p w:rsidR="00195E5B" w:rsidRPr="00CD6B10" w:rsidRDefault="00195E5B" w:rsidP="00195E5B">
            <w:pPr>
              <w:tabs>
                <w:tab w:val="left" w:pos="5372"/>
              </w:tabs>
              <w:rPr>
                <w:rFonts w:ascii="Times New Roman" w:hAnsi="Times New Roman" w:cs="Times New Roman"/>
                <w:sz w:val="24"/>
                <w:szCs w:val="24"/>
              </w:rPr>
            </w:pPr>
            <w:r w:rsidRPr="00CD6B10">
              <w:rPr>
                <w:rFonts w:ascii="Times New Roman" w:hAnsi="Times New Roman" w:cs="Times New Roman"/>
                <w:sz w:val="24"/>
                <w:szCs w:val="24"/>
              </w:rPr>
              <w:t xml:space="preserve">Журнал по прочим операциям формирования входящих остатков следующего финансового года </w:t>
            </w:r>
          </w:p>
        </w:tc>
      </w:tr>
      <w:tr w:rsidR="00195E5B" w:rsidTr="00195E5B">
        <w:tc>
          <w:tcPr>
            <w:tcW w:w="851" w:type="dxa"/>
          </w:tcPr>
          <w:p w:rsidR="00195E5B" w:rsidRPr="00CD6B10" w:rsidRDefault="00195E5B" w:rsidP="00195E5B">
            <w:pPr>
              <w:tabs>
                <w:tab w:val="left" w:pos="5372"/>
              </w:tabs>
              <w:rPr>
                <w:rFonts w:ascii="Times New Roman" w:hAnsi="Times New Roman" w:cs="Times New Roman"/>
                <w:sz w:val="24"/>
                <w:szCs w:val="24"/>
              </w:rPr>
            </w:pPr>
            <w:r w:rsidRPr="00CD6B10">
              <w:rPr>
                <w:rFonts w:ascii="Times New Roman" w:hAnsi="Times New Roman" w:cs="Times New Roman"/>
                <w:sz w:val="24"/>
                <w:szCs w:val="24"/>
              </w:rPr>
              <w:t xml:space="preserve">8-ош </w:t>
            </w:r>
          </w:p>
        </w:tc>
        <w:tc>
          <w:tcPr>
            <w:tcW w:w="8930" w:type="dxa"/>
          </w:tcPr>
          <w:p w:rsidR="00195E5B" w:rsidRPr="00CD6B10" w:rsidRDefault="00195E5B" w:rsidP="00195E5B">
            <w:pPr>
              <w:tabs>
                <w:tab w:val="left" w:pos="5372"/>
              </w:tabs>
              <w:rPr>
                <w:rFonts w:ascii="Times New Roman" w:hAnsi="Times New Roman" w:cs="Times New Roman"/>
                <w:sz w:val="24"/>
                <w:szCs w:val="24"/>
              </w:rPr>
            </w:pPr>
            <w:r w:rsidRPr="00CD6B10">
              <w:rPr>
                <w:rFonts w:ascii="Times New Roman" w:hAnsi="Times New Roman" w:cs="Times New Roman"/>
                <w:sz w:val="24"/>
                <w:szCs w:val="24"/>
              </w:rPr>
              <w:t xml:space="preserve">Журнал по прочим операциям (исправление ошибок прошлых лет) </w:t>
            </w:r>
          </w:p>
        </w:tc>
      </w:tr>
      <w:tr w:rsidR="00195E5B" w:rsidTr="00195E5B">
        <w:tc>
          <w:tcPr>
            <w:tcW w:w="851" w:type="dxa"/>
          </w:tcPr>
          <w:p w:rsidR="00195E5B" w:rsidRPr="00CD6B10" w:rsidRDefault="00195E5B" w:rsidP="00195E5B">
            <w:pPr>
              <w:tabs>
                <w:tab w:val="left" w:pos="5372"/>
              </w:tabs>
              <w:rPr>
                <w:rFonts w:ascii="Times New Roman" w:hAnsi="Times New Roman" w:cs="Times New Roman"/>
                <w:sz w:val="24"/>
                <w:szCs w:val="24"/>
              </w:rPr>
            </w:pPr>
            <w:r w:rsidRPr="00CD6B10">
              <w:rPr>
                <w:rFonts w:ascii="Times New Roman" w:hAnsi="Times New Roman" w:cs="Times New Roman"/>
                <w:sz w:val="24"/>
                <w:szCs w:val="24"/>
              </w:rPr>
              <w:t xml:space="preserve">8-с </w:t>
            </w:r>
          </w:p>
        </w:tc>
        <w:tc>
          <w:tcPr>
            <w:tcW w:w="8930" w:type="dxa"/>
          </w:tcPr>
          <w:p w:rsidR="00195E5B" w:rsidRPr="00CD6B10" w:rsidRDefault="00195E5B" w:rsidP="00195E5B">
            <w:pPr>
              <w:tabs>
                <w:tab w:val="left" w:pos="5372"/>
              </w:tabs>
              <w:rPr>
                <w:rFonts w:ascii="Times New Roman" w:hAnsi="Times New Roman" w:cs="Times New Roman"/>
                <w:sz w:val="24"/>
                <w:szCs w:val="24"/>
              </w:rPr>
            </w:pPr>
            <w:r w:rsidRPr="00CD6B10">
              <w:rPr>
                <w:rFonts w:ascii="Times New Roman" w:hAnsi="Times New Roman" w:cs="Times New Roman"/>
                <w:sz w:val="24"/>
                <w:szCs w:val="24"/>
              </w:rPr>
              <w:t xml:space="preserve">Журнал по санкционированию расходов бюджета </w:t>
            </w:r>
          </w:p>
        </w:tc>
      </w:tr>
      <w:tr w:rsidR="00195E5B" w:rsidTr="00195E5B">
        <w:tc>
          <w:tcPr>
            <w:tcW w:w="851" w:type="dxa"/>
          </w:tcPr>
          <w:p w:rsidR="00195E5B" w:rsidRPr="00CD6B10" w:rsidRDefault="00195E5B" w:rsidP="00195E5B">
            <w:pPr>
              <w:tabs>
                <w:tab w:val="left" w:pos="5372"/>
              </w:tabs>
              <w:rPr>
                <w:rFonts w:ascii="Times New Roman" w:hAnsi="Times New Roman" w:cs="Times New Roman"/>
                <w:sz w:val="24"/>
                <w:szCs w:val="24"/>
              </w:rPr>
            </w:pPr>
            <w:r w:rsidRPr="00CD6B10">
              <w:rPr>
                <w:rFonts w:ascii="Times New Roman" w:hAnsi="Times New Roman" w:cs="Times New Roman"/>
                <w:sz w:val="24"/>
                <w:szCs w:val="24"/>
              </w:rPr>
              <w:t xml:space="preserve">101 </w:t>
            </w:r>
          </w:p>
        </w:tc>
        <w:tc>
          <w:tcPr>
            <w:tcW w:w="8930" w:type="dxa"/>
          </w:tcPr>
          <w:p w:rsidR="00195E5B" w:rsidRPr="00CD6B10" w:rsidRDefault="00195E5B" w:rsidP="00195E5B">
            <w:pPr>
              <w:tabs>
                <w:tab w:val="left" w:pos="5372"/>
              </w:tabs>
              <w:rPr>
                <w:rFonts w:ascii="Times New Roman" w:hAnsi="Times New Roman" w:cs="Times New Roman"/>
                <w:sz w:val="24"/>
                <w:szCs w:val="24"/>
              </w:rPr>
            </w:pPr>
            <w:r w:rsidRPr="00CD6B10">
              <w:rPr>
                <w:rFonts w:ascii="Times New Roman" w:hAnsi="Times New Roman" w:cs="Times New Roman"/>
                <w:sz w:val="24"/>
                <w:szCs w:val="24"/>
              </w:rPr>
              <w:t xml:space="preserve">Журнал операций по забалансовому счету 01 "Имущество, полученное в пользование" </w:t>
            </w:r>
          </w:p>
        </w:tc>
      </w:tr>
      <w:tr w:rsidR="00195E5B" w:rsidTr="00195E5B">
        <w:tc>
          <w:tcPr>
            <w:tcW w:w="851" w:type="dxa"/>
          </w:tcPr>
          <w:p w:rsidR="00195E5B" w:rsidRPr="00CD6B10" w:rsidRDefault="00195E5B" w:rsidP="00195E5B">
            <w:pPr>
              <w:tabs>
                <w:tab w:val="left" w:pos="5372"/>
              </w:tabs>
              <w:rPr>
                <w:rFonts w:ascii="Times New Roman" w:hAnsi="Times New Roman" w:cs="Times New Roman"/>
                <w:sz w:val="24"/>
                <w:szCs w:val="24"/>
              </w:rPr>
            </w:pPr>
            <w:r w:rsidRPr="00CD6B10">
              <w:rPr>
                <w:rFonts w:ascii="Times New Roman" w:hAnsi="Times New Roman" w:cs="Times New Roman"/>
                <w:sz w:val="24"/>
                <w:szCs w:val="24"/>
              </w:rPr>
              <w:t xml:space="preserve">102 </w:t>
            </w:r>
          </w:p>
        </w:tc>
        <w:tc>
          <w:tcPr>
            <w:tcW w:w="8930" w:type="dxa"/>
          </w:tcPr>
          <w:p w:rsidR="00195E5B" w:rsidRPr="00CD6B10" w:rsidRDefault="00195E5B" w:rsidP="00195E5B">
            <w:pPr>
              <w:tabs>
                <w:tab w:val="left" w:pos="5372"/>
              </w:tabs>
              <w:rPr>
                <w:rFonts w:ascii="Times New Roman" w:hAnsi="Times New Roman" w:cs="Times New Roman"/>
                <w:sz w:val="24"/>
                <w:szCs w:val="24"/>
              </w:rPr>
            </w:pPr>
            <w:r w:rsidRPr="00CD6B10">
              <w:rPr>
                <w:rFonts w:ascii="Times New Roman" w:hAnsi="Times New Roman" w:cs="Times New Roman"/>
                <w:sz w:val="24"/>
                <w:szCs w:val="24"/>
              </w:rPr>
              <w:t xml:space="preserve">Журнал операций по забалансовому счету 02 "Материальные ценности, принятые на ответственное хранение" </w:t>
            </w:r>
          </w:p>
        </w:tc>
      </w:tr>
      <w:tr w:rsidR="00195E5B" w:rsidTr="00195E5B">
        <w:tc>
          <w:tcPr>
            <w:tcW w:w="851" w:type="dxa"/>
          </w:tcPr>
          <w:p w:rsidR="00195E5B" w:rsidRPr="00CD6B10" w:rsidRDefault="00195E5B" w:rsidP="00195E5B">
            <w:pPr>
              <w:tabs>
                <w:tab w:val="left" w:pos="5372"/>
              </w:tabs>
              <w:rPr>
                <w:rFonts w:ascii="Times New Roman" w:hAnsi="Times New Roman" w:cs="Times New Roman"/>
                <w:sz w:val="24"/>
                <w:szCs w:val="24"/>
              </w:rPr>
            </w:pPr>
            <w:r w:rsidRPr="00CD6B10">
              <w:rPr>
                <w:rFonts w:ascii="Times New Roman" w:hAnsi="Times New Roman" w:cs="Times New Roman"/>
                <w:sz w:val="24"/>
                <w:szCs w:val="24"/>
              </w:rPr>
              <w:t xml:space="preserve">103 </w:t>
            </w:r>
          </w:p>
        </w:tc>
        <w:tc>
          <w:tcPr>
            <w:tcW w:w="8930" w:type="dxa"/>
          </w:tcPr>
          <w:p w:rsidR="00195E5B" w:rsidRPr="00CD6B10" w:rsidRDefault="00195E5B" w:rsidP="00195E5B">
            <w:pPr>
              <w:tabs>
                <w:tab w:val="left" w:pos="5372"/>
              </w:tabs>
              <w:rPr>
                <w:rFonts w:ascii="Times New Roman" w:hAnsi="Times New Roman" w:cs="Times New Roman"/>
                <w:sz w:val="24"/>
                <w:szCs w:val="24"/>
              </w:rPr>
            </w:pPr>
            <w:r w:rsidRPr="00CD6B10">
              <w:rPr>
                <w:rFonts w:ascii="Times New Roman" w:hAnsi="Times New Roman" w:cs="Times New Roman"/>
                <w:sz w:val="24"/>
                <w:szCs w:val="24"/>
              </w:rPr>
              <w:t xml:space="preserve">Журнал операций по забалансовому счету 03 "Бланки строгой отчетности" </w:t>
            </w:r>
          </w:p>
        </w:tc>
      </w:tr>
      <w:tr w:rsidR="00195E5B" w:rsidTr="00195E5B">
        <w:tc>
          <w:tcPr>
            <w:tcW w:w="851" w:type="dxa"/>
          </w:tcPr>
          <w:p w:rsidR="00195E5B" w:rsidRPr="00CD6B10" w:rsidRDefault="00195E5B" w:rsidP="00195E5B">
            <w:pPr>
              <w:tabs>
                <w:tab w:val="left" w:pos="5372"/>
              </w:tabs>
              <w:rPr>
                <w:rFonts w:ascii="Times New Roman" w:hAnsi="Times New Roman" w:cs="Times New Roman"/>
                <w:sz w:val="24"/>
                <w:szCs w:val="24"/>
              </w:rPr>
            </w:pPr>
            <w:r w:rsidRPr="00CD6B10">
              <w:rPr>
                <w:rFonts w:ascii="Times New Roman" w:hAnsi="Times New Roman" w:cs="Times New Roman"/>
                <w:sz w:val="24"/>
                <w:szCs w:val="24"/>
              </w:rPr>
              <w:t xml:space="preserve">104 </w:t>
            </w:r>
          </w:p>
        </w:tc>
        <w:tc>
          <w:tcPr>
            <w:tcW w:w="8930" w:type="dxa"/>
          </w:tcPr>
          <w:p w:rsidR="00195E5B" w:rsidRPr="00CD6B10" w:rsidRDefault="00195E5B" w:rsidP="00195E5B">
            <w:pPr>
              <w:tabs>
                <w:tab w:val="left" w:pos="5372"/>
              </w:tabs>
              <w:rPr>
                <w:rFonts w:ascii="Times New Roman" w:hAnsi="Times New Roman" w:cs="Times New Roman"/>
                <w:sz w:val="24"/>
                <w:szCs w:val="24"/>
              </w:rPr>
            </w:pPr>
            <w:r w:rsidRPr="00CD6B10">
              <w:rPr>
                <w:rFonts w:ascii="Times New Roman" w:hAnsi="Times New Roman" w:cs="Times New Roman"/>
                <w:sz w:val="24"/>
                <w:szCs w:val="24"/>
              </w:rPr>
              <w:t xml:space="preserve">Журнал операций по забалансовому счету 04 "Задолженность неплатежеспособных дебиторов" </w:t>
            </w:r>
          </w:p>
        </w:tc>
      </w:tr>
      <w:tr w:rsidR="00195E5B" w:rsidTr="00195E5B">
        <w:tc>
          <w:tcPr>
            <w:tcW w:w="851" w:type="dxa"/>
          </w:tcPr>
          <w:p w:rsidR="00195E5B" w:rsidRPr="00CD6B10" w:rsidRDefault="00195E5B" w:rsidP="00195E5B">
            <w:pPr>
              <w:tabs>
                <w:tab w:val="left" w:pos="5372"/>
              </w:tabs>
              <w:rPr>
                <w:rFonts w:ascii="Times New Roman" w:hAnsi="Times New Roman" w:cs="Times New Roman"/>
                <w:sz w:val="24"/>
                <w:szCs w:val="24"/>
              </w:rPr>
            </w:pPr>
            <w:r w:rsidRPr="00CD6B10">
              <w:rPr>
                <w:rFonts w:ascii="Times New Roman" w:hAnsi="Times New Roman" w:cs="Times New Roman"/>
                <w:sz w:val="24"/>
                <w:szCs w:val="24"/>
              </w:rPr>
              <w:t xml:space="preserve">107 </w:t>
            </w:r>
          </w:p>
        </w:tc>
        <w:tc>
          <w:tcPr>
            <w:tcW w:w="8930" w:type="dxa"/>
          </w:tcPr>
          <w:p w:rsidR="00195E5B" w:rsidRPr="00CD6B10" w:rsidRDefault="00195E5B" w:rsidP="00195E5B">
            <w:pPr>
              <w:tabs>
                <w:tab w:val="left" w:pos="5372"/>
              </w:tabs>
              <w:rPr>
                <w:rFonts w:ascii="Times New Roman" w:hAnsi="Times New Roman" w:cs="Times New Roman"/>
                <w:sz w:val="24"/>
                <w:szCs w:val="24"/>
              </w:rPr>
            </w:pPr>
            <w:r w:rsidRPr="00CD6B10">
              <w:rPr>
                <w:rFonts w:ascii="Times New Roman" w:hAnsi="Times New Roman" w:cs="Times New Roman"/>
                <w:sz w:val="24"/>
                <w:szCs w:val="24"/>
              </w:rPr>
              <w:t xml:space="preserve">Журнал операций по забалансовому счету 07 "Награды, призы, кубки и ценные подарки, сувениры" </w:t>
            </w:r>
          </w:p>
        </w:tc>
      </w:tr>
      <w:tr w:rsidR="00195E5B" w:rsidTr="00195E5B">
        <w:tc>
          <w:tcPr>
            <w:tcW w:w="851" w:type="dxa"/>
          </w:tcPr>
          <w:p w:rsidR="00195E5B" w:rsidRPr="00CD6B10" w:rsidRDefault="00195E5B" w:rsidP="00195E5B">
            <w:pPr>
              <w:tabs>
                <w:tab w:val="left" w:pos="5372"/>
              </w:tabs>
              <w:rPr>
                <w:rFonts w:ascii="Times New Roman" w:hAnsi="Times New Roman" w:cs="Times New Roman"/>
                <w:sz w:val="24"/>
                <w:szCs w:val="24"/>
              </w:rPr>
            </w:pPr>
            <w:r w:rsidRPr="00CD6B10">
              <w:rPr>
                <w:rFonts w:ascii="Times New Roman" w:hAnsi="Times New Roman" w:cs="Times New Roman"/>
                <w:sz w:val="24"/>
                <w:szCs w:val="24"/>
              </w:rPr>
              <w:t xml:space="preserve">110 </w:t>
            </w:r>
          </w:p>
        </w:tc>
        <w:tc>
          <w:tcPr>
            <w:tcW w:w="8930" w:type="dxa"/>
          </w:tcPr>
          <w:p w:rsidR="00195E5B" w:rsidRPr="00CD6B10" w:rsidRDefault="00195E5B" w:rsidP="00195E5B">
            <w:pPr>
              <w:tabs>
                <w:tab w:val="left" w:pos="5372"/>
              </w:tabs>
              <w:rPr>
                <w:rFonts w:ascii="Times New Roman" w:hAnsi="Times New Roman" w:cs="Times New Roman"/>
                <w:sz w:val="24"/>
                <w:szCs w:val="24"/>
              </w:rPr>
            </w:pPr>
            <w:r w:rsidRPr="00CD6B10">
              <w:rPr>
                <w:rFonts w:ascii="Times New Roman" w:hAnsi="Times New Roman" w:cs="Times New Roman"/>
                <w:sz w:val="24"/>
                <w:szCs w:val="24"/>
              </w:rPr>
              <w:t xml:space="preserve">Журнал операций по забалансовому счету 10 «Обеспечения исполнения обязательств» </w:t>
            </w:r>
          </w:p>
        </w:tc>
      </w:tr>
      <w:tr w:rsidR="000B2BF0" w:rsidTr="00195E5B">
        <w:tc>
          <w:tcPr>
            <w:tcW w:w="851" w:type="dxa"/>
          </w:tcPr>
          <w:p w:rsidR="000B2BF0" w:rsidRPr="00CD6B10" w:rsidRDefault="000B2BF0" w:rsidP="000B2BF0">
            <w:pPr>
              <w:tabs>
                <w:tab w:val="left" w:pos="5372"/>
              </w:tabs>
              <w:rPr>
                <w:rFonts w:ascii="Times New Roman" w:hAnsi="Times New Roman" w:cs="Times New Roman"/>
                <w:sz w:val="24"/>
                <w:szCs w:val="24"/>
              </w:rPr>
            </w:pPr>
            <w:r w:rsidRPr="00CD6B10">
              <w:rPr>
                <w:rFonts w:ascii="Times New Roman" w:hAnsi="Times New Roman" w:cs="Times New Roman"/>
                <w:sz w:val="24"/>
                <w:szCs w:val="24"/>
              </w:rPr>
              <w:t xml:space="preserve">117 </w:t>
            </w:r>
          </w:p>
        </w:tc>
        <w:tc>
          <w:tcPr>
            <w:tcW w:w="8930" w:type="dxa"/>
          </w:tcPr>
          <w:p w:rsidR="000B2BF0" w:rsidRPr="00CD6B10" w:rsidRDefault="000B2BF0" w:rsidP="000B2BF0">
            <w:pPr>
              <w:tabs>
                <w:tab w:val="left" w:pos="5372"/>
              </w:tabs>
              <w:rPr>
                <w:rFonts w:ascii="Times New Roman" w:hAnsi="Times New Roman" w:cs="Times New Roman"/>
                <w:sz w:val="24"/>
                <w:szCs w:val="24"/>
              </w:rPr>
            </w:pPr>
            <w:r w:rsidRPr="00CD6B10">
              <w:rPr>
                <w:rFonts w:ascii="Times New Roman" w:hAnsi="Times New Roman" w:cs="Times New Roman"/>
                <w:sz w:val="24"/>
                <w:szCs w:val="24"/>
              </w:rPr>
              <w:t xml:space="preserve">Журнал операций по забалансовому счету 17 "Поступление денежных средств" </w:t>
            </w:r>
          </w:p>
        </w:tc>
      </w:tr>
      <w:tr w:rsidR="000B2BF0" w:rsidTr="00195E5B">
        <w:tc>
          <w:tcPr>
            <w:tcW w:w="851" w:type="dxa"/>
          </w:tcPr>
          <w:p w:rsidR="000B2BF0" w:rsidRPr="00CD6B10" w:rsidRDefault="000B2BF0" w:rsidP="000B2BF0">
            <w:pPr>
              <w:tabs>
                <w:tab w:val="left" w:pos="5372"/>
              </w:tabs>
              <w:rPr>
                <w:rFonts w:ascii="Times New Roman" w:hAnsi="Times New Roman" w:cs="Times New Roman"/>
                <w:sz w:val="24"/>
                <w:szCs w:val="24"/>
              </w:rPr>
            </w:pPr>
            <w:r w:rsidRPr="00CD6B10">
              <w:rPr>
                <w:rFonts w:ascii="Times New Roman" w:hAnsi="Times New Roman" w:cs="Times New Roman"/>
                <w:sz w:val="24"/>
                <w:szCs w:val="24"/>
              </w:rPr>
              <w:t xml:space="preserve">118 </w:t>
            </w:r>
          </w:p>
        </w:tc>
        <w:tc>
          <w:tcPr>
            <w:tcW w:w="8930" w:type="dxa"/>
          </w:tcPr>
          <w:p w:rsidR="000B2BF0" w:rsidRPr="00CD6B10" w:rsidRDefault="000B2BF0" w:rsidP="000B2BF0">
            <w:pPr>
              <w:tabs>
                <w:tab w:val="left" w:pos="5372"/>
              </w:tabs>
              <w:rPr>
                <w:rFonts w:ascii="Times New Roman" w:hAnsi="Times New Roman" w:cs="Times New Roman"/>
                <w:sz w:val="24"/>
                <w:szCs w:val="24"/>
              </w:rPr>
            </w:pPr>
            <w:r w:rsidRPr="00CD6B10">
              <w:rPr>
                <w:rFonts w:ascii="Times New Roman" w:hAnsi="Times New Roman" w:cs="Times New Roman"/>
                <w:sz w:val="24"/>
                <w:szCs w:val="24"/>
              </w:rPr>
              <w:t xml:space="preserve">Журнал операций по забалансовому счету 18 "Выбытие денежных средств" </w:t>
            </w:r>
          </w:p>
        </w:tc>
      </w:tr>
      <w:tr w:rsidR="000B2BF0" w:rsidTr="00195E5B">
        <w:tc>
          <w:tcPr>
            <w:tcW w:w="851" w:type="dxa"/>
          </w:tcPr>
          <w:p w:rsidR="000B2BF0" w:rsidRPr="00CD6B10" w:rsidRDefault="000B2BF0" w:rsidP="000B2BF0">
            <w:pPr>
              <w:tabs>
                <w:tab w:val="left" w:pos="5372"/>
              </w:tabs>
              <w:rPr>
                <w:rFonts w:ascii="Times New Roman" w:hAnsi="Times New Roman" w:cs="Times New Roman"/>
                <w:sz w:val="24"/>
                <w:szCs w:val="24"/>
              </w:rPr>
            </w:pPr>
            <w:r w:rsidRPr="00CD6B10">
              <w:rPr>
                <w:rFonts w:ascii="Times New Roman" w:hAnsi="Times New Roman" w:cs="Times New Roman"/>
                <w:sz w:val="24"/>
                <w:szCs w:val="24"/>
              </w:rPr>
              <w:t xml:space="preserve">119 </w:t>
            </w:r>
          </w:p>
        </w:tc>
        <w:tc>
          <w:tcPr>
            <w:tcW w:w="8930" w:type="dxa"/>
          </w:tcPr>
          <w:p w:rsidR="000B2BF0" w:rsidRPr="00CD6B10" w:rsidRDefault="000B2BF0" w:rsidP="000B2BF0">
            <w:pPr>
              <w:tabs>
                <w:tab w:val="left" w:pos="5372"/>
              </w:tabs>
              <w:rPr>
                <w:rFonts w:ascii="Times New Roman" w:hAnsi="Times New Roman" w:cs="Times New Roman"/>
                <w:sz w:val="24"/>
                <w:szCs w:val="24"/>
              </w:rPr>
            </w:pPr>
            <w:r w:rsidRPr="00CD6B10">
              <w:rPr>
                <w:rFonts w:ascii="Times New Roman" w:hAnsi="Times New Roman" w:cs="Times New Roman"/>
                <w:sz w:val="24"/>
                <w:szCs w:val="24"/>
              </w:rPr>
              <w:t xml:space="preserve">Журнал операций по забалансовому счету 19 «Невыясненные поступления бюджета прошлых лет» </w:t>
            </w:r>
          </w:p>
        </w:tc>
      </w:tr>
      <w:tr w:rsidR="000B2BF0" w:rsidTr="00195E5B">
        <w:tc>
          <w:tcPr>
            <w:tcW w:w="851" w:type="dxa"/>
          </w:tcPr>
          <w:p w:rsidR="000B2BF0" w:rsidRPr="00CD6B10" w:rsidRDefault="000B2BF0" w:rsidP="000B2BF0">
            <w:pPr>
              <w:tabs>
                <w:tab w:val="left" w:pos="5372"/>
              </w:tabs>
              <w:rPr>
                <w:rFonts w:ascii="Times New Roman" w:hAnsi="Times New Roman" w:cs="Times New Roman"/>
                <w:sz w:val="24"/>
                <w:szCs w:val="24"/>
              </w:rPr>
            </w:pPr>
            <w:r w:rsidRPr="00CD6B10">
              <w:rPr>
                <w:rFonts w:ascii="Times New Roman" w:hAnsi="Times New Roman" w:cs="Times New Roman"/>
                <w:sz w:val="24"/>
                <w:szCs w:val="24"/>
              </w:rPr>
              <w:t xml:space="preserve">120 </w:t>
            </w:r>
          </w:p>
        </w:tc>
        <w:tc>
          <w:tcPr>
            <w:tcW w:w="8930" w:type="dxa"/>
          </w:tcPr>
          <w:p w:rsidR="000B2BF0" w:rsidRPr="00CD6B10" w:rsidRDefault="000B2BF0" w:rsidP="000B2BF0">
            <w:pPr>
              <w:tabs>
                <w:tab w:val="left" w:pos="5372"/>
              </w:tabs>
              <w:rPr>
                <w:rFonts w:ascii="Times New Roman" w:hAnsi="Times New Roman" w:cs="Times New Roman"/>
                <w:sz w:val="24"/>
                <w:szCs w:val="24"/>
              </w:rPr>
            </w:pPr>
            <w:r w:rsidRPr="00CD6B10">
              <w:rPr>
                <w:rFonts w:ascii="Times New Roman" w:hAnsi="Times New Roman" w:cs="Times New Roman"/>
                <w:sz w:val="24"/>
                <w:szCs w:val="24"/>
              </w:rPr>
              <w:t xml:space="preserve">Журнал операций по забалансовому счету 20 «Задолженность невостребованная кредиторами» </w:t>
            </w:r>
          </w:p>
        </w:tc>
      </w:tr>
      <w:tr w:rsidR="000B2BF0" w:rsidTr="00195E5B">
        <w:tc>
          <w:tcPr>
            <w:tcW w:w="851" w:type="dxa"/>
          </w:tcPr>
          <w:p w:rsidR="000B2BF0" w:rsidRPr="00CD6B10" w:rsidRDefault="000B2BF0" w:rsidP="000B2BF0">
            <w:pPr>
              <w:tabs>
                <w:tab w:val="left" w:pos="5372"/>
              </w:tabs>
              <w:rPr>
                <w:rFonts w:ascii="Times New Roman" w:hAnsi="Times New Roman" w:cs="Times New Roman"/>
                <w:sz w:val="24"/>
                <w:szCs w:val="24"/>
              </w:rPr>
            </w:pPr>
            <w:r w:rsidRPr="00CD6B10">
              <w:rPr>
                <w:rFonts w:ascii="Times New Roman" w:hAnsi="Times New Roman" w:cs="Times New Roman"/>
                <w:sz w:val="24"/>
                <w:szCs w:val="24"/>
              </w:rPr>
              <w:t xml:space="preserve">121 </w:t>
            </w:r>
          </w:p>
        </w:tc>
        <w:tc>
          <w:tcPr>
            <w:tcW w:w="8930" w:type="dxa"/>
          </w:tcPr>
          <w:p w:rsidR="000B2BF0" w:rsidRPr="00CD6B10" w:rsidRDefault="000B2BF0" w:rsidP="000B2BF0">
            <w:pPr>
              <w:tabs>
                <w:tab w:val="left" w:pos="5372"/>
              </w:tabs>
              <w:rPr>
                <w:rFonts w:ascii="Times New Roman" w:hAnsi="Times New Roman" w:cs="Times New Roman"/>
                <w:sz w:val="24"/>
                <w:szCs w:val="24"/>
              </w:rPr>
            </w:pPr>
            <w:r w:rsidRPr="00CD6B10">
              <w:rPr>
                <w:rFonts w:ascii="Times New Roman" w:hAnsi="Times New Roman" w:cs="Times New Roman"/>
                <w:sz w:val="24"/>
                <w:szCs w:val="24"/>
              </w:rPr>
              <w:t xml:space="preserve">Журнал операций по забалансовому счету 21 "Основные средства в эксплуатации" </w:t>
            </w:r>
          </w:p>
        </w:tc>
      </w:tr>
      <w:tr w:rsidR="000B2BF0" w:rsidTr="00195E5B">
        <w:tc>
          <w:tcPr>
            <w:tcW w:w="851" w:type="dxa"/>
          </w:tcPr>
          <w:p w:rsidR="000B2BF0" w:rsidRPr="00CD6B10" w:rsidRDefault="000B2BF0" w:rsidP="000B2BF0">
            <w:pPr>
              <w:tabs>
                <w:tab w:val="left" w:pos="5372"/>
              </w:tabs>
              <w:rPr>
                <w:rFonts w:ascii="Times New Roman" w:hAnsi="Times New Roman" w:cs="Times New Roman"/>
                <w:sz w:val="24"/>
                <w:szCs w:val="24"/>
              </w:rPr>
            </w:pPr>
            <w:r w:rsidRPr="00CD6B10">
              <w:rPr>
                <w:rFonts w:ascii="Times New Roman" w:hAnsi="Times New Roman" w:cs="Times New Roman"/>
                <w:sz w:val="24"/>
                <w:szCs w:val="24"/>
              </w:rPr>
              <w:t xml:space="preserve">126 </w:t>
            </w:r>
          </w:p>
        </w:tc>
        <w:tc>
          <w:tcPr>
            <w:tcW w:w="8930" w:type="dxa"/>
          </w:tcPr>
          <w:p w:rsidR="000B2BF0" w:rsidRPr="00CD6B10" w:rsidRDefault="000B2BF0" w:rsidP="000B2BF0">
            <w:pPr>
              <w:tabs>
                <w:tab w:val="left" w:pos="5372"/>
              </w:tabs>
              <w:rPr>
                <w:rFonts w:ascii="Times New Roman" w:hAnsi="Times New Roman" w:cs="Times New Roman"/>
                <w:sz w:val="24"/>
                <w:szCs w:val="24"/>
              </w:rPr>
            </w:pPr>
            <w:r w:rsidRPr="00CD6B10">
              <w:rPr>
                <w:rFonts w:ascii="Times New Roman" w:hAnsi="Times New Roman" w:cs="Times New Roman"/>
                <w:sz w:val="24"/>
                <w:szCs w:val="24"/>
              </w:rPr>
              <w:t xml:space="preserve">Журнал операций по забалансовому счету 26 "Имущество, переданное в безвозмездное пользование" </w:t>
            </w:r>
          </w:p>
        </w:tc>
      </w:tr>
      <w:tr w:rsidR="000B2BF0" w:rsidTr="00195E5B">
        <w:tc>
          <w:tcPr>
            <w:tcW w:w="851" w:type="dxa"/>
          </w:tcPr>
          <w:p w:rsidR="000B2BF0" w:rsidRPr="00CD6B10" w:rsidRDefault="000B2BF0" w:rsidP="000B2BF0">
            <w:pPr>
              <w:tabs>
                <w:tab w:val="left" w:pos="5372"/>
              </w:tabs>
              <w:rPr>
                <w:rFonts w:ascii="Times New Roman" w:hAnsi="Times New Roman" w:cs="Times New Roman"/>
                <w:sz w:val="24"/>
                <w:szCs w:val="24"/>
              </w:rPr>
            </w:pPr>
            <w:r w:rsidRPr="00CD6B10">
              <w:rPr>
                <w:rFonts w:ascii="Times New Roman" w:hAnsi="Times New Roman" w:cs="Times New Roman"/>
                <w:sz w:val="24"/>
                <w:szCs w:val="24"/>
              </w:rPr>
              <w:t xml:space="preserve">127 </w:t>
            </w:r>
          </w:p>
        </w:tc>
        <w:tc>
          <w:tcPr>
            <w:tcW w:w="8930" w:type="dxa"/>
          </w:tcPr>
          <w:p w:rsidR="000B2BF0" w:rsidRPr="00CD6B10" w:rsidRDefault="000B2BF0" w:rsidP="000B2BF0">
            <w:pPr>
              <w:tabs>
                <w:tab w:val="left" w:pos="5372"/>
              </w:tabs>
              <w:rPr>
                <w:rFonts w:ascii="Times New Roman" w:hAnsi="Times New Roman" w:cs="Times New Roman"/>
                <w:sz w:val="24"/>
                <w:szCs w:val="24"/>
              </w:rPr>
            </w:pPr>
            <w:r w:rsidRPr="00CD6B10">
              <w:rPr>
                <w:rFonts w:ascii="Times New Roman" w:hAnsi="Times New Roman" w:cs="Times New Roman"/>
                <w:sz w:val="24"/>
                <w:szCs w:val="24"/>
              </w:rPr>
              <w:t xml:space="preserve">Журнал операций по забалансовому счету 27 "Материальные ценности, выданные в личное пользование" </w:t>
            </w:r>
          </w:p>
        </w:tc>
      </w:tr>
    </w:tbl>
    <w:p w:rsidR="00195E5B" w:rsidRPr="00195E5B" w:rsidRDefault="00195E5B" w:rsidP="00195E5B">
      <w:pPr>
        <w:tabs>
          <w:tab w:val="left" w:pos="5372"/>
        </w:tabs>
        <w:rPr>
          <w:rFonts w:ascii="Times New Roman" w:hAnsi="Times New Roman" w:cs="Times New Roman"/>
          <w:sz w:val="24"/>
          <w:szCs w:val="24"/>
        </w:rPr>
      </w:pPr>
    </w:p>
    <w:p w:rsidR="00CD6B10" w:rsidRDefault="00DA5EFC">
      <w:pPr>
        <w:rPr>
          <w:rFonts w:ascii="Times New Roman" w:hAnsi="Times New Roman" w:cs="Times New Roman"/>
          <w:sz w:val="24"/>
          <w:szCs w:val="24"/>
        </w:rPr>
      </w:pPr>
      <w:r>
        <w:rPr>
          <w:rFonts w:ascii="Times New Roman" w:hAnsi="Times New Roman" w:cs="Times New Roman"/>
          <w:sz w:val="24"/>
          <w:szCs w:val="24"/>
        </w:rPr>
        <w:br w:type="page"/>
      </w:r>
    </w:p>
    <w:p w:rsidR="00D05599" w:rsidRDefault="00D05599" w:rsidP="00D05599">
      <w:pPr>
        <w:tabs>
          <w:tab w:val="left" w:pos="1578"/>
        </w:tabs>
        <w:spacing w:after="0"/>
        <w:ind w:left="5812"/>
        <w:rPr>
          <w:rFonts w:ascii="Times New Roman" w:hAnsi="Times New Roman" w:cs="Times New Roman"/>
          <w:sz w:val="24"/>
          <w:szCs w:val="24"/>
        </w:rPr>
      </w:pPr>
      <w:r>
        <w:rPr>
          <w:rFonts w:ascii="Times New Roman" w:hAnsi="Times New Roman" w:cs="Times New Roman"/>
          <w:sz w:val="24"/>
          <w:szCs w:val="24"/>
        </w:rPr>
        <w:lastRenderedPageBreak/>
        <w:t>Приложение №5</w:t>
      </w:r>
    </w:p>
    <w:p w:rsidR="00D05599" w:rsidRDefault="00D05599" w:rsidP="00D05599">
      <w:pPr>
        <w:tabs>
          <w:tab w:val="left" w:pos="1578"/>
        </w:tabs>
        <w:spacing w:after="0"/>
        <w:ind w:left="5812"/>
        <w:rPr>
          <w:rFonts w:ascii="Times New Roman" w:hAnsi="Times New Roman" w:cs="Times New Roman"/>
          <w:sz w:val="24"/>
          <w:szCs w:val="24"/>
        </w:rPr>
      </w:pPr>
      <w:r>
        <w:rPr>
          <w:rFonts w:ascii="Times New Roman" w:hAnsi="Times New Roman" w:cs="Times New Roman"/>
          <w:sz w:val="24"/>
          <w:szCs w:val="24"/>
        </w:rPr>
        <w:t>к положению об Учетной политике</w:t>
      </w:r>
    </w:p>
    <w:p w:rsidR="00D05599" w:rsidRPr="00D05599" w:rsidRDefault="00D05599">
      <w:pPr>
        <w:rPr>
          <w:rFonts w:ascii="Times New Roman" w:hAnsi="Times New Roman" w:cs="Times New Roman"/>
          <w:b/>
          <w:bCs/>
          <w:sz w:val="24"/>
          <w:szCs w:val="24"/>
        </w:rPr>
      </w:pPr>
    </w:p>
    <w:p w:rsidR="000B2BF0" w:rsidRPr="000B2BF0" w:rsidRDefault="00D05599" w:rsidP="00084135">
      <w:pPr>
        <w:jc w:val="center"/>
        <w:rPr>
          <w:rFonts w:ascii="Times New Roman" w:hAnsi="Times New Roman" w:cs="Times New Roman"/>
          <w:b/>
          <w:bCs/>
          <w:sz w:val="24"/>
          <w:szCs w:val="24"/>
        </w:rPr>
      </w:pPr>
      <w:r w:rsidRPr="00D05599">
        <w:rPr>
          <w:rFonts w:ascii="Times New Roman" w:hAnsi="Times New Roman" w:cs="Times New Roman"/>
          <w:b/>
          <w:bCs/>
          <w:sz w:val="24"/>
          <w:szCs w:val="24"/>
        </w:rPr>
        <w:t>Положение о комиссии по поступлению и выбытию активов</w:t>
      </w:r>
    </w:p>
    <w:p w:rsidR="000B2BF0" w:rsidRPr="000B2BF0" w:rsidRDefault="000B2BF0" w:rsidP="00CB696B">
      <w:pPr>
        <w:pStyle w:val="a3"/>
        <w:numPr>
          <w:ilvl w:val="0"/>
          <w:numId w:val="4"/>
        </w:numPr>
        <w:tabs>
          <w:tab w:val="left" w:pos="993"/>
        </w:tabs>
        <w:ind w:left="0" w:firstLine="567"/>
        <w:jc w:val="both"/>
        <w:rPr>
          <w:rFonts w:ascii="Times New Roman" w:hAnsi="Times New Roman" w:cs="Times New Roman"/>
          <w:sz w:val="24"/>
          <w:szCs w:val="24"/>
        </w:rPr>
      </w:pPr>
      <w:r w:rsidRPr="000B2BF0">
        <w:rPr>
          <w:rFonts w:ascii="Times New Roman" w:hAnsi="Times New Roman" w:cs="Times New Roman"/>
          <w:b/>
          <w:bCs/>
          <w:sz w:val="24"/>
          <w:szCs w:val="24"/>
        </w:rPr>
        <w:t xml:space="preserve">Общие положения </w:t>
      </w:r>
    </w:p>
    <w:p w:rsidR="000B2BF0" w:rsidRDefault="000B2BF0" w:rsidP="00CB696B">
      <w:pPr>
        <w:pStyle w:val="a3"/>
        <w:numPr>
          <w:ilvl w:val="1"/>
          <w:numId w:val="5"/>
        </w:numPr>
        <w:tabs>
          <w:tab w:val="left" w:pos="720"/>
          <w:tab w:val="left" w:pos="1134"/>
        </w:tabs>
        <w:ind w:left="-142" w:firstLine="709"/>
        <w:jc w:val="both"/>
        <w:rPr>
          <w:rFonts w:ascii="Times New Roman" w:hAnsi="Times New Roman" w:cs="Times New Roman"/>
          <w:sz w:val="24"/>
          <w:szCs w:val="24"/>
        </w:rPr>
      </w:pPr>
      <w:r w:rsidRPr="000B2BF0">
        <w:rPr>
          <w:rFonts w:ascii="Times New Roman" w:hAnsi="Times New Roman" w:cs="Times New Roman"/>
          <w:sz w:val="24"/>
          <w:szCs w:val="24"/>
        </w:rPr>
        <w:t xml:space="preserve">Состав комиссии по поступлению и выбытию активов (далее - комиссия) утверждается </w:t>
      </w:r>
      <w:r>
        <w:rPr>
          <w:rFonts w:ascii="Times New Roman" w:hAnsi="Times New Roman" w:cs="Times New Roman"/>
          <w:sz w:val="24"/>
          <w:szCs w:val="24"/>
        </w:rPr>
        <w:t xml:space="preserve">распоряжением Главы </w:t>
      </w:r>
      <w:r w:rsidR="0002724F">
        <w:rPr>
          <w:rFonts w:ascii="Times New Roman" w:hAnsi="Times New Roman" w:cs="Times New Roman"/>
          <w:sz w:val="24"/>
          <w:szCs w:val="24"/>
        </w:rPr>
        <w:t>местной администрации</w:t>
      </w:r>
      <w:r>
        <w:rPr>
          <w:rFonts w:ascii="Times New Roman" w:hAnsi="Times New Roman" w:cs="Times New Roman"/>
          <w:sz w:val="24"/>
          <w:szCs w:val="24"/>
        </w:rPr>
        <w:t>.</w:t>
      </w:r>
    </w:p>
    <w:p w:rsidR="000B2BF0" w:rsidRDefault="000B2BF0" w:rsidP="00CB696B">
      <w:pPr>
        <w:pStyle w:val="a3"/>
        <w:numPr>
          <w:ilvl w:val="1"/>
          <w:numId w:val="5"/>
        </w:numPr>
        <w:tabs>
          <w:tab w:val="left" w:pos="720"/>
          <w:tab w:val="left" w:pos="1134"/>
        </w:tabs>
        <w:ind w:left="-142" w:firstLine="709"/>
        <w:jc w:val="both"/>
        <w:rPr>
          <w:rFonts w:ascii="Times New Roman" w:hAnsi="Times New Roman" w:cs="Times New Roman"/>
          <w:sz w:val="24"/>
          <w:szCs w:val="24"/>
        </w:rPr>
      </w:pPr>
      <w:r w:rsidRPr="000B2BF0">
        <w:rPr>
          <w:rFonts w:ascii="Times New Roman" w:hAnsi="Times New Roman" w:cs="Times New Roman"/>
          <w:sz w:val="24"/>
          <w:szCs w:val="24"/>
        </w:rPr>
        <w:t xml:space="preserve"> Комиссию возглавляет председатель, который осуществляет общее руководство деятельностью комиссии, обеспечивает коллегиальность в обсуждении спорных вопросов, распределяет обязанности и дает поручения членам комиссии. </w:t>
      </w:r>
    </w:p>
    <w:p w:rsidR="000B2BF0" w:rsidRDefault="000B2BF0" w:rsidP="00CB696B">
      <w:pPr>
        <w:pStyle w:val="a3"/>
        <w:numPr>
          <w:ilvl w:val="1"/>
          <w:numId w:val="5"/>
        </w:numPr>
        <w:tabs>
          <w:tab w:val="left" w:pos="720"/>
          <w:tab w:val="left" w:pos="1134"/>
        </w:tabs>
        <w:ind w:left="-142" w:firstLine="709"/>
        <w:jc w:val="both"/>
        <w:rPr>
          <w:rFonts w:ascii="Times New Roman" w:hAnsi="Times New Roman" w:cs="Times New Roman"/>
          <w:sz w:val="24"/>
          <w:szCs w:val="24"/>
        </w:rPr>
      </w:pPr>
      <w:r w:rsidRPr="000B2BF0">
        <w:rPr>
          <w:rFonts w:ascii="Times New Roman" w:hAnsi="Times New Roman" w:cs="Times New Roman"/>
          <w:sz w:val="24"/>
          <w:szCs w:val="24"/>
        </w:rPr>
        <w:t xml:space="preserve">Заседания комиссии проводятся по мере необходимости. </w:t>
      </w:r>
    </w:p>
    <w:p w:rsidR="000B2BF0" w:rsidRDefault="000B2BF0" w:rsidP="00CB696B">
      <w:pPr>
        <w:pStyle w:val="a3"/>
        <w:numPr>
          <w:ilvl w:val="1"/>
          <w:numId w:val="5"/>
        </w:numPr>
        <w:tabs>
          <w:tab w:val="left" w:pos="720"/>
          <w:tab w:val="left" w:pos="1134"/>
        </w:tabs>
        <w:ind w:left="-142" w:firstLine="709"/>
        <w:jc w:val="both"/>
        <w:rPr>
          <w:rFonts w:ascii="Times New Roman" w:hAnsi="Times New Roman" w:cs="Times New Roman"/>
          <w:sz w:val="24"/>
          <w:szCs w:val="24"/>
        </w:rPr>
      </w:pPr>
      <w:r w:rsidRPr="000B2BF0">
        <w:rPr>
          <w:rFonts w:ascii="Times New Roman" w:hAnsi="Times New Roman" w:cs="Times New Roman"/>
          <w:sz w:val="24"/>
          <w:szCs w:val="24"/>
        </w:rPr>
        <w:t xml:space="preserve">Срок рассмотрения комиссией представленных ей документов не должен превышать 14 календарных дней. </w:t>
      </w:r>
    </w:p>
    <w:p w:rsidR="000B2BF0" w:rsidRDefault="000B2BF0" w:rsidP="00CB696B">
      <w:pPr>
        <w:pStyle w:val="a3"/>
        <w:numPr>
          <w:ilvl w:val="1"/>
          <w:numId w:val="5"/>
        </w:numPr>
        <w:tabs>
          <w:tab w:val="left" w:pos="720"/>
          <w:tab w:val="left" w:pos="1134"/>
        </w:tabs>
        <w:ind w:left="-142" w:firstLine="709"/>
        <w:jc w:val="both"/>
        <w:rPr>
          <w:rFonts w:ascii="Times New Roman" w:hAnsi="Times New Roman" w:cs="Times New Roman"/>
          <w:sz w:val="24"/>
          <w:szCs w:val="24"/>
        </w:rPr>
      </w:pPr>
      <w:r w:rsidRPr="000B2BF0">
        <w:rPr>
          <w:rFonts w:ascii="Times New Roman" w:hAnsi="Times New Roman" w:cs="Times New Roman"/>
          <w:sz w:val="24"/>
          <w:szCs w:val="24"/>
        </w:rPr>
        <w:t xml:space="preserve">Заседание комиссии правомочно при наличии не менее 2/3 ее состава. </w:t>
      </w:r>
    </w:p>
    <w:p w:rsidR="000B2BF0" w:rsidRDefault="000B2BF0" w:rsidP="00CB696B">
      <w:pPr>
        <w:pStyle w:val="a3"/>
        <w:numPr>
          <w:ilvl w:val="1"/>
          <w:numId w:val="5"/>
        </w:numPr>
        <w:tabs>
          <w:tab w:val="left" w:pos="720"/>
          <w:tab w:val="left" w:pos="1134"/>
        </w:tabs>
        <w:ind w:left="-142" w:firstLine="709"/>
        <w:jc w:val="both"/>
        <w:rPr>
          <w:rFonts w:ascii="Times New Roman" w:hAnsi="Times New Roman" w:cs="Times New Roman"/>
          <w:sz w:val="24"/>
          <w:szCs w:val="24"/>
        </w:rPr>
      </w:pPr>
      <w:r w:rsidRPr="000B2BF0">
        <w:rPr>
          <w:rFonts w:ascii="Times New Roman" w:hAnsi="Times New Roman" w:cs="Times New Roman"/>
          <w:sz w:val="24"/>
          <w:szCs w:val="24"/>
        </w:rPr>
        <w:t xml:space="preserve">Для участия в заседаниях комиссии могут приглашаться эксперты, обладающие специальными знаниями. Они включаются в состав комиссии на добровольной основе. </w:t>
      </w:r>
    </w:p>
    <w:p w:rsidR="000B2BF0" w:rsidRDefault="000B2BF0" w:rsidP="00CB696B">
      <w:pPr>
        <w:pStyle w:val="a3"/>
        <w:numPr>
          <w:ilvl w:val="1"/>
          <w:numId w:val="5"/>
        </w:numPr>
        <w:tabs>
          <w:tab w:val="left" w:pos="720"/>
          <w:tab w:val="left" w:pos="1134"/>
        </w:tabs>
        <w:ind w:left="-142" w:firstLine="709"/>
        <w:jc w:val="both"/>
        <w:rPr>
          <w:rFonts w:ascii="Times New Roman" w:hAnsi="Times New Roman" w:cs="Times New Roman"/>
          <w:sz w:val="24"/>
          <w:szCs w:val="24"/>
        </w:rPr>
      </w:pPr>
      <w:r w:rsidRPr="000B2BF0">
        <w:rPr>
          <w:rFonts w:ascii="Times New Roman" w:hAnsi="Times New Roman" w:cs="Times New Roman"/>
          <w:sz w:val="24"/>
          <w:szCs w:val="24"/>
        </w:rPr>
        <w:t xml:space="preserve">Экспертом не может быть лицо, отвечающее за материальные ценности, в отношении которых принимается решение о списании. </w:t>
      </w:r>
    </w:p>
    <w:p w:rsidR="000B2BF0" w:rsidRPr="000B2BF0" w:rsidRDefault="000B2BF0" w:rsidP="00CB696B">
      <w:pPr>
        <w:pStyle w:val="a3"/>
        <w:numPr>
          <w:ilvl w:val="1"/>
          <w:numId w:val="5"/>
        </w:numPr>
        <w:tabs>
          <w:tab w:val="left" w:pos="720"/>
          <w:tab w:val="left" w:pos="1134"/>
        </w:tabs>
        <w:ind w:left="-142" w:firstLine="709"/>
        <w:jc w:val="both"/>
        <w:rPr>
          <w:rFonts w:ascii="Times New Roman" w:hAnsi="Times New Roman" w:cs="Times New Roman"/>
          <w:sz w:val="24"/>
          <w:szCs w:val="24"/>
        </w:rPr>
      </w:pPr>
      <w:r w:rsidRPr="000B2BF0">
        <w:rPr>
          <w:rFonts w:ascii="Times New Roman" w:hAnsi="Times New Roman" w:cs="Times New Roman"/>
          <w:sz w:val="24"/>
          <w:szCs w:val="24"/>
        </w:rPr>
        <w:t xml:space="preserve">Решение комиссии оформляется протоколом, который подписывают председатель и члены комиссии, присутствовавшие на заседании, или отражается в актах о приеме-передаче объектов нефинансовых активов (ф. 0504101), актах приемки материалов (материальных ценностей) (ф. 0504220). </w:t>
      </w:r>
    </w:p>
    <w:p w:rsidR="000B2BF0" w:rsidRPr="000B2BF0" w:rsidRDefault="000B2BF0" w:rsidP="000B2BF0">
      <w:pPr>
        <w:ind w:firstLine="567"/>
        <w:jc w:val="both"/>
        <w:rPr>
          <w:rFonts w:ascii="Times New Roman" w:hAnsi="Times New Roman" w:cs="Times New Roman"/>
          <w:sz w:val="24"/>
          <w:szCs w:val="24"/>
        </w:rPr>
      </w:pPr>
      <w:r w:rsidRPr="000B2BF0">
        <w:rPr>
          <w:rFonts w:ascii="Times New Roman" w:hAnsi="Times New Roman" w:cs="Times New Roman"/>
          <w:b/>
          <w:bCs/>
          <w:sz w:val="24"/>
          <w:szCs w:val="24"/>
        </w:rPr>
        <w:t xml:space="preserve">2. Принятие решений по поступлению активов </w:t>
      </w:r>
    </w:p>
    <w:p w:rsidR="000B2BF0" w:rsidRDefault="000B2BF0" w:rsidP="00CB696B">
      <w:pPr>
        <w:pStyle w:val="a3"/>
        <w:numPr>
          <w:ilvl w:val="1"/>
          <w:numId w:val="6"/>
        </w:numPr>
        <w:tabs>
          <w:tab w:val="left" w:pos="1134"/>
        </w:tabs>
        <w:ind w:left="0" w:firstLine="567"/>
        <w:jc w:val="both"/>
        <w:rPr>
          <w:rFonts w:ascii="Times New Roman" w:hAnsi="Times New Roman" w:cs="Times New Roman"/>
          <w:sz w:val="24"/>
          <w:szCs w:val="24"/>
        </w:rPr>
      </w:pPr>
      <w:r w:rsidRPr="000B2BF0">
        <w:rPr>
          <w:rFonts w:ascii="Times New Roman" w:hAnsi="Times New Roman" w:cs="Times New Roman"/>
          <w:sz w:val="24"/>
          <w:szCs w:val="24"/>
        </w:rPr>
        <w:t xml:space="preserve"> В части поступления активов комиссия принимает решения по следующим вопросам: </w:t>
      </w:r>
    </w:p>
    <w:p w:rsidR="000B2BF0" w:rsidRDefault="000B2BF0" w:rsidP="00CB696B">
      <w:pPr>
        <w:pStyle w:val="a3"/>
        <w:numPr>
          <w:ilvl w:val="0"/>
          <w:numId w:val="7"/>
        </w:numPr>
        <w:ind w:left="0" w:firstLine="567"/>
        <w:jc w:val="both"/>
        <w:rPr>
          <w:rFonts w:ascii="Times New Roman" w:hAnsi="Times New Roman" w:cs="Times New Roman"/>
          <w:sz w:val="24"/>
          <w:szCs w:val="24"/>
        </w:rPr>
      </w:pPr>
      <w:r w:rsidRPr="000B2BF0">
        <w:rPr>
          <w:rFonts w:ascii="Times New Roman" w:hAnsi="Times New Roman" w:cs="Times New Roman"/>
          <w:sz w:val="24"/>
          <w:szCs w:val="24"/>
        </w:rPr>
        <w:t xml:space="preserve">физическое принятие активов в случаях, прямо предусмотренных внутренними актами организации; </w:t>
      </w:r>
    </w:p>
    <w:p w:rsidR="000B2BF0" w:rsidRDefault="000B2BF0" w:rsidP="00CB696B">
      <w:pPr>
        <w:pStyle w:val="a3"/>
        <w:numPr>
          <w:ilvl w:val="0"/>
          <w:numId w:val="7"/>
        </w:numPr>
        <w:ind w:left="0" w:firstLine="567"/>
        <w:jc w:val="both"/>
        <w:rPr>
          <w:rFonts w:ascii="Times New Roman" w:hAnsi="Times New Roman" w:cs="Times New Roman"/>
          <w:sz w:val="24"/>
          <w:szCs w:val="24"/>
        </w:rPr>
      </w:pPr>
      <w:r w:rsidRPr="000B2BF0">
        <w:rPr>
          <w:rFonts w:ascii="Times New Roman" w:hAnsi="Times New Roman" w:cs="Times New Roman"/>
          <w:sz w:val="24"/>
          <w:szCs w:val="24"/>
        </w:rPr>
        <w:t>определение категории нефинансовых активов (основные средства, нематериальные активы, непроизведенные активы или материальные запасы), к которой относится поступившее имущество;</w:t>
      </w:r>
    </w:p>
    <w:p w:rsidR="000B2BF0" w:rsidRDefault="000B2BF0" w:rsidP="00CB696B">
      <w:pPr>
        <w:pStyle w:val="a3"/>
        <w:numPr>
          <w:ilvl w:val="0"/>
          <w:numId w:val="7"/>
        </w:numPr>
        <w:ind w:left="0" w:firstLine="567"/>
        <w:jc w:val="both"/>
        <w:rPr>
          <w:rFonts w:ascii="Times New Roman" w:hAnsi="Times New Roman" w:cs="Times New Roman"/>
          <w:sz w:val="24"/>
          <w:szCs w:val="24"/>
        </w:rPr>
      </w:pPr>
      <w:r w:rsidRPr="000B2BF0">
        <w:rPr>
          <w:rFonts w:ascii="Times New Roman" w:hAnsi="Times New Roman" w:cs="Times New Roman"/>
          <w:sz w:val="24"/>
          <w:szCs w:val="24"/>
        </w:rPr>
        <w:t xml:space="preserve">выбор метода определения справедливой стоимости имущества в случаях, установленных нормативными актами и (или) </w:t>
      </w:r>
      <w:r>
        <w:rPr>
          <w:rFonts w:ascii="Times New Roman" w:hAnsi="Times New Roman" w:cs="Times New Roman"/>
          <w:sz w:val="24"/>
          <w:szCs w:val="24"/>
        </w:rPr>
        <w:t>Положением об у</w:t>
      </w:r>
      <w:r w:rsidRPr="000B2BF0">
        <w:rPr>
          <w:rFonts w:ascii="Times New Roman" w:hAnsi="Times New Roman" w:cs="Times New Roman"/>
          <w:sz w:val="24"/>
          <w:szCs w:val="24"/>
        </w:rPr>
        <w:t>четной политик</w:t>
      </w:r>
      <w:r>
        <w:rPr>
          <w:rFonts w:ascii="Times New Roman" w:hAnsi="Times New Roman" w:cs="Times New Roman"/>
          <w:sz w:val="24"/>
          <w:szCs w:val="24"/>
        </w:rPr>
        <w:t>е</w:t>
      </w:r>
      <w:r w:rsidRPr="000B2BF0">
        <w:rPr>
          <w:rFonts w:ascii="Times New Roman" w:hAnsi="Times New Roman" w:cs="Times New Roman"/>
          <w:sz w:val="24"/>
          <w:szCs w:val="24"/>
        </w:rPr>
        <w:t xml:space="preserve">; </w:t>
      </w:r>
    </w:p>
    <w:p w:rsidR="000B2BF0" w:rsidRDefault="000B2BF0" w:rsidP="00CB696B">
      <w:pPr>
        <w:pStyle w:val="a3"/>
        <w:numPr>
          <w:ilvl w:val="0"/>
          <w:numId w:val="7"/>
        </w:numPr>
        <w:ind w:left="0" w:firstLine="567"/>
        <w:jc w:val="both"/>
        <w:rPr>
          <w:rFonts w:ascii="Times New Roman" w:hAnsi="Times New Roman" w:cs="Times New Roman"/>
          <w:sz w:val="24"/>
          <w:szCs w:val="24"/>
        </w:rPr>
      </w:pPr>
      <w:r w:rsidRPr="000B2BF0">
        <w:rPr>
          <w:rFonts w:ascii="Times New Roman" w:hAnsi="Times New Roman" w:cs="Times New Roman"/>
          <w:sz w:val="24"/>
          <w:szCs w:val="24"/>
        </w:rPr>
        <w:t xml:space="preserve">определение справедливой стоимости безвозмездно полученного и иного имущества в случаях, установленных нормативными актами и (или) </w:t>
      </w:r>
      <w:r>
        <w:rPr>
          <w:rFonts w:ascii="Times New Roman" w:hAnsi="Times New Roman" w:cs="Times New Roman"/>
          <w:sz w:val="24"/>
          <w:szCs w:val="24"/>
        </w:rPr>
        <w:t>Положением об у</w:t>
      </w:r>
      <w:r w:rsidRPr="000B2BF0">
        <w:rPr>
          <w:rFonts w:ascii="Times New Roman" w:hAnsi="Times New Roman" w:cs="Times New Roman"/>
          <w:sz w:val="24"/>
          <w:szCs w:val="24"/>
        </w:rPr>
        <w:t>четной политик</w:t>
      </w:r>
      <w:r>
        <w:rPr>
          <w:rFonts w:ascii="Times New Roman" w:hAnsi="Times New Roman" w:cs="Times New Roman"/>
          <w:sz w:val="24"/>
          <w:szCs w:val="24"/>
        </w:rPr>
        <w:t>е</w:t>
      </w:r>
      <w:r w:rsidRPr="000B2BF0">
        <w:rPr>
          <w:rFonts w:ascii="Times New Roman" w:hAnsi="Times New Roman" w:cs="Times New Roman"/>
          <w:sz w:val="24"/>
          <w:szCs w:val="24"/>
        </w:rPr>
        <w:t xml:space="preserve">; </w:t>
      </w:r>
    </w:p>
    <w:p w:rsidR="000B2BF0" w:rsidRDefault="000B2BF0" w:rsidP="00CB696B">
      <w:pPr>
        <w:pStyle w:val="a3"/>
        <w:numPr>
          <w:ilvl w:val="0"/>
          <w:numId w:val="7"/>
        </w:numPr>
        <w:ind w:left="0" w:firstLine="567"/>
        <w:jc w:val="both"/>
        <w:rPr>
          <w:rFonts w:ascii="Times New Roman" w:hAnsi="Times New Roman" w:cs="Times New Roman"/>
          <w:sz w:val="24"/>
          <w:szCs w:val="24"/>
        </w:rPr>
      </w:pPr>
      <w:r w:rsidRPr="000B2BF0">
        <w:rPr>
          <w:rFonts w:ascii="Times New Roman" w:hAnsi="Times New Roman" w:cs="Times New Roman"/>
          <w:sz w:val="24"/>
          <w:szCs w:val="24"/>
        </w:rPr>
        <w:t xml:space="preserve"> определение первоначальной стоимости и метода амортизации поступивших объектов нефинансовых активов; </w:t>
      </w:r>
    </w:p>
    <w:p w:rsidR="000B2BF0" w:rsidRDefault="000B2BF0" w:rsidP="00CB696B">
      <w:pPr>
        <w:pStyle w:val="a3"/>
        <w:numPr>
          <w:ilvl w:val="0"/>
          <w:numId w:val="7"/>
        </w:numPr>
        <w:ind w:left="0" w:firstLine="567"/>
        <w:jc w:val="both"/>
        <w:rPr>
          <w:rFonts w:ascii="Times New Roman" w:hAnsi="Times New Roman" w:cs="Times New Roman"/>
          <w:sz w:val="24"/>
          <w:szCs w:val="24"/>
        </w:rPr>
      </w:pPr>
      <w:r w:rsidRPr="000B2BF0">
        <w:rPr>
          <w:rFonts w:ascii="Times New Roman" w:hAnsi="Times New Roman" w:cs="Times New Roman"/>
          <w:sz w:val="24"/>
          <w:szCs w:val="24"/>
        </w:rPr>
        <w:t xml:space="preserve">определение срока полезного использования имущества в целях начисления по нему амортизации в случаях отсутствия информации в законодательстве РФ и документах производителя; </w:t>
      </w:r>
    </w:p>
    <w:p w:rsidR="000B2BF0" w:rsidRDefault="000B2BF0" w:rsidP="00CB696B">
      <w:pPr>
        <w:pStyle w:val="a3"/>
        <w:numPr>
          <w:ilvl w:val="0"/>
          <w:numId w:val="7"/>
        </w:numPr>
        <w:ind w:left="0" w:firstLine="567"/>
        <w:jc w:val="both"/>
        <w:rPr>
          <w:rFonts w:ascii="Times New Roman" w:hAnsi="Times New Roman" w:cs="Times New Roman"/>
          <w:sz w:val="24"/>
          <w:szCs w:val="24"/>
        </w:rPr>
      </w:pPr>
      <w:r w:rsidRPr="000B2BF0">
        <w:rPr>
          <w:rFonts w:ascii="Times New Roman" w:hAnsi="Times New Roman" w:cs="Times New Roman"/>
          <w:sz w:val="24"/>
          <w:szCs w:val="24"/>
        </w:rPr>
        <w:t>определение величин оценочных резервов в случаях, установленных нормативными актами и (или)</w:t>
      </w:r>
      <w:r>
        <w:rPr>
          <w:rFonts w:ascii="Times New Roman" w:hAnsi="Times New Roman" w:cs="Times New Roman"/>
          <w:sz w:val="24"/>
          <w:szCs w:val="24"/>
        </w:rPr>
        <w:t xml:space="preserve"> Положением об</w:t>
      </w:r>
      <w:r w:rsidRPr="000B2BF0">
        <w:rPr>
          <w:rFonts w:ascii="Times New Roman" w:hAnsi="Times New Roman" w:cs="Times New Roman"/>
          <w:sz w:val="24"/>
          <w:szCs w:val="24"/>
        </w:rPr>
        <w:t xml:space="preserve"> </w:t>
      </w:r>
      <w:r>
        <w:rPr>
          <w:rFonts w:ascii="Times New Roman" w:hAnsi="Times New Roman" w:cs="Times New Roman"/>
          <w:sz w:val="24"/>
          <w:szCs w:val="24"/>
        </w:rPr>
        <w:t>у</w:t>
      </w:r>
      <w:r w:rsidRPr="000B2BF0">
        <w:rPr>
          <w:rFonts w:ascii="Times New Roman" w:hAnsi="Times New Roman" w:cs="Times New Roman"/>
          <w:sz w:val="24"/>
          <w:szCs w:val="24"/>
        </w:rPr>
        <w:t>четной политик</w:t>
      </w:r>
      <w:r>
        <w:rPr>
          <w:rFonts w:ascii="Times New Roman" w:hAnsi="Times New Roman" w:cs="Times New Roman"/>
          <w:sz w:val="24"/>
          <w:szCs w:val="24"/>
        </w:rPr>
        <w:t>е</w:t>
      </w:r>
      <w:r w:rsidRPr="000B2BF0">
        <w:rPr>
          <w:rFonts w:ascii="Times New Roman" w:hAnsi="Times New Roman" w:cs="Times New Roman"/>
          <w:sz w:val="24"/>
          <w:szCs w:val="24"/>
        </w:rPr>
        <w:t xml:space="preserve">; </w:t>
      </w:r>
    </w:p>
    <w:p w:rsidR="000B2BF0" w:rsidRPr="000B2BF0" w:rsidRDefault="000B2BF0" w:rsidP="00CB696B">
      <w:pPr>
        <w:pStyle w:val="a3"/>
        <w:numPr>
          <w:ilvl w:val="0"/>
          <w:numId w:val="7"/>
        </w:numPr>
        <w:ind w:left="0" w:firstLine="567"/>
        <w:jc w:val="both"/>
        <w:rPr>
          <w:rFonts w:ascii="Times New Roman" w:hAnsi="Times New Roman" w:cs="Times New Roman"/>
          <w:sz w:val="24"/>
          <w:szCs w:val="24"/>
        </w:rPr>
      </w:pPr>
      <w:r w:rsidRPr="000B2BF0">
        <w:rPr>
          <w:rFonts w:ascii="Times New Roman" w:hAnsi="Times New Roman" w:cs="Times New Roman"/>
          <w:sz w:val="24"/>
          <w:szCs w:val="24"/>
        </w:rPr>
        <w:t xml:space="preserve">изменение первоначально принятых нормативных показателей функционирования объекта основных средств, в том числе в результате проведенных достройки, дооборудования, реконструкции или модернизации. </w:t>
      </w:r>
    </w:p>
    <w:p w:rsidR="000B2BF0" w:rsidRPr="000B2BF0" w:rsidRDefault="000B2BF0" w:rsidP="000B2BF0">
      <w:pPr>
        <w:jc w:val="both"/>
        <w:rPr>
          <w:rFonts w:ascii="Times New Roman" w:hAnsi="Times New Roman" w:cs="Times New Roman"/>
          <w:sz w:val="24"/>
          <w:szCs w:val="24"/>
        </w:rPr>
      </w:pPr>
    </w:p>
    <w:p w:rsidR="00435782" w:rsidRDefault="000B2BF0" w:rsidP="00CB696B">
      <w:pPr>
        <w:pStyle w:val="a3"/>
        <w:numPr>
          <w:ilvl w:val="1"/>
          <w:numId w:val="6"/>
        </w:numPr>
        <w:ind w:left="0" w:firstLine="708"/>
        <w:jc w:val="both"/>
        <w:rPr>
          <w:rFonts w:ascii="Times New Roman" w:hAnsi="Times New Roman" w:cs="Times New Roman"/>
          <w:sz w:val="24"/>
          <w:szCs w:val="24"/>
        </w:rPr>
      </w:pPr>
      <w:r w:rsidRPr="000B2BF0">
        <w:rPr>
          <w:rFonts w:ascii="Times New Roman" w:hAnsi="Times New Roman" w:cs="Times New Roman"/>
          <w:sz w:val="24"/>
          <w:szCs w:val="24"/>
        </w:rPr>
        <w:lastRenderedPageBreak/>
        <w:t xml:space="preserve">Решение о первоначальной стоимости объектов нефинансовых активов при их приобретении, сооружении, изготовлении (создании) принимается комиссией на основании </w:t>
      </w:r>
      <w:r>
        <w:rPr>
          <w:rFonts w:ascii="Times New Roman" w:hAnsi="Times New Roman" w:cs="Times New Roman"/>
          <w:sz w:val="24"/>
          <w:szCs w:val="24"/>
        </w:rPr>
        <w:t xml:space="preserve">муниципальных </w:t>
      </w:r>
      <w:r w:rsidRPr="000B2BF0">
        <w:rPr>
          <w:rFonts w:ascii="Times New Roman" w:hAnsi="Times New Roman" w:cs="Times New Roman"/>
          <w:sz w:val="24"/>
          <w:szCs w:val="24"/>
        </w:rPr>
        <w:t xml:space="preserve">контрактов, договоров, </w:t>
      </w:r>
      <w:r w:rsidR="00435782">
        <w:rPr>
          <w:rFonts w:ascii="Times New Roman" w:hAnsi="Times New Roman" w:cs="Times New Roman"/>
          <w:sz w:val="24"/>
          <w:szCs w:val="24"/>
        </w:rPr>
        <w:t>документов о приемке товаров, результатов выполненных работ и оказанных услуг</w:t>
      </w:r>
      <w:r w:rsidRPr="000B2BF0">
        <w:rPr>
          <w:rFonts w:ascii="Times New Roman" w:hAnsi="Times New Roman" w:cs="Times New Roman"/>
          <w:sz w:val="24"/>
          <w:szCs w:val="24"/>
        </w:rPr>
        <w:t xml:space="preserve">, накладных и других сопроводительных документов поставщика. </w:t>
      </w:r>
    </w:p>
    <w:p w:rsidR="00435782" w:rsidRDefault="000B2BF0" w:rsidP="00CB696B">
      <w:pPr>
        <w:pStyle w:val="a3"/>
        <w:numPr>
          <w:ilvl w:val="1"/>
          <w:numId w:val="6"/>
        </w:numPr>
        <w:ind w:left="0" w:firstLine="708"/>
        <w:jc w:val="both"/>
        <w:rPr>
          <w:rFonts w:ascii="Times New Roman" w:hAnsi="Times New Roman" w:cs="Times New Roman"/>
          <w:sz w:val="24"/>
          <w:szCs w:val="24"/>
        </w:rPr>
      </w:pPr>
      <w:r w:rsidRPr="00435782">
        <w:rPr>
          <w:rFonts w:ascii="Times New Roman" w:hAnsi="Times New Roman" w:cs="Times New Roman"/>
          <w:sz w:val="24"/>
          <w:szCs w:val="24"/>
        </w:rPr>
        <w:t>Первоначальной стоимостью нефинансовых активов, поступивших по договорам дарения, пожертвования, признается их справедливая стоимость на дату принятия к бюджетному учету.</w:t>
      </w:r>
    </w:p>
    <w:p w:rsidR="00435782" w:rsidRDefault="000B2BF0" w:rsidP="00435782">
      <w:pPr>
        <w:pStyle w:val="a3"/>
        <w:ind w:left="0" w:firstLine="708"/>
        <w:jc w:val="both"/>
        <w:rPr>
          <w:rFonts w:ascii="Times New Roman" w:hAnsi="Times New Roman" w:cs="Times New Roman"/>
          <w:sz w:val="24"/>
          <w:szCs w:val="24"/>
        </w:rPr>
      </w:pPr>
      <w:r w:rsidRPr="00435782">
        <w:rPr>
          <w:rFonts w:ascii="Times New Roman" w:hAnsi="Times New Roman" w:cs="Times New Roman"/>
          <w:sz w:val="24"/>
          <w:szCs w:val="24"/>
        </w:rPr>
        <w:t xml:space="preserve">Первоначальной стоимостью нефинансовых активов, оприходованных в виде излишков, выявленных при инвентаризации, признается их справедливая стоимость на дату принятия к бюджетному учету. </w:t>
      </w:r>
    </w:p>
    <w:p w:rsidR="00435782" w:rsidRDefault="000B2BF0" w:rsidP="00435782">
      <w:pPr>
        <w:pStyle w:val="a3"/>
        <w:ind w:left="0" w:firstLine="708"/>
        <w:jc w:val="both"/>
        <w:rPr>
          <w:rFonts w:ascii="Times New Roman" w:hAnsi="Times New Roman" w:cs="Times New Roman"/>
          <w:sz w:val="24"/>
          <w:szCs w:val="24"/>
        </w:rPr>
      </w:pPr>
      <w:r w:rsidRPr="000B2BF0">
        <w:rPr>
          <w:rFonts w:ascii="Times New Roman" w:hAnsi="Times New Roman" w:cs="Times New Roman"/>
          <w:sz w:val="24"/>
          <w:szCs w:val="24"/>
        </w:rPr>
        <w:t xml:space="preserve">Размер ущерба от недостач, хищений, подлежащих возмещению виновными лицами, определяется как справедливая стоимость имущества на день обнаружения ущерба. </w:t>
      </w:r>
    </w:p>
    <w:p w:rsidR="002A3057" w:rsidRDefault="000B2BF0" w:rsidP="002A3057">
      <w:pPr>
        <w:pStyle w:val="a3"/>
        <w:ind w:left="0" w:firstLine="708"/>
        <w:jc w:val="both"/>
        <w:rPr>
          <w:rFonts w:ascii="Times New Roman" w:hAnsi="Times New Roman" w:cs="Times New Roman"/>
          <w:sz w:val="24"/>
          <w:szCs w:val="24"/>
        </w:rPr>
      </w:pPr>
      <w:r w:rsidRPr="000B2BF0">
        <w:rPr>
          <w:rFonts w:ascii="Times New Roman" w:hAnsi="Times New Roman" w:cs="Times New Roman"/>
          <w:sz w:val="24"/>
          <w:szCs w:val="24"/>
        </w:rPr>
        <w:t xml:space="preserve">Справедливая стоимость имущества определяется комиссией по поступлению и выбытию активов методом рыночных цен, а при невозможности использовать его - методом амортизированной стоимости замещения. </w:t>
      </w:r>
    </w:p>
    <w:p w:rsidR="000B2BF0" w:rsidRPr="000B2BF0" w:rsidRDefault="000B2BF0" w:rsidP="002A3057">
      <w:pPr>
        <w:pStyle w:val="a3"/>
        <w:ind w:left="0" w:firstLine="708"/>
        <w:jc w:val="both"/>
        <w:rPr>
          <w:rFonts w:ascii="Times New Roman" w:hAnsi="Times New Roman" w:cs="Times New Roman"/>
          <w:sz w:val="24"/>
          <w:szCs w:val="24"/>
        </w:rPr>
      </w:pPr>
      <w:r w:rsidRPr="000B2BF0">
        <w:rPr>
          <w:rFonts w:ascii="Times New Roman" w:hAnsi="Times New Roman" w:cs="Times New Roman"/>
          <w:sz w:val="24"/>
          <w:szCs w:val="24"/>
        </w:rPr>
        <w:t xml:space="preserve">Размер ущерба в виде потерь от порчи материальных ценностей, других сумм причиненного ущерба имуществу определяется как стоимость восстановления (воспроизводства) испорченного имущества. </w:t>
      </w:r>
    </w:p>
    <w:p w:rsidR="002A3057" w:rsidRDefault="000B2BF0" w:rsidP="00CB696B">
      <w:pPr>
        <w:pStyle w:val="a3"/>
        <w:numPr>
          <w:ilvl w:val="1"/>
          <w:numId w:val="6"/>
        </w:numPr>
        <w:ind w:left="0" w:firstLine="708"/>
        <w:jc w:val="both"/>
        <w:rPr>
          <w:rFonts w:ascii="Times New Roman" w:hAnsi="Times New Roman" w:cs="Times New Roman"/>
          <w:sz w:val="24"/>
          <w:szCs w:val="24"/>
        </w:rPr>
      </w:pPr>
      <w:r w:rsidRPr="002A3057">
        <w:rPr>
          <w:rFonts w:ascii="Times New Roman" w:hAnsi="Times New Roman" w:cs="Times New Roman"/>
          <w:sz w:val="24"/>
          <w:szCs w:val="24"/>
        </w:rPr>
        <w:t xml:space="preserve">В случае достройки, реконструкции, модернизации объектов основных средств производится увеличение их первоначальной стоимости на сумму сформированных капитальных вложений в эти объекты. </w:t>
      </w:r>
    </w:p>
    <w:p w:rsidR="002A3057" w:rsidRDefault="000B2BF0" w:rsidP="00CB696B">
      <w:pPr>
        <w:pStyle w:val="a3"/>
        <w:numPr>
          <w:ilvl w:val="1"/>
          <w:numId w:val="6"/>
        </w:numPr>
        <w:ind w:left="0" w:firstLine="708"/>
        <w:jc w:val="both"/>
        <w:rPr>
          <w:rFonts w:ascii="Times New Roman" w:hAnsi="Times New Roman" w:cs="Times New Roman"/>
          <w:sz w:val="24"/>
          <w:szCs w:val="24"/>
        </w:rPr>
      </w:pPr>
      <w:r w:rsidRPr="002A3057">
        <w:rPr>
          <w:rFonts w:ascii="Times New Roman" w:hAnsi="Times New Roman" w:cs="Times New Roman"/>
          <w:sz w:val="24"/>
          <w:szCs w:val="24"/>
        </w:rPr>
        <w:t xml:space="preserve">Прием объектов основных средств из ремонта, реконструкции, модернизации комиссия оформляет Актом приема-сдачи отремонтированных, реконструированных и модернизированных объектов основных средств (ф. 0504103). Частичная ликвидация объекта основных средств при выполнении работ по его реконструкции оформляется Актом приема-сдачи отремонтированных, реконструированных и модернизированных объектов основных средств (ф. 0504103). </w:t>
      </w:r>
    </w:p>
    <w:p w:rsidR="000B2BF0" w:rsidRPr="002A3057" w:rsidRDefault="000B2BF0" w:rsidP="00CB696B">
      <w:pPr>
        <w:pStyle w:val="a3"/>
        <w:numPr>
          <w:ilvl w:val="1"/>
          <w:numId w:val="6"/>
        </w:numPr>
        <w:ind w:left="0" w:firstLine="708"/>
        <w:jc w:val="both"/>
        <w:rPr>
          <w:rFonts w:ascii="Times New Roman" w:hAnsi="Times New Roman" w:cs="Times New Roman"/>
          <w:sz w:val="24"/>
          <w:szCs w:val="24"/>
        </w:rPr>
      </w:pPr>
      <w:r w:rsidRPr="002A3057">
        <w:rPr>
          <w:rFonts w:ascii="Times New Roman" w:hAnsi="Times New Roman" w:cs="Times New Roman"/>
          <w:sz w:val="24"/>
          <w:szCs w:val="24"/>
        </w:rPr>
        <w:t xml:space="preserve">Поступление нефинансовых активов комиссия оформляет следующими первичными учетными документами: </w:t>
      </w:r>
    </w:p>
    <w:p w:rsidR="002A3057" w:rsidRDefault="000B2BF0" w:rsidP="00CB696B">
      <w:pPr>
        <w:pStyle w:val="a3"/>
        <w:numPr>
          <w:ilvl w:val="0"/>
          <w:numId w:val="8"/>
        </w:numPr>
        <w:tabs>
          <w:tab w:val="left" w:pos="993"/>
        </w:tabs>
        <w:ind w:left="0" w:firstLine="709"/>
        <w:jc w:val="both"/>
        <w:rPr>
          <w:rFonts w:ascii="Times New Roman" w:hAnsi="Times New Roman" w:cs="Times New Roman"/>
          <w:sz w:val="24"/>
          <w:szCs w:val="24"/>
        </w:rPr>
      </w:pPr>
      <w:r w:rsidRPr="002A3057">
        <w:rPr>
          <w:rFonts w:ascii="Times New Roman" w:hAnsi="Times New Roman" w:cs="Times New Roman"/>
          <w:sz w:val="24"/>
          <w:szCs w:val="24"/>
        </w:rPr>
        <w:t>Актом о приеме-передаче объектов нефинансовых активов (ф. 0504101);</w:t>
      </w:r>
    </w:p>
    <w:p w:rsidR="002A3057" w:rsidRDefault="000B2BF0" w:rsidP="00CB696B">
      <w:pPr>
        <w:pStyle w:val="a3"/>
        <w:numPr>
          <w:ilvl w:val="0"/>
          <w:numId w:val="8"/>
        </w:numPr>
        <w:tabs>
          <w:tab w:val="left" w:pos="993"/>
        </w:tabs>
        <w:ind w:left="0" w:firstLine="709"/>
        <w:jc w:val="both"/>
        <w:rPr>
          <w:rFonts w:ascii="Times New Roman" w:hAnsi="Times New Roman" w:cs="Times New Roman"/>
          <w:sz w:val="24"/>
          <w:szCs w:val="24"/>
        </w:rPr>
      </w:pPr>
      <w:r w:rsidRPr="002A3057">
        <w:rPr>
          <w:rFonts w:ascii="Times New Roman" w:hAnsi="Times New Roman" w:cs="Times New Roman"/>
          <w:sz w:val="24"/>
          <w:szCs w:val="24"/>
        </w:rPr>
        <w:t xml:space="preserve">Приходным ордером на приемку материальных ценностей (нефинансовых активов) (ф. 0504207) либо актом приемки материалов (материальных ценностей) (ф. 0504220) в случае безвозмездного получения материальных запасов. </w:t>
      </w:r>
    </w:p>
    <w:p w:rsidR="000B2BF0" w:rsidRDefault="000B2BF0" w:rsidP="00CB696B">
      <w:pPr>
        <w:pStyle w:val="a3"/>
        <w:numPr>
          <w:ilvl w:val="1"/>
          <w:numId w:val="6"/>
        </w:numPr>
        <w:tabs>
          <w:tab w:val="left" w:pos="709"/>
        </w:tabs>
        <w:ind w:left="0" w:firstLine="708"/>
        <w:jc w:val="both"/>
        <w:rPr>
          <w:rFonts w:ascii="Times New Roman" w:hAnsi="Times New Roman" w:cs="Times New Roman"/>
          <w:sz w:val="24"/>
          <w:szCs w:val="24"/>
        </w:rPr>
      </w:pPr>
      <w:r w:rsidRPr="002A3057">
        <w:rPr>
          <w:rFonts w:ascii="Times New Roman" w:hAnsi="Times New Roman" w:cs="Times New Roman"/>
          <w:sz w:val="24"/>
          <w:szCs w:val="24"/>
        </w:rPr>
        <w:t xml:space="preserve">В случаях изменения первоначально принятых нормативных показателей функционирования объекта основных средств, в том числе в результате проведенной достройки, дооборудования, реконструкции или модернизации, срок полезного использования по этому объекту комиссией пересматривается. </w:t>
      </w:r>
    </w:p>
    <w:p w:rsidR="002A3057" w:rsidRPr="002A3057" w:rsidRDefault="002A3057" w:rsidP="002A3057">
      <w:pPr>
        <w:pStyle w:val="a3"/>
        <w:tabs>
          <w:tab w:val="left" w:pos="709"/>
        </w:tabs>
        <w:ind w:left="708"/>
        <w:jc w:val="both"/>
        <w:rPr>
          <w:rFonts w:ascii="Times New Roman" w:hAnsi="Times New Roman" w:cs="Times New Roman"/>
          <w:sz w:val="24"/>
          <w:szCs w:val="24"/>
        </w:rPr>
      </w:pPr>
    </w:p>
    <w:p w:rsidR="000B2BF0" w:rsidRPr="00084135" w:rsidRDefault="000B2BF0" w:rsidP="00CB696B">
      <w:pPr>
        <w:pStyle w:val="a3"/>
        <w:numPr>
          <w:ilvl w:val="0"/>
          <w:numId w:val="6"/>
        </w:numPr>
        <w:tabs>
          <w:tab w:val="left" w:pos="851"/>
        </w:tabs>
        <w:ind w:left="0" w:firstLine="567"/>
        <w:jc w:val="both"/>
        <w:rPr>
          <w:rFonts w:ascii="Times New Roman" w:hAnsi="Times New Roman" w:cs="Times New Roman"/>
          <w:sz w:val="24"/>
          <w:szCs w:val="24"/>
        </w:rPr>
      </w:pPr>
      <w:r w:rsidRPr="002A3057">
        <w:rPr>
          <w:rFonts w:ascii="Times New Roman" w:hAnsi="Times New Roman" w:cs="Times New Roman"/>
          <w:b/>
          <w:bCs/>
          <w:sz w:val="24"/>
          <w:szCs w:val="24"/>
        </w:rPr>
        <w:t xml:space="preserve">Принятие решений по выбытию (списанию) активов и списанию задолженности неплатежеспособных дебиторов </w:t>
      </w:r>
    </w:p>
    <w:p w:rsidR="00084135" w:rsidRPr="002A3057" w:rsidRDefault="00084135" w:rsidP="00084135">
      <w:pPr>
        <w:pStyle w:val="a3"/>
        <w:tabs>
          <w:tab w:val="left" w:pos="851"/>
        </w:tabs>
        <w:ind w:left="567"/>
        <w:jc w:val="both"/>
        <w:rPr>
          <w:rFonts w:ascii="Times New Roman" w:hAnsi="Times New Roman" w:cs="Times New Roman"/>
          <w:sz w:val="24"/>
          <w:szCs w:val="24"/>
        </w:rPr>
      </w:pPr>
    </w:p>
    <w:p w:rsidR="000B2BF0" w:rsidRPr="00084135" w:rsidRDefault="00084135" w:rsidP="00CB696B">
      <w:pPr>
        <w:pStyle w:val="a3"/>
        <w:numPr>
          <w:ilvl w:val="1"/>
          <w:numId w:val="6"/>
        </w:numPr>
        <w:spacing w:after="0"/>
        <w:ind w:left="0"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0B2BF0" w:rsidRPr="00084135">
        <w:rPr>
          <w:rFonts w:ascii="Times New Roman" w:hAnsi="Times New Roman" w:cs="Times New Roman"/>
          <w:sz w:val="24"/>
          <w:szCs w:val="24"/>
        </w:rPr>
        <w:t xml:space="preserve">В части выбытия (списания) активов и задолженности комиссия принимает решения по следующим вопросам: </w:t>
      </w:r>
    </w:p>
    <w:p w:rsidR="00EA5CB6" w:rsidRDefault="000B2BF0" w:rsidP="00CB696B">
      <w:pPr>
        <w:pStyle w:val="a3"/>
        <w:numPr>
          <w:ilvl w:val="0"/>
          <w:numId w:val="9"/>
        </w:numPr>
        <w:spacing w:after="0"/>
        <w:ind w:left="0" w:firstLine="567"/>
        <w:jc w:val="both"/>
        <w:rPr>
          <w:rFonts w:ascii="Times New Roman" w:hAnsi="Times New Roman" w:cs="Times New Roman"/>
          <w:sz w:val="24"/>
          <w:szCs w:val="24"/>
        </w:rPr>
      </w:pPr>
      <w:r w:rsidRPr="00EA5CB6">
        <w:rPr>
          <w:rFonts w:ascii="Times New Roman" w:hAnsi="Times New Roman" w:cs="Times New Roman"/>
          <w:sz w:val="24"/>
          <w:szCs w:val="24"/>
        </w:rPr>
        <w:t>о выбытии (списании) нефинансовых активов (в том числе объектов движимого имущества стоимостью до 10 000 руб. включительно, учитываемых на забалансовом счете 21);</w:t>
      </w:r>
    </w:p>
    <w:p w:rsidR="00084135" w:rsidRDefault="000B2BF0" w:rsidP="00CB696B">
      <w:pPr>
        <w:pStyle w:val="a3"/>
        <w:numPr>
          <w:ilvl w:val="0"/>
          <w:numId w:val="9"/>
        </w:numPr>
        <w:spacing w:after="0"/>
        <w:ind w:left="0" w:firstLine="567"/>
        <w:jc w:val="both"/>
        <w:rPr>
          <w:rFonts w:ascii="Times New Roman" w:hAnsi="Times New Roman" w:cs="Times New Roman"/>
          <w:sz w:val="24"/>
          <w:szCs w:val="24"/>
        </w:rPr>
      </w:pPr>
      <w:r w:rsidRPr="00EA5CB6">
        <w:rPr>
          <w:rFonts w:ascii="Times New Roman" w:hAnsi="Times New Roman" w:cs="Times New Roman"/>
          <w:sz w:val="24"/>
          <w:szCs w:val="24"/>
        </w:rPr>
        <w:t xml:space="preserve">о возможности использовать отдельные узлы, детали, конструкции и материалы, полученные в результате списания объектов нефинансовых активов; </w:t>
      </w:r>
    </w:p>
    <w:p w:rsidR="00084135" w:rsidRDefault="000B2BF0" w:rsidP="00CB696B">
      <w:pPr>
        <w:pStyle w:val="a3"/>
        <w:numPr>
          <w:ilvl w:val="0"/>
          <w:numId w:val="9"/>
        </w:numPr>
        <w:spacing w:after="0"/>
        <w:ind w:left="0" w:firstLine="567"/>
        <w:jc w:val="both"/>
        <w:rPr>
          <w:rFonts w:ascii="Times New Roman" w:hAnsi="Times New Roman" w:cs="Times New Roman"/>
          <w:sz w:val="24"/>
          <w:szCs w:val="24"/>
        </w:rPr>
      </w:pPr>
      <w:r w:rsidRPr="00084135">
        <w:rPr>
          <w:rFonts w:ascii="Times New Roman" w:hAnsi="Times New Roman" w:cs="Times New Roman"/>
          <w:sz w:val="24"/>
          <w:szCs w:val="24"/>
        </w:rPr>
        <w:lastRenderedPageBreak/>
        <w:t>о частичной ликвидации (</w:t>
      </w:r>
      <w:proofErr w:type="spellStart"/>
      <w:r w:rsidRPr="00084135">
        <w:rPr>
          <w:rFonts w:ascii="Times New Roman" w:hAnsi="Times New Roman" w:cs="Times New Roman"/>
          <w:sz w:val="24"/>
          <w:szCs w:val="24"/>
        </w:rPr>
        <w:t>разукомплектации</w:t>
      </w:r>
      <w:proofErr w:type="spellEnd"/>
      <w:r w:rsidRPr="00084135">
        <w:rPr>
          <w:rFonts w:ascii="Times New Roman" w:hAnsi="Times New Roman" w:cs="Times New Roman"/>
          <w:sz w:val="24"/>
          <w:szCs w:val="24"/>
        </w:rPr>
        <w:t xml:space="preserve">) основных средств и об определении стоимости выбывающей части актива при его частичной ликвидации; </w:t>
      </w:r>
    </w:p>
    <w:p w:rsidR="00084135" w:rsidRDefault="000B2BF0" w:rsidP="00CB696B">
      <w:pPr>
        <w:pStyle w:val="a3"/>
        <w:numPr>
          <w:ilvl w:val="0"/>
          <w:numId w:val="9"/>
        </w:numPr>
        <w:spacing w:after="0"/>
        <w:ind w:left="0" w:firstLine="567"/>
        <w:jc w:val="both"/>
        <w:rPr>
          <w:rFonts w:ascii="Times New Roman" w:hAnsi="Times New Roman" w:cs="Times New Roman"/>
          <w:sz w:val="24"/>
          <w:szCs w:val="24"/>
        </w:rPr>
      </w:pPr>
      <w:r w:rsidRPr="00084135">
        <w:rPr>
          <w:rFonts w:ascii="Times New Roman" w:hAnsi="Times New Roman" w:cs="Times New Roman"/>
          <w:sz w:val="24"/>
          <w:szCs w:val="24"/>
        </w:rPr>
        <w:t xml:space="preserve">о пригодности дальнейшего использования имущества, возможности и эффективности его восстановления; </w:t>
      </w:r>
    </w:p>
    <w:p w:rsidR="000B2BF0" w:rsidRPr="00084135" w:rsidRDefault="000B2BF0" w:rsidP="00CB696B">
      <w:pPr>
        <w:pStyle w:val="a3"/>
        <w:numPr>
          <w:ilvl w:val="0"/>
          <w:numId w:val="9"/>
        </w:numPr>
        <w:spacing w:after="0"/>
        <w:ind w:left="0" w:firstLine="567"/>
        <w:jc w:val="both"/>
        <w:rPr>
          <w:rFonts w:ascii="Times New Roman" w:hAnsi="Times New Roman" w:cs="Times New Roman"/>
          <w:sz w:val="24"/>
          <w:szCs w:val="24"/>
        </w:rPr>
      </w:pPr>
      <w:r w:rsidRPr="00084135">
        <w:rPr>
          <w:rFonts w:ascii="Times New Roman" w:hAnsi="Times New Roman" w:cs="Times New Roman"/>
          <w:sz w:val="24"/>
          <w:szCs w:val="24"/>
        </w:rPr>
        <w:t xml:space="preserve">о списании задолженности неплатежеспособных дебиторов, а также списании с забалансового учета задолженности, признанной безнадежной к взысканию. </w:t>
      </w:r>
    </w:p>
    <w:p w:rsidR="000B2BF0" w:rsidRPr="00084135" w:rsidRDefault="000B2BF0" w:rsidP="00CB696B">
      <w:pPr>
        <w:pStyle w:val="a3"/>
        <w:numPr>
          <w:ilvl w:val="1"/>
          <w:numId w:val="6"/>
        </w:numPr>
        <w:spacing w:after="0"/>
        <w:ind w:left="0" w:firstLine="708"/>
        <w:jc w:val="both"/>
        <w:rPr>
          <w:rFonts w:ascii="Times New Roman" w:hAnsi="Times New Roman" w:cs="Times New Roman"/>
          <w:sz w:val="24"/>
          <w:szCs w:val="24"/>
        </w:rPr>
      </w:pPr>
      <w:r w:rsidRPr="00084135">
        <w:rPr>
          <w:rFonts w:ascii="Times New Roman" w:hAnsi="Times New Roman" w:cs="Times New Roman"/>
          <w:sz w:val="24"/>
          <w:szCs w:val="24"/>
        </w:rPr>
        <w:t xml:space="preserve">Решение о выбытии имущества принимается, если оно: </w:t>
      </w:r>
    </w:p>
    <w:p w:rsidR="000B2BF0" w:rsidRPr="000B2BF0" w:rsidRDefault="000B2BF0" w:rsidP="00EA5CB6">
      <w:pPr>
        <w:spacing w:after="0"/>
        <w:ind w:firstLine="567"/>
        <w:jc w:val="both"/>
        <w:rPr>
          <w:rFonts w:ascii="Times New Roman" w:hAnsi="Times New Roman" w:cs="Times New Roman"/>
          <w:sz w:val="24"/>
          <w:szCs w:val="24"/>
        </w:rPr>
      </w:pPr>
      <w:r w:rsidRPr="000B2BF0">
        <w:rPr>
          <w:rFonts w:ascii="Times New Roman" w:hAnsi="Times New Roman" w:cs="Times New Roman"/>
          <w:sz w:val="24"/>
          <w:szCs w:val="24"/>
        </w:rPr>
        <w:t xml:space="preserve">- непригодно для дальнейшего использования по целевому назначению вследствие полной или частичной утраты потребительских свойств, в том числе физического или морального износа; </w:t>
      </w:r>
    </w:p>
    <w:p w:rsidR="000B2BF0" w:rsidRPr="000B2BF0" w:rsidRDefault="000B2BF0" w:rsidP="00EA5CB6">
      <w:pPr>
        <w:spacing w:after="0"/>
        <w:ind w:firstLine="567"/>
        <w:jc w:val="both"/>
        <w:rPr>
          <w:rFonts w:ascii="Times New Roman" w:hAnsi="Times New Roman" w:cs="Times New Roman"/>
          <w:sz w:val="24"/>
          <w:szCs w:val="24"/>
        </w:rPr>
      </w:pPr>
      <w:r w:rsidRPr="000B2BF0">
        <w:rPr>
          <w:rFonts w:ascii="Times New Roman" w:hAnsi="Times New Roman" w:cs="Times New Roman"/>
          <w:sz w:val="24"/>
          <w:szCs w:val="24"/>
        </w:rPr>
        <w:t xml:space="preserve">- выбыло из владения, пользования, распоряжения вследствие гибели или уничтожения, в том числе в результате хищения, недостачи, порчи, выявленных при инвентаризации, а также если невозможно выяснить его местонахождение; </w:t>
      </w:r>
    </w:p>
    <w:p w:rsidR="000B2BF0" w:rsidRPr="000B2BF0" w:rsidRDefault="000B2BF0" w:rsidP="00EA5CB6">
      <w:pPr>
        <w:spacing w:after="0"/>
        <w:ind w:firstLine="567"/>
        <w:jc w:val="both"/>
        <w:rPr>
          <w:rFonts w:ascii="Times New Roman" w:hAnsi="Times New Roman" w:cs="Times New Roman"/>
          <w:sz w:val="24"/>
          <w:szCs w:val="24"/>
        </w:rPr>
      </w:pPr>
      <w:r w:rsidRPr="000B2BF0">
        <w:rPr>
          <w:rFonts w:ascii="Times New Roman" w:hAnsi="Times New Roman" w:cs="Times New Roman"/>
          <w:sz w:val="24"/>
          <w:szCs w:val="24"/>
        </w:rPr>
        <w:t xml:space="preserve">- передается государственному (муниципальному) учреждению, органу государственной власти, местного самоуправления, государственному (муниципальному) предприятию; </w:t>
      </w:r>
    </w:p>
    <w:p w:rsidR="000B2BF0" w:rsidRPr="000B2BF0" w:rsidRDefault="000B2BF0" w:rsidP="00EA5CB6">
      <w:pPr>
        <w:spacing w:after="0"/>
        <w:ind w:firstLine="567"/>
        <w:jc w:val="both"/>
        <w:rPr>
          <w:rFonts w:ascii="Times New Roman" w:hAnsi="Times New Roman" w:cs="Times New Roman"/>
          <w:sz w:val="24"/>
          <w:szCs w:val="24"/>
        </w:rPr>
      </w:pPr>
      <w:r w:rsidRPr="000B2BF0">
        <w:rPr>
          <w:rFonts w:ascii="Times New Roman" w:hAnsi="Times New Roman" w:cs="Times New Roman"/>
          <w:sz w:val="24"/>
          <w:szCs w:val="24"/>
        </w:rPr>
        <w:t xml:space="preserve">- в других случаях, предусмотренных законодательством РФ. </w:t>
      </w:r>
    </w:p>
    <w:p w:rsidR="000B2BF0" w:rsidRPr="00084135" w:rsidRDefault="00084135" w:rsidP="00CB696B">
      <w:pPr>
        <w:pStyle w:val="a3"/>
        <w:numPr>
          <w:ilvl w:val="1"/>
          <w:numId w:val="6"/>
        </w:numPr>
        <w:spacing w:after="0"/>
        <w:ind w:left="0"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0B2BF0" w:rsidRPr="00084135">
        <w:rPr>
          <w:rFonts w:ascii="Times New Roman" w:hAnsi="Times New Roman" w:cs="Times New Roman"/>
          <w:sz w:val="24"/>
          <w:szCs w:val="24"/>
        </w:rPr>
        <w:t xml:space="preserve">Решение о списании имущества принимается комиссией после проведения следующих мероприятий: </w:t>
      </w:r>
    </w:p>
    <w:p w:rsidR="000B2BF0" w:rsidRPr="000B2BF0" w:rsidRDefault="000B2BF0" w:rsidP="00EA5CB6">
      <w:pPr>
        <w:spacing w:after="0"/>
        <w:ind w:firstLine="567"/>
        <w:jc w:val="both"/>
        <w:rPr>
          <w:rFonts w:ascii="Times New Roman" w:hAnsi="Times New Roman" w:cs="Times New Roman"/>
          <w:sz w:val="24"/>
          <w:szCs w:val="24"/>
        </w:rPr>
      </w:pPr>
      <w:r w:rsidRPr="000B2BF0">
        <w:rPr>
          <w:rFonts w:ascii="Times New Roman" w:hAnsi="Times New Roman" w:cs="Times New Roman"/>
          <w:sz w:val="24"/>
          <w:szCs w:val="24"/>
        </w:rPr>
        <w:t xml:space="preserve">- осмотр имущества, подлежащего списанию (при наличии такой возможности), с учетом данных, содержащихся в учетно-технической и иной документации; </w:t>
      </w:r>
    </w:p>
    <w:p w:rsidR="000B2BF0" w:rsidRPr="000B2BF0" w:rsidRDefault="000B2BF0" w:rsidP="00EA5CB6">
      <w:pPr>
        <w:spacing w:after="0"/>
        <w:ind w:firstLine="567"/>
        <w:jc w:val="both"/>
        <w:rPr>
          <w:rFonts w:ascii="Times New Roman" w:hAnsi="Times New Roman" w:cs="Times New Roman"/>
          <w:sz w:val="24"/>
          <w:szCs w:val="24"/>
        </w:rPr>
      </w:pPr>
      <w:r w:rsidRPr="000B2BF0">
        <w:rPr>
          <w:rFonts w:ascii="Times New Roman" w:hAnsi="Times New Roman" w:cs="Times New Roman"/>
          <w:sz w:val="24"/>
          <w:szCs w:val="24"/>
        </w:rPr>
        <w:t xml:space="preserve">- установление причин списания имущества: физический и (или) моральный износ, нарушение условий содержания и (или) эксплуатации, авария, стихийное бедствие, длительное неиспользование имущества, иные причины; </w:t>
      </w:r>
    </w:p>
    <w:p w:rsidR="000B2BF0" w:rsidRPr="000B2BF0" w:rsidRDefault="000B2BF0" w:rsidP="00EA5CB6">
      <w:pPr>
        <w:spacing w:after="0"/>
        <w:ind w:firstLine="567"/>
        <w:jc w:val="both"/>
        <w:rPr>
          <w:rFonts w:ascii="Times New Roman" w:hAnsi="Times New Roman" w:cs="Times New Roman"/>
          <w:sz w:val="24"/>
          <w:szCs w:val="24"/>
        </w:rPr>
      </w:pPr>
      <w:r w:rsidRPr="000B2BF0">
        <w:rPr>
          <w:rFonts w:ascii="Times New Roman" w:hAnsi="Times New Roman" w:cs="Times New Roman"/>
          <w:sz w:val="24"/>
          <w:szCs w:val="24"/>
        </w:rPr>
        <w:t xml:space="preserve">- установление виновных лиц, действия которых привели к необходимости списать имущество до истечения срока его полезного использования; </w:t>
      </w:r>
    </w:p>
    <w:p w:rsidR="000B2BF0" w:rsidRPr="000B2BF0" w:rsidRDefault="000B2BF0" w:rsidP="00EA5CB6">
      <w:pPr>
        <w:spacing w:after="0"/>
        <w:ind w:firstLine="567"/>
        <w:jc w:val="both"/>
        <w:rPr>
          <w:rFonts w:ascii="Times New Roman" w:hAnsi="Times New Roman" w:cs="Times New Roman"/>
          <w:sz w:val="24"/>
          <w:szCs w:val="24"/>
        </w:rPr>
      </w:pPr>
      <w:r w:rsidRPr="000B2BF0">
        <w:rPr>
          <w:rFonts w:ascii="Times New Roman" w:hAnsi="Times New Roman" w:cs="Times New Roman"/>
          <w:sz w:val="24"/>
          <w:szCs w:val="24"/>
        </w:rPr>
        <w:t xml:space="preserve">- подготовка документов, необходимых для принятия решения о списании имущества. </w:t>
      </w:r>
    </w:p>
    <w:p w:rsidR="000B2BF0" w:rsidRPr="00084135" w:rsidRDefault="000B2BF0" w:rsidP="00CB696B">
      <w:pPr>
        <w:pStyle w:val="a3"/>
        <w:numPr>
          <w:ilvl w:val="1"/>
          <w:numId w:val="6"/>
        </w:numPr>
        <w:spacing w:after="0"/>
        <w:ind w:left="0" w:firstLine="708"/>
        <w:jc w:val="both"/>
        <w:rPr>
          <w:rFonts w:ascii="Times New Roman" w:hAnsi="Times New Roman" w:cs="Times New Roman"/>
          <w:sz w:val="24"/>
          <w:szCs w:val="24"/>
        </w:rPr>
      </w:pPr>
      <w:r w:rsidRPr="00084135">
        <w:rPr>
          <w:rFonts w:ascii="Times New Roman" w:hAnsi="Times New Roman" w:cs="Times New Roman"/>
          <w:sz w:val="24"/>
          <w:szCs w:val="24"/>
        </w:rPr>
        <w:t xml:space="preserve">Выбытие (списание) нефинансовых активов оформляется следующими документами: </w:t>
      </w:r>
    </w:p>
    <w:p w:rsidR="00084135" w:rsidRDefault="000B2BF0" w:rsidP="00CB696B">
      <w:pPr>
        <w:pStyle w:val="a3"/>
        <w:numPr>
          <w:ilvl w:val="0"/>
          <w:numId w:val="10"/>
        </w:numPr>
        <w:spacing w:after="0"/>
        <w:ind w:left="0" w:firstLine="567"/>
        <w:jc w:val="both"/>
        <w:rPr>
          <w:rFonts w:ascii="Times New Roman" w:hAnsi="Times New Roman" w:cs="Times New Roman"/>
          <w:sz w:val="24"/>
          <w:szCs w:val="24"/>
        </w:rPr>
      </w:pPr>
      <w:r w:rsidRPr="00084135">
        <w:rPr>
          <w:rFonts w:ascii="Times New Roman" w:hAnsi="Times New Roman" w:cs="Times New Roman"/>
          <w:sz w:val="24"/>
          <w:szCs w:val="24"/>
        </w:rPr>
        <w:t xml:space="preserve">Акт о приеме-передаче объектов нефинансовых активов (ф. 0504101); </w:t>
      </w:r>
    </w:p>
    <w:p w:rsidR="00084135" w:rsidRDefault="000B2BF0" w:rsidP="00CB696B">
      <w:pPr>
        <w:pStyle w:val="a3"/>
        <w:numPr>
          <w:ilvl w:val="0"/>
          <w:numId w:val="10"/>
        </w:numPr>
        <w:spacing w:after="0"/>
        <w:ind w:left="0" w:firstLine="567"/>
        <w:jc w:val="both"/>
        <w:rPr>
          <w:rFonts w:ascii="Times New Roman" w:hAnsi="Times New Roman" w:cs="Times New Roman"/>
          <w:sz w:val="24"/>
          <w:szCs w:val="24"/>
        </w:rPr>
      </w:pPr>
      <w:r w:rsidRPr="00084135">
        <w:rPr>
          <w:rFonts w:ascii="Times New Roman" w:hAnsi="Times New Roman" w:cs="Times New Roman"/>
          <w:sz w:val="24"/>
          <w:szCs w:val="24"/>
        </w:rPr>
        <w:t xml:space="preserve">Акт о списании объектов нефинансовых активов (кроме транспортных средств) (ф. 0504104); </w:t>
      </w:r>
    </w:p>
    <w:p w:rsidR="00084135" w:rsidRDefault="000B2BF0" w:rsidP="00CB696B">
      <w:pPr>
        <w:pStyle w:val="a3"/>
        <w:numPr>
          <w:ilvl w:val="0"/>
          <w:numId w:val="10"/>
        </w:numPr>
        <w:spacing w:after="0"/>
        <w:ind w:left="0" w:firstLine="567"/>
        <w:jc w:val="both"/>
        <w:rPr>
          <w:rFonts w:ascii="Times New Roman" w:hAnsi="Times New Roman" w:cs="Times New Roman"/>
          <w:sz w:val="24"/>
          <w:szCs w:val="24"/>
        </w:rPr>
      </w:pPr>
      <w:r w:rsidRPr="00084135">
        <w:rPr>
          <w:rFonts w:ascii="Times New Roman" w:hAnsi="Times New Roman" w:cs="Times New Roman"/>
          <w:sz w:val="24"/>
          <w:szCs w:val="24"/>
        </w:rPr>
        <w:t xml:space="preserve">Акт о списании мягкого и хозяйственного инвентаря (ф. 0504143); </w:t>
      </w:r>
    </w:p>
    <w:p w:rsidR="000B2BF0" w:rsidRPr="00084135" w:rsidRDefault="000B2BF0" w:rsidP="00CB696B">
      <w:pPr>
        <w:pStyle w:val="a3"/>
        <w:numPr>
          <w:ilvl w:val="0"/>
          <w:numId w:val="10"/>
        </w:numPr>
        <w:spacing w:after="0"/>
        <w:ind w:left="0" w:firstLine="567"/>
        <w:jc w:val="both"/>
        <w:rPr>
          <w:rFonts w:ascii="Times New Roman" w:hAnsi="Times New Roman" w:cs="Times New Roman"/>
          <w:sz w:val="24"/>
          <w:szCs w:val="24"/>
        </w:rPr>
      </w:pPr>
      <w:r w:rsidRPr="00084135">
        <w:rPr>
          <w:rFonts w:ascii="Times New Roman" w:hAnsi="Times New Roman" w:cs="Times New Roman"/>
          <w:sz w:val="24"/>
          <w:szCs w:val="24"/>
        </w:rPr>
        <w:t xml:space="preserve">Акт о списании материальных запасов (ф. 0504230). </w:t>
      </w:r>
    </w:p>
    <w:p w:rsidR="00084135" w:rsidRDefault="000B2BF0" w:rsidP="00CB696B">
      <w:pPr>
        <w:pStyle w:val="a3"/>
        <w:numPr>
          <w:ilvl w:val="1"/>
          <w:numId w:val="6"/>
        </w:numPr>
        <w:spacing w:after="0"/>
        <w:ind w:left="0" w:firstLine="708"/>
        <w:jc w:val="both"/>
        <w:rPr>
          <w:rFonts w:ascii="Times New Roman" w:hAnsi="Times New Roman" w:cs="Times New Roman"/>
          <w:sz w:val="24"/>
          <w:szCs w:val="24"/>
        </w:rPr>
      </w:pPr>
      <w:r w:rsidRPr="00084135">
        <w:rPr>
          <w:rFonts w:ascii="Times New Roman" w:hAnsi="Times New Roman" w:cs="Times New Roman"/>
          <w:sz w:val="24"/>
          <w:szCs w:val="24"/>
        </w:rPr>
        <w:t xml:space="preserve">Оформленный комиссией акт о списании имущества утверждается руководителем. </w:t>
      </w:r>
    </w:p>
    <w:p w:rsidR="000B2BF0" w:rsidRPr="00084135" w:rsidRDefault="000B2BF0" w:rsidP="00CB696B">
      <w:pPr>
        <w:pStyle w:val="a3"/>
        <w:numPr>
          <w:ilvl w:val="1"/>
          <w:numId w:val="6"/>
        </w:numPr>
        <w:spacing w:after="0"/>
        <w:ind w:left="0" w:firstLine="708"/>
        <w:jc w:val="both"/>
        <w:rPr>
          <w:rFonts w:ascii="Times New Roman" w:hAnsi="Times New Roman" w:cs="Times New Roman"/>
          <w:sz w:val="24"/>
          <w:szCs w:val="24"/>
        </w:rPr>
      </w:pPr>
      <w:r w:rsidRPr="00084135">
        <w:rPr>
          <w:rFonts w:ascii="Times New Roman" w:hAnsi="Times New Roman" w:cs="Times New Roman"/>
          <w:sz w:val="24"/>
          <w:szCs w:val="24"/>
        </w:rPr>
        <w:t xml:space="preserve">До утверждения в установленном порядке акта о списании реализация мероприятий, предусмотренных этим актом, не допускается. </w:t>
      </w:r>
    </w:p>
    <w:p w:rsidR="000B2BF0" w:rsidRPr="000B2BF0" w:rsidRDefault="000B2BF0" w:rsidP="00EA5CB6">
      <w:pPr>
        <w:spacing w:after="0"/>
        <w:ind w:firstLine="567"/>
        <w:jc w:val="both"/>
        <w:rPr>
          <w:rFonts w:ascii="Times New Roman" w:hAnsi="Times New Roman" w:cs="Times New Roman"/>
          <w:sz w:val="24"/>
          <w:szCs w:val="24"/>
        </w:rPr>
      </w:pPr>
      <w:r w:rsidRPr="000B2BF0">
        <w:rPr>
          <w:rFonts w:ascii="Times New Roman" w:hAnsi="Times New Roman" w:cs="Times New Roman"/>
          <w:sz w:val="24"/>
          <w:szCs w:val="24"/>
        </w:rPr>
        <w:t xml:space="preserve">Реализация мероприятий осуществляется самостоятельно либо с привлечением третьих лиц на основании заключенного договора и подтверждается комиссией. </w:t>
      </w:r>
    </w:p>
    <w:p w:rsidR="000B2BF0" w:rsidRDefault="00084135" w:rsidP="00CB696B">
      <w:pPr>
        <w:pStyle w:val="a3"/>
        <w:numPr>
          <w:ilvl w:val="1"/>
          <w:numId w:val="6"/>
        </w:numPr>
        <w:spacing w:after="0"/>
        <w:ind w:left="0"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0B2BF0" w:rsidRPr="00084135">
        <w:rPr>
          <w:rFonts w:ascii="Times New Roman" w:hAnsi="Times New Roman" w:cs="Times New Roman"/>
          <w:sz w:val="24"/>
          <w:szCs w:val="24"/>
        </w:rPr>
        <w:t xml:space="preserve">Комиссия принимает решение о списании дебиторской задолженности нереальной к взысканию. Решение о списании задолженности с забалансового счета 04 комиссия принимает после проверки документов, необходимых для списания задолженности. </w:t>
      </w:r>
    </w:p>
    <w:p w:rsidR="00084135" w:rsidRPr="00084135" w:rsidRDefault="00084135" w:rsidP="00084135">
      <w:pPr>
        <w:pStyle w:val="a3"/>
        <w:spacing w:after="0"/>
        <w:ind w:left="708"/>
        <w:jc w:val="both"/>
        <w:rPr>
          <w:rFonts w:ascii="Times New Roman" w:hAnsi="Times New Roman" w:cs="Times New Roman"/>
          <w:sz w:val="24"/>
          <w:szCs w:val="24"/>
        </w:rPr>
      </w:pPr>
    </w:p>
    <w:p w:rsidR="000B2BF0" w:rsidRPr="00575540" w:rsidRDefault="000B2BF0" w:rsidP="0002724F">
      <w:pPr>
        <w:pStyle w:val="a3"/>
        <w:numPr>
          <w:ilvl w:val="0"/>
          <w:numId w:val="6"/>
        </w:numPr>
        <w:ind w:left="0" w:firstLine="567"/>
        <w:jc w:val="center"/>
        <w:rPr>
          <w:rFonts w:ascii="Times New Roman" w:hAnsi="Times New Roman" w:cs="Times New Roman"/>
          <w:sz w:val="24"/>
          <w:szCs w:val="24"/>
        </w:rPr>
      </w:pPr>
      <w:r w:rsidRPr="00084135">
        <w:rPr>
          <w:rFonts w:ascii="Times New Roman" w:hAnsi="Times New Roman" w:cs="Times New Roman"/>
          <w:b/>
          <w:bCs/>
          <w:sz w:val="24"/>
          <w:szCs w:val="24"/>
        </w:rPr>
        <w:t>Принятие решений по вопросам обесценения активов</w:t>
      </w:r>
    </w:p>
    <w:p w:rsidR="00575540" w:rsidRPr="00575540" w:rsidRDefault="00575540" w:rsidP="00575540">
      <w:pPr>
        <w:pStyle w:val="a3"/>
        <w:ind w:left="567"/>
        <w:jc w:val="both"/>
        <w:rPr>
          <w:rFonts w:ascii="Times New Roman" w:hAnsi="Times New Roman" w:cs="Times New Roman"/>
          <w:sz w:val="24"/>
          <w:szCs w:val="24"/>
        </w:rPr>
      </w:pPr>
    </w:p>
    <w:p w:rsidR="00084135" w:rsidRDefault="000B2BF0" w:rsidP="00CB696B">
      <w:pPr>
        <w:pStyle w:val="a3"/>
        <w:numPr>
          <w:ilvl w:val="1"/>
          <w:numId w:val="6"/>
        </w:numPr>
        <w:spacing w:after="0" w:line="240" w:lineRule="auto"/>
        <w:ind w:left="0" w:firstLine="708"/>
        <w:jc w:val="both"/>
        <w:rPr>
          <w:rFonts w:ascii="Times New Roman" w:hAnsi="Times New Roman" w:cs="Times New Roman"/>
          <w:sz w:val="24"/>
          <w:szCs w:val="24"/>
        </w:rPr>
      </w:pPr>
      <w:r w:rsidRPr="00084135">
        <w:rPr>
          <w:rFonts w:ascii="Times New Roman" w:hAnsi="Times New Roman" w:cs="Times New Roman"/>
          <w:sz w:val="24"/>
          <w:szCs w:val="24"/>
        </w:rPr>
        <w:t xml:space="preserve">При выявлении признаков возможного обесценения (снижения убытка) соответствующие обстоятельства рассматриваются комиссией по поступлению и выбытию активов. </w:t>
      </w:r>
    </w:p>
    <w:p w:rsidR="00084135" w:rsidRDefault="000B2BF0" w:rsidP="00CB696B">
      <w:pPr>
        <w:pStyle w:val="a3"/>
        <w:numPr>
          <w:ilvl w:val="1"/>
          <w:numId w:val="6"/>
        </w:numPr>
        <w:spacing w:after="0" w:line="240" w:lineRule="auto"/>
        <w:ind w:left="0" w:firstLine="708"/>
        <w:jc w:val="both"/>
        <w:rPr>
          <w:rFonts w:ascii="Times New Roman" w:hAnsi="Times New Roman" w:cs="Times New Roman"/>
          <w:sz w:val="24"/>
          <w:szCs w:val="24"/>
        </w:rPr>
      </w:pPr>
      <w:r w:rsidRPr="00084135">
        <w:rPr>
          <w:rFonts w:ascii="Times New Roman" w:hAnsi="Times New Roman" w:cs="Times New Roman"/>
          <w:sz w:val="24"/>
          <w:szCs w:val="24"/>
        </w:rPr>
        <w:lastRenderedPageBreak/>
        <w:t xml:space="preserve">Если по результатам рассмотрения выявленные признаки обесценения (снижения убытка) признаны существенными, комиссия выносит заключение о необходимости определить справедливую стоимость каждого актива, по которому выявлены признаки возможного обесценения (снижения убытка), или об отсутствии такой необходимости. </w:t>
      </w:r>
    </w:p>
    <w:p w:rsidR="00084135" w:rsidRDefault="000B2BF0" w:rsidP="00CB696B">
      <w:pPr>
        <w:pStyle w:val="a3"/>
        <w:numPr>
          <w:ilvl w:val="1"/>
          <w:numId w:val="6"/>
        </w:numPr>
        <w:spacing w:after="0" w:line="240" w:lineRule="auto"/>
        <w:ind w:left="0" w:firstLine="708"/>
        <w:jc w:val="both"/>
        <w:rPr>
          <w:rFonts w:ascii="Times New Roman" w:hAnsi="Times New Roman" w:cs="Times New Roman"/>
          <w:sz w:val="24"/>
          <w:szCs w:val="24"/>
        </w:rPr>
      </w:pPr>
      <w:r w:rsidRPr="00084135">
        <w:rPr>
          <w:rFonts w:ascii="Times New Roman" w:hAnsi="Times New Roman" w:cs="Times New Roman"/>
          <w:sz w:val="24"/>
          <w:szCs w:val="24"/>
        </w:rPr>
        <w:t xml:space="preserve">Если выявленные признаки обесценения (снижения убытка) являются несущественными, комиссия выносит заключение об отсутствии необходимости определять справедливую стоимость. </w:t>
      </w:r>
    </w:p>
    <w:p w:rsidR="00084135" w:rsidRDefault="000B2BF0" w:rsidP="00CB696B">
      <w:pPr>
        <w:pStyle w:val="a3"/>
        <w:numPr>
          <w:ilvl w:val="1"/>
          <w:numId w:val="6"/>
        </w:numPr>
        <w:spacing w:after="0" w:line="240" w:lineRule="auto"/>
        <w:ind w:left="0" w:firstLine="708"/>
        <w:jc w:val="both"/>
        <w:rPr>
          <w:rFonts w:ascii="Times New Roman" w:hAnsi="Times New Roman" w:cs="Times New Roman"/>
          <w:sz w:val="24"/>
          <w:szCs w:val="24"/>
        </w:rPr>
      </w:pPr>
      <w:r w:rsidRPr="00084135">
        <w:rPr>
          <w:rFonts w:ascii="Times New Roman" w:hAnsi="Times New Roman" w:cs="Times New Roman"/>
          <w:sz w:val="24"/>
          <w:szCs w:val="24"/>
        </w:rPr>
        <w:t xml:space="preserve">В случае необходимости определить справедливую стоимость комиссия утверждает метод, который будет при этом использоваться. </w:t>
      </w:r>
    </w:p>
    <w:p w:rsidR="000B2BF0" w:rsidRDefault="000B2BF0" w:rsidP="00CB696B">
      <w:pPr>
        <w:pStyle w:val="a3"/>
        <w:numPr>
          <w:ilvl w:val="1"/>
          <w:numId w:val="6"/>
        </w:numPr>
        <w:spacing w:after="0" w:line="240" w:lineRule="auto"/>
        <w:ind w:left="0" w:firstLine="708"/>
        <w:jc w:val="both"/>
        <w:rPr>
          <w:rFonts w:ascii="Times New Roman" w:hAnsi="Times New Roman" w:cs="Times New Roman"/>
          <w:sz w:val="24"/>
          <w:szCs w:val="24"/>
        </w:rPr>
      </w:pPr>
      <w:r w:rsidRPr="00084135">
        <w:rPr>
          <w:rFonts w:ascii="Times New Roman" w:hAnsi="Times New Roman" w:cs="Times New Roman"/>
          <w:sz w:val="24"/>
          <w:szCs w:val="24"/>
        </w:rPr>
        <w:t xml:space="preserve">Заключение о необходимости (отсутствии необходимости) определить справедливую стоимость и о применяемом для этого методе оформляется в виде представления для руководителя. </w:t>
      </w:r>
    </w:p>
    <w:p w:rsidR="000B2BF0" w:rsidRDefault="000B2BF0" w:rsidP="00CB696B">
      <w:pPr>
        <w:pStyle w:val="a3"/>
        <w:numPr>
          <w:ilvl w:val="1"/>
          <w:numId w:val="6"/>
        </w:numPr>
        <w:spacing w:after="0" w:line="240" w:lineRule="auto"/>
        <w:ind w:left="0" w:firstLine="708"/>
        <w:jc w:val="both"/>
        <w:rPr>
          <w:rFonts w:ascii="Times New Roman" w:hAnsi="Times New Roman" w:cs="Times New Roman"/>
          <w:sz w:val="24"/>
          <w:szCs w:val="24"/>
        </w:rPr>
      </w:pPr>
      <w:r w:rsidRPr="00084135">
        <w:rPr>
          <w:rFonts w:ascii="Times New Roman" w:hAnsi="Times New Roman" w:cs="Times New Roman"/>
          <w:sz w:val="24"/>
          <w:szCs w:val="24"/>
        </w:rPr>
        <w:t xml:space="preserve">В представление могут быть включены рекомендации комиссии по дальнейшему использованию имущества. </w:t>
      </w:r>
    </w:p>
    <w:p w:rsidR="00D05599" w:rsidRPr="00084135" w:rsidRDefault="000B2BF0" w:rsidP="00CB696B">
      <w:pPr>
        <w:pStyle w:val="a3"/>
        <w:numPr>
          <w:ilvl w:val="1"/>
          <w:numId w:val="6"/>
        </w:numPr>
        <w:spacing w:after="0" w:line="240" w:lineRule="auto"/>
        <w:ind w:left="0" w:firstLine="708"/>
        <w:jc w:val="both"/>
        <w:rPr>
          <w:rFonts w:ascii="Times New Roman" w:hAnsi="Times New Roman" w:cs="Times New Roman"/>
          <w:sz w:val="24"/>
          <w:szCs w:val="24"/>
        </w:rPr>
      </w:pPr>
      <w:r w:rsidRPr="00084135">
        <w:rPr>
          <w:rFonts w:ascii="Times New Roman" w:hAnsi="Times New Roman" w:cs="Times New Roman"/>
          <w:sz w:val="24"/>
          <w:szCs w:val="24"/>
        </w:rPr>
        <w:t>Если выявлены признаки снижения убытка от обесценения, а сумма убытка не подлежит восстановлению, комиссия выносит заключение о необходимости (отсутствии необходимости) скорректировать оставшийся срок полезного использования актива. Это заключение оформляется в виде представления для руководителя.</w:t>
      </w:r>
    </w:p>
    <w:p w:rsidR="00084135" w:rsidRDefault="00084135">
      <w:pPr>
        <w:rPr>
          <w:rFonts w:ascii="Times New Roman" w:hAnsi="Times New Roman" w:cs="Times New Roman"/>
          <w:sz w:val="24"/>
          <w:szCs w:val="24"/>
        </w:rPr>
      </w:pPr>
      <w:r>
        <w:rPr>
          <w:rFonts w:ascii="Times New Roman" w:hAnsi="Times New Roman" w:cs="Times New Roman"/>
          <w:sz w:val="24"/>
          <w:szCs w:val="24"/>
        </w:rPr>
        <w:br w:type="page"/>
      </w:r>
    </w:p>
    <w:p w:rsidR="00D05599" w:rsidRDefault="00D05599" w:rsidP="00D05599">
      <w:pPr>
        <w:tabs>
          <w:tab w:val="left" w:pos="1578"/>
        </w:tabs>
        <w:spacing w:after="0"/>
        <w:ind w:left="5812"/>
        <w:rPr>
          <w:rFonts w:ascii="Times New Roman" w:hAnsi="Times New Roman" w:cs="Times New Roman"/>
          <w:sz w:val="24"/>
          <w:szCs w:val="24"/>
        </w:rPr>
      </w:pPr>
      <w:r>
        <w:rPr>
          <w:rFonts w:ascii="Times New Roman" w:hAnsi="Times New Roman" w:cs="Times New Roman"/>
          <w:sz w:val="24"/>
          <w:szCs w:val="24"/>
        </w:rPr>
        <w:lastRenderedPageBreak/>
        <w:t>Приложение №6</w:t>
      </w:r>
    </w:p>
    <w:p w:rsidR="00D05599" w:rsidRDefault="00D05599" w:rsidP="00D05599">
      <w:pPr>
        <w:tabs>
          <w:tab w:val="left" w:pos="1578"/>
        </w:tabs>
        <w:spacing w:after="0"/>
        <w:ind w:left="5812"/>
        <w:rPr>
          <w:rFonts w:ascii="Times New Roman" w:hAnsi="Times New Roman" w:cs="Times New Roman"/>
          <w:sz w:val="24"/>
          <w:szCs w:val="24"/>
        </w:rPr>
      </w:pPr>
      <w:r>
        <w:rPr>
          <w:rFonts w:ascii="Times New Roman" w:hAnsi="Times New Roman" w:cs="Times New Roman"/>
          <w:sz w:val="24"/>
          <w:szCs w:val="24"/>
        </w:rPr>
        <w:t>к положению об Учетной политике</w:t>
      </w:r>
    </w:p>
    <w:p w:rsidR="002E0442" w:rsidRDefault="002E0442" w:rsidP="002E0442">
      <w:pPr>
        <w:rPr>
          <w:rFonts w:ascii="Times New Roman" w:hAnsi="Times New Roman" w:cs="Times New Roman"/>
          <w:sz w:val="24"/>
          <w:szCs w:val="24"/>
        </w:rPr>
      </w:pPr>
    </w:p>
    <w:p w:rsidR="009E10A0" w:rsidRPr="006F6900" w:rsidRDefault="009E10A0" w:rsidP="009E10A0">
      <w:pPr>
        <w:jc w:val="center"/>
        <w:rPr>
          <w:rFonts w:ascii="Times New Roman" w:hAnsi="Times New Roman"/>
          <w:b/>
          <w:bCs/>
          <w:sz w:val="24"/>
          <w:szCs w:val="24"/>
        </w:rPr>
      </w:pPr>
      <w:r>
        <w:rPr>
          <w:rFonts w:ascii="Times New Roman" w:hAnsi="Times New Roman"/>
          <w:b/>
          <w:bCs/>
          <w:sz w:val="24"/>
          <w:szCs w:val="24"/>
        </w:rPr>
        <w:t xml:space="preserve">Порядок проведения </w:t>
      </w:r>
      <w:r w:rsidRPr="002E0442">
        <w:rPr>
          <w:rFonts w:ascii="Times New Roman" w:hAnsi="Times New Roman"/>
          <w:b/>
          <w:bCs/>
          <w:sz w:val="24"/>
          <w:szCs w:val="24"/>
        </w:rPr>
        <w:t>инвентаризаци</w:t>
      </w:r>
      <w:r>
        <w:rPr>
          <w:rFonts w:ascii="Times New Roman" w:hAnsi="Times New Roman"/>
          <w:b/>
          <w:bCs/>
          <w:sz w:val="24"/>
          <w:szCs w:val="24"/>
        </w:rPr>
        <w:t>и</w:t>
      </w:r>
      <w:r w:rsidRPr="002E0442">
        <w:rPr>
          <w:rFonts w:ascii="Times New Roman" w:hAnsi="Times New Roman"/>
          <w:b/>
          <w:bCs/>
          <w:sz w:val="24"/>
          <w:szCs w:val="24"/>
        </w:rPr>
        <w:t xml:space="preserve"> активов и обязательств</w:t>
      </w:r>
    </w:p>
    <w:p w:rsidR="009E10A0" w:rsidRPr="004026AF" w:rsidRDefault="009E10A0" w:rsidP="009E10A0">
      <w:pPr>
        <w:pStyle w:val="aff3"/>
        <w:shd w:val="clear" w:color="auto" w:fill="FFFFFF"/>
        <w:spacing w:before="0" w:beforeAutospacing="0" w:after="0" w:afterAutospacing="0"/>
        <w:ind w:firstLine="567"/>
        <w:jc w:val="both"/>
        <w:rPr>
          <w:color w:val="464C55"/>
          <w:szCs w:val="16"/>
          <w:shd w:val="clear" w:color="auto" w:fill="FFFFFF"/>
        </w:rPr>
      </w:pPr>
    </w:p>
    <w:p w:rsidR="009E10A0" w:rsidRDefault="009E10A0" w:rsidP="00134D27">
      <w:pPr>
        <w:pStyle w:val="aff3"/>
        <w:numPr>
          <w:ilvl w:val="0"/>
          <w:numId w:val="27"/>
        </w:numPr>
        <w:shd w:val="clear" w:color="auto" w:fill="FFFFFF"/>
        <w:spacing w:before="0" w:beforeAutospacing="0" w:after="360" w:afterAutospacing="0"/>
        <w:ind w:left="0" w:firstLine="567"/>
        <w:jc w:val="center"/>
        <w:rPr>
          <w:b/>
        </w:rPr>
      </w:pPr>
      <w:r w:rsidRPr="006F6900">
        <w:rPr>
          <w:b/>
        </w:rPr>
        <w:t>Общие положения</w:t>
      </w:r>
    </w:p>
    <w:p w:rsidR="009E10A0" w:rsidRDefault="009E10A0" w:rsidP="009E10A0">
      <w:pPr>
        <w:pStyle w:val="aff3"/>
        <w:numPr>
          <w:ilvl w:val="1"/>
          <w:numId w:val="27"/>
        </w:numPr>
        <w:shd w:val="clear" w:color="auto" w:fill="FFFFFF"/>
        <w:tabs>
          <w:tab w:val="left" w:pos="993"/>
        </w:tabs>
        <w:spacing w:before="0" w:beforeAutospacing="0" w:after="0" w:afterAutospacing="0"/>
        <w:ind w:left="0" w:firstLine="567"/>
        <w:jc w:val="both"/>
        <w:rPr>
          <w:b/>
        </w:rPr>
      </w:pPr>
      <w:r w:rsidRPr="006F6900">
        <w:rPr>
          <w:szCs w:val="16"/>
          <w:shd w:val="clear" w:color="auto" w:fill="FFFFFF"/>
        </w:rPr>
        <w:t>Основной целью инвентаризации является подтверждение соответствия данных об объектах инвентаризации, отраженных в регистрах бухгалтерского учета, фактическому наличию у субъекта учета соответствующих объектов.</w:t>
      </w:r>
    </w:p>
    <w:p w:rsidR="009E10A0" w:rsidRPr="006F6900" w:rsidRDefault="009E10A0" w:rsidP="009E10A0">
      <w:pPr>
        <w:pStyle w:val="aff3"/>
        <w:numPr>
          <w:ilvl w:val="1"/>
          <w:numId w:val="27"/>
        </w:numPr>
        <w:shd w:val="clear" w:color="auto" w:fill="FFFFFF"/>
        <w:tabs>
          <w:tab w:val="left" w:pos="993"/>
        </w:tabs>
        <w:spacing w:before="0" w:beforeAutospacing="0" w:after="0" w:afterAutospacing="0"/>
        <w:ind w:left="0" w:firstLine="567"/>
        <w:jc w:val="both"/>
        <w:rPr>
          <w:b/>
        </w:rPr>
      </w:pPr>
      <w:r w:rsidRPr="0036503F">
        <w:t>Проведение инвентаризации обязательно в следующих случаях:</w:t>
      </w:r>
    </w:p>
    <w:p w:rsidR="009E10A0" w:rsidRDefault="009E10A0" w:rsidP="009E10A0">
      <w:pPr>
        <w:pStyle w:val="s1"/>
        <w:shd w:val="clear" w:color="auto" w:fill="FFFFFF"/>
        <w:spacing w:before="0" w:beforeAutospacing="0" w:after="0" w:afterAutospacing="0"/>
        <w:ind w:firstLine="567"/>
        <w:jc w:val="both"/>
      </w:pPr>
      <w:r w:rsidRPr="0036503F">
        <w:t>а) при установлении факта утраты (хищений или злоупотреблений) или порчи (повреждения) имущества, не связанных с влиянием чрезвычайных ситуаций природного и техногенного характера. Инвентаризация проводится в отношении объектов имущества, по которым выявлены указанные факты, либо в отношении мест хранения, ответственных лиц, связанных с таким имуществом, непосредственно по установлению таких фактов;</w:t>
      </w:r>
    </w:p>
    <w:p w:rsidR="009E10A0" w:rsidRDefault="009E10A0" w:rsidP="009E10A0">
      <w:pPr>
        <w:pStyle w:val="s1"/>
        <w:shd w:val="clear" w:color="auto" w:fill="FFFFFF"/>
        <w:spacing w:before="0" w:beforeAutospacing="0" w:after="0" w:afterAutospacing="0"/>
        <w:ind w:firstLine="567"/>
        <w:jc w:val="both"/>
      </w:pPr>
      <w:r w:rsidRPr="0036503F">
        <w:t>б) в случае пожара, аварии, опасного природного явления, катастрофы, стихийного или иного бедствия, или других чрезвычайных ситуаций, которые могут повлечь или повлекли за собой материальные потери и нарушение условий жизнедеятельности людей. Инвентаризация проводится в отношении объектов инвентаризации, непосредственно связанных с указанными случаями, сразу после окончания соответствующего события. В случае</w:t>
      </w:r>
      <w:r>
        <w:t>,</w:t>
      </w:r>
      <w:r w:rsidRPr="0036503F">
        <w:t xml:space="preserve"> когда проведение инвентаризации по окончании соответствующего события не представляется возможным, проведение инвентаризации осуществляется непосредственно после устранения причин, по которым проведение инвентаризации не представлялось возможным;</w:t>
      </w:r>
    </w:p>
    <w:p w:rsidR="009E10A0" w:rsidRDefault="009E10A0" w:rsidP="009E10A0">
      <w:pPr>
        <w:pStyle w:val="s1"/>
        <w:shd w:val="clear" w:color="auto" w:fill="FFFFFF"/>
        <w:spacing w:before="0" w:beforeAutospacing="0" w:after="0" w:afterAutospacing="0"/>
        <w:ind w:firstLine="567"/>
        <w:jc w:val="both"/>
      </w:pPr>
      <w:r w:rsidRPr="0036503F">
        <w:t>в) при смене ответственных лиц (на день приемки-передачи дел) либо при невозможности присутствия ответственного лица, передающего имущество, по объективным причинам (болезнь, форс-мажорные обстоятельства, смерть) - на день приемки дел новым ответственным лицом. Инвентаризация проводится по всем передаваемым (принимаемым) объектам инвентаризации;</w:t>
      </w:r>
    </w:p>
    <w:p w:rsidR="009E10A0" w:rsidRDefault="009E10A0" w:rsidP="009E10A0">
      <w:pPr>
        <w:pStyle w:val="s1"/>
        <w:shd w:val="clear" w:color="auto" w:fill="FFFFFF"/>
        <w:spacing w:before="0" w:beforeAutospacing="0" w:after="0" w:afterAutospacing="0"/>
        <w:ind w:firstLine="567"/>
        <w:jc w:val="both"/>
      </w:pPr>
      <w:r>
        <w:t>г</w:t>
      </w:r>
      <w:r w:rsidRPr="0036503F">
        <w:t>) при передаче (возврате) имущественного комплекса в аренду, управление, безвозмездное пользование, а также при отчуждении (продаже) имущественного комплекса. Инвентаризация соответствующего имущественного комплекса проводится в случаях, предусмотренных порядком проведения инвентаризации, непосредственно перед его передачей (возвратом) в аренду, управление, безвозмездное пользование или перед отчуждением (продажей);</w:t>
      </w:r>
    </w:p>
    <w:p w:rsidR="009E10A0" w:rsidRDefault="009E10A0" w:rsidP="009E10A0">
      <w:pPr>
        <w:pStyle w:val="s1"/>
        <w:shd w:val="clear" w:color="auto" w:fill="FFFFFF"/>
        <w:spacing w:before="0" w:beforeAutospacing="0" w:after="0" w:afterAutospacing="0"/>
        <w:ind w:firstLine="567"/>
        <w:jc w:val="both"/>
      </w:pPr>
      <w:proofErr w:type="spellStart"/>
      <w:r>
        <w:t>д</w:t>
      </w:r>
      <w:proofErr w:type="spellEnd"/>
      <w:r w:rsidRPr="0036503F">
        <w:t>) при реорганизации организации, за исключением случаев реорганизации в форме преобразования. Инвентаризация проводится по всей совокупности объектов инвентаризации перед составлением передаточного акта или разделительного баланса;</w:t>
      </w:r>
    </w:p>
    <w:p w:rsidR="009E10A0" w:rsidRDefault="009E10A0" w:rsidP="009E10A0">
      <w:pPr>
        <w:pStyle w:val="s1"/>
        <w:shd w:val="clear" w:color="auto" w:fill="FFFFFF"/>
        <w:spacing w:before="0" w:beforeAutospacing="0" w:after="0" w:afterAutospacing="0"/>
        <w:ind w:firstLine="567"/>
        <w:jc w:val="both"/>
      </w:pPr>
      <w:r>
        <w:t>е</w:t>
      </w:r>
      <w:r w:rsidRPr="0036503F">
        <w:t xml:space="preserve">) при ликвидации (упразднении) </w:t>
      </w:r>
      <w:r>
        <w:t>организации</w:t>
      </w:r>
      <w:r w:rsidRPr="0036503F">
        <w:t>. Инвентаризация проводится по всей совокупности объектов инвентаризации перед составлением промежуточного (ликвидационного) баланса;</w:t>
      </w:r>
    </w:p>
    <w:p w:rsidR="009E10A0" w:rsidRDefault="009E10A0" w:rsidP="009E10A0">
      <w:pPr>
        <w:pStyle w:val="s1"/>
        <w:shd w:val="clear" w:color="auto" w:fill="FFFFFF"/>
        <w:spacing w:before="0" w:beforeAutospacing="0" w:after="0" w:afterAutospacing="0"/>
        <w:ind w:firstLine="567"/>
        <w:jc w:val="both"/>
      </w:pPr>
      <w:r>
        <w:t>ж</w:t>
      </w:r>
      <w:r w:rsidRPr="0036503F">
        <w:t>) в других случаях, предусмотренных иными нормативными правовыми актами, регулирующими ведение бухгалтерского учета и составление бухгалтерской (финансовой) отчетности.</w:t>
      </w:r>
    </w:p>
    <w:p w:rsidR="009E10A0" w:rsidRPr="0036503F" w:rsidRDefault="009E10A0" w:rsidP="009E10A0">
      <w:pPr>
        <w:pStyle w:val="s1"/>
        <w:shd w:val="clear" w:color="auto" w:fill="FFFFFF"/>
        <w:spacing w:before="0" w:beforeAutospacing="0" w:after="0" w:afterAutospacing="0"/>
        <w:ind w:firstLine="567"/>
        <w:jc w:val="both"/>
      </w:pPr>
      <w:r>
        <w:t xml:space="preserve">1.3. </w:t>
      </w:r>
      <w:r w:rsidRPr="0036503F">
        <w:t>В целях составления годовой бухгалтерской (финансовой) отчетности обязательной инвентаризации подлежат следующие объекты бухгалтерского учета:</w:t>
      </w:r>
    </w:p>
    <w:p w:rsidR="009E10A0" w:rsidRDefault="009E10A0" w:rsidP="009E10A0">
      <w:pPr>
        <w:pStyle w:val="s1"/>
        <w:shd w:val="clear" w:color="auto" w:fill="FFFFFF"/>
        <w:spacing w:before="0" w:beforeAutospacing="0" w:after="0" w:afterAutospacing="0"/>
        <w:ind w:firstLine="567"/>
        <w:jc w:val="both"/>
      </w:pPr>
      <w:r>
        <w:t xml:space="preserve">а) </w:t>
      </w:r>
      <w:r w:rsidRPr="0036503F">
        <w:t xml:space="preserve">активы и обязательства, некорректное раскрытие информации о которых влияет на экономические решения, принимаемые на основании данных бухгалтерского учета и (или) бухгалтерской (финансовой) отчетности. </w:t>
      </w:r>
      <w:r>
        <w:t>К</w:t>
      </w:r>
      <w:r w:rsidRPr="0036503F">
        <w:t xml:space="preserve"> таким объектам инвентаризации относятся: просроченная дебиторская (кредиторская) задолженность, дебиторская (кредиторская) задолженность, капитальные вложения, готовая продукция, по которым в течение </w:t>
      </w:r>
      <w:r w:rsidRPr="0036503F">
        <w:lastRenderedPageBreak/>
        <w:t>финансового года не отражались операции по их увеличению (уменьшению). Проведение инвентаризации таких объектов учета осуществляется перед составлением годовой бухгалтерской (финансовой) отчетности, но не ранее 1 октября отчетного года. В случае возникновения на отчетную дату просроченной дебиторской (кредиторской) задолженности, информация о которой подлежит раскрытию в бухгалтерской (финансовой) отчетности, инвентаризация такой задолженности проводится на отчетную дату;</w:t>
      </w:r>
    </w:p>
    <w:p w:rsidR="009E10A0" w:rsidRDefault="009E10A0" w:rsidP="009E10A0">
      <w:pPr>
        <w:pStyle w:val="s1"/>
        <w:shd w:val="clear" w:color="auto" w:fill="FFFFFF"/>
        <w:spacing w:before="0" w:beforeAutospacing="0" w:after="0" w:afterAutospacing="0"/>
        <w:ind w:firstLine="567"/>
        <w:jc w:val="both"/>
      </w:pPr>
      <w:r>
        <w:t xml:space="preserve">б) </w:t>
      </w:r>
      <w:r w:rsidRPr="0036503F">
        <w:t>объекты учета, стоимостная оценка которых определяет величину налоговых обязательств (определяет объект налогообложения) (в частности, объекты недвижимого имущества). Проведение инвентаризации по таким объектам осуществляется на отчетную дату;</w:t>
      </w:r>
    </w:p>
    <w:p w:rsidR="009E10A0" w:rsidRDefault="009E10A0" w:rsidP="009E10A0">
      <w:pPr>
        <w:pStyle w:val="s1"/>
        <w:shd w:val="clear" w:color="auto" w:fill="FFFFFF"/>
        <w:spacing w:before="0" w:beforeAutospacing="0" w:after="0" w:afterAutospacing="0"/>
        <w:ind w:firstLine="567"/>
        <w:jc w:val="both"/>
      </w:pPr>
      <w:r>
        <w:t xml:space="preserve">в) </w:t>
      </w:r>
      <w:r w:rsidRPr="0036503F">
        <w:t>библиотечные фонды. Проведение инвентаризации по таким объектам осуществляется не реже одного раза в пять лет;</w:t>
      </w:r>
    </w:p>
    <w:p w:rsidR="009E10A0" w:rsidRDefault="009E10A0" w:rsidP="009E10A0">
      <w:pPr>
        <w:pStyle w:val="s1"/>
        <w:shd w:val="clear" w:color="auto" w:fill="FFFFFF"/>
        <w:spacing w:before="0" w:beforeAutospacing="0" w:after="0" w:afterAutospacing="0"/>
        <w:ind w:firstLine="567"/>
        <w:jc w:val="both"/>
      </w:pPr>
      <w:r>
        <w:t xml:space="preserve">г) </w:t>
      </w:r>
      <w:r w:rsidRPr="0036503F">
        <w:t>ин</w:t>
      </w:r>
      <w:r>
        <w:t>ые объекты нефинансовых активов</w:t>
      </w:r>
      <w:r w:rsidRPr="0036503F">
        <w:t>. Проведение инвентаризации по таким объектам осуществляется не реже одного раза в три года;</w:t>
      </w:r>
    </w:p>
    <w:p w:rsidR="009E10A0" w:rsidRPr="0036503F" w:rsidRDefault="009E10A0" w:rsidP="009E10A0">
      <w:pPr>
        <w:pStyle w:val="s1"/>
        <w:shd w:val="clear" w:color="auto" w:fill="FFFFFF"/>
        <w:spacing w:before="0" w:beforeAutospacing="0" w:after="0" w:afterAutospacing="0"/>
        <w:ind w:firstLine="567"/>
        <w:jc w:val="both"/>
      </w:pPr>
      <w:proofErr w:type="spellStart"/>
      <w:r>
        <w:t>д</w:t>
      </w:r>
      <w:proofErr w:type="spellEnd"/>
      <w:r>
        <w:t xml:space="preserve">) </w:t>
      </w:r>
      <w:r w:rsidRPr="0036503F">
        <w:t>иные объекты бухгалтерского учета, в отношении которых по результатам осуществления в течение финансового года внутреннего контроля совершаемых фактов хозяйственной жизни и (или) внутреннего финансового аудита выявлены факты и (или) признаки, влияющие на достоверность данных бухгалтерского учета, бухгалтерской (финансовой) отчетности.</w:t>
      </w:r>
    </w:p>
    <w:p w:rsidR="009E10A0" w:rsidRPr="0036503F" w:rsidRDefault="009E10A0" w:rsidP="009E10A0">
      <w:pPr>
        <w:pStyle w:val="empty"/>
        <w:shd w:val="clear" w:color="auto" w:fill="FFFFFF"/>
        <w:spacing w:before="0" w:beforeAutospacing="0" w:after="0" w:afterAutospacing="0"/>
        <w:rPr>
          <w:color w:val="22272F"/>
          <w:sz w:val="15"/>
          <w:szCs w:val="15"/>
        </w:rPr>
      </w:pPr>
    </w:p>
    <w:p w:rsidR="009E10A0" w:rsidRDefault="009E10A0" w:rsidP="0002724F">
      <w:pPr>
        <w:pStyle w:val="aff3"/>
        <w:numPr>
          <w:ilvl w:val="0"/>
          <w:numId w:val="27"/>
        </w:numPr>
        <w:shd w:val="clear" w:color="auto" w:fill="FFFFFF"/>
        <w:tabs>
          <w:tab w:val="left" w:pos="851"/>
        </w:tabs>
        <w:spacing w:before="0" w:beforeAutospacing="0" w:after="0" w:afterAutospacing="0"/>
        <w:ind w:left="0" w:firstLine="567"/>
        <w:jc w:val="center"/>
        <w:rPr>
          <w:rStyle w:val="ab"/>
        </w:rPr>
      </w:pPr>
      <w:r w:rsidRPr="009A45EB">
        <w:rPr>
          <w:rStyle w:val="ab"/>
        </w:rPr>
        <w:t>Организация проведения инвентаризации</w:t>
      </w:r>
    </w:p>
    <w:p w:rsidR="009E10A0" w:rsidRPr="00696492" w:rsidRDefault="009E10A0" w:rsidP="009E10A0">
      <w:pPr>
        <w:pStyle w:val="aff3"/>
        <w:shd w:val="clear" w:color="auto" w:fill="FFFFFF"/>
        <w:spacing w:before="0" w:beforeAutospacing="0" w:after="0" w:afterAutospacing="0"/>
        <w:ind w:left="720"/>
        <w:rPr>
          <w:b/>
          <w:bCs/>
        </w:rPr>
      </w:pPr>
    </w:p>
    <w:p w:rsidR="009E10A0" w:rsidRDefault="009E10A0" w:rsidP="009E10A0">
      <w:pPr>
        <w:pStyle w:val="aff3"/>
        <w:shd w:val="clear" w:color="auto" w:fill="FFFFFF"/>
        <w:spacing w:before="0" w:beforeAutospacing="0" w:after="0" w:afterAutospacing="0"/>
        <w:ind w:firstLine="567"/>
        <w:jc w:val="both"/>
        <w:rPr>
          <w:szCs w:val="16"/>
          <w:shd w:val="clear" w:color="auto" w:fill="FFFFFF"/>
        </w:rPr>
      </w:pPr>
      <w:r>
        <w:t xml:space="preserve">2.1. </w:t>
      </w:r>
      <w:r w:rsidRPr="008E5651">
        <w:rPr>
          <w:szCs w:val="16"/>
          <w:shd w:val="clear" w:color="auto" w:fill="FFFFFF"/>
        </w:rPr>
        <w:t>В целях проведения инвентаризации</w:t>
      </w:r>
      <w:r>
        <w:rPr>
          <w:szCs w:val="16"/>
          <w:shd w:val="clear" w:color="auto" w:fill="FFFFFF"/>
        </w:rPr>
        <w:t xml:space="preserve"> Главой </w:t>
      </w:r>
      <w:r w:rsidR="00EE2645">
        <w:rPr>
          <w:szCs w:val="16"/>
          <w:shd w:val="clear" w:color="auto" w:fill="FFFFFF"/>
        </w:rPr>
        <w:t>местной администрации</w:t>
      </w:r>
      <w:r>
        <w:rPr>
          <w:szCs w:val="16"/>
          <w:shd w:val="clear" w:color="auto" w:fill="FFFFFF"/>
        </w:rPr>
        <w:t>, создается инвентаризационная комиссия</w:t>
      </w:r>
      <w:r w:rsidRPr="008E5651">
        <w:rPr>
          <w:szCs w:val="16"/>
          <w:shd w:val="clear" w:color="auto" w:fill="FFFFFF"/>
        </w:rPr>
        <w:t>, в полномочия которой входит проведение инвентаризации соответствующих объектов инвентаризации (далее соответственно - комиссия, полномочия по проведению инвентари</w:t>
      </w:r>
      <w:r>
        <w:rPr>
          <w:szCs w:val="16"/>
          <w:shd w:val="clear" w:color="auto" w:fill="FFFFFF"/>
        </w:rPr>
        <w:t xml:space="preserve">зации). По решению Главы </w:t>
      </w:r>
      <w:r w:rsidR="00EE2645">
        <w:rPr>
          <w:szCs w:val="16"/>
          <w:shd w:val="clear" w:color="auto" w:fill="FFFFFF"/>
        </w:rPr>
        <w:t>местной администрации</w:t>
      </w:r>
      <w:r>
        <w:rPr>
          <w:szCs w:val="16"/>
          <w:shd w:val="clear" w:color="auto" w:fill="FFFFFF"/>
        </w:rPr>
        <w:t xml:space="preserve"> </w:t>
      </w:r>
      <w:r w:rsidRPr="008E5651">
        <w:rPr>
          <w:szCs w:val="16"/>
          <w:shd w:val="clear" w:color="auto" w:fill="FFFFFF"/>
        </w:rPr>
        <w:t>полномочия по проведению инвентаризации возлагаются на постоянно созданную комиссию по поступлению и выбытию активов.</w:t>
      </w:r>
    </w:p>
    <w:p w:rsidR="009E10A0" w:rsidRDefault="009E10A0" w:rsidP="009E10A0">
      <w:pPr>
        <w:pStyle w:val="aff3"/>
        <w:shd w:val="clear" w:color="auto" w:fill="FFFFFF"/>
        <w:spacing w:before="0" w:beforeAutospacing="0" w:after="0" w:afterAutospacing="0"/>
        <w:ind w:firstLine="567"/>
        <w:jc w:val="both"/>
      </w:pPr>
      <w:r w:rsidRPr="00134D27">
        <w:rPr>
          <w:szCs w:val="16"/>
          <w:shd w:val="clear" w:color="auto" w:fill="FFFFFF"/>
        </w:rPr>
        <w:t xml:space="preserve">2.2. При создании комиссии правовым актом Главы </w:t>
      </w:r>
      <w:r w:rsidR="00134D27" w:rsidRPr="00134D27">
        <w:rPr>
          <w:szCs w:val="16"/>
          <w:shd w:val="clear" w:color="auto" w:fill="FFFFFF"/>
        </w:rPr>
        <w:t xml:space="preserve">местной администрации </w:t>
      </w:r>
      <w:r w:rsidRPr="00134D27">
        <w:rPr>
          <w:szCs w:val="16"/>
          <w:shd w:val="clear" w:color="auto" w:fill="FFFFFF"/>
        </w:rPr>
        <w:t>утверждается положение о комиссии, содержащее: состав комиссии; с</w:t>
      </w:r>
      <w:r w:rsidRPr="00134D27">
        <w:t>остав объектов инвентаризации (групп (видов) объектов инвентаризации), в отношении которых комиссия уполномочена проводить инвентаризацию; порядок проведения заседаний комиссии; порядок рассмотрения (в том числе с привлечением на добровольных началах квалифицированных экспертов) материалов, представленных в ходе инвентаризации, подведения итогов инвентаризации, в том числе с учетом квалификации отклонений при инвентаризации.</w:t>
      </w:r>
    </w:p>
    <w:p w:rsidR="009E10A0" w:rsidRPr="0068678D" w:rsidRDefault="009E10A0" w:rsidP="009E10A0">
      <w:pPr>
        <w:pStyle w:val="aff3"/>
        <w:shd w:val="clear" w:color="auto" w:fill="FFFFFF"/>
        <w:spacing w:before="0" w:beforeAutospacing="0" w:after="0" w:afterAutospacing="0"/>
        <w:ind w:firstLine="567"/>
        <w:jc w:val="both"/>
      </w:pPr>
      <w:r>
        <w:t xml:space="preserve">2.3. </w:t>
      </w:r>
      <w:r w:rsidRPr="0068678D">
        <w:t>Независимость суждений и мнений членов комиссии обеспечивается принятием коллегиального решения большинством голосов. При их равенстве решающим является голос председателя комиссии.</w:t>
      </w:r>
    </w:p>
    <w:p w:rsidR="009E10A0" w:rsidRDefault="009E10A0" w:rsidP="009E10A0">
      <w:pPr>
        <w:pStyle w:val="aff3"/>
        <w:shd w:val="clear" w:color="auto" w:fill="FFFFFF"/>
        <w:spacing w:before="0" w:beforeAutospacing="0" w:after="0" w:afterAutospacing="0"/>
        <w:ind w:firstLine="567"/>
        <w:jc w:val="both"/>
      </w:pPr>
    </w:p>
    <w:p w:rsidR="009E10A0" w:rsidRDefault="009E10A0" w:rsidP="0002724F">
      <w:pPr>
        <w:pStyle w:val="aff3"/>
        <w:numPr>
          <w:ilvl w:val="0"/>
          <w:numId w:val="27"/>
        </w:numPr>
        <w:shd w:val="clear" w:color="auto" w:fill="FFFFFF"/>
        <w:tabs>
          <w:tab w:val="left" w:pos="851"/>
        </w:tabs>
        <w:spacing w:before="0" w:beforeAutospacing="0" w:after="0" w:afterAutospacing="0"/>
        <w:ind w:left="0" w:firstLine="567"/>
        <w:jc w:val="center"/>
        <w:rPr>
          <w:b/>
        </w:rPr>
      </w:pPr>
      <w:r w:rsidRPr="00B95E12">
        <w:rPr>
          <w:b/>
        </w:rPr>
        <w:t>Проведение инвентаризации</w:t>
      </w:r>
    </w:p>
    <w:p w:rsidR="009E10A0" w:rsidRPr="00696492" w:rsidRDefault="009E10A0" w:rsidP="009E10A0">
      <w:pPr>
        <w:pStyle w:val="aff3"/>
        <w:shd w:val="clear" w:color="auto" w:fill="FFFFFF"/>
        <w:spacing w:before="0" w:beforeAutospacing="0" w:after="0" w:afterAutospacing="0"/>
        <w:ind w:left="720"/>
        <w:jc w:val="both"/>
      </w:pPr>
    </w:p>
    <w:p w:rsidR="009E10A0" w:rsidRDefault="009E10A0" w:rsidP="009E10A0">
      <w:pPr>
        <w:pStyle w:val="aff3"/>
        <w:shd w:val="clear" w:color="auto" w:fill="FFFFFF"/>
        <w:spacing w:before="0" w:beforeAutospacing="0" w:after="0" w:afterAutospacing="0"/>
        <w:ind w:firstLine="567"/>
        <w:jc w:val="both"/>
      </w:pPr>
      <w:r>
        <w:rPr>
          <w:szCs w:val="16"/>
          <w:shd w:val="clear" w:color="auto" w:fill="FFFFFF"/>
        </w:rPr>
        <w:t xml:space="preserve">3.1. </w:t>
      </w:r>
      <w:r w:rsidRPr="00B95E12">
        <w:t xml:space="preserve">Решение о проведении инвентаризации принимает </w:t>
      </w:r>
      <w:r>
        <w:t xml:space="preserve">Глава </w:t>
      </w:r>
      <w:r w:rsidR="00EE2645">
        <w:t>местной администрации</w:t>
      </w:r>
      <w:r>
        <w:t>.</w:t>
      </w:r>
    </w:p>
    <w:p w:rsidR="009E10A0" w:rsidRDefault="009E10A0" w:rsidP="009E10A0">
      <w:pPr>
        <w:pStyle w:val="aff3"/>
        <w:shd w:val="clear" w:color="auto" w:fill="FFFFFF"/>
        <w:spacing w:before="0" w:beforeAutospacing="0" w:after="0" w:afterAutospacing="0"/>
        <w:ind w:firstLine="567"/>
        <w:jc w:val="both"/>
        <w:rPr>
          <w:rStyle w:val="ab"/>
          <w:b w:val="0"/>
          <w:color w:val="000000"/>
          <w:shd w:val="clear" w:color="auto" w:fill="FFFFFF"/>
        </w:rPr>
      </w:pPr>
      <w:r>
        <w:t xml:space="preserve">3.2.  Решение о проведении инвентаризации оформляется по форме </w:t>
      </w:r>
      <w:r w:rsidRPr="00B95E12">
        <w:rPr>
          <w:rStyle w:val="ab"/>
          <w:color w:val="000000"/>
          <w:shd w:val="clear" w:color="auto" w:fill="FFFFFF"/>
        </w:rPr>
        <w:t>0510439</w:t>
      </w:r>
      <w:r>
        <w:rPr>
          <w:rStyle w:val="ab"/>
          <w:color w:val="000000"/>
          <w:shd w:val="clear" w:color="auto" w:fill="FFFFFF"/>
        </w:rPr>
        <w:t>.</w:t>
      </w:r>
    </w:p>
    <w:p w:rsidR="009E10A0" w:rsidRPr="0002724F" w:rsidRDefault="009E10A0" w:rsidP="009E10A0">
      <w:pPr>
        <w:pStyle w:val="aff3"/>
        <w:shd w:val="clear" w:color="auto" w:fill="FFFFFF"/>
        <w:spacing w:before="0" w:beforeAutospacing="0" w:after="0" w:afterAutospacing="0"/>
        <w:ind w:firstLine="567"/>
        <w:jc w:val="both"/>
        <w:rPr>
          <w:b/>
        </w:rPr>
      </w:pPr>
      <w:r w:rsidRPr="0002724F">
        <w:rPr>
          <w:rStyle w:val="ab"/>
          <w:b w:val="0"/>
          <w:color w:val="000000"/>
          <w:shd w:val="clear" w:color="auto" w:fill="FFFFFF"/>
        </w:rPr>
        <w:t xml:space="preserve">3.3. Решение о проведении инвентаризации должно содержать следующие сведения: </w:t>
      </w:r>
    </w:p>
    <w:p w:rsidR="009E10A0" w:rsidRDefault="009E10A0" w:rsidP="009E10A0">
      <w:pPr>
        <w:pStyle w:val="s1"/>
        <w:shd w:val="clear" w:color="auto" w:fill="FFFFFF"/>
        <w:spacing w:before="0" w:beforeAutospacing="0" w:after="0" w:afterAutospacing="0"/>
        <w:ind w:firstLine="567"/>
      </w:pPr>
      <w:r w:rsidRPr="00B95E12">
        <w:t>а) наименование комисс</w:t>
      </w:r>
      <w:proofErr w:type="gramStart"/>
      <w:r w:rsidRPr="00B95E12">
        <w:t>ии и ее</w:t>
      </w:r>
      <w:proofErr w:type="gramEnd"/>
      <w:r w:rsidRPr="00B95E12">
        <w:t xml:space="preserve"> состав</w:t>
      </w:r>
      <w:r>
        <w:t>;</w:t>
      </w:r>
    </w:p>
    <w:p w:rsidR="009E10A0" w:rsidRDefault="009E10A0" w:rsidP="009E10A0">
      <w:pPr>
        <w:pStyle w:val="s1"/>
        <w:shd w:val="clear" w:color="auto" w:fill="FFFFFF"/>
        <w:spacing w:before="0" w:beforeAutospacing="0" w:after="0" w:afterAutospacing="0"/>
        <w:ind w:firstLine="567"/>
        <w:jc w:val="both"/>
      </w:pPr>
      <w:r w:rsidRPr="00B95E12">
        <w:t>б) дату, по состоянию на которую проводится инвентаризация, и сроки проведения инвентаризации (даты начала и окончания ее проведения);</w:t>
      </w:r>
    </w:p>
    <w:p w:rsidR="009E10A0" w:rsidRDefault="009E10A0" w:rsidP="009E10A0">
      <w:pPr>
        <w:pStyle w:val="s1"/>
        <w:shd w:val="clear" w:color="auto" w:fill="FFFFFF"/>
        <w:spacing w:before="0" w:beforeAutospacing="0" w:after="0" w:afterAutospacing="0"/>
        <w:ind w:firstLine="567"/>
        <w:jc w:val="both"/>
      </w:pPr>
      <w:r w:rsidRPr="00B95E12">
        <w:t>в) перечень объектов инвентаризации;</w:t>
      </w:r>
    </w:p>
    <w:p w:rsidR="009E10A0" w:rsidRDefault="009E10A0" w:rsidP="009E10A0">
      <w:pPr>
        <w:pStyle w:val="s1"/>
        <w:shd w:val="clear" w:color="auto" w:fill="FFFFFF"/>
        <w:spacing w:before="0" w:beforeAutospacing="0" w:after="0" w:afterAutospacing="0"/>
        <w:ind w:firstLine="567"/>
        <w:jc w:val="both"/>
      </w:pPr>
      <w:r w:rsidRPr="00B95E12">
        <w:t>г) иную информацию, необходимую для проведения инвента</w:t>
      </w:r>
      <w:r>
        <w:t>ризации.</w:t>
      </w:r>
    </w:p>
    <w:p w:rsidR="009E10A0" w:rsidRDefault="009E10A0" w:rsidP="009E10A0">
      <w:pPr>
        <w:pStyle w:val="s1"/>
        <w:shd w:val="clear" w:color="auto" w:fill="FFFFFF"/>
        <w:spacing w:before="0" w:beforeAutospacing="0" w:after="0" w:afterAutospacing="0"/>
        <w:ind w:firstLine="567"/>
        <w:jc w:val="both"/>
      </w:pPr>
      <w:r>
        <w:t xml:space="preserve">3.4. </w:t>
      </w:r>
      <w:r w:rsidRPr="00B95E12">
        <w:t>Решение о проведении инвентаризации может быть принято по различным группам объектов инвентаризации с участием одной или нескольких комиссий и указанием единого или различных сроков проведения инвентаризаций.</w:t>
      </w:r>
    </w:p>
    <w:p w:rsidR="009E10A0" w:rsidRPr="00B95E12" w:rsidRDefault="009E10A0" w:rsidP="009E10A0">
      <w:pPr>
        <w:pStyle w:val="s1"/>
        <w:shd w:val="clear" w:color="auto" w:fill="FFFFFF"/>
        <w:spacing w:before="0" w:beforeAutospacing="0" w:after="0" w:afterAutospacing="0"/>
        <w:ind w:firstLine="567"/>
        <w:jc w:val="both"/>
      </w:pPr>
      <w:r w:rsidRPr="00B95E12">
        <w:lastRenderedPageBreak/>
        <w:t>Дата, по состоянию на которую проводится инвентариз</w:t>
      </w:r>
      <w:r>
        <w:t xml:space="preserve">ация, не должна предшествовать </w:t>
      </w:r>
      <w:r w:rsidRPr="00B95E12">
        <w:t>дате принятия решения о проведении инвентаризации.</w:t>
      </w:r>
    </w:p>
    <w:p w:rsidR="009E10A0" w:rsidRDefault="009E10A0" w:rsidP="009E10A0">
      <w:pPr>
        <w:pStyle w:val="s1"/>
        <w:shd w:val="clear" w:color="auto" w:fill="FFFFFF"/>
        <w:spacing w:before="0" w:beforeAutospacing="0" w:after="0" w:afterAutospacing="0"/>
        <w:ind w:firstLine="567"/>
        <w:jc w:val="both"/>
      </w:pPr>
      <w:r w:rsidRPr="00B95E12">
        <w:t>Дата начала проведения инвентаризации не должна предшествовать дате, на которую проводится инвентаризация.</w:t>
      </w:r>
    </w:p>
    <w:p w:rsidR="009E10A0" w:rsidRDefault="009E10A0" w:rsidP="009E10A0">
      <w:pPr>
        <w:pStyle w:val="s1"/>
        <w:numPr>
          <w:ilvl w:val="1"/>
          <w:numId w:val="26"/>
        </w:numPr>
        <w:shd w:val="clear" w:color="auto" w:fill="FFFFFF"/>
        <w:spacing w:before="0" w:beforeAutospacing="0" w:after="0" w:afterAutospacing="0"/>
        <w:ind w:left="0" w:firstLine="567"/>
        <w:jc w:val="both"/>
      </w:pPr>
      <w:r w:rsidRPr="00B95E12">
        <w:t>До начала проведения инвентаризации допускается внесение изменений в решение о проведении инвентаризации, которое оформляется документально.</w:t>
      </w:r>
    </w:p>
    <w:p w:rsidR="009E10A0" w:rsidRDefault="009E10A0" w:rsidP="009E10A0">
      <w:pPr>
        <w:pStyle w:val="s1"/>
        <w:numPr>
          <w:ilvl w:val="1"/>
          <w:numId w:val="26"/>
        </w:numPr>
        <w:shd w:val="clear" w:color="auto" w:fill="FFFFFF"/>
        <w:spacing w:before="0" w:beforeAutospacing="0" w:after="0" w:afterAutospacing="0"/>
        <w:ind w:left="0" w:firstLine="567"/>
        <w:jc w:val="both"/>
      </w:pPr>
      <w:r w:rsidRPr="00B95E12">
        <w:t>Утвержденное решение о проведении инвентаризации доводится секретарем комиссии до: членов комиссии; лица, осуществляющего ведение бухгалте</w:t>
      </w:r>
      <w:r>
        <w:t>рского учета</w:t>
      </w:r>
      <w:r w:rsidRPr="00B95E12">
        <w:t>; ответственных лиц, указанных в решении о проведении инвентаризации.</w:t>
      </w:r>
    </w:p>
    <w:p w:rsidR="009E10A0" w:rsidRDefault="009E10A0" w:rsidP="009E10A0">
      <w:pPr>
        <w:pStyle w:val="s1"/>
        <w:numPr>
          <w:ilvl w:val="1"/>
          <w:numId w:val="26"/>
        </w:numPr>
        <w:shd w:val="clear" w:color="auto" w:fill="FFFFFF"/>
        <w:spacing w:before="0" w:beforeAutospacing="0" w:after="0" w:afterAutospacing="0"/>
        <w:ind w:left="0" w:firstLine="567"/>
        <w:jc w:val="both"/>
      </w:pPr>
      <w:proofErr w:type="gramStart"/>
      <w:r w:rsidRPr="00B95E12">
        <w:t xml:space="preserve">В целях формирования перечня объектов инвентаризации по номенклатуре объектов инвентаризации и их аналитическим признакам, предусмотренным методологией бюджетного учета (методологией бухгалтерского учета государственных (муниципальных) учреждений) (далее - методология бухгалтерского учета) лицом, осуществляющим ведение бухгалтерского учета, формируется инвентаризационная опись, содержащая </w:t>
      </w:r>
      <w:proofErr w:type="spellStart"/>
      <w:r w:rsidRPr="00B95E12">
        <w:t>пообъектный</w:t>
      </w:r>
      <w:proofErr w:type="spellEnd"/>
      <w:r w:rsidRPr="00B95E12">
        <w:t xml:space="preserve"> (номенклатурный) перечень объектов инвентаризации, данные о которых отражены в регистрах бухгалтерского учета на начало проведения инвентаризации (далее - номенклатурный перечень).</w:t>
      </w:r>
      <w:proofErr w:type="gramEnd"/>
    </w:p>
    <w:p w:rsidR="009E10A0" w:rsidRPr="00B95E12" w:rsidRDefault="009E10A0" w:rsidP="009E10A0">
      <w:pPr>
        <w:pStyle w:val="s1"/>
        <w:numPr>
          <w:ilvl w:val="1"/>
          <w:numId w:val="26"/>
        </w:numPr>
        <w:shd w:val="clear" w:color="auto" w:fill="FFFFFF"/>
        <w:spacing w:before="0" w:beforeAutospacing="0" w:after="0" w:afterAutospacing="0"/>
        <w:ind w:left="0" w:firstLine="567"/>
        <w:jc w:val="both"/>
      </w:pPr>
      <w:r w:rsidRPr="00B95E12">
        <w:t xml:space="preserve"> </w:t>
      </w:r>
      <w:proofErr w:type="gramStart"/>
      <w:r w:rsidRPr="00B95E12">
        <w:t>До начала проверки фактического наличия активов (начала проведения инвентаризации) лицом, ответственным за использование объектов инвентаризации по их назначению, и (или) за сохранность имущества, в том числе с полной материальной ответственностью, и (или) за оформление фактов хозяйственной жизни, в результате которых признаются, прекращаются в бухгалтерском учете объекты инвентаризации, либо изменяется их стоимостная оценка (далее - ответственное лицо), представляются комиссии первичные учетные документы</w:t>
      </w:r>
      <w:proofErr w:type="gramEnd"/>
      <w:r w:rsidRPr="00B95E12">
        <w:t>, подтверждающие операции с объектами инвентаризации (в частности, приходные и расходные документы, отчеты о движении активов, документы-основания на принятие обязательств), не представленные им для отражения в бухгалтерском учете.</w:t>
      </w:r>
    </w:p>
    <w:p w:rsidR="009E10A0" w:rsidRDefault="009E10A0" w:rsidP="009E10A0">
      <w:pPr>
        <w:pStyle w:val="s1"/>
        <w:shd w:val="clear" w:color="auto" w:fill="FFFFFF"/>
        <w:spacing w:before="0" w:beforeAutospacing="0" w:after="0" w:afterAutospacing="0"/>
        <w:ind w:firstLine="567"/>
        <w:jc w:val="both"/>
      </w:pPr>
      <w:proofErr w:type="gramStart"/>
      <w:r w:rsidRPr="00B95E12">
        <w:t>В целях подтверждения передачи ответственным лицом к началу инвентаризации всех первичных учетных (сводных) документов, подтверждающих движение (поступление, выбытие, перемещение) объектов инвентаризации, ответственным лицом оформляется расписка, прилагаемая к инвентаризационной описи, сличительной ведомости, акту о результатах инвентаризации (далее - документы инвентаризации).</w:t>
      </w:r>
      <w:proofErr w:type="gramEnd"/>
    </w:p>
    <w:p w:rsidR="009E10A0" w:rsidRPr="00B95E12" w:rsidRDefault="009E10A0" w:rsidP="009E10A0">
      <w:pPr>
        <w:pStyle w:val="s1"/>
        <w:shd w:val="clear" w:color="auto" w:fill="FFFFFF"/>
        <w:spacing w:before="0" w:beforeAutospacing="0" w:after="0" w:afterAutospacing="0"/>
        <w:ind w:firstLine="567"/>
        <w:jc w:val="both"/>
      </w:pPr>
      <w:proofErr w:type="gramStart"/>
      <w:r w:rsidRPr="00B95E12">
        <w:t>В случае представления ответственным лицом документов на бумажном носителе председатель комиссии (при отсутствии председателя комиссии - его заместитель) визирует такие документы с указанием "до начала проведения инвентаризации на "__"_________ 20__ г.". В случае передачи ответственным лицом документов в электронном виде, секретарем комиссии обеспечивается формирование реестра указанных документов, который входит в состав документов инвентаризации.</w:t>
      </w:r>
      <w:proofErr w:type="gramEnd"/>
    </w:p>
    <w:p w:rsidR="009E10A0" w:rsidRDefault="009E10A0" w:rsidP="009E10A0">
      <w:pPr>
        <w:pStyle w:val="s1"/>
        <w:shd w:val="clear" w:color="auto" w:fill="FFFFFF"/>
        <w:spacing w:before="0" w:beforeAutospacing="0" w:after="0" w:afterAutospacing="0"/>
        <w:ind w:firstLine="567"/>
        <w:jc w:val="both"/>
      </w:pPr>
      <w:r w:rsidRPr="00B95E12">
        <w:t>Сформированные инвентаризационные описи, содержащие номенклатурный перечень, представляются комиссии лицом, осуществляющим ведение учета, в день начала проведения инвентаризации либо по завершению рабочего дня, предшествующего дню начала проведения инвентаризации.</w:t>
      </w:r>
    </w:p>
    <w:p w:rsidR="009E10A0" w:rsidRDefault="009E10A0" w:rsidP="009E10A0">
      <w:pPr>
        <w:pStyle w:val="s1"/>
        <w:numPr>
          <w:ilvl w:val="1"/>
          <w:numId w:val="26"/>
        </w:numPr>
        <w:shd w:val="clear" w:color="auto" w:fill="FFFFFF"/>
        <w:spacing w:before="0" w:beforeAutospacing="0" w:after="0" w:afterAutospacing="0"/>
        <w:ind w:left="0" w:firstLine="567"/>
        <w:jc w:val="both"/>
      </w:pPr>
      <w:r w:rsidRPr="00B95E12">
        <w:t>При проведении инвентаризации фактическое наличие объектов инвентаризации должно выявляться путем установления их действительного существования, обоснованности их наличия, оценки их состояния, в том числе наличия (отсутствия) условий принятия (списания) объектов бухгалтерского учета в бухгалтерском учете, предусмотренных федеральными стандартами бухгалтерского учета</w:t>
      </w:r>
      <w:r>
        <w:t>.</w:t>
      </w:r>
    </w:p>
    <w:p w:rsidR="009E10A0" w:rsidRDefault="009E10A0" w:rsidP="009E10A0">
      <w:pPr>
        <w:pStyle w:val="s1"/>
        <w:numPr>
          <w:ilvl w:val="1"/>
          <w:numId w:val="26"/>
        </w:numPr>
        <w:shd w:val="clear" w:color="auto" w:fill="FFFFFF"/>
        <w:spacing w:before="0" w:beforeAutospacing="0" w:after="0" w:afterAutospacing="0"/>
        <w:ind w:left="0" w:firstLine="567"/>
        <w:jc w:val="both"/>
      </w:pPr>
      <w:r>
        <w:t>В</w:t>
      </w:r>
      <w:r w:rsidRPr="00B95E12">
        <w:t xml:space="preserve"> целях выявления фактического наличия объектов инвентаризации предусматриваются следующие способы (методы) проведения инвентаризации:</w:t>
      </w:r>
    </w:p>
    <w:p w:rsidR="009E10A0" w:rsidRPr="00B95E12" w:rsidRDefault="009E10A0" w:rsidP="009E10A0">
      <w:pPr>
        <w:pStyle w:val="s1"/>
        <w:shd w:val="clear" w:color="auto" w:fill="FFFFFF"/>
        <w:spacing w:before="0" w:beforeAutospacing="0" w:after="0" w:afterAutospacing="0"/>
        <w:ind w:firstLine="1134"/>
        <w:jc w:val="both"/>
      </w:pPr>
      <w:r w:rsidRPr="00B95E12">
        <w:t xml:space="preserve">а) в отношении материальных ценностей, отражаемых в составе активов, а также материальных ценностей, являющихся объектами инвентаризации, информация о которых подлежит отражению на </w:t>
      </w:r>
      <w:proofErr w:type="spellStart"/>
      <w:r w:rsidRPr="00B95E12">
        <w:t>забалансовых</w:t>
      </w:r>
      <w:proofErr w:type="spellEnd"/>
      <w:r w:rsidRPr="00B95E12">
        <w:t xml:space="preserve"> счетах, инвентаризация проводится, если иное не </w:t>
      </w:r>
      <w:r w:rsidRPr="00B95E12">
        <w:lastRenderedPageBreak/>
        <w:t>установлено общими требованиями, путем подсчета, взвешивания, обмера, осмотра (далее - методы осмотра).</w:t>
      </w:r>
    </w:p>
    <w:p w:rsidR="009E10A0" w:rsidRDefault="009E10A0" w:rsidP="009E10A0">
      <w:pPr>
        <w:pStyle w:val="s1"/>
        <w:shd w:val="clear" w:color="auto" w:fill="FFFFFF"/>
        <w:spacing w:before="0" w:beforeAutospacing="0" w:after="0" w:afterAutospacing="0"/>
        <w:ind w:firstLine="708"/>
        <w:jc w:val="both"/>
      </w:pPr>
      <w:proofErr w:type="gramStart"/>
      <w:r w:rsidRPr="00B95E12">
        <w:t>Инвентаризацию запасов, иных материальных ценностей, хранящихся в исправной (неповрежденной) упаковке (таре, контейнере, боксе, иной упаковке), при наличии на упаковке письменной информации (трафарета, описи), содержащей данные, позволяющие произвести расчет наличия материальных ценностей без вскрытия упаковки, допускается осуществлять на основании указанной информации путем подсчета мест (массы нетто, брутто) в упаковке и пересчета упаковок, с обязательной проверкой на выборочной основе части упаковок посредством</w:t>
      </w:r>
      <w:proofErr w:type="gramEnd"/>
      <w:r w:rsidRPr="00B95E12">
        <w:t xml:space="preserve"> их вскрытия и обмера (пересчета, взвешивания, замера) хранящихся в них материальных запасов в натуре (номенклатурных позиций) (далее - выборочная проверка). Процент (доля) упаковок, подлежащих выборочной проверке устанавливается председателем комиссии (при отсутствии председателя комиссии - его заместителем) согласно порядку проведения инвентаризации.</w:t>
      </w:r>
    </w:p>
    <w:p w:rsidR="009E10A0" w:rsidRPr="00B95E12" w:rsidRDefault="009E10A0" w:rsidP="009E10A0">
      <w:pPr>
        <w:pStyle w:val="s1"/>
        <w:shd w:val="clear" w:color="auto" w:fill="FFFFFF"/>
        <w:spacing w:before="0" w:beforeAutospacing="0" w:after="0" w:afterAutospacing="0"/>
        <w:ind w:firstLine="708"/>
        <w:jc w:val="both"/>
      </w:pPr>
      <w:r w:rsidRPr="00B95E12">
        <w:t xml:space="preserve">б) в случае когда применение методов осмотра для выявления фактического наличия объектов инвентаризации невозможно или не представляется возможным без существенных затрат, предусматриваются альтернативные способы (методы), обеспечивающие реализацию цели инвентаризации, в том числе: </w:t>
      </w:r>
      <w:proofErr w:type="spellStart"/>
      <w:r w:rsidRPr="00B95E12">
        <w:t>видеофиксация</w:t>
      </w:r>
      <w:proofErr w:type="spellEnd"/>
      <w:r w:rsidRPr="00B95E12">
        <w:t xml:space="preserve">; </w:t>
      </w:r>
      <w:proofErr w:type="spellStart"/>
      <w:r w:rsidRPr="00B95E12">
        <w:t>фотофиксация</w:t>
      </w:r>
      <w:proofErr w:type="spellEnd"/>
      <w:r w:rsidRPr="00B95E12">
        <w:t>; фиксация (актирования) факта осуществления объектом имущества на дату проведения инвентаризации соответствующей функции.</w:t>
      </w:r>
    </w:p>
    <w:p w:rsidR="009E10A0" w:rsidRDefault="009E10A0" w:rsidP="009E10A0">
      <w:pPr>
        <w:pStyle w:val="s1"/>
        <w:shd w:val="clear" w:color="auto" w:fill="FFFFFF"/>
        <w:spacing w:before="0" w:beforeAutospacing="0" w:after="0" w:afterAutospacing="0"/>
        <w:ind w:firstLine="708"/>
        <w:jc w:val="both"/>
      </w:pPr>
      <w:proofErr w:type="gramStart"/>
      <w:r w:rsidRPr="00B95E12">
        <w:t>в) в отношении нематериальных активов, капитальных вложений в нефинансовые активы, при условии отсутствия результатов вложений, выраженных в виде материальных ценностей, прав пользования активом, безналичных денежных средств, иных ценностей, находящихся на счетах и во вкладах или на хранении в кредитной организации, а также электронных денежных средств, иных финансовых активов, включая дебиторскую задолженность, и обязательства, инвентаризация проводится путем проверки документов, подтверждающих на</w:t>
      </w:r>
      <w:proofErr w:type="gramEnd"/>
      <w:r w:rsidRPr="00B95E12">
        <w:t xml:space="preserve"> дату проведения инвентаризации наличие соответствующих объектов имущества (прав), обязательств, условных активов или обязательств, резервов (обязанностей) (обоснованность владения соответствующими объектами инвентаризации), в том числе с использованием методов подтверждения, выверки (интеграции), а также посредством выполнения расчетов в целях определения стоимостных оценок (далее - метод расчетов). Проведение инвентаризации методом подтверждения, выверки (интеграции), а также методом расчетов допустимо </w:t>
      </w:r>
      <w:r w:rsidRPr="00846830">
        <w:t xml:space="preserve">по </w:t>
      </w:r>
      <w:r w:rsidR="00846830" w:rsidRPr="00846830">
        <w:t xml:space="preserve">Решению </w:t>
      </w:r>
      <w:r w:rsidRPr="00846830">
        <w:t xml:space="preserve">Главы </w:t>
      </w:r>
      <w:r w:rsidR="00EE2645" w:rsidRPr="00846830">
        <w:t>местной администрации</w:t>
      </w:r>
      <w:r w:rsidRPr="00846830">
        <w:t xml:space="preserve"> </w:t>
      </w:r>
      <w:r w:rsidR="00846830" w:rsidRPr="00846830">
        <w:t xml:space="preserve">на </w:t>
      </w:r>
      <w:r w:rsidRPr="00846830">
        <w:t>дату,</w:t>
      </w:r>
      <w:r w:rsidRPr="00B95E12">
        <w:t xml:space="preserve"> предшествующую дате принятия решения о проведении инвентаризации;</w:t>
      </w:r>
    </w:p>
    <w:p w:rsidR="009E10A0" w:rsidRDefault="009E10A0" w:rsidP="009E10A0">
      <w:pPr>
        <w:pStyle w:val="s1"/>
        <w:shd w:val="clear" w:color="auto" w:fill="FFFFFF"/>
        <w:spacing w:before="0" w:beforeAutospacing="0" w:after="0" w:afterAutospacing="0"/>
        <w:ind w:firstLine="708"/>
        <w:jc w:val="both"/>
      </w:pPr>
      <w:r w:rsidRPr="00B95E12">
        <w:t>г) инвентаризация дебиторск</w:t>
      </w:r>
      <w:r>
        <w:t xml:space="preserve">ой, кредиторской задолженности </w:t>
      </w:r>
      <w:r w:rsidRPr="00B95E12">
        <w:t xml:space="preserve">обеспечивается посредством сверки персонифицированных данных управленческого учета, отвечающих требованиям нормативных правовых актов, регулирующих ведение бухгалтерского учета и составления бухгалтерской (финансовой) отчетности, к составу аналитических признаков задолженности, и данных об объектах учета, отраженных на балансовых счетах Рабочего плана счетов по соответствующим группам плательщиков (кредиторов). </w:t>
      </w:r>
      <w:proofErr w:type="gramStart"/>
      <w:r w:rsidRPr="00B95E12">
        <w:t>При этом информация о номенклатурных единицах объектов инвентаризации - задолженности конкретных должников (кредиторов) и соответствующих аналитических признаках отражается в документах инвентаризации (инвентаризационных описях (сличительных ведомостях) на основании данных персонифициро</w:t>
      </w:r>
      <w:r>
        <w:t>ванного (управленческого) учета.</w:t>
      </w:r>
      <w:proofErr w:type="gramEnd"/>
    </w:p>
    <w:p w:rsidR="009E10A0" w:rsidRPr="00B95E12" w:rsidRDefault="009E10A0" w:rsidP="009E10A0">
      <w:pPr>
        <w:pStyle w:val="s1"/>
        <w:numPr>
          <w:ilvl w:val="1"/>
          <w:numId w:val="26"/>
        </w:numPr>
        <w:shd w:val="clear" w:color="auto" w:fill="FFFFFF"/>
        <w:spacing w:before="0" w:beforeAutospacing="0" w:after="0" w:afterAutospacing="0"/>
        <w:ind w:left="0" w:firstLine="567"/>
        <w:jc w:val="both"/>
      </w:pPr>
      <w:r w:rsidRPr="00B95E12">
        <w:t>Инвентаризация активов, относящихся к основным средствам и капитальным вложениям в них, запасам, наличным денежным средствам и денежным документам, и иных аналогичных активов, проводимая методом осмотра, осуществляется по местонахождению соответствующих активов</w:t>
      </w:r>
      <w:r>
        <w:t xml:space="preserve"> и каждому ответственному лицу</w:t>
      </w:r>
      <w:r w:rsidRPr="00B95E12">
        <w:t>.</w:t>
      </w:r>
    </w:p>
    <w:p w:rsidR="009E10A0" w:rsidRDefault="009E10A0" w:rsidP="009E10A0">
      <w:pPr>
        <w:pStyle w:val="s1"/>
        <w:shd w:val="clear" w:color="auto" w:fill="FFFFFF"/>
        <w:spacing w:before="0" w:beforeAutospacing="0" w:after="0" w:afterAutospacing="0"/>
        <w:ind w:firstLine="567"/>
        <w:jc w:val="both"/>
      </w:pPr>
      <w:r w:rsidRPr="00B95E12">
        <w:t>Выявление фактического наличия таких объектов инвентаризации производится при обязательном присутствии ответственных лиц.</w:t>
      </w:r>
    </w:p>
    <w:p w:rsidR="009E10A0" w:rsidRDefault="009E10A0" w:rsidP="009E10A0">
      <w:pPr>
        <w:pStyle w:val="s1"/>
        <w:numPr>
          <w:ilvl w:val="1"/>
          <w:numId w:val="26"/>
        </w:numPr>
        <w:shd w:val="clear" w:color="auto" w:fill="FFFFFF"/>
        <w:spacing w:before="0" w:beforeAutospacing="0" w:after="0" w:afterAutospacing="0"/>
        <w:ind w:left="0" w:firstLine="567"/>
        <w:jc w:val="both"/>
      </w:pPr>
      <w:r w:rsidRPr="00B95E12">
        <w:t>Не допускается определять фактическое наличие активов со слов ответственных лиц или по данным регистров бухгалтерского учета.</w:t>
      </w:r>
    </w:p>
    <w:p w:rsidR="009E10A0" w:rsidRDefault="009E10A0" w:rsidP="009E10A0">
      <w:pPr>
        <w:pStyle w:val="s1"/>
        <w:numPr>
          <w:ilvl w:val="1"/>
          <w:numId w:val="26"/>
        </w:numPr>
        <w:shd w:val="clear" w:color="auto" w:fill="FFFFFF"/>
        <w:spacing w:before="0" w:beforeAutospacing="0" w:after="0" w:afterAutospacing="0"/>
        <w:ind w:left="0" w:firstLine="567"/>
        <w:jc w:val="both"/>
      </w:pPr>
      <w:r w:rsidRPr="00B95E12">
        <w:lastRenderedPageBreak/>
        <w:t>Для проведения инвентаризации должны быть созданы условия, обеспечивающие полное и точное выявление фактического наличия объектов инвентаризации, в том числе обеспечение профессиональными, техническими и технологическими ресурсами.</w:t>
      </w:r>
    </w:p>
    <w:p w:rsidR="009E10A0" w:rsidRPr="00B95E12" w:rsidRDefault="009E10A0" w:rsidP="009E10A0">
      <w:pPr>
        <w:pStyle w:val="s1"/>
        <w:numPr>
          <w:ilvl w:val="1"/>
          <w:numId w:val="26"/>
        </w:numPr>
        <w:shd w:val="clear" w:color="auto" w:fill="FFFFFF"/>
        <w:spacing w:before="0" w:beforeAutospacing="0" w:after="0" w:afterAutospacing="0"/>
        <w:ind w:left="0" w:firstLine="567"/>
        <w:jc w:val="both"/>
      </w:pPr>
      <w:r w:rsidRPr="00B95E12">
        <w:t>В случае проведения инвентаризации методом осмотра комиссия обеспечивается технически исправными измерительными приборами, весовым оборудованием, иными контрольными устройствами (средствами) с представлением информации о надлежащей поверке средств измерений, инвентарем, иными средствами, необходимыми для проведения инвентаризации, а также при необходимости - работниками для перемещения, укладки, перекладки материальных ценностей.</w:t>
      </w:r>
    </w:p>
    <w:p w:rsidR="009E10A0" w:rsidRDefault="009E10A0" w:rsidP="009E10A0">
      <w:pPr>
        <w:pStyle w:val="aff3"/>
        <w:shd w:val="clear" w:color="auto" w:fill="FFFFFF"/>
        <w:spacing w:before="0" w:beforeAutospacing="0" w:after="0" w:afterAutospacing="0"/>
        <w:ind w:firstLine="567"/>
        <w:jc w:val="both"/>
        <w:rPr>
          <w:szCs w:val="16"/>
          <w:shd w:val="clear" w:color="auto" w:fill="FFFFFF"/>
        </w:rPr>
      </w:pPr>
    </w:p>
    <w:p w:rsidR="009E10A0" w:rsidRPr="0036503F" w:rsidRDefault="00A27DE5" w:rsidP="00A27DE5">
      <w:pPr>
        <w:pStyle w:val="aff3"/>
        <w:shd w:val="clear" w:color="auto" w:fill="FFFFFF"/>
        <w:spacing w:before="0" w:beforeAutospacing="0" w:after="0" w:afterAutospacing="0"/>
        <w:ind w:left="567"/>
        <w:jc w:val="center"/>
        <w:rPr>
          <w:rStyle w:val="ab"/>
          <w:b w:val="0"/>
          <w:bCs w:val="0"/>
        </w:rPr>
      </w:pPr>
      <w:r>
        <w:rPr>
          <w:rStyle w:val="ab"/>
        </w:rPr>
        <w:t xml:space="preserve">4. </w:t>
      </w:r>
      <w:r w:rsidR="009E10A0" w:rsidRPr="009A45EB">
        <w:rPr>
          <w:rStyle w:val="ab"/>
        </w:rPr>
        <w:t>Оформление результатов инвентаризации</w:t>
      </w:r>
    </w:p>
    <w:p w:rsidR="009E10A0" w:rsidRPr="0036503F" w:rsidRDefault="009E10A0" w:rsidP="009E10A0">
      <w:pPr>
        <w:pStyle w:val="aff3"/>
        <w:shd w:val="clear" w:color="auto" w:fill="FFFFFF"/>
        <w:spacing w:before="0" w:beforeAutospacing="0" w:after="0" w:afterAutospacing="0"/>
        <w:ind w:firstLine="567"/>
        <w:jc w:val="both"/>
      </w:pPr>
    </w:p>
    <w:p w:rsidR="009E10A0" w:rsidRDefault="009E10A0" w:rsidP="009E10A0">
      <w:pPr>
        <w:pStyle w:val="s1"/>
        <w:shd w:val="clear" w:color="auto" w:fill="FFFFFF"/>
        <w:spacing w:before="0" w:beforeAutospacing="0" w:after="0" w:afterAutospacing="0"/>
        <w:ind w:firstLine="567"/>
        <w:jc w:val="both"/>
      </w:pPr>
      <w:r>
        <w:t xml:space="preserve">4.1. </w:t>
      </w:r>
      <w:r w:rsidRPr="0036503F">
        <w:t xml:space="preserve"> Данные о фактическом наличии объектов инвентаризации, полученные комиссией в ходе проведения инвентаризации, о результатах сопоставления их с данными об объектах инвентаризации, отраженных в регистрах бухгалтерского учета (далее - результаты инвентаризации), подлежат обязательному отражению в документах инвентаризации.</w:t>
      </w:r>
    </w:p>
    <w:p w:rsidR="009E10A0" w:rsidRPr="0036503F" w:rsidRDefault="009E10A0" w:rsidP="009E10A0">
      <w:pPr>
        <w:pStyle w:val="s1"/>
        <w:shd w:val="clear" w:color="auto" w:fill="FFFFFF"/>
        <w:spacing w:before="0" w:beforeAutospacing="0" w:after="0" w:afterAutospacing="0"/>
        <w:ind w:firstLine="567"/>
        <w:jc w:val="both"/>
      </w:pPr>
      <w:r>
        <w:t xml:space="preserve">4.2. </w:t>
      </w:r>
      <w:r w:rsidRPr="0036503F">
        <w:t>В случае выявления при инвентаризации расхождений данных об объектах инвентаризации, отраженных в регистрах бухгалтерского учета и данных о фактическом наличии соответствующих объектов (далее - отклонения при инвентаризации) комиссией обеспечивается обоснованная квалификация отклонений при инвентаризации.</w:t>
      </w:r>
    </w:p>
    <w:p w:rsidR="009E10A0" w:rsidRDefault="009E10A0" w:rsidP="009E10A0">
      <w:pPr>
        <w:pStyle w:val="s1"/>
        <w:shd w:val="clear" w:color="auto" w:fill="FFFFFF"/>
        <w:spacing w:before="0" w:beforeAutospacing="0" w:after="0" w:afterAutospacing="0"/>
        <w:ind w:firstLine="567"/>
        <w:jc w:val="both"/>
      </w:pPr>
      <w:r w:rsidRPr="009B6814">
        <w:t>Под квалификацией отклонений при инвентаризации понимается определение:</w:t>
      </w:r>
    </w:p>
    <w:p w:rsidR="009E10A0" w:rsidRPr="0036503F" w:rsidRDefault="009E10A0" w:rsidP="009E10A0">
      <w:pPr>
        <w:pStyle w:val="s1"/>
        <w:shd w:val="clear" w:color="auto" w:fill="FFFFFF"/>
        <w:spacing w:before="0" w:beforeAutospacing="0" w:after="0" w:afterAutospacing="0"/>
        <w:ind w:firstLine="567"/>
        <w:jc w:val="both"/>
      </w:pPr>
      <w:r w:rsidRPr="009B6814">
        <w:t>объектов, фактическое наличие которых подтверждено результатами инвентаризации, информация о которых отсутствует в регистрах бухгалтерского учета и подлежит отражению в бухгалтерском учете по итогам инвентаризации (объектов, оказавшихся в излишке) (далее - излишки);</w:t>
      </w:r>
    </w:p>
    <w:p w:rsidR="009E10A0" w:rsidRDefault="009E10A0" w:rsidP="009E10A0">
      <w:pPr>
        <w:pStyle w:val="s1"/>
        <w:shd w:val="clear" w:color="auto" w:fill="FFFFFF"/>
        <w:spacing w:before="0" w:beforeAutospacing="0" w:after="0" w:afterAutospacing="0"/>
        <w:ind w:firstLine="567"/>
        <w:jc w:val="both"/>
      </w:pPr>
      <w:r w:rsidRPr="0036503F">
        <w:t>объектов имущества (активов), утраченных и (или) оказавшихся испорченными (поврежденными) в пределах естественной убыли (далее - убыль в пределах норм), сверх норм естественной убыли или в отсутствии норм естественной убыли;</w:t>
      </w:r>
    </w:p>
    <w:p w:rsidR="009E10A0" w:rsidRPr="0036503F" w:rsidRDefault="009E10A0" w:rsidP="009E10A0">
      <w:pPr>
        <w:pStyle w:val="s1"/>
        <w:shd w:val="clear" w:color="auto" w:fill="FFFFFF"/>
        <w:spacing w:before="0" w:beforeAutospacing="0" w:after="0" w:afterAutospacing="0"/>
        <w:ind w:firstLine="567"/>
        <w:jc w:val="both"/>
      </w:pPr>
      <w:r w:rsidRPr="0036503F">
        <w:t>объектов имущества, выбывших из владения, пользования и распоряжения вследствие их гибели или уничтожения, в том числе помимо воли владельца;</w:t>
      </w:r>
    </w:p>
    <w:p w:rsidR="009E10A0" w:rsidRPr="0036503F" w:rsidRDefault="009E10A0" w:rsidP="009E10A0">
      <w:pPr>
        <w:pStyle w:val="s1"/>
        <w:shd w:val="clear" w:color="auto" w:fill="FFFFFF"/>
        <w:spacing w:before="0" w:beforeAutospacing="0" w:after="0" w:afterAutospacing="0"/>
        <w:ind w:firstLine="567"/>
        <w:jc w:val="both"/>
      </w:pPr>
      <w:proofErr w:type="gramStart"/>
      <w:r w:rsidRPr="0036503F">
        <w:t>объектов имущества, по которым не представляется возможным комиссии установить их местонахождение (далее - утраченное имущество), информация о которых отражена в регистрах бухгалтерского учета на дату проведения инвентаризации и по которым выбытие активов (объектов инвентаризации) в бухгалтерском учете не отражено (далее - недостача);</w:t>
      </w:r>
      <w:proofErr w:type="gramEnd"/>
    </w:p>
    <w:p w:rsidR="009E10A0" w:rsidRPr="0036503F" w:rsidRDefault="009E10A0" w:rsidP="009E10A0">
      <w:pPr>
        <w:pStyle w:val="s1"/>
        <w:shd w:val="clear" w:color="auto" w:fill="FFFFFF"/>
        <w:spacing w:before="0" w:beforeAutospacing="0" w:after="0" w:afterAutospacing="0"/>
        <w:ind w:firstLine="567"/>
        <w:jc w:val="both"/>
      </w:pPr>
      <w:proofErr w:type="gramStart"/>
      <w:r w:rsidRPr="0036503F">
        <w:t xml:space="preserve">объектов, непригодных для дальнейшего использования по целевому назначению вследствие полной или частичной утраты потребительских свойств, в том числе физического или морального износа, иных объектов, не соответствующих критериям активов или обязательств, в том числе наличия оснований для </w:t>
      </w:r>
      <w:proofErr w:type="spellStart"/>
      <w:r w:rsidRPr="0036503F">
        <w:t>реклассификации</w:t>
      </w:r>
      <w:proofErr w:type="spellEnd"/>
      <w:r w:rsidRPr="0036503F">
        <w:t xml:space="preserve"> объектов, признания сомнительной дебиторской задолженности, безнадежной к взысканию задолженности, списания обязательств, а также объектов, по которым выявлены признаки обесценения активов (далее - качественные отклонения);</w:t>
      </w:r>
      <w:proofErr w:type="gramEnd"/>
    </w:p>
    <w:p w:rsidR="009E10A0" w:rsidRPr="0036503F" w:rsidRDefault="009E10A0" w:rsidP="009E10A0">
      <w:pPr>
        <w:pStyle w:val="s1"/>
        <w:shd w:val="clear" w:color="auto" w:fill="FFFFFF"/>
        <w:spacing w:before="0" w:beforeAutospacing="0" w:after="0" w:afterAutospacing="0"/>
        <w:ind w:firstLine="567"/>
        <w:jc w:val="both"/>
      </w:pPr>
      <w:r w:rsidRPr="0036503F">
        <w:t>объектов инвентаризации, по которым выявлены взаимоисключающие отклонения по соответствующей категории (номенклатуре, виду) объекта инвентаризации, возникшие в результате допустимых расхождений отдельных аналитических признаков объекта инвентаризации при их поступлении, выбытии (перемещении) (далее - пересортица).</w:t>
      </w:r>
    </w:p>
    <w:p w:rsidR="009E10A0" w:rsidRDefault="009E10A0" w:rsidP="009E10A0">
      <w:pPr>
        <w:pStyle w:val="s1"/>
        <w:shd w:val="clear" w:color="auto" w:fill="FFFFFF"/>
        <w:spacing w:before="0" w:beforeAutospacing="0" w:after="0" w:afterAutospacing="0"/>
        <w:ind w:firstLine="567"/>
        <w:jc w:val="both"/>
      </w:pPr>
      <w:r>
        <w:t xml:space="preserve">4.3. </w:t>
      </w:r>
      <w:r w:rsidRPr="0036503F">
        <w:t xml:space="preserve"> В документах, оформляющих результаты инвентаризации, комиссия отражает выявленные в ходе инвентаризации:</w:t>
      </w:r>
    </w:p>
    <w:p w:rsidR="009E10A0" w:rsidRPr="0036503F" w:rsidRDefault="009E10A0" w:rsidP="009E10A0">
      <w:pPr>
        <w:pStyle w:val="s1"/>
        <w:shd w:val="clear" w:color="auto" w:fill="FFFFFF"/>
        <w:spacing w:before="0" w:beforeAutospacing="0" w:after="0" w:afterAutospacing="0"/>
        <w:ind w:firstLine="567"/>
        <w:jc w:val="both"/>
      </w:pPr>
      <w:proofErr w:type="gramStart"/>
      <w:r w:rsidRPr="0036503F">
        <w:t xml:space="preserve">а) условия списания объектов инвентаризации с бухгалтерского учета, в частности: утрату (снижение) будущих экономических выгод и (или) полезного потенциала, заключенного в активе, в связи с физическим и (или) моральным износом, нарушением условий содержания и (или) эксплуатации, влиянием на состояние имущества аварий, стихийных бедствий, иных чрезвычайных ситуаций, длительного неиспользования имущества </w:t>
      </w:r>
      <w:r w:rsidRPr="0036503F">
        <w:lastRenderedPageBreak/>
        <w:t>или иных причин, которые привели к утрате (снижению) будущих экономических выгод</w:t>
      </w:r>
      <w:proofErr w:type="gramEnd"/>
      <w:r w:rsidRPr="0036503F">
        <w:t xml:space="preserve"> и (или) полезного потенциала, заключенного в активе. В целях оформления результатов инвентаризации комиссия согласно порядку проведения инвентаризации рассматривает вопрос целесообразности (пригодности) дальнейшего использования имущества, возможности и эффективности его восстановления, возможности использования отдельных узлов, деталей, конструкций и материалов имущества;</w:t>
      </w:r>
    </w:p>
    <w:p w:rsidR="009E10A0" w:rsidRDefault="009E10A0" w:rsidP="009E10A0">
      <w:pPr>
        <w:pStyle w:val="s1"/>
        <w:shd w:val="clear" w:color="auto" w:fill="FFFFFF"/>
        <w:spacing w:before="0" w:beforeAutospacing="0" w:after="0" w:afterAutospacing="0"/>
        <w:ind w:firstLine="567"/>
        <w:jc w:val="both"/>
      </w:pPr>
      <w:r w:rsidRPr="0036503F">
        <w:t>б) основания для возмещения недостачи (возмещения ущерба, причиненного ввиду утраты или порчи материальных ценностей);</w:t>
      </w:r>
    </w:p>
    <w:p w:rsidR="009E10A0" w:rsidRPr="0036503F" w:rsidRDefault="009E10A0" w:rsidP="009E10A0">
      <w:pPr>
        <w:pStyle w:val="s1"/>
        <w:shd w:val="clear" w:color="auto" w:fill="FFFFFF"/>
        <w:spacing w:before="0" w:beforeAutospacing="0" w:after="0" w:afterAutospacing="0"/>
        <w:ind w:firstLine="567"/>
        <w:jc w:val="both"/>
      </w:pPr>
      <w:r w:rsidRPr="0036503F">
        <w:t>в) условия признания просроченной дебиторской задолженности сомнительной или безнадежной к взысканию;</w:t>
      </w:r>
    </w:p>
    <w:p w:rsidR="009E10A0" w:rsidRPr="0036503F" w:rsidRDefault="009E10A0" w:rsidP="009E10A0">
      <w:pPr>
        <w:pStyle w:val="s1"/>
        <w:shd w:val="clear" w:color="auto" w:fill="FFFFFF"/>
        <w:spacing w:before="0" w:beforeAutospacing="0" w:after="0" w:afterAutospacing="0"/>
        <w:ind w:firstLine="567"/>
      </w:pPr>
      <w:proofErr w:type="spellStart"/>
      <w:r w:rsidRPr="0036503F">
        <w:t>д</w:t>
      </w:r>
      <w:proofErr w:type="spellEnd"/>
      <w:r w:rsidRPr="0036503F">
        <w:t>) обязательства, не востребованны</w:t>
      </w:r>
      <w:r>
        <w:t xml:space="preserve">е </w:t>
      </w:r>
      <w:r w:rsidRPr="0036503F">
        <w:t>в течение срока исковой давности кредитором;</w:t>
      </w:r>
    </w:p>
    <w:p w:rsidR="009E10A0" w:rsidRDefault="009E10A0" w:rsidP="009E10A0">
      <w:pPr>
        <w:pStyle w:val="s1"/>
        <w:shd w:val="clear" w:color="auto" w:fill="FFFFFF"/>
        <w:spacing w:before="0" w:beforeAutospacing="0" w:after="0" w:afterAutospacing="0"/>
        <w:ind w:firstLine="567"/>
        <w:jc w:val="both"/>
      </w:pPr>
      <w:r w:rsidRPr="0036503F">
        <w:t>е) документально подтвержденные основания для признания в бухгалтерском учете объектов инвентаризации (в случае выявления излишек), отражения выбытия объектов инвентаризации (в случае выявления недостачи) или корректировки бухгалтерских данных (в случае выявления пересортицы);</w:t>
      </w:r>
    </w:p>
    <w:p w:rsidR="009E10A0" w:rsidRPr="0036503F" w:rsidRDefault="009E10A0" w:rsidP="009E10A0">
      <w:pPr>
        <w:pStyle w:val="s1"/>
        <w:shd w:val="clear" w:color="auto" w:fill="FFFFFF"/>
        <w:spacing w:before="0" w:beforeAutospacing="0" w:after="0" w:afterAutospacing="0"/>
        <w:ind w:firstLine="567"/>
        <w:jc w:val="both"/>
      </w:pPr>
      <w:r w:rsidRPr="0036503F">
        <w:t>ж) документально подтвержденные основания изменения стоимостных оценок объектов инвентаризации.</w:t>
      </w:r>
    </w:p>
    <w:p w:rsidR="009E10A0" w:rsidRDefault="009E10A0" w:rsidP="009E10A0">
      <w:pPr>
        <w:pStyle w:val="s1"/>
        <w:shd w:val="clear" w:color="auto" w:fill="FFFFFF"/>
        <w:spacing w:before="0" w:beforeAutospacing="0" w:after="0" w:afterAutospacing="0"/>
        <w:ind w:firstLine="567"/>
        <w:jc w:val="both"/>
      </w:pPr>
      <w:r>
        <w:t xml:space="preserve">4.4. </w:t>
      </w:r>
      <w:r w:rsidRPr="0036503F">
        <w:t xml:space="preserve"> В случае если по итогам инвентаризации излишки и (или) недостачи не выявлены, в акте о результатах инвентаризации отражается с</w:t>
      </w:r>
      <w:r>
        <w:t>ледующее заключение комиссии – «</w:t>
      </w:r>
      <w:r w:rsidRPr="0036503F">
        <w:t>Расхождения не выявлены. Принять результаты инвентаризации: фактическое наличие объектов инвентаризации соответствует данным регистров бухгалтерского учета</w:t>
      </w:r>
      <w:r>
        <w:t>»</w:t>
      </w:r>
      <w:r w:rsidRPr="0036503F">
        <w:t>.</w:t>
      </w:r>
    </w:p>
    <w:p w:rsidR="009E10A0" w:rsidRPr="0036503F" w:rsidRDefault="009E10A0" w:rsidP="009E10A0">
      <w:pPr>
        <w:pStyle w:val="s1"/>
        <w:shd w:val="clear" w:color="auto" w:fill="FFFFFF"/>
        <w:spacing w:before="0" w:beforeAutospacing="0" w:after="0" w:afterAutospacing="0"/>
        <w:ind w:firstLine="567"/>
        <w:jc w:val="both"/>
      </w:pPr>
      <w:r>
        <w:t xml:space="preserve">4.5. </w:t>
      </w:r>
      <w:proofErr w:type="gramStart"/>
      <w:r w:rsidRPr="0036503F">
        <w:t>Документы инвентаризации составляются и хранятся в соответствии с требованиями, установленными для первичных учетных документов и регистров бухгалтерского учета с учетом положений общих требований и иных нормативных правовых актов, регулирующих ведение бухгалтерского учета и составление бухгалтерской (финансовой) отчетности.</w:t>
      </w:r>
      <w:proofErr w:type="gramEnd"/>
    </w:p>
    <w:p w:rsidR="009E10A0" w:rsidRDefault="009E10A0" w:rsidP="009E10A0">
      <w:pPr>
        <w:pStyle w:val="s1"/>
        <w:shd w:val="clear" w:color="auto" w:fill="FFFFFF"/>
        <w:spacing w:before="0" w:beforeAutospacing="0" w:after="0" w:afterAutospacing="0"/>
        <w:ind w:firstLine="567"/>
        <w:jc w:val="both"/>
      </w:pPr>
      <w:proofErr w:type="gramStart"/>
      <w:r w:rsidRPr="0036503F">
        <w:t>Результаты инвентаризации в части выявленных отклонений при инвентаризации отражаются, если иное не установлено федеральными стандартами бухгалтерского учета государственных финансов, в бухгалтерском учете и бухгалтерской (финансовой) отчетности в отчетном периоде, к которому относится дата, по состоянию на которую проводилась инвентаризация, или последним календарным днем отчетного периода, за который формируется бухгалтерская (финансовая) отчетность, в целях обеспечения достоверности данных которой проводилась инвентаризация.</w:t>
      </w:r>
      <w:proofErr w:type="gramEnd"/>
    </w:p>
    <w:p w:rsidR="009E10A0" w:rsidRPr="0036503F" w:rsidRDefault="009E10A0" w:rsidP="009E10A0">
      <w:pPr>
        <w:pStyle w:val="s1"/>
        <w:shd w:val="clear" w:color="auto" w:fill="FFFFFF"/>
        <w:spacing w:before="0" w:beforeAutospacing="0" w:after="0" w:afterAutospacing="0"/>
        <w:ind w:firstLine="567"/>
        <w:jc w:val="both"/>
      </w:pPr>
      <w:r>
        <w:t xml:space="preserve">4.6. </w:t>
      </w:r>
      <w:r w:rsidRPr="0036503F">
        <w:t>Отражение в бухгалтерском учете операций по увеличению (уменьшению) объектов инвентаризации согласно выявленным отклонениям при инвентаризации осуществляется на основании первичных учетных документов и документов инвентаризации с учетом следующих положений:</w:t>
      </w:r>
    </w:p>
    <w:p w:rsidR="009E10A0" w:rsidRDefault="009E10A0" w:rsidP="009E10A0">
      <w:pPr>
        <w:pStyle w:val="s1"/>
        <w:shd w:val="clear" w:color="auto" w:fill="FFFFFF"/>
        <w:spacing w:before="0" w:beforeAutospacing="0" w:after="0" w:afterAutospacing="0"/>
        <w:ind w:firstLine="567"/>
        <w:jc w:val="both"/>
      </w:pPr>
      <w:r w:rsidRPr="0036503F">
        <w:t xml:space="preserve">а) при выявлении излишек увеличение объектов бухгалтерского учета отражается на основании документов, являющихся основанием для их признания в бухгалтерском учете и (или) основанием отражения выявленных в результате ошибок. В случае выявления излишков по результатам инвентаризации материальных ценностей, в отношении которых подтвердить государственную (муниципальную) собственность не представляется возможным, такие материальные ценности принимаются к </w:t>
      </w:r>
      <w:proofErr w:type="spellStart"/>
      <w:r w:rsidRPr="0036503F">
        <w:t>забалансовому</w:t>
      </w:r>
      <w:proofErr w:type="spellEnd"/>
      <w:r w:rsidRPr="0036503F">
        <w:t xml:space="preserve"> учету на </w:t>
      </w:r>
      <w:r>
        <w:t xml:space="preserve">счете 02 «Материальные ценности на хранении» на основании Акта </w:t>
      </w:r>
      <w:r w:rsidRPr="0036503F">
        <w:t xml:space="preserve">о </w:t>
      </w:r>
      <w:proofErr w:type="spellStart"/>
      <w:proofErr w:type="gramStart"/>
      <w:r w:rsidRPr="0036503F">
        <w:t>приеме-передачи</w:t>
      </w:r>
      <w:proofErr w:type="spellEnd"/>
      <w:proofErr w:type="gramEnd"/>
      <w:r w:rsidRPr="0036503F">
        <w:t xml:space="preserve"> объектов нефинансовых активов</w:t>
      </w:r>
      <w:r>
        <w:t xml:space="preserve"> (ОКУД 0510448)</w:t>
      </w:r>
      <w:r w:rsidRPr="0036503F">
        <w:t>, составленного по результатам инвентаризации;</w:t>
      </w:r>
    </w:p>
    <w:p w:rsidR="009E10A0" w:rsidRPr="0036503F" w:rsidRDefault="009E10A0" w:rsidP="009E10A0">
      <w:pPr>
        <w:pStyle w:val="s1"/>
        <w:shd w:val="clear" w:color="auto" w:fill="FFFFFF"/>
        <w:spacing w:before="0" w:beforeAutospacing="0" w:after="0" w:afterAutospacing="0"/>
        <w:ind w:firstLine="567"/>
        <w:jc w:val="both"/>
      </w:pPr>
      <w:r w:rsidRPr="0036503F">
        <w:t>б) при выявлении убыли в пределах норм уменьшение объектов бухгалтерского учета отражается на основании документально подтвержденных расчетов и первичных учетных документов, составленных в ходе инвентаризации;</w:t>
      </w:r>
    </w:p>
    <w:p w:rsidR="009E10A0" w:rsidRDefault="009E10A0" w:rsidP="009E10A0">
      <w:pPr>
        <w:pStyle w:val="s1"/>
        <w:shd w:val="clear" w:color="auto" w:fill="FFFFFF"/>
        <w:spacing w:before="0" w:beforeAutospacing="0" w:after="0" w:afterAutospacing="0"/>
        <w:ind w:firstLine="567"/>
        <w:jc w:val="both"/>
      </w:pPr>
      <w:r w:rsidRPr="0036503F">
        <w:t xml:space="preserve">в) при выявлении недостачи выбытие утраченного имущества отражается на основании документов инвентаризации. При наличии оснований по возмещению ущерба выбытие утраченного имущества отражается с признанием задолженности виновных и (или) иных лиц </w:t>
      </w:r>
      <w:r w:rsidRPr="0036503F">
        <w:lastRenderedPageBreak/>
        <w:t>(в том числе при наличии намерения субъекта учета предъявить требование по возмещению ущерба) и оценочных значений ожидаемых поступлений от возмещения ущерба;</w:t>
      </w:r>
    </w:p>
    <w:p w:rsidR="009E10A0" w:rsidRPr="0036503F" w:rsidRDefault="009E10A0" w:rsidP="009E10A0">
      <w:pPr>
        <w:pStyle w:val="s1"/>
        <w:shd w:val="clear" w:color="auto" w:fill="FFFFFF"/>
        <w:spacing w:before="0" w:beforeAutospacing="0" w:after="0" w:afterAutospacing="0"/>
        <w:ind w:firstLine="567"/>
        <w:jc w:val="both"/>
      </w:pPr>
      <w:r w:rsidRPr="0036503F">
        <w:t>г) при выявлении качественных отклонений, а также пересортицы, увеличение (уменьшение) объектов бухгалтерского учета отражается бухгалтерскими записями, обеспечивающими достоверное отражение в регистрах бухгалтерского учета данных об активах и обязательствах, иных объектах бухгалтерского учета.</w:t>
      </w:r>
    </w:p>
    <w:p w:rsidR="009E10A0" w:rsidRDefault="009E10A0" w:rsidP="009E10A0">
      <w:pPr>
        <w:pStyle w:val="s1"/>
        <w:shd w:val="clear" w:color="auto" w:fill="FFFFFF"/>
        <w:spacing w:before="0" w:beforeAutospacing="0" w:after="0" w:afterAutospacing="0"/>
        <w:ind w:firstLine="567"/>
        <w:jc w:val="both"/>
      </w:pPr>
      <w:r>
        <w:t>4.7</w:t>
      </w:r>
      <w:r w:rsidRPr="0036503F">
        <w:t>. В случае</w:t>
      </w:r>
      <w:proofErr w:type="gramStart"/>
      <w:r>
        <w:t>,</w:t>
      </w:r>
      <w:proofErr w:type="gramEnd"/>
      <w:r w:rsidRPr="0036503F">
        <w:t xml:space="preserve"> если инвентаризация проводится в течение нескольких дней, то доступ в места, где находятся объек</w:t>
      </w:r>
      <w:r>
        <w:t>ты инвентаризации</w:t>
      </w:r>
      <w:r w:rsidRPr="0036503F">
        <w:t>, в отсутствие комиссии должен быть ограничен (в том числе помещения опечатаны, установлена сигнализация или видеонаблюдение).</w:t>
      </w:r>
    </w:p>
    <w:p w:rsidR="009E10A0" w:rsidRPr="0036503F" w:rsidRDefault="009E10A0" w:rsidP="009E10A0">
      <w:pPr>
        <w:pStyle w:val="s1"/>
        <w:shd w:val="clear" w:color="auto" w:fill="FFFFFF"/>
        <w:spacing w:before="0" w:beforeAutospacing="0" w:after="0" w:afterAutospacing="0"/>
        <w:ind w:firstLine="567"/>
        <w:jc w:val="both"/>
      </w:pPr>
      <w:r w:rsidRPr="0036503F">
        <w:t>В случае если в течение дня работы комиссии или окончании проведения инвентаризации (при рассмотрении результатов инвентаризации) ответственное лицо обнаружило неточности (ошибки) в документах инвентаризации, об этом ответственное лицо немедленно заявляет комиссии (в частности, до открытия помещения соответствующего структурного подразделения). На основании заявления ответственного лица о выявленных неточностях (ошибках) комиссия осуществляет дополнительную проверку, в том числе посредством пересчета, обмера, взвешивания отдельных номенклатурных позиций, и в случае подтверждения неточностей (ошибок), производит изменение (уточнение) сведений о фактическом наличии объектов инвентаризации в документах инвентаризации.</w:t>
      </w:r>
    </w:p>
    <w:p w:rsidR="009E10A0" w:rsidRDefault="009E10A0" w:rsidP="009E10A0">
      <w:pPr>
        <w:pStyle w:val="s1"/>
        <w:shd w:val="clear" w:color="auto" w:fill="FFFFFF"/>
        <w:spacing w:before="0" w:beforeAutospacing="0" w:after="0" w:afterAutospacing="0"/>
        <w:ind w:firstLine="567"/>
        <w:jc w:val="both"/>
      </w:pPr>
      <w:r w:rsidRPr="0036503F">
        <w:t>Исправление в документе инвентаризации должно быть удостоверено подписями всех членов комиссии и соответствующего ответственного лица.</w:t>
      </w:r>
    </w:p>
    <w:p w:rsidR="009E10A0" w:rsidRPr="0036503F" w:rsidRDefault="009E10A0" w:rsidP="009E10A0">
      <w:pPr>
        <w:pStyle w:val="s1"/>
        <w:shd w:val="clear" w:color="auto" w:fill="FFFFFF"/>
        <w:spacing w:before="0" w:beforeAutospacing="0" w:after="0" w:afterAutospacing="0"/>
        <w:ind w:firstLine="567"/>
        <w:jc w:val="both"/>
      </w:pPr>
      <w:r w:rsidRPr="0036503F">
        <w:t>Изменение документов инвентаризации, созданных в электронной форме, осуществляется посредством формирования документа, уточняющего ранее отраженные показатели (изменения инвентаризационной описи, сличительной ведомости, акта о результатах инвентаризации).</w:t>
      </w:r>
    </w:p>
    <w:p w:rsidR="009E10A0" w:rsidRDefault="009E10A0" w:rsidP="009E10A0">
      <w:pPr>
        <w:pStyle w:val="s1"/>
        <w:shd w:val="clear" w:color="auto" w:fill="FFFFFF"/>
        <w:spacing w:before="0" w:beforeAutospacing="0" w:after="0" w:afterAutospacing="0"/>
        <w:ind w:firstLine="567"/>
      </w:pPr>
      <w:r>
        <w:t xml:space="preserve">4.8. </w:t>
      </w:r>
      <w:r w:rsidRPr="0036503F">
        <w:t>К документам инвентаризации приобщаются:</w:t>
      </w:r>
    </w:p>
    <w:p w:rsidR="009E10A0" w:rsidRPr="0036503F" w:rsidRDefault="009E10A0" w:rsidP="009E10A0">
      <w:pPr>
        <w:pStyle w:val="s1"/>
        <w:shd w:val="clear" w:color="auto" w:fill="FFFFFF"/>
        <w:spacing w:before="0" w:beforeAutospacing="0" w:after="0" w:afterAutospacing="0"/>
        <w:ind w:firstLine="567"/>
      </w:pPr>
      <w:r w:rsidRPr="0036503F">
        <w:t>документы, оформляющие выявление фактического наличия объекта инвентаризации (в частности, акты обмеров (замеров), расчеты, иные акты);</w:t>
      </w:r>
    </w:p>
    <w:p w:rsidR="009E10A0" w:rsidRPr="0036503F" w:rsidRDefault="009E10A0" w:rsidP="009E10A0">
      <w:pPr>
        <w:pStyle w:val="s1"/>
        <w:shd w:val="clear" w:color="auto" w:fill="FFFFFF"/>
        <w:spacing w:before="0" w:beforeAutospacing="0" w:after="0" w:afterAutospacing="0"/>
        <w:ind w:firstLine="567"/>
      </w:pPr>
      <w:r w:rsidRPr="0036503F">
        <w:t>представленные ответственными лицами расписки, пояснения (объяснения), в том числе по фактам выявленных отклонений, включая пересортицу (объяснения причин, по которым разница в стоимости от пересортицы в сторону недостачи, образовавшейся не по вине ответственных лиц, не отнесена на виновных лиц).</w:t>
      </w:r>
    </w:p>
    <w:p w:rsidR="009E10A0" w:rsidRDefault="009E10A0" w:rsidP="009E10A0">
      <w:pPr>
        <w:pStyle w:val="empty"/>
        <w:shd w:val="clear" w:color="auto" w:fill="FFFFFF"/>
        <w:spacing w:before="0" w:beforeAutospacing="0" w:after="0" w:afterAutospacing="0"/>
        <w:rPr>
          <w:color w:val="22272F"/>
          <w:sz w:val="15"/>
          <w:szCs w:val="15"/>
        </w:rPr>
      </w:pPr>
      <w:r>
        <w:rPr>
          <w:color w:val="22272F"/>
          <w:sz w:val="15"/>
          <w:szCs w:val="15"/>
        </w:rPr>
        <w:t> </w:t>
      </w:r>
    </w:p>
    <w:p w:rsidR="009E10A0" w:rsidRDefault="009E10A0" w:rsidP="009E10A0">
      <w:pPr>
        <w:pStyle w:val="aff3"/>
        <w:shd w:val="clear" w:color="auto" w:fill="FFFFFF"/>
        <w:spacing w:before="0" w:beforeAutospacing="0" w:after="360" w:afterAutospacing="0"/>
        <w:jc w:val="center"/>
        <w:rPr>
          <w:noProof/>
          <w:color w:val="2A3143"/>
        </w:rPr>
      </w:pPr>
    </w:p>
    <w:p w:rsidR="009E10A0" w:rsidRDefault="009E10A0" w:rsidP="009E10A0">
      <w:pPr>
        <w:pStyle w:val="aff3"/>
        <w:shd w:val="clear" w:color="auto" w:fill="FFFFFF"/>
        <w:spacing w:before="0" w:beforeAutospacing="0" w:after="360" w:afterAutospacing="0"/>
        <w:jc w:val="center"/>
        <w:rPr>
          <w:noProof/>
          <w:color w:val="2A3143"/>
        </w:rPr>
      </w:pPr>
    </w:p>
    <w:p w:rsidR="009E10A0" w:rsidRDefault="009E10A0" w:rsidP="009E10A0">
      <w:pPr>
        <w:pStyle w:val="aff3"/>
        <w:shd w:val="clear" w:color="auto" w:fill="FFFFFF"/>
        <w:spacing w:before="0" w:beforeAutospacing="0" w:after="360" w:afterAutospacing="0"/>
        <w:jc w:val="center"/>
        <w:rPr>
          <w:noProof/>
          <w:color w:val="2A3143"/>
        </w:rPr>
      </w:pPr>
    </w:p>
    <w:p w:rsidR="009E10A0" w:rsidRDefault="009E10A0" w:rsidP="00FE5FF5">
      <w:pPr>
        <w:spacing w:after="0"/>
        <w:ind w:left="5812"/>
        <w:rPr>
          <w:rFonts w:ascii="Times New Roman" w:hAnsi="Times New Roman" w:cs="Times New Roman"/>
          <w:sz w:val="24"/>
          <w:szCs w:val="24"/>
        </w:rPr>
      </w:pPr>
    </w:p>
    <w:p w:rsidR="009E10A0" w:rsidRDefault="009E10A0" w:rsidP="00FE5FF5">
      <w:pPr>
        <w:spacing w:after="0"/>
        <w:ind w:left="5812"/>
        <w:rPr>
          <w:rFonts w:ascii="Times New Roman" w:hAnsi="Times New Roman" w:cs="Times New Roman"/>
          <w:sz w:val="24"/>
          <w:szCs w:val="24"/>
        </w:rPr>
      </w:pPr>
    </w:p>
    <w:p w:rsidR="009E10A0" w:rsidRDefault="009E10A0" w:rsidP="00FE5FF5">
      <w:pPr>
        <w:spacing w:after="0"/>
        <w:ind w:left="5812"/>
        <w:rPr>
          <w:rFonts w:ascii="Times New Roman" w:hAnsi="Times New Roman" w:cs="Times New Roman"/>
          <w:sz w:val="24"/>
          <w:szCs w:val="24"/>
        </w:rPr>
      </w:pPr>
    </w:p>
    <w:p w:rsidR="009E10A0" w:rsidRDefault="009E10A0" w:rsidP="00FE5FF5">
      <w:pPr>
        <w:spacing w:after="0"/>
        <w:ind w:left="5812"/>
        <w:rPr>
          <w:rFonts w:ascii="Times New Roman" w:hAnsi="Times New Roman" w:cs="Times New Roman"/>
          <w:sz w:val="24"/>
          <w:szCs w:val="24"/>
        </w:rPr>
      </w:pPr>
    </w:p>
    <w:p w:rsidR="009E10A0" w:rsidRDefault="009E10A0" w:rsidP="00FE5FF5">
      <w:pPr>
        <w:spacing w:after="0"/>
        <w:ind w:left="5812"/>
        <w:rPr>
          <w:rFonts w:ascii="Times New Roman" w:hAnsi="Times New Roman" w:cs="Times New Roman"/>
          <w:sz w:val="24"/>
          <w:szCs w:val="24"/>
        </w:rPr>
      </w:pPr>
    </w:p>
    <w:p w:rsidR="009E10A0" w:rsidRDefault="009E10A0" w:rsidP="00FE5FF5">
      <w:pPr>
        <w:spacing w:after="0"/>
        <w:ind w:left="5812"/>
        <w:rPr>
          <w:rFonts w:ascii="Times New Roman" w:hAnsi="Times New Roman" w:cs="Times New Roman"/>
          <w:sz w:val="24"/>
          <w:szCs w:val="24"/>
        </w:rPr>
      </w:pPr>
    </w:p>
    <w:p w:rsidR="00A27DE5" w:rsidRDefault="00A27DE5" w:rsidP="00FE5FF5">
      <w:pPr>
        <w:spacing w:after="0"/>
        <w:ind w:left="5812"/>
        <w:rPr>
          <w:rFonts w:ascii="Times New Roman" w:hAnsi="Times New Roman" w:cs="Times New Roman"/>
          <w:sz w:val="24"/>
          <w:szCs w:val="24"/>
        </w:rPr>
      </w:pPr>
    </w:p>
    <w:p w:rsidR="00A27DE5" w:rsidRDefault="00A27DE5" w:rsidP="00FE5FF5">
      <w:pPr>
        <w:spacing w:after="0"/>
        <w:ind w:left="5812"/>
        <w:rPr>
          <w:rFonts w:ascii="Times New Roman" w:hAnsi="Times New Roman" w:cs="Times New Roman"/>
          <w:sz w:val="24"/>
          <w:szCs w:val="24"/>
        </w:rPr>
      </w:pPr>
    </w:p>
    <w:p w:rsidR="00A27DE5" w:rsidRDefault="00A27DE5" w:rsidP="00FE5FF5">
      <w:pPr>
        <w:spacing w:after="0"/>
        <w:ind w:left="5812"/>
        <w:rPr>
          <w:rFonts w:ascii="Times New Roman" w:hAnsi="Times New Roman" w:cs="Times New Roman"/>
          <w:sz w:val="24"/>
          <w:szCs w:val="24"/>
        </w:rPr>
      </w:pPr>
    </w:p>
    <w:p w:rsidR="00A27DE5" w:rsidRDefault="00A27DE5" w:rsidP="00FE5FF5">
      <w:pPr>
        <w:spacing w:after="0"/>
        <w:ind w:left="5812"/>
        <w:rPr>
          <w:rFonts w:ascii="Times New Roman" w:hAnsi="Times New Roman" w:cs="Times New Roman"/>
          <w:sz w:val="24"/>
          <w:szCs w:val="24"/>
        </w:rPr>
      </w:pPr>
    </w:p>
    <w:p w:rsidR="00A27DE5" w:rsidRDefault="00A27DE5" w:rsidP="00FE5FF5">
      <w:pPr>
        <w:spacing w:after="0"/>
        <w:ind w:left="5812"/>
        <w:rPr>
          <w:rFonts w:ascii="Times New Roman" w:hAnsi="Times New Roman" w:cs="Times New Roman"/>
          <w:sz w:val="24"/>
          <w:szCs w:val="24"/>
        </w:rPr>
      </w:pPr>
    </w:p>
    <w:p w:rsidR="009E10A0" w:rsidRDefault="009E10A0" w:rsidP="00FE5FF5">
      <w:pPr>
        <w:spacing w:after="0"/>
        <w:ind w:left="5812"/>
        <w:rPr>
          <w:rFonts w:ascii="Times New Roman" w:hAnsi="Times New Roman" w:cs="Times New Roman"/>
          <w:sz w:val="24"/>
          <w:szCs w:val="24"/>
        </w:rPr>
      </w:pPr>
    </w:p>
    <w:p w:rsidR="009E10A0" w:rsidRDefault="009E10A0" w:rsidP="00FE5FF5">
      <w:pPr>
        <w:spacing w:after="0"/>
        <w:ind w:left="5812"/>
        <w:rPr>
          <w:rFonts w:ascii="Times New Roman" w:hAnsi="Times New Roman" w:cs="Times New Roman"/>
          <w:sz w:val="24"/>
          <w:szCs w:val="24"/>
        </w:rPr>
      </w:pPr>
    </w:p>
    <w:p w:rsidR="00D05599" w:rsidRDefault="00D05599" w:rsidP="00FE5FF5">
      <w:pPr>
        <w:spacing w:after="0"/>
        <w:ind w:left="5812"/>
        <w:rPr>
          <w:rFonts w:ascii="Times New Roman" w:hAnsi="Times New Roman" w:cs="Times New Roman"/>
          <w:sz w:val="24"/>
          <w:szCs w:val="24"/>
        </w:rPr>
      </w:pPr>
      <w:r>
        <w:rPr>
          <w:rFonts w:ascii="Times New Roman" w:hAnsi="Times New Roman" w:cs="Times New Roman"/>
          <w:sz w:val="24"/>
          <w:szCs w:val="24"/>
        </w:rPr>
        <w:lastRenderedPageBreak/>
        <w:t>Приложение №7</w:t>
      </w:r>
    </w:p>
    <w:p w:rsidR="00D05599" w:rsidRDefault="00D05599" w:rsidP="00FE5FF5">
      <w:pPr>
        <w:tabs>
          <w:tab w:val="left" w:pos="1578"/>
        </w:tabs>
        <w:spacing w:after="0"/>
        <w:ind w:left="5812"/>
        <w:rPr>
          <w:rFonts w:ascii="Times New Roman" w:hAnsi="Times New Roman" w:cs="Times New Roman"/>
          <w:sz w:val="24"/>
          <w:szCs w:val="24"/>
        </w:rPr>
      </w:pPr>
      <w:r>
        <w:rPr>
          <w:rFonts w:ascii="Times New Roman" w:hAnsi="Times New Roman" w:cs="Times New Roman"/>
          <w:sz w:val="24"/>
          <w:szCs w:val="24"/>
        </w:rPr>
        <w:t>к положению об Учетной политике</w:t>
      </w:r>
    </w:p>
    <w:p w:rsidR="00FE5FF5" w:rsidRDefault="00FE5FF5" w:rsidP="00D05599">
      <w:pPr>
        <w:tabs>
          <w:tab w:val="left" w:pos="1578"/>
        </w:tabs>
        <w:spacing w:after="0"/>
        <w:ind w:left="5812"/>
        <w:rPr>
          <w:rFonts w:ascii="Times New Roman" w:hAnsi="Times New Roman" w:cs="Times New Roman"/>
          <w:sz w:val="24"/>
          <w:szCs w:val="24"/>
        </w:rPr>
      </w:pPr>
    </w:p>
    <w:p w:rsidR="00A83118" w:rsidRDefault="00FE5FF5" w:rsidP="00983FB2">
      <w:pPr>
        <w:tabs>
          <w:tab w:val="left" w:pos="1578"/>
        </w:tabs>
        <w:spacing w:after="0"/>
        <w:jc w:val="center"/>
        <w:rPr>
          <w:rFonts w:ascii="Times New Roman" w:hAnsi="Times New Roman" w:cs="Times New Roman"/>
          <w:sz w:val="24"/>
          <w:szCs w:val="24"/>
        </w:rPr>
      </w:pPr>
      <w:r>
        <w:rPr>
          <w:rFonts w:ascii="Times New Roman" w:hAnsi="Times New Roman" w:cs="Times New Roman"/>
          <w:b/>
          <w:bCs/>
          <w:sz w:val="24"/>
          <w:szCs w:val="24"/>
        </w:rPr>
        <w:t>Порядок выдачи денежных средств</w:t>
      </w:r>
      <w:r w:rsidR="00265C1C">
        <w:rPr>
          <w:rFonts w:ascii="Times New Roman" w:hAnsi="Times New Roman" w:cs="Times New Roman"/>
          <w:b/>
          <w:bCs/>
          <w:sz w:val="24"/>
          <w:szCs w:val="24"/>
        </w:rPr>
        <w:t>, денежных документов</w:t>
      </w:r>
      <w:r>
        <w:rPr>
          <w:rFonts w:ascii="Times New Roman" w:hAnsi="Times New Roman" w:cs="Times New Roman"/>
          <w:b/>
          <w:bCs/>
          <w:sz w:val="24"/>
          <w:szCs w:val="24"/>
        </w:rPr>
        <w:t xml:space="preserve"> под отчет</w:t>
      </w:r>
    </w:p>
    <w:p w:rsidR="00983FB2" w:rsidRDefault="00983FB2" w:rsidP="00983FB2">
      <w:pPr>
        <w:tabs>
          <w:tab w:val="left" w:pos="1578"/>
        </w:tabs>
        <w:spacing w:after="0"/>
        <w:jc w:val="center"/>
        <w:rPr>
          <w:rFonts w:ascii="Times New Roman" w:hAnsi="Times New Roman" w:cs="Times New Roman"/>
          <w:sz w:val="24"/>
          <w:szCs w:val="24"/>
        </w:rPr>
      </w:pPr>
    </w:p>
    <w:p w:rsidR="00A83118" w:rsidRPr="00A83118" w:rsidRDefault="00A83118" w:rsidP="00CB696B">
      <w:pPr>
        <w:pStyle w:val="a3"/>
        <w:numPr>
          <w:ilvl w:val="0"/>
          <w:numId w:val="14"/>
        </w:numPr>
        <w:tabs>
          <w:tab w:val="left" w:pos="851"/>
        </w:tabs>
        <w:spacing w:after="0"/>
        <w:ind w:left="0" w:firstLine="567"/>
        <w:rPr>
          <w:rFonts w:ascii="Times New Roman" w:hAnsi="Times New Roman" w:cs="Times New Roman"/>
          <w:b/>
          <w:bCs/>
          <w:sz w:val="24"/>
          <w:szCs w:val="24"/>
        </w:rPr>
      </w:pPr>
      <w:r w:rsidRPr="00A83118">
        <w:rPr>
          <w:rFonts w:ascii="Times New Roman" w:hAnsi="Times New Roman" w:cs="Times New Roman"/>
          <w:b/>
          <w:bCs/>
          <w:sz w:val="24"/>
          <w:szCs w:val="24"/>
        </w:rPr>
        <w:t xml:space="preserve">Общие положения </w:t>
      </w:r>
    </w:p>
    <w:p w:rsidR="00265C1C" w:rsidRPr="006500C4" w:rsidRDefault="00A83118" w:rsidP="00CB696B">
      <w:pPr>
        <w:pStyle w:val="a3"/>
        <w:numPr>
          <w:ilvl w:val="1"/>
          <w:numId w:val="21"/>
        </w:numPr>
        <w:tabs>
          <w:tab w:val="left" w:pos="851"/>
        </w:tabs>
        <w:spacing w:after="0"/>
        <w:ind w:left="0" w:firstLine="567"/>
        <w:jc w:val="both"/>
      </w:pPr>
      <w:r w:rsidRPr="00265C1C">
        <w:rPr>
          <w:rFonts w:ascii="Times New Roman" w:hAnsi="Times New Roman" w:cs="Times New Roman"/>
          <w:sz w:val="24"/>
          <w:szCs w:val="24"/>
        </w:rPr>
        <w:t>Порядок устанавливает</w:t>
      </w:r>
      <w:bookmarkStart w:id="90" w:name="_ref_1-aeb5d63b73ed46"/>
      <w:r w:rsidR="00265C1C">
        <w:rPr>
          <w:rFonts w:ascii="Times New Roman" w:hAnsi="Times New Roman" w:cs="Times New Roman"/>
          <w:sz w:val="24"/>
          <w:szCs w:val="24"/>
        </w:rPr>
        <w:t xml:space="preserve"> </w:t>
      </w:r>
      <w:r w:rsidR="00265C1C" w:rsidRPr="00265C1C">
        <w:rPr>
          <w:rFonts w:ascii="Times New Roman" w:hAnsi="Times New Roman" w:cs="Times New Roman"/>
          <w:sz w:val="24"/>
        </w:rPr>
        <w:t>правила выдачи под отчет</w:t>
      </w:r>
      <w:r w:rsidR="00265C1C">
        <w:rPr>
          <w:rFonts w:ascii="Times New Roman" w:hAnsi="Times New Roman" w:cs="Times New Roman"/>
          <w:sz w:val="24"/>
        </w:rPr>
        <w:t xml:space="preserve"> денежных средств, </w:t>
      </w:r>
      <w:r w:rsidR="00265C1C" w:rsidRPr="00265C1C">
        <w:rPr>
          <w:rFonts w:ascii="Times New Roman" w:hAnsi="Times New Roman" w:cs="Times New Roman"/>
          <w:sz w:val="24"/>
        </w:rPr>
        <w:t xml:space="preserve"> денежных документов (документов, оформленных в бумажном виде), составления, представления, проверки и утверждения отчетов об их использовании.</w:t>
      </w:r>
      <w:bookmarkEnd w:id="90"/>
    </w:p>
    <w:p w:rsidR="00A83118" w:rsidRPr="00A83118" w:rsidRDefault="00A83118" w:rsidP="00CB696B">
      <w:pPr>
        <w:pStyle w:val="a3"/>
        <w:numPr>
          <w:ilvl w:val="0"/>
          <w:numId w:val="14"/>
        </w:numPr>
        <w:tabs>
          <w:tab w:val="left" w:pos="993"/>
        </w:tabs>
        <w:spacing w:after="0"/>
        <w:ind w:left="0" w:firstLine="567"/>
        <w:rPr>
          <w:rFonts w:ascii="Times New Roman" w:hAnsi="Times New Roman" w:cs="Times New Roman"/>
          <w:sz w:val="24"/>
          <w:szCs w:val="24"/>
        </w:rPr>
      </w:pPr>
      <w:r w:rsidRPr="00A83118">
        <w:rPr>
          <w:rFonts w:ascii="Times New Roman" w:hAnsi="Times New Roman" w:cs="Times New Roman"/>
          <w:b/>
          <w:bCs/>
          <w:sz w:val="24"/>
          <w:szCs w:val="24"/>
        </w:rPr>
        <w:t xml:space="preserve">Порядок выдачи денежных средств под отчет </w:t>
      </w:r>
    </w:p>
    <w:p w:rsidR="00A83118" w:rsidRPr="00A83118" w:rsidRDefault="00A83118" w:rsidP="00A83118">
      <w:pPr>
        <w:spacing w:after="0"/>
        <w:ind w:firstLine="567"/>
        <w:rPr>
          <w:rFonts w:ascii="Times New Roman" w:hAnsi="Times New Roman" w:cs="Times New Roman"/>
          <w:sz w:val="24"/>
          <w:szCs w:val="24"/>
        </w:rPr>
      </w:pPr>
      <w:r w:rsidRPr="00A83118">
        <w:rPr>
          <w:rFonts w:ascii="Times New Roman" w:hAnsi="Times New Roman" w:cs="Times New Roman"/>
          <w:sz w:val="24"/>
          <w:szCs w:val="24"/>
        </w:rPr>
        <w:t xml:space="preserve">2.1. Денежные средства выдаются (перечисляются) под отчет: </w:t>
      </w:r>
    </w:p>
    <w:p w:rsidR="00A83118" w:rsidRDefault="00A83118" w:rsidP="00A83118">
      <w:pPr>
        <w:tabs>
          <w:tab w:val="left" w:pos="1134"/>
        </w:tabs>
        <w:spacing w:after="0" w:line="240" w:lineRule="auto"/>
        <w:ind w:firstLine="567"/>
        <w:rPr>
          <w:rFonts w:ascii="Times New Roman" w:hAnsi="Times New Roman" w:cs="Times New Roman"/>
          <w:sz w:val="24"/>
          <w:szCs w:val="24"/>
        </w:rPr>
      </w:pPr>
      <w:r w:rsidRPr="00A83118">
        <w:rPr>
          <w:rFonts w:ascii="Times New Roman" w:hAnsi="Times New Roman" w:cs="Times New Roman"/>
          <w:sz w:val="24"/>
          <w:szCs w:val="24"/>
        </w:rPr>
        <w:t xml:space="preserve">- на административно-хозяйственные нужды; </w:t>
      </w:r>
    </w:p>
    <w:p w:rsidR="00A83118" w:rsidRPr="00A83118" w:rsidRDefault="00A83118" w:rsidP="00A83118">
      <w:pPr>
        <w:tabs>
          <w:tab w:val="left" w:pos="1134"/>
        </w:tabs>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 </w:t>
      </w:r>
      <w:r w:rsidRPr="00A83118">
        <w:rPr>
          <w:rFonts w:ascii="Times New Roman" w:hAnsi="Times New Roman" w:cs="Times New Roman"/>
          <w:sz w:val="24"/>
          <w:szCs w:val="24"/>
        </w:rPr>
        <w:t>почтовые расходы;</w:t>
      </w:r>
    </w:p>
    <w:p w:rsidR="00A83118" w:rsidRDefault="00A83118" w:rsidP="00A83118">
      <w:pPr>
        <w:tabs>
          <w:tab w:val="left" w:pos="1134"/>
        </w:tabs>
        <w:spacing w:after="0" w:line="240" w:lineRule="auto"/>
        <w:ind w:firstLine="567"/>
        <w:rPr>
          <w:rFonts w:ascii="Times New Roman" w:hAnsi="Times New Roman" w:cs="Times New Roman"/>
          <w:sz w:val="24"/>
          <w:szCs w:val="24"/>
        </w:rPr>
      </w:pPr>
      <w:r w:rsidRPr="00A83118">
        <w:rPr>
          <w:rFonts w:ascii="Times New Roman" w:hAnsi="Times New Roman" w:cs="Times New Roman"/>
          <w:sz w:val="24"/>
          <w:szCs w:val="24"/>
        </w:rPr>
        <w:t xml:space="preserve">- покрытие (возмещение) затрат, связанных со служебными командировками. </w:t>
      </w:r>
    </w:p>
    <w:p w:rsidR="00A83118" w:rsidRDefault="00A83118" w:rsidP="00CB696B">
      <w:pPr>
        <w:pStyle w:val="a3"/>
        <w:numPr>
          <w:ilvl w:val="1"/>
          <w:numId w:val="14"/>
        </w:numPr>
        <w:tabs>
          <w:tab w:val="left" w:pos="1134"/>
        </w:tabs>
        <w:spacing w:after="0" w:line="240" w:lineRule="auto"/>
        <w:ind w:left="0" w:firstLine="567"/>
        <w:jc w:val="both"/>
        <w:rPr>
          <w:rFonts w:ascii="Times New Roman" w:hAnsi="Times New Roman" w:cs="Times New Roman"/>
          <w:sz w:val="24"/>
          <w:szCs w:val="24"/>
        </w:rPr>
      </w:pPr>
      <w:r w:rsidRPr="00A83118">
        <w:rPr>
          <w:rFonts w:ascii="Times New Roman" w:hAnsi="Times New Roman" w:cs="Times New Roman"/>
          <w:sz w:val="24"/>
          <w:szCs w:val="24"/>
        </w:rPr>
        <w:t xml:space="preserve">Получать подотчетные суммы на административно-хозяйственные нужды имеют право сотрудники, с которыми заключены договора о полной материальной ответственности. </w:t>
      </w:r>
    </w:p>
    <w:p w:rsidR="00A83118" w:rsidRDefault="00A83118" w:rsidP="00CB696B">
      <w:pPr>
        <w:pStyle w:val="a3"/>
        <w:numPr>
          <w:ilvl w:val="1"/>
          <w:numId w:val="14"/>
        </w:numPr>
        <w:tabs>
          <w:tab w:val="left" w:pos="1134"/>
        </w:tabs>
        <w:spacing w:after="0" w:line="240" w:lineRule="auto"/>
        <w:ind w:left="0" w:firstLine="567"/>
        <w:jc w:val="both"/>
        <w:rPr>
          <w:rFonts w:ascii="Times New Roman" w:hAnsi="Times New Roman" w:cs="Times New Roman"/>
          <w:sz w:val="24"/>
          <w:szCs w:val="24"/>
        </w:rPr>
      </w:pPr>
      <w:r w:rsidRPr="00A83118">
        <w:rPr>
          <w:rFonts w:ascii="Times New Roman" w:hAnsi="Times New Roman" w:cs="Times New Roman"/>
          <w:sz w:val="24"/>
          <w:szCs w:val="24"/>
        </w:rPr>
        <w:t xml:space="preserve">Сумма денежных средств, выдаваемых под отчет одному лицу на административно-хозяйственные нужды, с учетом перерасхода не может превышать 100 000 (сто тысяч) руб. </w:t>
      </w:r>
    </w:p>
    <w:p w:rsidR="00A83118" w:rsidRDefault="00A83118" w:rsidP="00CB696B">
      <w:pPr>
        <w:pStyle w:val="a3"/>
        <w:numPr>
          <w:ilvl w:val="1"/>
          <w:numId w:val="14"/>
        </w:numPr>
        <w:tabs>
          <w:tab w:val="left" w:pos="1134"/>
        </w:tabs>
        <w:spacing w:after="0" w:line="240" w:lineRule="auto"/>
        <w:ind w:left="0" w:firstLine="567"/>
        <w:jc w:val="both"/>
        <w:rPr>
          <w:rFonts w:ascii="Times New Roman" w:hAnsi="Times New Roman" w:cs="Times New Roman"/>
          <w:sz w:val="24"/>
          <w:szCs w:val="24"/>
        </w:rPr>
      </w:pPr>
      <w:r w:rsidRPr="00A83118">
        <w:rPr>
          <w:rFonts w:ascii="Times New Roman" w:hAnsi="Times New Roman" w:cs="Times New Roman"/>
          <w:sz w:val="24"/>
          <w:szCs w:val="24"/>
        </w:rPr>
        <w:t>Максимальный срок выдачи денежных средств под отчет на административно-хозяйственные нужды</w:t>
      </w:r>
      <w:r>
        <w:rPr>
          <w:rFonts w:ascii="Times New Roman" w:hAnsi="Times New Roman" w:cs="Times New Roman"/>
          <w:sz w:val="24"/>
          <w:szCs w:val="24"/>
        </w:rPr>
        <w:t xml:space="preserve"> и почтовые расходы</w:t>
      </w:r>
      <w:r w:rsidRPr="00A83118">
        <w:rPr>
          <w:rFonts w:ascii="Times New Roman" w:hAnsi="Times New Roman" w:cs="Times New Roman"/>
          <w:sz w:val="24"/>
          <w:szCs w:val="24"/>
        </w:rPr>
        <w:t xml:space="preserve"> составляет 30 календарных дней от даты выдачи (определяется по дате перечисления денежных средств). </w:t>
      </w:r>
    </w:p>
    <w:p w:rsidR="00A83118" w:rsidRDefault="00A83118" w:rsidP="00CB696B">
      <w:pPr>
        <w:pStyle w:val="a3"/>
        <w:numPr>
          <w:ilvl w:val="1"/>
          <w:numId w:val="14"/>
        </w:numPr>
        <w:tabs>
          <w:tab w:val="left" w:pos="1134"/>
        </w:tabs>
        <w:spacing w:after="0" w:line="240" w:lineRule="auto"/>
        <w:ind w:left="0" w:firstLine="567"/>
        <w:jc w:val="both"/>
        <w:rPr>
          <w:rFonts w:ascii="Times New Roman" w:hAnsi="Times New Roman" w:cs="Times New Roman"/>
          <w:sz w:val="24"/>
          <w:szCs w:val="24"/>
        </w:rPr>
      </w:pPr>
      <w:r w:rsidRPr="00A83118">
        <w:rPr>
          <w:rFonts w:ascii="Times New Roman" w:hAnsi="Times New Roman" w:cs="Times New Roman"/>
          <w:sz w:val="24"/>
          <w:szCs w:val="24"/>
        </w:rPr>
        <w:t xml:space="preserve">Подотчетные суммы на осуществление командировочных расходов выдаются работникам, состоящим в трудовых отношениях, при направлении в служебную командировку в соответствии с распорядительным актом руководителя. </w:t>
      </w:r>
    </w:p>
    <w:p w:rsidR="00A83118" w:rsidRDefault="00A83118" w:rsidP="00CB696B">
      <w:pPr>
        <w:pStyle w:val="a3"/>
        <w:numPr>
          <w:ilvl w:val="1"/>
          <w:numId w:val="14"/>
        </w:numPr>
        <w:tabs>
          <w:tab w:val="left" w:pos="1134"/>
        </w:tabs>
        <w:spacing w:after="0" w:line="240" w:lineRule="auto"/>
        <w:ind w:left="0" w:firstLine="567"/>
        <w:jc w:val="both"/>
        <w:rPr>
          <w:rFonts w:ascii="Times New Roman" w:hAnsi="Times New Roman" w:cs="Times New Roman"/>
          <w:sz w:val="24"/>
          <w:szCs w:val="24"/>
        </w:rPr>
      </w:pPr>
      <w:r w:rsidRPr="00A83118">
        <w:rPr>
          <w:rFonts w:ascii="Times New Roman" w:hAnsi="Times New Roman" w:cs="Times New Roman"/>
          <w:sz w:val="24"/>
          <w:szCs w:val="24"/>
        </w:rPr>
        <w:t>Денежные средства под отчет на административно-хозяйственные нужды</w:t>
      </w:r>
      <w:r>
        <w:rPr>
          <w:rFonts w:ascii="Times New Roman" w:hAnsi="Times New Roman" w:cs="Times New Roman"/>
          <w:sz w:val="24"/>
          <w:szCs w:val="24"/>
        </w:rPr>
        <w:t>, почтовые расходы</w:t>
      </w:r>
      <w:r w:rsidRPr="00A83118">
        <w:rPr>
          <w:rFonts w:ascii="Times New Roman" w:hAnsi="Times New Roman" w:cs="Times New Roman"/>
          <w:sz w:val="24"/>
          <w:szCs w:val="24"/>
        </w:rPr>
        <w:t xml:space="preserve"> и расходы, связанные со служебными командировками, перечисляются на лицевые счета банковских карт сотрудников. Выдача наличных денежных средств под отчет не производится. Возврат неиспользованных подотчетных сумм осуществляется на лицевой счет</w:t>
      </w:r>
      <w:r w:rsidR="00983FB2">
        <w:rPr>
          <w:rFonts w:ascii="Times New Roman" w:hAnsi="Times New Roman" w:cs="Times New Roman"/>
          <w:sz w:val="24"/>
          <w:szCs w:val="24"/>
        </w:rPr>
        <w:t xml:space="preserve"> </w:t>
      </w:r>
      <w:r w:rsidR="009E10A0">
        <w:rPr>
          <w:rFonts w:ascii="Times New Roman" w:hAnsi="Times New Roman" w:cs="Times New Roman"/>
          <w:sz w:val="24"/>
          <w:szCs w:val="24"/>
        </w:rPr>
        <w:t>МА</w:t>
      </w:r>
      <w:r w:rsidR="00983FB2">
        <w:rPr>
          <w:rFonts w:ascii="Times New Roman" w:hAnsi="Times New Roman" w:cs="Times New Roman"/>
          <w:sz w:val="24"/>
          <w:szCs w:val="24"/>
        </w:rPr>
        <w:t xml:space="preserve"> МО пос. Стрельна, отрытый в Федеральном казначействе РФ.</w:t>
      </w:r>
    </w:p>
    <w:p w:rsidR="00983FB2" w:rsidRDefault="00A83118" w:rsidP="00CB696B">
      <w:pPr>
        <w:pStyle w:val="a3"/>
        <w:numPr>
          <w:ilvl w:val="1"/>
          <w:numId w:val="14"/>
        </w:numPr>
        <w:tabs>
          <w:tab w:val="left" w:pos="1134"/>
        </w:tabs>
        <w:spacing w:after="0" w:line="240" w:lineRule="auto"/>
        <w:ind w:left="0" w:firstLine="567"/>
        <w:jc w:val="both"/>
        <w:rPr>
          <w:rFonts w:ascii="Times New Roman" w:hAnsi="Times New Roman" w:cs="Times New Roman"/>
          <w:sz w:val="24"/>
          <w:szCs w:val="24"/>
        </w:rPr>
      </w:pPr>
      <w:r w:rsidRPr="00983FB2">
        <w:rPr>
          <w:rFonts w:ascii="Times New Roman" w:hAnsi="Times New Roman" w:cs="Times New Roman"/>
          <w:sz w:val="24"/>
          <w:szCs w:val="24"/>
        </w:rPr>
        <w:t xml:space="preserve">Денежные средства и денежные документы в подотчет перечисляются по распоряжению </w:t>
      </w:r>
      <w:r w:rsidR="00983FB2">
        <w:rPr>
          <w:rFonts w:ascii="Times New Roman" w:hAnsi="Times New Roman" w:cs="Times New Roman"/>
          <w:sz w:val="24"/>
          <w:szCs w:val="24"/>
        </w:rPr>
        <w:t xml:space="preserve">Главы </w:t>
      </w:r>
      <w:r w:rsidR="00A27DE5">
        <w:rPr>
          <w:rFonts w:ascii="Times New Roman" w:hAnsi="Times New Roman" w:cs="Times New Roman"/>
          <w:sz w:val="24"/>
          <w:szCs w:val="24"/>
        </w:rPr>
        <w:t>местной администрации</w:t>
      </w:r>
      <w:r w:rsidRPr="00983FB2">
        <w:rPr>
          <w:rFonts w:ascii="Times New Roman" w:hAnsi="Times New Roman" w:cs="Times New Roman"/>
          <w:sz w:val="24"/>
          <w:szCs w:val="24"/>
        </w:rPr>
        <w:t xml:space="preserve"> на основании письменного заявления получателя с указанием назначения и размера аванса или на основании утвержденных авансовых отчетов, составленных по унифицированным формам документов с приложением подтверждающих документов. Аванс выдается в пределах сумм, определяемых целевым назначением. Для получения денежных средств под отчет работник оформляет письменное заявление с указанием назначения аванса, расчета (обоснования) его размера и срока, на который он выдается. </w:t>
      </w:r>
    </w:p>
    <w:p w:rsidR="00983FB2" w:rsidRDefault="00A83118" w:rsidP="00CB696B">
      <w:pPr>
        <w:pStyle w:val="a3"/>
        <w:numPr>
          <w:ilvl w:val="1"/>
          <w:numId w:val="14"/>
        </w:numPr>
        <w:tabs>
          <w:tab w:val="left" w:pos="1134"/>
        </w:tabs>
        <w:spacing w:after="0" w:line="240" w:lineRule="auto"/>
        <w:ind w:left="0" w:firstLine="567"/>
        <w:jc w:val="both"/>
        <w:rPr>
          <w:rFonts w:ascii="Times New Roman" w:hAnsi="Times New Roman" w:cs="Times New Roman"/>
          <w:sz w:val="24"/>
          <w:szCs w:val="24"/>
        </w:rPr>
      </w:pPr>
      <w:r w:rsidRPr="00983FB2">
        <w:rPr>
          <w:rFonts w:ascii="Times New Roman" w:hAnsi="Times New Roman" w:cs="Times New Roman"/>
          <w:sz w:val="24"/>
          <w:szCs w:val="24"/>
        </w:rPr>
        <w:t>Выдача (перечисление) денежных средств под отчет производится при условии, что за подотчетным лицом нет задолженности по денежным средствам, по которым наступил срок представления отчета.</w:t>
      </w:r>
    </w:p>
    <w:p w:rsidR="00983FB2" w:rsidRDefault="00A83118" w:rsidP="00CB696B">
      <w:pPr>
        <w:pStyle w:val="a3"/>
        <w:numPr>
          <w:ilvl w:val="1"/>
          <w:numId w:val="14"/>
        </w:numPr>
        <w:tabs>
          <w:tab w:val="left" w:pos="1134"/>
        </w:tabs>
        <w:spacing w:after="0" w:line="240" w:lineRule="auto"/>
        <w:ind w:left="0" w:firstLine="567"/>
        <w:jc w:val="both"/>
        <w:rPr>
          <w:rFonts w:ascii="Times New Roman" w:hAnsi="Times New Roman" w:cs="Times New Roman"/>
          <w:sz w:val="24"/>
          <w:szCs w:val="24"/>
        </w:rPr>
      </w:pPr>
      <w:r w:rsidRPr="00983FB2">
        <w:rPr>
          <w:rFonts w:ascii="Times New Roman" w:hAnsi="Times New Roman" w:cs="Times New Roman"/>
          <w:sz w:val="24"/>
          <w:szCs w:val="24"/>
        </w:rPr>
        <w:t xml:space="preserve">Передача выданных (перечисленных) под отчет денежных средств одним лицом другому запрещается. </w:t>
      </w:r>
    </w:p>
    <w:p w:rsidR="00265C1C" w:rsidRPr="006500C4" w:rsidRDefault="00A83118" w:rsidP="00CB696B">
      <w:pPr>
        <w:pStyle w:val="a3"/>
        <w:numPr>
          <w:ilvl w:val="1"/>
          <w:numId w:val="14"/>
        </w:numPr>
        <w:tabs>
          <w:tab w:val="left" w:pos="1134"/>
        </w:tabs>
        <w:spacing w:after="0" w:line="240" w:lineRule="auto"/>
        <w:ind w:left="0" w:firstLine="567"/>
        <w:jc w:val="both"/>
        <w:rPr>
          <w:rFonts w:ascii="Times New Roman" w:hAnsi="Times New Roman" w:cs="Times New Roman"/>
          <w:sz w:val="24"/>
          <w:szCs w:val="24"/>
        </w:rPr>
      </w:pPr>
      <w:r w:rsidRPr="00983FB2">
        <w:rPr>
          <w:rFonts w:ascii="Times New Roman" w:hAnsi="Times New Roman" w:cs="Times New Roman"/>
          <w:sz w:val="24"/>
          <w:szCs w:val="24"/>
        </w:rPr>
        <w:t xml:space="preserve">Основанием для выплаты работнику перерасхода по авансовому отчету или внесения на лицевой счет </w:t>
      </w:r>
      <w:r w:rsidR="009E10A0">
        <w:rPr>
          <w:rFonts w:ascii="Times New Roman" w:hAnsi="Times New Roman" w:cs="Times New Roman"/>
          <w:sz w:val="24"/>
          <w:szCs w:val="24"/>
        </w:rPr>
        <w:t>МА</w:t>
      </w:r>
      <w:r w:rsidR="00983FB2">
        <w:rPr>
          <w:rFonts w:ascii="Times New Roman" w:hAnsi="Times New Roman" w:cs="Times New Roman"/>
          <w:sz w:val="24"/>
          <w:szCs w:val="24"/>
        </w:rPr>
        <w:t xml:space="preserve"> МО пос. Стрельна</w:t>
      </w:r>
      <w:r w:rsidRPr="00983FB2">
        <w:rPr>
          <w:rFonts w:ascii="Times New Roman" w:hAnsi="Times New Roman" w:cs="Times New Roman"/>
          <w:sz w:val="24"/>
          <w:szCs w:val="24"/>
        </w:rPr>
        <w:t xml:space="preserve"> неиспользованного аванса служит авансовый отчет, утвержденный </w:t>
      </w:r>
      <w:r w:rsidR="00983FB2">
        <w:rPr>
          <w:rFonts w:ascii="Times New Roman" w:hAnsi="Times New Roman" w:cs="Times New Roman"/>
          <w:sz w:val="24"/>
          <w:szCs w:val="24"/>
        </w:rPr>
        <w:t xml:space="preserve">Главой </w:t>
      </w:r>
      <w:r w:rsidR="00A27DE5">
        <w:rPr>
          <w:rFonts w:ascii="Times New Roman" w:hAnsi="Times New Roman" w:cs="Times New Roman"/>
          <w:sz w:val="24"/>
          <w:szCs w:val="24"/>
        </w:rPr>
        <w:t>местной администрации</w:t>
      </w:r>
      <w:r w:rsidRPr="00983FB2">
        <w:rPr>
          <w:rFonts w:ascii="Times New Roman" w:hAnsi="Times New Roman" w:cs="Times New Roman"/>
          <w:sz w:val="24"/>
          <w:szCs w:val="24"/>
        </w:rPr>
        <w:t xml:space="preserve">. </w:t>
      </w:r>
    </w:p>
    <w:p w:rsidR="00265C1C" w:rsidRPr="00265C1C" w:rsidRDefault="00265C1C" w:rsidP="00CB696B">
      <w:pPr>
        <w:pStyle w:val="a3"/>
        <w:numPr>
          <w:ilvl w:val="0"/>
          <w:numId w:val="14"/>
        </w:numPr>
        <w:tabs>
          <w:tab w:val="left" w:pos="1134"/>
        </w:tabs>
        <w:spacing w:after="0" w:line="240" w:lineRule="auto"/>
        <w:jc w:val="both"/>
        <w:rPr>
          <w:rFonts w:ascii="Times New Roman" w:hAnsi="Times New Roman" w:cs="Times New Roman"/>
          <w:sz w:val="24"/>
          <w:szCs w:val="24"/>
        </w:rPr>
      </w:pPr>
      <w:bookmarkStart w:id="91" w:name="_ref_1-094363469f864d"/>
      <w:r w:rsidRPr="00265C1C">
        <w:rPr>
          <w:rFonts w:ascii="Times New Roman" w:hAnsi="Times New Roman" w:cs="Times New Roman"/>
          <w:b/>
          <w:sz w:val="24"/>
          <w:szCs w:val="24"/>
        </w:rPr>
        <w:t>Порядок выдачи денежных документов под отчет</w:t>
      </w:r>
      <w:bookmarkEnd w:id="91"/>
    </w:p>
    <w:p w:rsidR="00265C1C" w:rsidRPr="00846830" w:rsidRDefault="00265C1C" w:rsidP="00CB696B">
      <w:pPr>
        <w:pStyle w:val="heading2normal"/>
        <w:numPr>
          <w:ilvl w:val="1"/>
          <w:numId w:val="23"/>
        </w:numPr>
        <w:spacing w:before="0" w:after="0" w:line="240" w:lineRule="auto"/>
        <w:ind w:left="0" w:firstLine="567"/>
        <w:rPr>
          <w:color w:val="C00000"/>
          <w:sz w:val="24"/>
          <w:szCs w:val="24"/>
        </w:rPr>
      </w:pPr>
      <w:bookmarkStart w:id="92" w:name="_ref_1-4700b423910949"/>
      <w:r w:rsidRPr="00846830">
        <w:rPr>
          <w:sz w:val="24"/>
          <w:szCs w:val="24"/>
        </w:rPr>
        <w:t xml:space="preserve">Получать денежные документы имеют право сотрудники, замещающие </w:t>
      </w:r>
      <w:r w:rsidRPr="00846830">
        <w:rPr>
          <w:color w:val="000000" w:themeColor="text1"/>
          <w:sz w:val="24"/>
          <w:szCs w:val="24"/>
        </w:rPr>
        <w:t>должности, которые приведены в перечне, утверждаемом распорядительным актом руководителя.</w:t>
      </w:r>
      <w:bookmarkEnd w:id="92"/>
    </w:p>
    <w:p w:rsidR="00265C1C" w:rsidRPr="00265C1C" w:rsidRDefault="00265C1C" w:rsidP="00CB696B">
      <w:pPr>
        <w:pStyle w:val="a3"/>
        <w:numPr>
          <w:ilvl w:val="1"/>
          <w:numId w:val="23"/>
        </w:numPr>
        <w:ind w:left="0" w:firstLine="567"/>
        <w:jc w:val="both"/>
        <w:rPr>
          <w:rFonts w:ascii="Times New Roman" w:hAnsi="Times New Roman" w:cs="Times New Roman"/>
          <w:lang w:eastAsia="ru-RU"/>
        </w:rPr>
      </w:pPr>
      <w:bookmarkStart w:id="93" w:name="_ref_1-702390ba65a24b"/>
      <w:r w:rsidRPr="00265C1C">
        <w:rPr>
          <w:rFonts w:ascii="Times New Roman" w:hAnsi="Times New Roman" w:cs="Times New Roman"/>
          <w:sz w:val="24"/>
          <w:szCs w:val="24"/>
        </w:rPr>
        <w:t>Выдача под отчет денежных документов производится из кассы по расходному кассовому ордеру с надписью «фондовый» на основании письменного заявления получателя</w:t>
      </w:r>
      <w:bookmarkEnd w:id="93"/>
      <w:r w:rsidRPr="00265C1C">
        <w:rPr>
          <w:rFonts w:ascii="Times New Roman" w:hAnsi="Times New Roman" w:cs="Times New Roman"/>
          <w:sz w:val="24"/>
          <w:szCs w:val="24"/>
        </w:rPr>
        <w:t xml:space="preserve"> </w:t>
      </w:r>
      <w:r w:rsidRPr="00265C1C">
        <w:rPr>
          <w:rFonts w:ascii="Times New Roman" w:hAnsi="Times New Roman" w:cs="Times New Roman"/>
          <w:sz w:val="24"/>
          <w:szCs w:val="24"/>
        </w:rPr>
        <w:lastRenderedPageBreak/>
        <w:t xml:space="preserve">или </w:t>
      </w:r>
      <w:r w:rsidRPr="00265C1C">
        <w:rPr>
          <w:rFonts w:ascii="Times New Roman" w:hAnsi="Times New Roman" w:cs="Times New Roman"/>
          <w:spacing w:val="-4"/>
          <w:sz w:val="24"/>
          <w:szCs w:val="24"/>
        </w:rPr>
        <w:t>заявки-обоснования закупки товаров, работ, услуг малого объема через подотчетное лицо (форма 0510521) в электронном виде.</w:t>
      </w:r>
      <w:bookmarkStart w:id="94" w:name="_ref_1-a111a1e5d61e4e"/>
    </w:p>
    <w:p w:rsidR="00265C1C" w:rsidRPr="00265C1C" w:rsidRDefault="00265C1C" w:rsidP="00CB696B">
      <w:pPr>
        <w:pStyle w:val="a3"/>
        <w:numPr>
          <w:ilvl w:val="1"/>
          <w:numId w:val="23"/>
        </w:numPr>
        <w:ind w:left="0" w:firstLine="567"/>
        <w:jc w:val="both"/>
        <w:rPr>
          <w:rFonts w:ascii="Times New Roman" w:hAnsi="Times New Roman" w:cs="Times New Roman"/>
          <w:lang w:eastAsia="ru-RU"/>
        </w:rPr>
      </w:pPr>
      <w:r w:rsidRPr="00265C1C">
        <w:rPr>
          <w:rFonts w:ascii="Times New Roman" w:hAnsi="Times New Roman" w:cs="Times New Roman"/>
          <w:sz w:val="24"/>
          <w:szCs w:val="24"/>
        </w:rPr>
        <w:t xml:space="preserve">В заявлении (заявке) о выдаче денежных документов под отчет получатель указывает наименование и количество денежных документов. </w:t>
      </w:r>
      <w:bookmarkStart w:id="95" w:name="_ref_1-4bfc58cb790746"/>
      <w:bookmarkEnd w:id="94"/>
    </w:p>
    <w:p w:rsidR="00265C1C" w:rsidRPr="00265C1C" w:rsidRDefault="00265C1C" w:rsidP="00CB696B">
      <w:pPr>
        <w:pStyle w:val="a3"/>
        <w:numPr>
          <w:ilvl w:val="1"/>
          <w:numId w:val="23"/>
        </w:numPr>
        <w:ind w:left="0" w:firstLine="567"/>
        <w:jc w:val="both"/>
        <w:rPr>
          <w:rFonts w:ascii="Times New Roman" w:hAnsi="Times New Roman" w:cs="Times New Roman"/>
          <w:lang w:eastAsia="ru-RU"/>
        </w:rPr>
      </w:pPr>
      <w:r w:rsidRPr="00265C1C">
        <w:rPr>
          <w:rFonts w:ascii="Times New Roman" w:hAnsi="Times New Roman" w:cs="Times New Roman"/>
          <w:sz w:val="24"/>
          <w:szCs w:val="24"/>
        </w:rPr>
        <w:t>Выдача под отчет денежных документов производится при отсутствии за подотчетным лицом задолженности по денежным документам, по которым наступил срок представления отчета.</w:t>
      </w:r>
      <w:bookmarkStart w:id="96" w:name="_ref_1-1eb4377014814b"/>
      <w:bookmarkEnd w:id="95"/>
    </w:p>
    <w:p w:rsidR="00265C1C" w:rsidRPr="006500C4" w:rsidRDefault="00265C1C" w:rsidP="00CB696B">
      <w:pPr>
        <w:pStyle w:val="a3"/>
        <w:numPr>
          <w:ilvl w:val="1"/>
          <w:numId w:val="23"/>
        </w:numPr>
        <w:ind w:left="0" w:firstLine="567"/>
        <w:jc w:val="both"/>
        <w:rPr>
          <w:rFonts w:ascii="Times New Roman" w:hAnsi="Times New Roman" w:cs="Times New Roman"/>
          <w:lang w:eastAsia="ru-RU"/>
        </w:rPr>
      </w:pPr>
      <w:r w:rsidRPr="00265C1C">
        <w:rPr>
          <w:rFonts w:ascii="Times New Roman" w:hAnsi="Times New Roman" w:cs="Times New Roman"/>
          <w:sz w:val="24"/>
          <w:szCs w:val="24"/>
        </w:rPr>
        <w:t>Максимальный срок выдачи денежных документов под отчет составляет 30 календарных дней. Не использованные в срок денежные документы возвращаются в кассу.</w:t>
      </w:r>
      <w:bookmarkEnd w:id="96"/>
    </w:p>
    <w:p w:rsidR="00983FB2" w:rsidRDefault="00A83118" w:rsidP="00CB696B">
      <w:pPr>
        <w:pStyle w:val="a3"/>
        <w:numPr>
          <w:ilvl w:val="0"/>
          <w:numId w:val="23"/>
        </w:numPr>
        <w:tabs>
          <w:tab w:val="left" w:pos="1134"/>
        </w:tabs>
        <w:spacing w:after="0" w:line="240" w:lineRule="auto"/>
        <w:ind w:left="0" w:firstLine="567"/>
        <w:rPr>
          <w:rFonts w:ascii="Times New Roman" w:hAnsi="Times New Roman" w:cs="Times New Roman"/>
          <w:b/>
          <w:bCs/>
          <w:sz w:val="24"/>
          <w:szCs w:val="24"/>
        </w:rPr>
      </w:pPr>
      <w:r w:rsidRPr="00983FB2">
        <w:rPr>
          <w:rFonts w:ascii="Times New Roman" w:hAnsi="Times New Roman" w:cs="Times New Roman"/>
          <w:b/>
          <w:bCs/>
          <w:sz w:val="24"/>
          <w:szCs w:val="24"/>
        </w:rPr>
        <w:t>Порядок представления отчетности подотчетными лицами</w:t>
      </w:r>
      <w:r w:rsidR="00983FB2" w:rsidRPr="00983FB2">
        <w:rPr>
          <w:rFonts w:ascii="Times New Roman" w:hAnsi="Times New Roman" w:cs="Times New Roman"/>
          <w:b/>
          <w:bCs/>
          <w:sz w:val="24"/>
          <w:szCs w:val="24"/>
        </w:rPr>
        <w:t>.</w:t>
      </w:r>
      <w:r w:rsidRPr="00983FB2">
        <w:rPr>
          <w:rFonts w:ascii="Times New Roman" w:hAnsi="Times New Roman" w:cs="Times New Roman"/>
          <w:b/>
          <w:bCs/>
          <w:sz w:val="24"/>
          <w:szCs w:val="24"/>
        </w:rPr>
        <w:t xml:space="preserve"> </w:t>
      </w:r>
    </w:p>
    <w:p w:rsidR="00265C1C" w:rsidRPr="006500C4" w:rsidRDefault="00265C1C" w:rsidP="00CB696B">
      <w:pPr>
        <w:pStyle w:val="a3"/>
        <w:numPr>
          <w:ilvl w:val="1"/>
          <w:numId w:val="15"/>
        </w:numPr>
        <w:tabs>
          <w:tab w:val="left" w:pos="1134"/>
        </w:tabs>
        <w:spacing w:after="0" w:line="240" w:lineRule="auto"/>
        <w:ind w:left="0" w:firstLine="567"/>
        <w:jc w:val="both"/>
        <w:rPr>
          <w:rFonts w:ascii="Times New Roman" w:hAnsi="Times New Roman" w:cs="Times New Roman"/>
          <w:b/>
          <w:bCs/>
          <w:sz w:val="24"/>
          <w:szCs w:val="24"/>
        </w:rPr>
      </w:pPr>
      <w:r>
        <w:rPr>
          <w:rFonts w:ascii="Times New Roman" w:hAnsi="Times New Roman" w:cs="Times New Roman"/>
          <w:sz w:val="24"/>
          <w:szCs w:val="24"/>
        </w:rPr>
        <w:t xml:space="preserve">Об использовании денежных средств, денежных документов </w:t>
      </w:r>
      <w:r w:rsidR="00A83118" w:rsidRPr="00983FB2">
        <w:rPr>
          <w:rFonts w:ascii="Times New Roman" w:hAnsi="Times New Roman" w:cs="Times New Roman"/>
          <w:sz w:val="24"/>
          <w:szCs w:val="24"/>
        </w:rPr>
        <w:t xml:space="preserve">подотчетное лицо представляет авансовый отчет с приложением документов, подтверждающих </w:t>
      </w:r>
      <w:r>
        <w:rPr>
          <w:rFonts w:ascii="Times New Roman" w:hAnsi="Times New Roman" w:cs="Times New Roman"/>
          <w:sz w:val="24"/>
          <w:szCs w:val="24"/>
        </w:rPr>
        <w:t>их использование</w:t>
      </w:r>
      <w:r w:rsidR="00A83118" w:rsidRPr="00983FB2">
        <w:rPr>
          <w:rFonts w:ascii="Times New Roman" w:hAnsi="Times New Roman" w:cs="Times New Roman"/>
          <w:sz w:val="24"/>
          <w:szCs w:val="24"/>
        </w:rPr>
        <w:t xml:space="preserve">. Документы, приложенные к авансовому отчету, нумеруются подотчетным лицом в порядке их записи в отчете. </w:t>
      </w:r>
    </w:p>
    <w:p w:rsidR="00983FB2" w:rsidRPr="00983FB2" w:rsidRDefault="00A83118" w:rsidP="00CB696B">
      <w:pPr>
        <w:pStyle w:val="a3"/>
        <w:numPr>
          <w:ilvl w:val="1"/>
          <w:numId w:val="15"/>
        </w:numPr>
        <w:tabs>
          <w:tab w:val="left" w:pos="1134"/>
        </w:tabs>
        <w:spacing w:after="0" w:line="240" w:lineRule="auto"/>
        <w:ind w:left="0" w:firstLine="567"/>
        <w:jc w:val="both"/>
        <w:rPr>
          <w:rFonts w:ascii="Times New Roman" w:hAnsi="Times New Roman" w:cs="Times New Roman"/>
          <w:b/>
          <w:bCs/>
          <w:sz w:val="24"/>
          <w:szCs w:val="24"/>
        </w:rPr>
      </w:pPr>
      <w:r w:rsidRPr="00983FB2">
        <w:rPr>
          <w:rFonts w:ascii="Times New Roman" w:hAnsi="Times New Roman" w:cs="Times New Roman"/>
          <w:sz w:val="24"/>
          <w:szCs w:val="24"/>
        </w:rPr>
        <w:t xml:space="preserve">Сотрудники, получившие денежные средства под отчет на расходы, не связанные с командировкой, обязаны не позднее 30 календарных дней от даты выдачи (определяется по дате перечисления денежных средств) предъявить в </w:t>
      </w:r>
      <w:r w:rsidR="00983FB2" w:rsidRPr="00983FB2">
        <w:rPr>
          <w:rFonts w:ascii="Times New Roman" w:hAnsi="Times New Roman" w:cs="Times New Roman"/>
          <w:sz w:val="24"/>
          <w:szCs w:val="24"/>
        </w:rPr>
        <w:t>ФЭО</w:t>
      </w:r>
      <w:r w:rsidRPr="00983FB2">
        <w:rPr>
          <w:rFonts w:ascii="Times New Roman" w:hAnsi="Times New Roman" w:cs="Times New Roman"/>
          <w:sz w:val="24"/>
          <w:szCs w:val="24"/>
        </w:rPr>
        <w:t xml:space="preserve"> авансовый отчет об</w:t>
      </w:r>
      <w:r w:rsidR="00983FB2">
        <w:rPr>
          <w:rFonts w:ascii="Times New Roman" w:hAnsi="Times New Roman" w:cs="Times New Roman"/>
          <w:sz w:val="24"/>
          <w:szCs w:val="24"/>
        </w:rPr>
        <w:t xml:space="preserve"> </w:t>
      </w:r>
      <w:r w:rsidRPr="00983FB2">
        <w:rPr>
          <w:rFonts w:ascii="Times New Roman" w:hAnsi="Times New Roman" w:cs="Times New Roman"/>
          <w:sz w:val="24"/>
          <w:szCs w:val="24"/>
        </w:rPr>
        <w:t xml:space="preserve">израсходованных суммах и произвести окончательный расчет по ним. </w:t>
      </w:r>
    </w:p>
    <w:p w:rsidR="00983FB2" w:rsidRPr="006500C4" w:rsidRDefault="00A83118" w:rsidP="00CB696B">
      <w:pPr>
        <w:pStyle w:val="a3"/>
        <w:numPr>
          <w:ilvl w:val="1"/>
          <w:numId w:val="15"/>
        </w:numPr>
        <w:tabs>
          <w:tab w:val="left" w:pos="1134"/>
        </w:tabs>
        <w:spacing w:after="0" w:line="240" w:lineRule="auto"/>
        <w:ind w:left="0" w:firstLine="567"/>
        <w:jc w:val="both"/>
        <w:rPr>
          <w:rFonts w:ascii="Times New Roman" w:hAnsi="Times New Roman" w:cs="Times New Roman"/>
          <w:b/>
          <w:bCs/>
          <w:sz w:val="24"/>
          <w:szCs w:val="24"/>
        </w:rPr>
      </w:pPr>
      <w:r w:rsidRPr="00983FB2">
        <w:rPr>
          <w:rFonts w:ascii="Times New Roman" w:hAnsi="Times New Roman" w:cs="Times New Roman"/>
          <w:sz w:val="24"/>
          <w:szCs w:val="24"/>
        </w:rPr>
        <w:t xml:space="preserve">Сотрудники, получившие денежные средства под отчет на расходы, связанные со служебной командировкой, обязаны не позднее 3 рабочих дней со дня возвращения из командировки предъявить в </w:t>
      </w:r>
      <w:r w:rsidR="00983FB2">
        <w:rPr>
          <w:rFonts w:ascii="Times New Roman" w:hAnsi="Times New Roman" w:cs="Times New Roman"/>
          <w:sz w:val="24"/>
          <w:szCs w:val="24"/>
        </w:rPr>
        <w:t>ФЭО</w:t>
      </w:r>
      <w:r w:rsidRPr="00983FB2">
        <w:rPr>
          <w:rFonts w:ascii="Times New Roman" w:hAnsi="Times New Roman" w:cs="Times New Roman"/>
          <w:sz w:val="24"/>
          <w:szCs w:val="24"/>
        </w:rPr>
        <w:t xml:space="preserve"> авансовый отчет об израсходованных суммах и произвести окончательный расчет по ним. </w:t>
      </w:r>
    </w:p>
    <w:p w:rsidR="006500C4" w:rsidRPr="006500C4" w:rsidRDefault="006500C4" w:rsidP="00CB696B">
      <w:pPr>
        <w:pStyle w:val="a3"/>
        <w:numPr>
          <w:ilvl w:val="1"/>
          <w:numId w:val="15"/>
        </w:numPr>
        <w:tabs>
          <w:tab w:val="left" w:pos="1134"/>
        </w:tabs>
        <w:spacing w:after="0" w:line="240" w:lineRule="auto"/>
        <w:ind w:left="0" w:firstLine="567"/>
        <w:jc w:val="both"/>
        <w:rPr>
          <w:rFonts w:ascii="Times New Roman" w:hAnsi="Times New Roman" w:cs="Times New Roman"/>
          <w:bCs/>
          <w:sz w:val="24"/>
          <w:szCs w:val="24"/>
        </w:rPr>
      </w:pPr>
      <w:r w:rsidRPr="006500C4">
        <w:rPr>
          <w:rFonts w:ascii="Times New Roman" w:hAnsi="Times New Roman" w:cs="Times New Roman"/>
          <w:bCs/>
          <w:sz w:val="24"/>
          <w:szCs w:val="24"/>
        </w:rPr>
        <w:t>Сотрудники</w:t>
      </w:r>
      <w:r>
        <w:rPr>
          <w:rFonts w:ascii="Times New Roman" w:hAnsi="Times New Roman" w:cs="Times New Roman"/>
          <w:bCs/>
          <w:sz w:val="24"/>
          <w:szCs w:val="24"/>
        </w:rPr>
        <w:t>, получившие денежные документы под отчет не позднее трех рабочих дней со дня истечения срока, на который выданы денежные документы, предоставляет в ФЭО отчет об использовании денежных документов.</w:t>
      </w:r>
    </w:p>
    <w:p w:rsidR="00983FB2" w:rsidRPr="006500C4" w:rsidRDefault="00A83118" w:rsidP="00CB696B">
      <w:pPr>
        <w:pStyle w:val="a3"/>
        <w:numPr>
          <w:ilvl w:val="1"/>
          <w:numId w:val="15"/>
        </w:numPr>
        <w:tabs>
          <w:tab w:val="left" w:pos="1134"/>
        </w:tabs>
        <w:spacing w:after="0" w:line="240" w:lineRule="auto"/>
        <w:ind w:left="0" w:firstLine="567"/>
        <w:jc w:val="both"/>
        <w:rPr>
          <w:rFonts w:ascii="Times New Roman" w:hAnsi="Times New Roman" w:cs="Times New Roman"/>
          <w:b/>
          <w:bCs/>
          <w:sz w:val="24"/>
          <w:szCs w:val="24"/>
        </w:rPr>
      </w:pPr>
      <w:r w:rsidRPr="00983FB2">
        <w:rPr>
          <w:rFonts w:ascii="Times New Roman" w:hAnsi="Times New Roman" w:cs="Times New Roman"/>
          <w:sz w:val="24"/>
          <w:szCs w:val="24"/>
        </w:rPr>
        <w:t>Должностные лица, ответственные за оформление соответствующих фактов хозяйственной жизни, проверяют правильность оформления отчета, наличие документов, подтверждающих произведенные расходы</w:t>
      </w:r>
      <w:r w:rsidR="006500C4">
        <w:rPr>
          <w:rFonts w:ascii="Times New Roman" w:hAnsi="Times New Roman" w:cs="Times New Roman"/>
          <w:sz w:val="24"/>
          <w:szCs w:val="24"/>
        </w:rPr>
        <w:t xml:space="preserve"> или использование денежных документов, </w:t>
      </w:r>
      <w:r w:rsidRPr="00983FB2">
        <w:rPr>
          <w:rFonts w:ascii="Times New Roman" w:hAnsi="Times New Roman" w:cs="Times New Roman"/>
          <w:sz w:val="24"/>
          <w:szCs w:val="24"/>
        </w:rPr>
        <w:t>обоснованность расходования средств</w:t>
      </w:r>
      <w:r w:rsidR="006500C4">
        <w:rPr>
          <w:rFonts w:ascii="Times New Roman" w:hAnsi="Times New Roman" w:cs="Times New Roman"/>
          <w:sz w:val="24"/>
          <w:szCs w:val="24"/>
        </w:rPr>
        <w:t xml:space="preserve"> или денежных документов</w:t>
      </w:r>
      <w:r w:rsidRPr="00983FB2">
        <w:rPr>
          <w:rFonts w:ascii="Times New Roman" w:hAnsi="Times New Roman" w:cs="Times New Roman"/>
          <w:sz w:val="24"/>
          <w:szCs w:val="24"/>
        </w:rPr>
        <w:t xml:space="preserve">. </w:t>
      </w:r>
    </w:p>
    <w:p w:rsidR="006500C4" w:rsidRPr="006500C4" w:rsidRDefault="00A83118" w:rsidP="00CB696B">
      <w:pPr>
        <w:pStyle w:val="a3"/>
        <w:numPr>
          <w:ilvl w:val="1"/>
          <w:numId w:val="15"/>
        </w:numPr>
        <w:tabs>
          <w:tab w:val="left" w:pos="1134"/>
        </w:tabs>
        <w:spacing w:after="0" w:line="240" w:lineRule="auto"/>
        <w:ind w:left="0" w:firstLine="567"/>
        <w:jc w:val="both"/>
        <w:rPr>
          <w:rFonts w:ascii="Times New Roman" w:hAnsi="Times New Roman" w:cs="Times New Roman"/>
          <w:b/>
          <w:bCs/>
          <w:sz w:val="24"/>
          <w:szCs w:val="24"/>
        </w:rPr>
      </w:pPr>
      <w:r w:rsidRPr="00983FB2">
        <w:rPr>
          <w:rFonts w:ascii="Times New Roman" w:hAnsi="Times New Roman" w:cs="Times New Roman"/>
          <w:sz w:val="24"/>
          <w:szCs w:val="24"/>
        </w:rPr>
        <w:t xml:space="preserve">Все прилагаемые к авансовому отчету документы должны быть оформлены в соответствии с требованиями законодательства РФ: с заполнением необходимых граф, указанием реквизитов, наличием подписей и т.д. Проверенный отчет утверждает руководитель. После этого отчет принимается к учету. </w:t>
      </w:r>
      <w:bookmarkStart w:id="97" w:name="_ref_1-5f94d5b478e741"/>
    </w:p>
    <w:p w:rsidR="006500C4" w:rsidRPr="006500C4" w:rsidRDefault="006500C4" w:rsidP="00CB696B">
      <w:pPr>
        <w:pStyle w:val="a3"/>
        <w:numPr>
          <w:ilvl w:val="1"/>
          <w:numId w:val="15"/>
        </w:numPr>
        <w:tabs>
          <w:tab w:val="left" w:pos="1134"/>
        </w:tabs>
        <w:spacing w:after="0" w:line="240" w:lineRule="auto"/>
        <w:ind w:left="0" w:firstLine="567"/>
        <w:jc w:val="both"/>
        <w:rPr>
          <w:rFonts w:ascii="Times New Roman" w:hAnsi="Times New Roman" w:cs="Times New Roman"/>
          <w:b/>
          <w:bCs/>
          <w:sz w:val="24"/>
          <w:szCs w:val="24"/>
        </w:rPr>
      </w:pPr>
      <w:r w:rsidRPr="006500C4">
        <w:rPr>
          <w:rFonts w:ascii="Times New Roman" w:hAnsi="Times New Roman" w:cs="Times New Roman"/>
          <w:sz w:val="24"/>
        </w:rPr>
        <w:t>Проверка и утверждение отчета осуществляются в течение трех рабочих дней со дня представления его подотчетным лицом.</w:t>
      </w:r>
      <w:bookmarkEnd w:id="97"/>
    </w:p>
    <w:p w:rsidR="006500C4" w:rsidRPr="006500C4" w:rsidRDefault="00A83118" w:rsidP="00CB696B">
      <w:pPr>
        <w:pStyle w:val="a3"/>
        <w:numPr>
          <w:ilvl w:val="1"/>
          <w:numId w:val="15"/>
        </w:numPr>
        <w:tabs>
          <w:tab w:val="left" w:pos="1134"/>
        </w:tabs>
        <w:spacing w:after="0" w:line="240" w:lineRule="auto"/>
        <w:ind w:left="0" w:firstLine="567"/>
        <w:jc w:val="both"/>
        <w:rPr>
          <w:rFonts w:ascii="Times New Roman" w:hAnsi="Times New Roman" w:cs="Times New Roman"/>
          <w:b/>
          <w:bCs/>
          <w:sz w:val="24"/>
          <w:szCs w:val="24"/>
        </w:rPr>
      </w:pPr>
      <w:r w:rsidRPr="00983FB2">
        <w:rPr>
          <w:rFonts w:ascii="Times New Roman" w:hAnsi="Times New Roman" w:cs="Times New Roman"/>
          <w:sz w:val="24"/>
          <w:szCs w:val="24"/>
        </w:rPr>
        <w:t xml:space="preserve">Остаток неиспользованного аванса вносится подотчетным лицом не позднее дня, следующего за днем утверждения </w:t>
      </w:r>
      <w:r w:rsidR="00983FB2">
        <w:rPr>
          <w:rFonts w:ascii="Times New Roman" w:hAnsi="Times New Roman" w:cs="Times New Roman"/>
          <w:sz w:val="24"/>
          <w:szCs w:val="24"/>
        </w:rPr>
        <w:t xml:space="preserve">Главой </w:t>
      </w:r>
      <w:r w:rsidR="00A27DE5">
        <w:rPr>
          <w:rFonts w:ascii="Times New Roman" w:hAnsi="Times New Roman" w:cs="Times New Roman"/>
          <w:sz w:val="24"/>
          <w:szCs w:val="24"/>
        </w:rPr>
        <w:t>местной администрации</w:t>
      </w:r>
      <w:r w:rsidR="00A27DE5" w:rsidRPr="00983FB2">
        <w:rPr>
          <w:rFonts w:ascii="Times New Roman" w:hAnsi="Times New Roman" w:cs="Times New Roman"/>
          <w:sz w:val="24"/>
          <w:szCs w:val="24"/>
        </w:rPr>
        <w:t xml:space="preserve"> </w:t>
      </w:r>
      <w:r w:rsidRPr="00983FB2">
        <w:rPr>
          <w:rFonts w:ascii="Times New Roman" w:hAnsi="Times New Roman" w:cs="Times New Roman"/>
          <w:sz w:val="24"/>
          <w:szCs w:val="24"/>
        </w:rPr>
        <w:t xml:space="preserve">отчета. </w:t>
      </w:r>
      <w:bookmarkStart w:id="98" w:name="_ref_1-513f99addd5547"/>
    </w:p>
    <w:p w:rsidR="006500C4" w:rsidRDefault="006500C4" w:rsidP="006500C4">
      <w:pPr>
        <w:pStyle w:val="a3"/>
        <w:tabs>
          <w:tab w:val="left" w:pos="1134"/>
        </w:tabs>
        <w:spacing w:after="0" w:line="240" w:lineRule="auto"/>
        <w:ind w:left="0" w:firstLine="567"/>
        <w:jc w:val="both"/>
        <w:rPr>
          <w:rFonts w:ascii="Times New Roman" w:hAnsi="Times New Roman" w:cs="Times New Roman"/>
          <w:sz w:val="24"/>
        </w:rPr>
      </w:pPr>
      <w:r w:rsidRPr="006500C4">
        <w:rPr>
          <w:rFonts w:ascii="Times New Roman" w:hAnsi="Times New Roman" w:cs="Times New Roman"/>
          <w:sz w:val="24"/>
        </w:rPr>
        <w:t>Остаток неиспользованных денежных документов вносится подотчетным лицом в кассу по приходному кассовому ордеру с надписью "фондовый" не позднее дня, следующего за днем утверждения руководителем отчета.</w:t>
      </w:r>
      <w:bookmarkEnd w:id="98"/>
    </w:p>
    <w:p w:rsidR="006500C4" w:rsidRPr="006500C4" w:rsidRDefault="00A83118" w:rsidP="006500C4">
      <w:pPr>
        <w:pStyle w:val="a3"/>
        <w:tabs>
          <w:tab w:val="left" w:pos="1134"/>
        </w:tabs>
        <w:spacing w:after="0" w:line="240" w:lineRule="auto"/>
        <w:ind w:left="0" w:firstLine="567"/>
        <w:jc w:val="both"/>
        <w:rPr>
          <w:rFonts w:ascii="Times New Roman" w:hAnsi="Times New Roman" w:cs="Times New Roman"/>
          <w:sz w:val="24"/>
          <w:szCs w:val="24"/>
        </w:rPr>
      </w:pPr>
      <w:r w:rsidRPr="00A83118">
        <w:rPr>
          <w:rFonts w:ascii="Times New Roman" w:hAnsi="Times New Roman" w:cs="Times New Roman"/>
          <w:sz w:val="24"/>
          <w:szCs w:val="24"/>
        </w:rPr>
        <w:t xml:space="preserve">3.7. Если работник в установленный срок не представил отчет или не возвратил остаток неиспользованного аванса, </w:t>
      </w:r>
      <w:r w:rsidR="006500C4">
        <w:rPr>
          <w:rFonts w:ascii="Times New Roman" w:hAnsi="Times New Roman" w:cs="Times New Roman"/>
          <w:sz w:val="24"/>
          <w:szCs w:val="24"/>
        </w:rPr>
        <w:t xml:space="preserve">или </w:t>
      </w:r>
      <w:r w:rsidR="006500C4" w:rsidRPr="006500C4">
        <w:rPr>
          <w:rFonts w:ascii="Times New Roman" w:hAnsi="Times New Roman" w:cs="Times New Roman"/>
          <w:sz w:val="24"/>
        </w:rPr>
        <w:t>не внесен в кассу остаток неиспользованных денежных документов</w:t>
      </w:r>
      <w:r w:rsidR="006500C4">
        <w:rPr>
          <w:rFonts w:ascii="Times New Roman" w:hAnsi="Times New Roman" w:cs="Times New Roman"/>
          <w:sz w:val="24"/>
          <w:szCs w:val="24"/>
        </w:rPr>
        <w:t xml:space="preserve">, </w:t>
      </w:r>
      <w:r w:rsidRPr="00A83118">
        <w:rPr>
          <w:rFonts w:ascii="Times New Roman" w:hAnsi="Times New Roman" w:cs="Times New Roman"/>
          <w:sz w:val="24"/>
          <w:szCs w:val="24"/>
        </w:rPr>
        <w:t xml:space="preserve">работодатель имеет право удержать из заработной платы работника сумму задолженности по выданному авансу </w:t>
      </w:r>
      <w:r w:rsidR="006500C4">
        <w:rPr>
          <w:rFonts w:ascii="Times New Roman" w:hAnsi="Times New Roman" w:cs="Times New Roman"/>
          <w:sz w:val="24"/>
          <w:szCs w:val="24"/>
        </w:rPr>
        <w:t xml:space="preserve">или выданным денежным документам, </w:t>
      </w:r>
      <w:r w:rsidRPr="00A83118">
        <w:rPr>
          <w:rFonts w:ascii="Times New Roman" w:hAnsi="Times New Roman" w:cs="Times New Roman"/>
          <w:sz w:val="24"/>
          <w:szCs w:val="24"/>
        </w:rPr>
        <w:t xml:space="preserve">с соблюдением требований, установленных ст. ст. 137 и 138 ТК РФ. </w:t>
      </w:r>
    </w:p>
    <w:p w:rsidR="006500C4" w:rsidRDefault="00A83118" w:rsidP="00983FB2">
      <w:pPr>
        <w:tabs>
          <w:tab w:val="left" w:pos="1134"/>
        </w:tabs>
        <w:spacing w:after="0" w:line="240" w:lineRule="auto"/>
        <w:ind w:firstLine="567"/>
        <w:jc w:val="both"/>
        <w:rPr>
          <w:rFonts w:ascii="Times New Roman" w:hAnsi="Times New Roman" w:cs="Times New Roman"/>
          <w:sz w:val="24"/>
          <w:szCs w:val="24"/>
        </w:rPr>
      </w:pPr>
      <w:r w:rsidRPr="00A83118">
        <w:rPr>
          <w:rFonts w:ascii="Times New Roman" w:hAnsi="Times New Roman" w:cs="Times New Roman"/>
          <w:sz w:val="24"/>
          <w:szCs w:val="24"/>
        </w:rPr>
        <w:t xml:space="preserve">3.8. При увольнении работника, имеющего задолженность </w:t>
      </w:r>
    </w:p>
    <w:p w:rsidR="00FE5FF5" w:rsidRDefault="00A83118" w:rsidP="00983FB2">
      <w:pPr>
        <w:tabs>
          <w:tab w:val="left" w:pos="1134"/>
        </w:tabs>
        <w:spacing w:after="0" w:line="240" w:lineRule="auto"/>
        <w:ind w:firstLine="567"/>
        <w:jc w:val="both"/>
        <w:rPr>
          <w:rFonts w:ascii="Times New Roman" w:hAnsi="Times New Roman" w:cs="Times New Roman"/>
          <w:sz w:val="24"/>
          <w:szCs w:val="24"/>
        </w:rPr>
      </w:pPr>
      <w:r w:rsidRPr="00A83118">
        <w:rPr>
          <w:rFonts w:ascii="Times New Roman" w:hAnsi="Times New Roman" w:cs="Times New Roman"/>
          <w:sz w:val="24"/>
          <w:szCs w:val="24"/>
        </w:rPr>
        <w:t>по подотчетным суммам, остаток этой задолженности удерживается из причитающихся при увольнении работнику выплат</w:t>
      </w:r>
      <w:r w:rsidR="006500C4">
        <w:rPr>
          <w:rFonts w:ascii="Times New Roman" w:hAnsi="Times New Roman" w:cs="Times New Roman"/>
          <w:sz w:val="24"/>
          <w:szCs w:val="24"/>
        </w:rPr>
        <w:t>;</w:t>
      </w:r>
    </w:p>
    <w:p w:rsidR="00265C1C" w:rsidRPr="006500C4" w:rsidRDefault="006500C4" w:rsidP="006500C4">
      <w:pPr>
        <w:tabs>
          <w:tab w:val="left" w:pos="1134"/>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 денежным документам</w:t>
      </w:r>
      <w:bookmarkStart w:id="99" w:name="_ref_1-f9c97987c5f947"/>
      <w:r w:rsidR="00265C1C" w:rsidRPr="00BF0997">
        <w:t xml:space="preserve">, </w:t>
      </w:r>
      <w:r w:rsidR="00265C1C" w:rsidRPr="006500C4">
        <w:rPr>
          <w:rFonts w:ascii="Times New Roman" w:hAnsi="Times New Roman" w:cs="Times New Roman"/>
          <w:sz w:val="24"/>
        </w:rPr>
        <w:t>их стоимость взыскивается с работника в порядке возмещения им прямого действительного нанесенного ущерба.</w:t>
      </w:r>
      <w:bookmarkEnd w:id="99"/>
    </w:p>
    <w:p w:rsidR="00FE5FF5" w:rsidRDefault="00FE5FF5" w:rsidP="00D05599">
      <w:pPr>
        <w:tabs>
          <w:tab w:val="left" w:pos="1578"/>
        </w:tabs>
        <w:spacing w:after="0"/>
        <w:ind w:left="5812"/>
        <w:rPr>
          <w:rFonts w:ascii="Times New Roman" w:hAnsi="Times New Roman" w:cs="Times New Roman"/>
          <w:sz w:val="24"/>
          <w:szCs w:val="24"/>
        </w:rPr>
      </w:pPr>
    </w:p>
    <w:p w:rsidR="00D05599" w:rsidRDefault="00D05599" w:rsidP="00D05599">
      <w:pPr>
        <w:tabs>
          <w:tab w:val="left" w:pos="1578"/>
        </w:tabs>
        <w:spacing w:after="0"/>
        <w:ind w:left="5812"/>
        <w:rPr>
          <w:rFonts w:ascii="Times New Roman" w:hAnsi="Times New Roman" w:cs="Times New Roman"/>
          <w:sz w:val="24"/>
          <w:szCs w:val="24"/>
        </w:rPr>
      </w:pPr>
      <w:r>
        <w:rPr>
          <w:rFonts w:ascii="Times New Roman" w:hAnsi="Times New Roman" w:cs="Times New Roman"/>
          <w:sz w:val="24"/>
          <w:szCs w:val="24"/>
        </w:rPr>
        <w:lastRenderedPageBreak/>
        <w:t>Приложение №8</w:t>
      </w:r>
    </w:p>
    <w:p w:rsidR="00D05599" w:rsidRDefault="00D05599" w:rsidP="00D05599">
      <w:pPr>
        <w:tabs>
          <w:tab w:val="left" w:pos="1578"/>
        </w:tabs>
        <w:spacing w:after="0"/>
        <w:ind w:left="5812"/>
        <w:rPr>
          <w:rFonts w:ascii="Times New Roman" w:hAnsi="Times New Roman" w:cs="Times New Roman"/>
          <w:sz w:val="24"/>
          <w:szCs w:val="24"/>
        </w:rPr>
      </w:pPr>
      <w:r>
        <w:rPr>
          <w:rFonts w:ascii="Times New Roman" w:hAnsi="Times New Roman" w:cs="Times New Roman"/>
          <w:sz w:val="24"/>
          <w:szCs w:val="24"/>
        </w:rPr>
        <w:t>к положению об Учетной политике</w:t>
      </w:r>
    </w:p>
    <w:p w:rsidR="00B40D27" w:rsidRDefault="00B40D27">
      <w:pPr>
        <w:rPr>
          <w:rFonts w:ascii="Times New Roman" w:hAnsi="Times New Roman" w:cs="Times New Roman"/>
          <w:sz w:val="24"/>
          <w:szCs w:val="24"/>
        </w:rPr>
      </w:pPr>
    </w:p>
    <w:p w:rsidR="00B40D27" w:rsidRPr="00B40D27" w:rsidRDefault="00B40D27" w:rsidP="00B40D27">
      <w:pPr>
        <w:jc w:val="center"/>
        <w:rPr>
          <w:rFonts w:ascii="Times New Roman" w:hAnsi="Times New Roman" w:cs="Times New Roman"/>
          <w:b/>
          <w:bCs/>
          <w:sz w:val="24"/>
          <w:szCs w:val="24"/>
        </w:rPr>
      </w:pPr>
      <w:r w:rsidRPr="00B40D27">
        <w:rPr>
          <w:rFonts w:ascii="Times New Roman" w:hAnsi="Times New Roman" w:cs="Times New Roman"/>
          <w:b/>
          <w:bCs/>
          <w:sz w:val="24"/>
          <w:szCs w:val="24"/>
        </w:rPr>
        <w:t>Порядок возмещения расходов, связанных со служебными командировками</w:t>
      </w:r>
    </w:p>
    <w:p w:rsidR="00C02FAA" w:rsidRDefault="009E10A0" w:rsidP="00CB696B">
      <w:pPr>
        <w:pStyle w:val="a3"/>
        <w:numPr>
          <w:ilvl w:val="0"/>
          <w:numId w:val="16"/>
        </w:numPr>
        <w:tabs>
          <w:tab w:val="left" w:pos="851"/>
          <w:tab w:val="left" w:pos="993"/>
        </w:tabs>
        <w:spacing w:after="0" w:line="240" w:lineRule="auto"/>
        <w:ind w:left="0" w:firstLine="567"/>
        <w:jc w:val="both"/>
        <w:rPr>
          <w:rFonts w:ascii="Times New Roman" w:hAnsi="Times New Roman" w:cs="Times New Roman"/>
          <w:sz w:val="24"/>
          <w:szCs w:val="24"/>
        </w:rPr>
      </w:pPr>
      <w:r>
        <w:rPr>
          <w:rFonts w:ascii="Times New Roman" w:hAnsi="Times New Roman"/>
          <w:sz w:val="24"/>
          <w:szCs w:val="24"/>
        </w:rPr>
        <w:t>Лица, замещающие муниципальные должности, р</w:t>
      </w:r>
      <w:r w:rsidRPr="00050F43">
        <w:rPr>
          <w:rFonts w:ascii="Times New Roman" w:hAnsi="Times New Roman"/>
          <w:sz w:val="24"/>
          <w:szCs w:val="24"/>
        </w:rPr>
        <w:t xml:space="preserve">аботники, заключившие трудовой договор о работе в </w:t>
      </w:r>
      <w:r>
        <w:rPr>
          <w:rFonts w:ascii="Times New Roman" w:hAnsi="Times New Roman"/>
          <w:sz w:val="24"/>
          <w:szCs w:val="24"/>
        </w:rPr>
        <w:t>МА</w:t>
      </w:r>
      <w:r w:rsidRPr="00050F43">
        <w:rPr>
          <w:rFonts w:ascii="Times New Roman" w:hAnsi="Times New Roman"/>
          <w:sz w:val="24"/>
          <w:szCs w:val="24"/>
        </w:rPr>
        <w:t xml:space="preserve"> МО пос. Стрельна (далее - работники), направляются в служебные командировки по решению Главы </w:t>
      </w:r>
      <w:r w:rsidR="00A27DE5">
        <w:rPr>
          <w:rFonts w:ascii="Times New Roman" w:hAnsi="Times New Roman" w:cs="Times New Roman"/>
          <w:sz w:val="24"/>
          <w:szCs w:val="24"/>
        </w:rPr>
        <w:t>местной администрации</w:t>
      </w:r>
      <w:r w:rsidR="00A27DE5" w:rsidRPr="00983FB2">
        <w:rPr>
          <w:rFonts w:ascii="Times New Roman" w:hAnsi="Times New Roman" w:cs="Times New Roman"/>
          <w:sz w:val="24"/>
          <w:szCs w:val="24"/>
        </w:rPr>
        <w:t xml:space="preserve"> </w:t>
      </w:r>
      <w:r w:rsidRPr="00050F43">
        <w:rPr>
          <w:rFonts w:ascii="Times New Roman" w:hAnsi="Times New Roman"/>
          <w:sz w:val="24"/>
          <w:szCs w:val="24"/>
        </w:rPr>
        <w:t xml:space="preserve">на определенный срок для выполнения служебного поручения вне постоянного места </w:t>
      </w:r>
      <w:proofErr w:type="gramStart"/>
      <w:r w:rsidRPr="00050F43">
        <w:rPr>
          <w:rFonts w:ascii="Times New Roman" w:hAnsi="Times New Roman"/>
          <w:sz w:val="24"/>
          <w:szCs w:val="24"/>
        </w:rPr>
        <w:t>работы</w:t>
      </w:r>
      <w:proofErr w:type="gramEnd"/>
      <w:r w:rsidRPr="00050F43">
        <w:rPr>
          <w:rFonts w:ascii="Times New Roman" w:hAnsi="Times New Roman"/>
          <w:sz w:val="24"/>
          <w:szCs w:val="24"/>
        </w:rPr>
        <w:t xml:space="preserve"> как на территории Российской Федерации, так и на тер</w:t>
      </w:r>
      <w:r>
        <w:rPr>
          <w:rFonts w:ascii="Times New Roman" w:hAnsi="Times New Roman"/>
          <w:sz w:val="24"/>
          <w:szCs w:val="24"/>
        </w:rPr>
        <w:t>риториях иностранных государств</w:t>
      </w:r>
      <w:r w:rsidR="00C02FAA" w:rsidRPr="00C02FAA">
        <w:rPr>
          <w:rFonts w:ascii="Times New Roman" w:hAnsi="Times New Roman" w:cs="Times New Roman"/>
          <w:sz w:val="24"/>
          <w:szCs w:val="24"/>
        </w:rPr>
        <w:t>.</w:t>
      </w:r>
    </w:p>
    <w:p w:rsidR="00C02FAA" w:rsidRDefault="00C02FAA" w:rsidP="00CB696B">
      <w:pPr>
        <w:pStyle w:val="a3"/>
        <w:numPr>
          <w:ilvl w:val="0"/>
          <w:numId w:val="16"/>
        </w:numPr>
        <w:tabs>
          <w:tab w:val="left" w:pos="851"/>
          <w:tab w:val="left" w:pos="993"/>
        </w:tabs>
        <w:spacing w:after="0" w:line="240" w:lineRule="auto"/>
        <w:ind w:left="0" w:firstLine="567"/>
        <w:jc w:val="both"/>
        <w:rPr>
          <w:rFonts w:ascii="Times New Roman" w:hAnsi="Times New Roman" w:cs="Times New Roman"/>
          <w:sz w:val="24"/>
          <w:szCs w:val="24"/>
        </w:rPr>
      </w:pPr>
      <w:r w:rsidRPr="00C02FAA">
        <w:rPr>
          <w:rFonts w:ascii="Times New Roman" w:hAnsi="Times New Roman" w:cs="Times New Roman"/>
          <w:sz w:val="24"/>
          <w:szCs w:val="24"/>
        </w:rPr>
        <w:t>Возмещение расходов при направлении работников в служебную командировку на территории Российской Федерации производится в размере фактических расходов, подтвержденных соответствующими документами, но не превышающих следующие нормы:</w:t>
      </w:r>
      <w:bookmarkStart w:id="100" w:name="Par3"/>
      <w:bookmarkEnd w:id="100"/>
    </w:p>
    <w:p w:rsidR="00C02FAA" w:rsidRPr="00C02FAA" w:rsidRDefault="00C02FAA" w:rsidP="00CB696B">
      <w:pPr>
        <w:pStyle w:val="a3"/>
        <w:numPr>
          <w:ilvl w:val="1"/>
          <w:numId w:val="16"/>
        </w:numPr>
        <w:tabs>
          <w:tab w:val="left" w:pos="851"/>
          <w:tab w:val="left" w:pos="993"/>
        </w:tabs>
        <w:spacing w:after="0" w:line="240" w:lineRule="auto"/>
        <w:ind w:left="0" w:firstLine="567"/>
        <w:jc w:val="both"/>
        <w:rPr>
          <w:rFonts w:ascii="Times New Roman" w:hAnsi="Times New Roman" w:cs="Times New Roman"/>
          <w:sz w:val="24"/>
          <w:szCs w:val="24"/>
        </w:rPr>
      </w:pPr>
      <w:r w:rsidRPr="00C02FAA">
        <w:rPr>
          <w:rFonts w:ascii="Times New Roman" w:hAnsi="Times New Roman" w:cs="Times New Roman"/>
          <w:sz w:val="24"/>
          <w:szCs w:val="24"/>
        </w:rPr>
        <w:t>Расходы на приобретение проездных билетов на все виды транспорта при следовании к месту командирования и обратно к месту постоянной работы с учетом пунктов транзитного следования (включая оплату услуг по оформлению проездных документов, предоставлению в поездах постельных принадлежностей):</w:t>
      </w:r>
    </w:p>
    <w:p w:rsidR="00C02FAA" w:rsidRDefault="00C02FAA" w:rsidP="005C1E7D">
      <w:pPr>
        <w:tabs>
          <w:tab w:val="left" w:pos="993"/>
        </w:tabs>
        <w:spacing w:after="0" w:line="240" w:lineRule="auto"/>
        <w:ind w:firstLine="567"/>
        <w:rPr>
          <w:rFonts w:ascii="Times New Roman" w:hAnsi="Times New Roman" w:cs="Times New Roman"/>
          <w:sz w:val="24"/>
          <w:szCs w:val="24"/>
        </w:rPr>
      </w:pPr>
      <w:bookmarkStart w:id="101" w:name="Par4"/>
      <w:bookmarkEnd w:id="101"/>
      <w:r w:rsidRPr="00C02FAA">
        <w:rPr>
          <w:rFonts w:ascii="Times New Roman" w:hAnsi="Times New Roman" w:cs="Times New Roman"/>
          <w:sz w:val="24"/>
          <w:szCs w:val="24"/>
        </w:rPr>
        <w:t>воздушным транспортом - по тарифу экономического класса;</w:t>
      </w:r>
    </w:p>
    <w:p w:rsidR="00C02FAA" w:rsidRDefault="00C02FAA" w:rsidP="005C1E7D">
      <w:pPr>
        <w:tabs>
          <w:tab w:val="left" w:pos="993"/>
        </w:tabs>
        <w:spacing w:after="0" w:line="240" w:lineRule="auto"/>
        <w:ind w:firstLine="567"/>
        <w:jc w:val="both"/>
        <w:rPr>
          <w:rFonts w:ascii="Times New Roman" w:hAnsi="Times New Roman" w:cs="Times New Roman"/>
          <w:sz w:val="24"/>
          <w:szCs w:val="24"/>
        </w:rPr>
      </w:pPr>
      <w:r w:rsidRPr="00C02FAA">
        <w:rPr>
          <w:rFonts w:ascii="Times New Roman" w:hAnsi="Times New Roman" w:cs="Times New Roman"/>
          <w:sz w:val="24"/>
          <w:szCs w:val="24"/>
        </w:rPr>
        <w:t>морским и речным транспортом - по тарифам, устанавливаемым перевозчиком, но не выше стоимости проезда в четырехместной каюте с комплексным обслуживанием пассажиров;</w:t>
      </w:r>
    </w:p>
    <w:p w:rsidR="00C02FAA" w:rsidRDefault="00C02FAA" w:rsidP="005C1E7D">
      <w:pPr>
        <w:tabs>
          <w:tab w:val="left" w:pos="993"/>
        </w:tabs>
        <w:spacing w:after="0" w:line="240" w:lineRule="auto"/>
        <w:ind w:firstLine="567"/>
        <w:jc w:val="both"/>
        <w:rPr>
          <w:rFonts w:ascii="Times New Roman" w:hAnsi="Times New Roman" w:cs="Times New Roman"/>
          <w:sz w:val="24"/>
          <w:szCs w:val="24"/>
        </w:rPr>
      </w:pPr>
      <w:r w:rsidRPr="00C02FAA">
        <w:rPr>
          <w:rFonts w:ascii="Times New Roman" w:hAnsi="Times New Roman" w:cs="Times New Roman"/>
          <w:sz w:val="24"/>
          <w:szCs w:val="24"/>
        </w:rPr>
        <w:t>железнодорожным транспортом - в вагоне повышенной комфортности, отнесенном к вагону экономического класса, с четырехместным купе категории "К" или в вагоне категории "С" с местами для сидения;</w:t>
      </w:r>
    </w:p>
    <w:p w:rsidR="00C02FAA" w:rsidRPr="00C02FAA" w:rsidRDefault="00C02FAA" w:rsidP="005C1E7D">
      <w:pPr>
        <w:tabs>
          <w:tab w:val="left" w:pos="993"/>
        </w:tabs>
        <w:spacing w:after="0" w:line="240" w:lineRule="auto"/>
        <w:ind w:firstLine="567"/>
        <w:jc w:val="both"/>
        <w:rPr>
          <w:rFonts w:ascii="Times New Roman" w:hAnsi="Times New Roman" w:cs="Times New Roman"/>
          <w:sz w:val="24"/>
          <w:szCs w:val="24"/>
        </w:rPr>
      </w:pPr>
      <w:r w:rsidRPr="00C02FAA">
        <w:rPr>
          <w:rFonts w:ascii="Times New Roman" w:hAnsi="Times New Roman" w:cs="Times New Roman"/>
          <w:sz w:val="24"/>
          <w:szCs w:val="24"/>
        </w:rPr>
        <w:t>автомобильным транспортом - в автотранспортном средстве общего пользования (кроме такси).</w:t>
      </w:r>
    </w:p>
    <w:p w:rsidR="00C02FAA" w:rsidRPr="00C02FAA" w:rsidRDefault="00C02FAA" w:rsidP="005C1E7D">
      <w:pPr>
        <w:tabs>
          <w:tab w:val="left" w:pos="993"/>
        </w:tabs>
        <w:spacing w:after="0" w:line="240" w:lineRule="auto"/>
        <w:ind w:firstLine="567"/>
        <w:jc w:val="both"/>
        <w:rPr>
          <w:rFonts w:ascii="Times New Roman" w:hAnsi="Times New Roman" w:cs="Times New Roman"/>
          <w:sz w:val="24"/>
          <w:szCs w:val="24"/>
        </w:rPr>
      </w:pPr>
      <w:r w:rsidRPr="00C02FAA">
        <w:rPr>
          <w:rFonts w:ascii="Times New Roman" w:hAnsi="Times New Roman" w:cs="Times New Roman"/>
          <w:sz w:val="24"/>
          <w:szCs w:val="24"/>
        </w:rPr>
        <w:t>Возмещение расходов по проезду транспортом общего пользования до (от) станции, пристани, аэропорта, если они находятся за чертой населенного пункта, осуществляется при наличии документов (билетов), подтверждающих эти расходы.</w:t>
      </w:r>
    </w:p>
    <w:p w:rsidR="00C02FAA" w:rsidRPr="00C02FAA" w:rsidRDefault="00C02FAA" w:rsidP="005C1E7D">
      <w:pPr>
        <w:tabs>
          <w:tab w:val="left" w:pos="993"/>
        </w:tabs>
        <w:spacing w:after="0" w:line="240" w:lineRule="auto"/>
        <w:ind w:firstLine="567"/>
        <w:jc w:val="both"/>
        <w:rPr>
          <w:rFonts w:ascii="Times New Roman" w:hAnsi="Times New Roman" w:cs="Times New Roman"/>
          <w:sz w:val="24"/>
          <w:szCs w:val="24"/>
        </w:rPr>
      </w:pPr>
      <w:r w:rsidRPr="00C02FAA">
        <w:rPr>
          <w:rFonts w:ascii="Times New Roman" w:hAnsi="Times New Roman" w:cs="Times New Roman"/>
          <w:sz w:val="24"/>
          <w:szCs w:val="24"/>
        </w:rPr>
        <w:t>При отсутствии проездных документов возмещение расходов на проезд не производится.</w:t>
      </w:r>
    </w:p>
    <w:p w:rsidR="009D0F1B" w:rsidRDefault="00C02FAA" w:rsidP="00CB696B">
      <w:pPr>
        <w:pStyle w:val="a3"/>
        <w:numPr>
          <w:ilvl w:val="1"/>
          <w:numId w:val="16"/>
        </w:numPr>
        <w:tabs>
          <w:tab w:val="left" w:pos="993"/>
        </w:tabs>
        <w:spacing w:line="240" w:lineRule="auto"/>
        <w:ind w:left="0" w:firstLine="567"/>
        <w:jc w:val="both"/>
        <w:rPr>
          <w:rFonts w:ascii="Times New Roman" w:hAnsi="Times New Roman" w:cs="Times New Roman"/>
          <w:sz w:val="24"/>
          <w:szCs w:val="24"/>
        </w:rPr>
      </w:pPr>
      <w:bookmarkStart w:id="102" w:name="Par16"/>
      <w:bookmarkEnd w:id="102"/>
      <w:r w:rsidRPr="009D0F1B">
        <w:rPr>
          <w:rFonts w:ascii="Times New Roman" w:hAnsi="Times New Roman" w:cs="Times New Roman"/>
          <w:sz w:val="24"/>
          <w:szCs w:val="24"/>
        </w:rPr>
        <w:t>Расходы, связанные с бронированием и наймом жилого помещения (кроме случаев, когда работнику предоставляется бесплатное жилое помещение), - в пределах размера стоимости однокомнатного (одноместного) номера в гостинице.</w:t>
      </w:r>
    </w:p>
    <w:p w:rsidR="009D0F1B" w:rsidRDefault="00C02FAA" w:rsidP="005C1E7D">
      <w:pPr>
        <w:pStyle w:val="a3"/>
        <w:tabs>
          <w:tab w:val="left" w:pos="993"/>
        </w:tabs>
        <w:spacing w:line="240" w:lineRule="auto"/>
        <w:ind w:left="0" w:firstLine="567"/>
        <w:jc w:val="both"/>
        <w:rPr>
          <w:rFonts w:ascii="Times New Roman" w:hAnsi="Times New Roman" w:cs="Times New Roman"/>
          <w:sz w:val="24"/>
          <w:szCs w:val="24"/>
        </w:rPr>
      </w:pPr>
      <w:r w:rsidRPr="009D0F1B">
        <w:rPr>
          <w:rFonts w:ascii="Times New Roman" w:hAnsi="Times New Roman" w:cs="Times New Roman"/>
          <w:sz w:val="24"/>
          <w:szCs w:val="24"/>
        </w:rPr>
        <w:t>В случае если в населенном пункте отсутствует гостиница, работникам обеспечивается предоставление иного отдельного жилого помещения либо аналогичного жилого помещения в ближайшем населенном пункте с гарантированным транспортным обеспечением от места проживания до места командирования и обратно.</w:t>
      </w:r>
    </w:p>
    <w:p w:rsidR="009D0F1B" w:rsidRDefault="00C02FAA" w:rsidP="005C1E7D">
      <w:pPr>
        <w:pStyle w:val="a3"/>
        <w:tabs>
          <w:tab w:val="left" w:pos="993"/>
        </w:tabs>
        <w:spacing w:line="240" w:lineRule="auto"/>
        <w:ind w:left="0" w:firstLine="567"/>
        <w:jc w:val="both"/>
        <w:rPr>
          <w:rFonts w:ascii="Times New Roman" w:hAnsi="Times New Roman" w:cs="Times New Roman"/>
          <w:sz w:val="24"/>
          <w:szCs w:val="24"/>
        </w:rPr>
      </w:pPr>
      <w:r w:rsidRPr="00C02FAA">
        <w:rPr>
          <w:rFonts w:ascii="Times New Roman" w:hAnsi="Times New Roman" w:cs="Times New Roman"/>
          <w:sz w:val="24"/>
          <w:szCs w:val="24"/>
        </w:rPr>
        <w:t xml:space="preserve">При отсутствии документов, подтверждающих расходы по бронированию и найму жилого помещения, указанные расходы возмещаются в размере 30 процентов установленной в </w:t>
      </w:r>
      <w:hyperlink w:anchor="Par23" w:history="1">
        <w:r w:rsidRPr="00C02FAA">
          <w:rPr>
            <w:rStyle w:val="a4"/>
            <w:rFonts w:ascii="Times New Roman" w:hAnsi="Times New Roman" w:cs="Times New Roman"/>
            <w:sz w:val="24"/>
            <w:szCs w:val="24"/>
          </w:rPr>
          <w:t>пунктах 2.4</w:t>
        </w:r>
      </w:hyperlink>
      <w:r w:rsidRPr="00C02FAA">
        <w:rPr>
          <w:rFonts w:ascii="Times New Roman" w:hAnsi="Times New Roman" w:cs="Times New Roman"/>
          <w:sz w:val="24"/>
          <w:szCs w:val="24"/>
        </w:rPr>
        <w:t xml:space="preserve"> и </w:t>
      </w:r>
      <w:hyperlink w:anchor="Par26" w:history="1">
        <w:r w:rsidRPr="00C02FAA">
          <w:rPr>
            <w:rStyle w:val="a4"/>
            <w:rFonts w:ascii="Times New Roman" w:hAnsi="Times New Roman" w:cs="Times New Roman"/>
            <w:sz w:val="24"/>
            <w:szCs w:val="24"/>
          </w:rPr>
          <w:t>2.5</w:t>
        </w:r>
      </w:hyperlink>
      <w:r w:rsidRPr="00C02FAA">
        <w:rPr>
          <w:rFonts w:ascii="Times New Roman" w:hAnsi="Times New Roman" w:cs="Times New Roman"/>
          <w:sz w:val="24"/>
          <w:szCs w:val="24"/>
        </w:rPr>
        <w:t xml:space="preserve"> настоящего По</w:t>
      </w:r>
      <w:r w:rsidR="009D0F1B">
        <w:rPr>
          <w:rFonts w:ascii="Times New Roman" w:hAnsi="Times New Roman" w:cs="Times New Roman"/>
          <w:sz w:val="24"/>
          <w:szCs w:val="24"/>
        </w:rPr>
        <w:t>рядка</w:t>
      </w:r>
      <w:r w:rsidRPr="00C02FAA">
        <w:rPr>
          <w:rFonts w:ascii="Times New Roman" w:hAnsi="Times New Roman" w:cs="Times New Roman"/>
          <w:sz w:val="24"/>
          <w:szCs w:val="24"/>
        </w:rPr>
        <w:t xml:space="preserve"> нормы возмещения дополнительных расходов, связанных с проживанием вне постоянного места жительства (далее - суточные), за каждый день нахождения в служебной командировке.</w:t>
      </w:r>
    </w:p>
    <w:p w:rsidR="0000622A" w:rsidRPr="0000622A" w:rsidRDefault="00C02FAA" w:rsidP="00CB696B">
      <w:pPr>
        <w:pStyle w:val="a3"/>
        <w:numPr>
          <w:ilvl w:val="1"/>
          <w:numId w:val="16"/>
        </w:numPr>
        <w:tabs>
          <w:tab w:val="left" w:pos="993"/>
        </w:tabs>
        <w:spacing w:line="240" w:lineRule="auto"/>
        <w:ind w:left="0" w:firstLine="567"/>
        <w:jc w:val="both"/>
        <w:rPr>
          <w:rFonts w:ascii="Times New Roman" w:hAnsi="Times New Roman" w:cs="Times New Roman"/>
          <w:sz w:val="24"/>
          <w:szCs w:val="24"/>
        </w:rPr>
      </w:pPr>
      <w:bookmarkStart w:id="103" w:name="Par23"/>
      <w:bookmarkEnd w:id="103"/>
      <w:r w:rsidRPr="0000622A">
        <w:rPr>
          <w:rFonts w:ascii="Times New Roman" w:hAnsi="Times New Roman" w:cs="Times New Roman"/>
          <w:sz w:val="24"/>
          <w:szCs w:val="24"/>
        </w:rPr>
        <w:t>Суточные - в размере 500</w:t>
      </w:r>
      <w:r w:rsidR="00A27DE5">
        <w:rPr>
          <w:rFonts w:ascii="Times New Roman" w:hAnsi="Times New Roman" w:cs="Times New Roman"/>
          <w:sz w:val="24"/>
          <w:szCs w:val="24"/>
        </w:rPr>
        <w:t>,00</w:t>
      </w:r>
      <w:r w:rsidRPr="0000622A">
        <w:rPr>
          <w:rFonts w:ascii="Times New Roman" w:hAnsi="Times New Roman" w:cs="Times New Roman"/>
          <w:sz w:val="24"/>
          <w:szCs w:val="24"/>
        </w:rPr>
        <w:t xml:space="preserve"> рублей за каждый день нахождения в служебной командировке, включая выходные и нерабочие праздничные дни, за исключением случаев, предусмотренных в абзаце втором настоящего пункта и пункте 2.5 настоящего П</w:t>
      </w:r>
      <w:r w:rsidR="0000622A" w:rsidRPr="0000622A">
        <w:rPr>
          <w:rFonts w:ascii="Times New Roman" w:hAnsi="Times New Roman" w:cs="Times New Roman"/>
          <w:sz w:val="24"/>
          <w:szCs w:val="24"/>
        </w:rPr>
        <w:t>орядка</w:t>
      </w:r>
      <w:r w:rsidRPr="0000622A">
        <w:rPr>
          <w:rFonts w:ascii="Times New Roman" w:hAnsi="Times New Roman" w:cs="Times New Roman"/>
          <w:sz w:val="24"/>
          <w:szCs w:val="24"/>
        </w:rPr>
        <w:t>.</w:t>
      </w:r>
    </w:p>
    <w:p w:rsidR="0000622A" w:rsidRDefault="00C02FAA" w:rsidP="005C1E7D">
      <w:pPr>
        <w:pStyle w:val="a3"/>
        <w:tabs>
          <w:tab w:val="left" w:pos="993"/>
        </w:tabs>
        <w:spacing w:line="240" w:lineRule="auto"/>
        <w:ind w:left="0" w:firstLine="567"/>
        <w:jc w:val="both"/>
        <w:rPr>
          <w:rFonts w:ascii="Times New Roman" w:hAnsi="Times New Roman" w:cs="Times New Roman"/>
          <w:sz w:val="24"/>
          <w:szCs w:val="24"/>
        </w:rPr>
      </w:pPr>
      <w:r w:rsidRPr="00846830">
        <w:rPr>
          <w:rFonts w:ascii="Times New Roman" w:hAnsi="Times New Roman" w:cs="Times New Roman"/>
          <w:sz w:val="24"/>
          <w:szCs w:val="24"/>
        </w:rPr>
        <w:t>Возмещение суточных при направлении в служебную командировку в Москву производится в размере 700</w:t>
      </w:r>
      <w:r w:rsidR="00A27DE5" w:rsidRPr="00846830">
        <w:rPr>
          <w:rFonts w:ascii="Times New Roman" w:hAnsi="Times New Roman" w:cs="Times New Roman"/>
          <w:sz w:val="24"/>
          <w:szCs w:val="24"/>
        </w:rPr>
        <w:t>,00</w:t>
      </w:r>
      <w:r w:rsidRPr="00846830">
        <w:rPr>
          <w:rFonts w:ascii="Times New Roman" w:hAnsi="Times New Roman" w:cs="Times New Roman"/>
          <w:sz w:val="24"/>
          <w:szCs w:val="24"/>
        </w:rPr>
        <w:t xml:space="preserve"> рублей за каждый день нахождения в служебной командировке, включая выходные и нерабочие праздничные дни.</w:t>
      </w:r>
      <w:bookmarkStart w:id="104" w:name="Par26"/>
      <w:bookmarkEnd w:id="104"/>
    </w:p>
    <w:p w:rsidR="00C02FAA" w:rsidRPr="00C02FAA" w:rsidRDefault="00C02FAA" w:rsidP="00CB696B">
      <w:pPr>
        <w:pStyle w:val="a3"/>
        <w:numPr>
          <w:ilvl w:val="1"/>
          <w:numId w:val="16"/>
        </w:numPr>
        <w:tabs>
          <w:tab w:val="left" w:pos="993"/>
          <w:tab w:val="left" w:pos="1134"/>
        </w:tabs>
        <w:spacing w:after="0" w:line="240" w:lineRule="auto"/>
        <w:ind w:left="0" w:firstLine="567"/>
        <w:jc w:val="both"/>
        <w:rPr>
          <w:rFonts w:ascii="Times New Roman" w:hAnsi="Times New Roman" w:cs="Times New Roman"/>
          <w:sz w:val="24"/>
          <w:szCs w:val="24"/>
        </w:rPr>
      </w:pPr>
      <w:r w:rsidRPr="00C02FAA">
        <w:rPr>
          <w:rFonts w:ascii="Times New Roman" w:hAnsi="Times New Roman" w:cs="Times New Roman"/>
          <w:sz w:val="24"/>
          <w:szCs w:val="24"/>
        </w:rPr>
        <w:t>В период нахождения в служебных командировках на территориях Донецкой Народной Республики, Луганской Народной Республики, Запорожской области и Херсонской области:</w:t>
      </w:r>
    </w:p>
    <w:p w:rsidR="00C02FAA" w:rsidRPr="00C02FAA" w:rsidRDefault="00C02FAA" w:rsidP="005C1E7D">
      <w:pPr>
        <w:tabs>
          <w:tab w:val="left" w:pos="993"/>
        </w:tabs>
        <w:spacing w:after="0" w:line="240" w:lineRule="auto"/>
        <w:ind w:firstLine="567"/>
        <w:rPr>
          <w:rFonts w:ascii="Times New Roman" w:hAnsi="Times New Roman" w:cs="Times New Roman"/>
          <w:sz w:val="24"/>
          <w:szCs w:val="24"/>
        </w:rPr>
      </w:pPr>
      <w:r w:rsidRPr="00846830">
        <w:rPr>
          <w:rFonts w:ascii="Times New Roman" w:hAnsi="Times New Roman" w:cs="Times New Roman"/>
          <w:sz w:val="24"/>
          <w:szCs w:val="24"/>
        </w:rPr>
        <w:t>оплата труда производится в двойном размере;</w:t>
      </w:r>
    </w:p>
    <w:p w:rsidR="0000622A" w:rsidRPr="00C02FAA" w:rsidRDefault="00C02FAA" w:rsidP="005C1E7D">
      <w:pPr>
        <w:tabs>
          <w:tab w:val="left" w:pos="993"/>
        </w:tabs>
        <w:spacing w:after="0" w:line="240" w:lineRule="auto"/>
        <w:ind w:firstLine="567"/>
        <w:jc w:val="both"/>
        <w:rPr>
          <w:rFonts w:ascii="Times New Roman" w:hAnsi="Times New Roman" w:cs="Times New Roman"/>
          <w:sz w:val="24"/>
          <w:szCs w:val="24"/>
        </w:rPr>
      </w:pPr>
      <w:r w:rsidRPr="00C02FAA">
        <w:rPr>
          <w:rFonts w:ascii="Times New Roman" w:hAnsi="Times New Roman" w:cs="Times New Roman"/>
          <w:sz w:val="24"/>
          <w:szCs w:val="24"/>
        </w:rPr>
        <w:lastRenderedPageBreak/>
        <w:t>возмещение суточных производится в размере 8480</w:t>
      </w:r>
      <w:r w:rsidR="00A27DE5">
        <w:rPr>
          <w:rFonts w:ascii="Times New Roman" w:hAnsi="Times New Roman" w:cs="Times New Roman"/>
          <w:sz w:val="24"/>
          <w:szCs w:val="24"/>
        </w:rPr>
        <w:t>,00</w:t>
      </w:r>
      <w:r w:rsidRPr="00C02FAA">
        <w:rPr>
          <w:rFonts w:ascii="Times New Roman" w:hAnsi="Times New Roman" w:cs="Times New Roman"/>
          <w:sz w:val="24"/>
          <w:szCs w:val="24"/>
        </w:rPr>
        <w:t xml:space="preserve"> рублей за каждый день нахождения в служебной командировке, включая выходные и нерабочие праздничные дни</w:t>
      </w:r>
      <w:r w:rsidR="0000622A">
        <w:rPr>
          <w:rFonts w:ascii="Times New Roman" w:hAnsi="Times New Roman" w:cs="Times New Roman"/>
          <w:sz w:val="24"/>
          <w:szCs w:val="24"/>
        </w:rPr>
        <w:t>.</w:t>
      </w:r>
    </w:p>
    <w:p w:rsidR="0000622A" w:rsidRDefault="00C02FAA" w:rsidP="00CB696B">
      <w:pPr>
        <w:pStyle w:val="a3"/>
        <w:numPr>
          <w:ilvl w:val="0"/>
          <w:numId w:val="16"/>
        </w:numPr>
        <w:tabs>
          <w:tab w:val="left" w:pos="993"/>
        </w:tabs>
        <w:spacing w:line="240" w:lineRule="auto"/>
        <w:ind w:left="0" w:firstLine="567"/>
        <w:jc w:val="both"/>
        <w:rPr>
          <w:rFonts w:ascii="Times New Roman" w:hAnsi="Times New Roman" w:cs="Times New Roman"/>
          <w:sz w:val="24"/>
          <w:szCs w:val="24"/>
        </w:rPr>
      </w:pPr>
      <w:r w:rsidRPr="0000622A">
        <w:rPr>
          <w:rFonts w:ascii="Times New Roman" w:hAnsi="Times New Roman" w:cs="Times New Roman"/>
          <w:sz w:val="24"/>
          <w:szCs w:val="24"/>
        </w:rPr>
        <w:t>При направлении работника в служебную командировку на территории иностранных государств ему возмещаются:</w:t>
      </w:r>
    </w:p>
    <w:p w:rsidR="0000622A" w:rsidRDefault="00C02FAA" w:rsidP="005C1E7D">
      <w:pPr>
        <w:pStyle w:val="a3"/>
        <w:tabs>
          <w:tab w:val="left" w:pos="993"/>
        </w:tabs>
        <w:spacing w:line="240" w:lineRule="auto"/>
        <w:ind w:left="0" w:firstLine="567"/>
        <w:jc w:val="both"/>
        <w:rPr>
          <w:rFonts w:ascii="Times New Roman" w:hAnsi="Times New Roman" w:cs="Times New Roman"/>
          <w:sz w:val="24"/>
          <w:szCs w:val="24"/>
        </w:rPr>
      </w:pPr>
      <w:r w:rsidRPr="0000622A">
        <w:rPr>
          <w:rFonts w:ascii="Times New Roman" w:hAnsi="Times New Roman" w:cs="Times New Roman"/>
          <w:sz w:val="24"/>
          <w:szCs w:val="24"/>
        </w:rPr>
        <w:t xml:space="preserve">расходы по проезду к месту служебной командировки и обратно к месту постоянной работы - в порядке, предусмотренном в </w:t>
      </w:r>
      <w:hyperlink w:anchor="Par4" w:history="1">
        <w:r w:rsidRPr="0000622A">
          <w:rPr>
            <w:rStyle w:val="a4"/>
            <w:rFonts w:ascii="Times New Roman" w:hAnsi="Times New Roman" w:cs="Times New Roman"/>
            <w:sz w:val="24"/>
            <w:szCs w:val="24"/>
          </w:rPr>
          <w:t>пунктах 2.1.1</w:t>
        </w:r>
      </w:hyperlink>
      <w:r w:rsidRPr="0000622A">
        <w:rPr>
          <w:rFonts w:ascii="Times New Roman" w:hAnsi="Times New Roman" w:cs="Times New Roman"/>
          <w:sz w:val="24"/>
          <w:szCs w:val="24"/>
        </w:rPr>
        <w:t xml:space="preserve"> и </w:t>
      </w:r>
      <w:hyperlink w:anchor="Par9" w:history="1">
        <w:r w:rsidRPr="0000622A">
          <w:rPr>
            <w:rStyle w:val="a4"/>
            <w:rFonts w:ascii="Times New Roman" w:hAnsi="Times New Roman" w:cs="Times New Roman"/>
            <w:sz w:val="24"/>
            <w:szCs w:val="24"/>
          </w:rPr>
          <w:t>2.1.2</w:t>
        </w:r>
      </w:hyperlink>
      <w:r w:rsidRPr="0000622A">
        <w:rPr>
          <w:rFonts w:ascii="Times New Roman" w:hAnsi="Times New Roman" w:cs="Times New Roman"/>
          <w:sz w:val="24"/>
          <w:szCs w:val="24"/>
        </w:rPr>
        <w:t xml:space="preserve"> настоящего </w:t>
      </w:r>
      <w:r w:rsidR="0000622A">
        <w:rPr>
          <w:rFonts w:ascii="Times New Roman" w:hAnsi="Times New Roman" w:cs="Times New Roman"/>
          <w:sz w:val="24"/>
          <w:szCs w:val="24"/>
        </w:rPr>
        <w:t>Порядка</w:t>
      </w:r>
      <w:r w:rsidRPr="0000622A">
        <w:rPr>
          <w:rFonts w:ascii="Times New Roman" w:hAnsi="Times New Roman" w:cs="Times New Roman"/>
          <w:sz w:val="24"/>
          <w:szCs w:val="24"/>
        </w:rPr>
        <w:t>;</w:t>
      </w:r>
    </w:p>
    <w:p w:rsidR="0000622A" w:rsidRDefault="00C02FAA" w:rsidP="005C1E7D">
      <w:pPr>
        <w:pStyle w:val="a3"/>
        <w:tabs>
          <w:tab w:val="left" w:pos="993"/>
        </w:tabs>
        <w:spacing w:line="240" w:lineRule="auto"/>
        <w:ind w:left="0" w:firstLine="567"/>
        <w:jc w:val="both"/>
        <w:rPr>
          <w:rFonts w:ascii="Times New Roman" w:hAnsi="Times New Roman" w:cs="Times New Roman"/>
          <w:sz w:val="24"/>
          <w:szCs w:val="24"/>
        </w:rPr>
      </w:pPr>
      <w:r w:rsidRPr="00C02FAA">
        <w:rPr>
          <w:rFonts w:ascii="Times New Roman" w:hAnsi="Times New Roman" w:cs="Times New Roman"/>
          <w:sz w:val="24"/>
          <w:szCs w:val="24"/>
        </w:rPr>
        <w:t>расходы, связанные с бронированием и наймом жилого помещения в размере фактических расходов, подтвержденных соответствующими документами, но не превышающих установленные законодательством Российской Федерации для федеральных государственных гражданских служащих предельные нормы возмещения расходов по найму жилого помещения при служебных командировках на территории иностранных государств;</w:t>
      </w:r>
    </w:p>
    <w:p w:rsidR="00C02FAA" w:rsidRPr="00C02FAA" w:rsidRDefault="00C02FAA" w:rsidP="005C1E7D">
      <w:pPr>
        <w:pStyle w:val="a3"/>
        <w:tabs>
          <w:tab w:val="left" w:pos="993"/>
        </w:tabs>
        <w:spacing w:line="240" w:lineRule="auto"/>
        <w:ind w:left="0" w:firstLine="567"/>
        <w:jc w:val="both"/>
        <w:rPr>
          <w:rFonts w:ascii="Times New Roman" w:hAnsi="Times New Roman" w:cs="Times New Roman"/>
          <w:sz w:val="24"/>
          <w:szCs w:val="24"/>
        </w:rPr>
      </w:pPr>
      <w:r w:rsidRPr="00C02FAA">
        <w:rPr>
          <w:rFonts w:ascii="Times New Roman" w:hAnsi="Times New Roman" w:cs="Times New Roman"/>
          <w:sz w:val="24"/>
          <w:szCs w:val="24"/>
        </w:rPr>
        <w:t xml:space="preserve">суточные - в порядке, предусмотренном в </w:t>
      </w:r>
      <w:hyperlink w:anchor="Par36" w:history="1">
        <w:r w:rsidRPr="00C02FAA">
          <w:rPr>
            <w:rStyle w:val="a4"/>
            <w:rFonts w:ascii="Times New Roman" w:hAnsi="Times New Roman" w:cs="Times New Roman"/>
            <w:sz w:val="24"/>
            <w:szCs w:val="24"/>
          </w:rPr>
          <w:t>пунктах 4</w:t>
        </w:r>
      </w:hyperlink>
      <w:r w:rsidRPr="00C02FAA">
        <w:rPr>
          <w:rFonts w:ascii="Times New Roman" w:hAnsi="Times New Roman" w:cs="Times New Roman"/>
          <w:sz w:val="24"/>
          <w:szCs w:val="24"/>
        </w:rPr>
        <w:t xml:space="preserve"> - </w:t>
      </w:r>
      <w:hyperlink w:anchor="Par46" w:history="1">
        <w:r w:rsidRPr="00C02FAA">
          <w:rPr>
            <w:rStyle w:val="a4"/>
            <w:rFonts w:ascii="Times New Roman" w:hAnsi="Times New Roman" w:cs="Times New Roman"/>
            <w:sz w:val="24"/>
            <w:szCs w:val="24"/>
          </w:rPr>
          <w:t>10</w:t>
        </w:r>
      </w:hyperlink>
      <w:r w:rsidRPr="00C02FAA">
        <w:rPr>
          <w:rFonts w:ascii="Times New Roman" w:hAnsi="Times New Roman" w:cs="Times New Roman"/>
          <w:sz w:val="24"/>
          <w:szCs w:val="24"/>
        </w:rPr>
        <w:t xml:space="preserve"> настоящего </w:t>
      </w:r>
      <w:r w:rsidR="0000622A">
        <w:rPr>
          <w:rFonts w:ascii="Times New Roman" w:hAnsi="Times New Roman" w:cs="Times New Roman"/>
          <w:sz w:val="24"/>
          <w:szCs w:val="24"/>
        </w:rPr>
        <w:t>Порядка.</w:t>
      </w:r>
    </w:p>
    <w:p w:rsidR="0000622A" w:rsidRPr="00846830" w:rsidRDefault="00C02FAA" w:rsidP="00CB696B">
      <w:pPr>
        <w:pStyle w:val="a3"/>
        <w:numPr>
          <w:ilvl w:val="0"/>
          <w:numId w:val="16"/>
        </w:numPr>
        <w:tabs>
          <w:tab w:val="left" w:pos="993"/>
        </w:tabs>
        <w:spacing w:line="240" w:lineRule="auto"/>
        <w:ind w:left="0" w:firstLine="567"/>
        <w:jc w:val="both"/>
        <w:rPr>
          <w:rFonts w:ascii="Times New Roman" w:hAnsi="Times New Roman" w:cs="Times New Roman"/>
          <w:sz w:val="24"/>
          <w:szCs w:val="24"/>
        </w:rPr>
      </w:pPr>
      <w:bookmarkStart w:id="105" w:name="Par36"/>
      <w:bookmarkEnd w:id="105"/>
      <w:r w:rsidRPr="00846830">
        <w:rPr>
          <w:rFonts w:ascii="Times New Roman" w:hAnsi="Times New Roman" w:cs="Times New Roman"/>
          <w:sz w:val="24"/>
          <w:szCs w:val="24"/>
        </w:rPr>
        <w:t>При направлении работника в служебную командировку на территорию иностранного государства суточные возмещаются в иностранной валюте в размерах, установленных Правительством Российской Федерации для федеральных государственных органов и федеральных государственных учреждений.</w:t>
      </w:r>
    </w:p>
    <w:p w:rsidR="0000622A" w:rsidRPr="00846830" w:rsidRDefault="00C02FAA" w:rsidP="00CB696B">
      <w:pPr>
        <w:pStyle w:val="a3"/>
        <w:numPr>
          <w:ilvl w:val="0"/>
          <w:numId w:val="16"/>
        </w:numPr>
        <w:tabs>
          <w:tab w:val="left" w:pos="993"/>
        </w:tabs>
        <w:spacing w:line="240" w:lineRule="auto"/>
        <w:ind w:left="0" w:firstLine="567"/>
        <w:jc w:val="both"/>
        <w:rPr>
          <w:rFonts w:ascii="Times New Roman" w:hAnsi="Times New Roman" w:cs="Times New Roman"/>
          <w:sz w:val="24"/>
          <w:szCs w:val="24"/>
        </w:rPr>
      </w:pPr>
      <w:r w:rsidRPr="00846830">
        <w:rPr>
          <w:rFonts w:ascii="Times New Roman" w:hAnsi="Times New Roman" w:cs="Times New Roman"/>
          <w:sz w:val="24"/>
          <w:szCs w:val="24"/>
        </w:rPr>
        <w:t>За время нахождения работника, направляемого в служебную командировку на территорию иностранного государства, в пути суточные возмещаются:</w:t>
      </w:r>
    </w:p>
    <w:p w:rsidR="0000622A" w:rsidRPr="00846830" w:rsidRDefault="00C02FAA" w:rsidP="005C1E7D">
      <w:pPr>
        <w:pStyle w:val="a3"/>
        <w:tabs>
          <w:tab w:val="left" w:pos="993"/>
        </w:tabs>
        <w:spacing w:line="240" w:lineRule="auto"/>
        <w:ind w:left="0" w:firstLine="567"/>
        <w:jc w:val="both"/>
        <w:rPr>
          <w:rFonts w:ascii="Times New Roman" w:hAnsi="Times New Roman" w:cs="Times New Roman"/>
          <w:sz w:val="24"/>
          <w:szCs w:val="24"/>
        </w:rPr>
      </w:pPr>
      <w:r w:rsidRPr="00846830">
        <w:rPr>
          <w:rFonts w:ascii="Times New Roman" w:hAnsi="Times New Roman" w:cs="Times New Roman"/>
          <w:sz w:val="24"/>
          <w:szCs w:val="24"/>
        </w:rPr>
        <w:t xml:space="preserve">при проезде по территории Российской Федерации - в порядке и размерах, установленных в </w:t>
      </w:r>
      <w:hyperlink w:anchor="Par23" w:history="1">
        <w:r w:rsidRPr="00846830">
          <w:rPr>
            <w:rStyle w:val="a4"/>
            <w:rFonts w:ascii="Times New Roman" w:hAnsi="Times New Roman" w:cs="Times New Roman"/>
            <w:sz w:val="24"/>
            <w:szCs w:val="24"/>
          </w:rPr>
          <w:t>пункте 2.4</w:t>
        </w:r>
      </w:hyperlink>
      <w:r w:rsidRPr="00846830">
        <w:rPr>
          <w:rFonts w:ascii="Times New Roman" w:hAnsi="Times New Roman" w:cs="Times New Roman"/>
          <w:sz w:val="24"/>
          <w:szCs w:val="24"/>
        </w:rPr>
        <w:t xml:space="preserve"> настоящего Положения;</w:t>
      </w:r>
    </w:p>
    <w:p w:rsidR="0000622A" w:rsidRDefault="00C02FAA" w:rsidP="005C1E7D">
      <w:pPr>
        <w:pStyle w:val="a3"/>
        <w:tabs>
          <w:tab w:val="left" w:pos="993"/>
        </w:tabs>
        <w:spacing w:line="240" w:lineRule="auto"/>
        <w:ind w:left="0" w:firstLine="567"/>
        <w:jc w:val="both"/>
        <w:rPr>
          <w:rFonts w:ascii="Times New Roman" w:hAnsi="Times New Roman" w:cs="Times New Roman"/>
          <w:sz w:val="24"/>
          <w:szCs w:val="24"/>
        </w:rPr>
      </w:pPr>
      <w:r w:rsidRPr="00846830">
        <w:rPr>
          <w:rFonts w:ascii="Times New Roman" w:hAnsi="Times New Roman" w:cs="Times New Roman"/>
          <w:sz w:val="24"/>
          <w:szCs w:val="24"/>
        </w:rPr>
        <w:t xml:space="preserve">при проезде по территории иностранного государства - в порядке и размерах, установленных в </w:t>
      </w:r>
      <w:hyperlink w:anchor="Par36" w:history="1">
        <w:r w:rsidRPr="00846830">
          <w:rPr>
            <w:rStyle w:val="a4"/>
            <w:rFonts w:ascii="Times New Roman" w:hAnsi="Times New Roman" w:cs="Times New Roman"/>
            <w:sz w:val="24"/>
            <w:szCs w:val="24"/>
          </w:rPr>
          <w:t>пункте 4</w:t>
        </w:r>
      </w:hyperlink>
      <w:r w:rsidRPr="00846830">
        <w:rPr>
          <w:rFonts w:ascii="Times New Roman" w:hAnsi="Times New Roman" w:cs="Times New Roman"/>
          <w:sz w:val="24"/>
          <w:szCs w:val="24"/>
        </w:rPr>
        <w:t xml:space="preserve"> настоящего Положения.</w:t>
      </w:r>
    </w:p>
    <w:p w:rsidR="0000622A" w:rsidRDefault="00C02FAA" w:rsidP="00CB696B">
      <w:pPr>
        <w:pStyle w:val="a3"/>
        <w:numPr>
          <w:ilvl w:val="0"/>
          <w:numId w:val="16"/>
        </w:numPr>
        <w:tabs>
          <w:tab w:val="left" w:pos="993"/>
        </w:tabs>
        <w:spacing w:line="240" w:lineRule="auto"/>
        <w:ind w:left="0" w:firstLine="567"/>
        <w:jc w:val="both"/>
        <w:rPr>
          <w:rFonts w:ascii="Times New Roman" w:hAnsi="Times New Roman" w:cs="Times New Roman"/>
          <w:sz w:val="24"/>
          <w:szCs w:val="24"/>
        </w:rPr>
      </w:pPr>
      <w:r w:rsidRPr="00C02FAA">
        <w:rPr>
          <w:rFonts w:ascii="Times New Roman" w:hAnsi="Times New Roman" w:cs="Times New Roman"/>
          <w:sz w:val="24"/>
          <w:szCs w:val="24"/>
        </w:rPr>
        <w:t>При следовании работника с территории Российской Федерации день пересечения Государственной границы Российской Федерации включается в дни, за которые суточные выплачиваются в иностранной валюте, а при следовании на территорию Российской Федерации день пересечения Государственной границы Российской Федерации включается в дни, за которые суточные выплачиваются в рублях.</w:t>
      </w:r>
    </w:p>
    <w:p w:rsidR="0000622A" w:rsidRDefault="00C02FAA" w:rsidP="005C1E7D">
      <w:pPr>
        <w:pStyle w:val="a3"/>
        <w:tabs>
          <w:tab w:val="left" w:pos="993"/>
        </w:tabs>
        <w:spacing w:line="240" w:lineRule="auto"/>
        <w:ind w:left="0" w:firstLine="567"/>
        <w:jc w:val="both"/>
        <w:rPr>
          <w:rFonts w:ascii="Times New Roman" w:hAnsi="Times New Roman" w:cs="Times New Roman"/>
          <w:sz w:val="24"/>
          <w:szCs w:val="24"/>
        </w:rPr>
      </w:pPr>
      <w:r w:rsidRPr="0000622A">
        <w:rPr>
          <w:rFonts w:ascii="Times New Roman" w:hAnsi="Times New Roman" w:cs="Times New Roman"/>
          <w:sz w:val="24"/>
          <w:szCs w:val="24"/>
        </w:rPr>
        <w:t>Даты пересечения Государственной границы Российской Федерации при следовании с территории Российской Федерации и на территорию Российской Федерации определяются по отметкам пограничных органов в заграничном паспорте работника.</w:t>
      </w:r>
    </w:p>
    <w:p w:rsidR="0000622A" w:rsidRDefault="00C02FAA" w:rsidP="005C1E7D">
      <w:pPr>
        <w:pStyle w:val="a3"/>
        <w:tabs>
          <w:tab w:val="left" w:pos="993"/>
        </w:tabs>
        <w:spacing w:line="240" w:lineRule="auto"/>
        <w:ind w:left="0" w:firstLine="567"/>
        <w:jc w:val="both"/>
        <w:rPr>
          <w:rFonts w:ascii="Times New Roman" w:hAnsi="Times New Roman" w:cs="Times New Roman"/>
          <w:sz w:val="24"/>
          <w:szCs w:val="24"/>
        </w:rPr>
      </w:pPr>
      <w:r w:rsidRPr="00C02FAA">
        <w:rPr>
          <w:rFonts w:ascii="Times New Roman" w:hAnsi="Times New Roman" w:cs="Times New Roman"/>
          <w:sz w:val="24"/>
          <w:szCs w:val="24"/>
        </w:rPr>
        <w:t>При направлении работника в служебную командировку на территорию двух или более иностранных государств суточные за день пересечения границы между государствами выплачиваются по размерам, установленным для государства, в которое направляется работник.</w:t>
      </w:r>
    </w:p>
    <w:p w:rsidR="0000622A" w:rsidRDefault="00C02FAA" w:rsidP="00CB696B">
      <w:pPr>
        <w:pStyle w:val="a3"/>
        <w:numPr>
          <w:ilvl w:val="0"/>
          <w:numId w:val="16"/>
        </w:numPr>
        <w:tabs>
          <w:tab w:val="left" w:pos="851"/>
          <w:tab w:val="left" w:pos="993"/>
        </w:tabs>
        <w:spacing w:line="240" w:lineRule="auto"/>
        <w:ind w:left="0" w:firstLine="567"/>
        <w:jc w:val="both"/>
        <w:rPr>
          <w:rFonts w:ascii="Times New Roman" w:hAnsi="Times New Roman" w:cs="Times New Roman"/>
          <w:sz w:val="24"/>
          <w:szCs w:val="24"/>
        </w:rPr>
      </w:pPr>
      <w:r w:rsidRPr="00C02FAA">
        <w:rPr>
          <w:rFonts w:ascii="Times New Roman" w:hAnsi="Times New Roman" w:cs="Times New Roman"/>
          <w:sz w:val="24"/>
          <w:szCs w:val="24"/>
        </w:rPr>
        <w:t>При направлении работника в служебную командировку на территории государств - участников Содружества Независимых Государств, с которыми заключены межправительственные соглашения, на основании которых в документах для въезда и выезда пограничными органами не делаются отметки о пересечении государственной границы, дата пересечения Государственной границы Российской Федерации определяется по проездным документам (билетам)</w:t>
      </w:r>
      <w:r w:rsidR="0000622A">
        <w:rPr>
          <w:rFonts w:ascii="Times New Roman" w:hAnsi="Times New Roman" w:cs="Times New Roman"/>
          <w:sz w:val="24"/>
          <w:szCs w:val="24"/>
        </w:rPr>
        <w:t>.</w:t>
      </w:r>
    </w:p>
    <w:p w:rsidR="0000622A" w:rsidRDefault="00C02FAA" w:rsidP="00CB696B">
      <w:pPr>
        <w:pStyle w:val="a3"/>
        <w:numPr>
          <w:ilvl w:val="0"/>
          <w:numId w:val="16"/>
        </w:numPr>
        <w:tabs>
          <w:tab w:val="left" w:pos="851"/>
          <w:tab w:val="left" w:pos="993"/>
        </w:tabs>
        <w:spacing w:line="240" w:lineRule="auto"/>
        <w:ind w:left="0" w:firstLine="567"/>
        <w:jc w:val="both"/>
        <w:rPr>
          <w:rFonts w:ascii="Times New Roman" w:hAnsi="Times New Roman" w:cs="Times New Roman"/>
          <w:sz w:val="24"/>
          <w:szCs w:val="24"/>
        </w:rPr>
      </w:pPr>
      <w:r w:rsidRPr="0000622A">
        <w:rPr>
          <w:rFonts w:ascii="Times New Roman" w:hAnsi="Times New Roman" w:cs="Times New Roman"/>
          <w:sz w:val="24"/>
          <w:szCs w:val="24"/>
        </w:rPr>
        <w:t>В случае если работник, направленный в служебную командировку на территорию иностранного государства, в период служебной командировки обеспечивается иностранной валютой на личные расходы за счет принимающей стороны, возмещение суточных в иностранной валюте работнику не производится. Если принимающая сторона не выплачивает указанному работнику иностранную валюту на личные расходы, но предоставляет ему за свой счет питание, работнику возмещаются суточные в иностранной валюте в размере 30 процентов установленной нормы.</w:t>
      </w:r>
    </w:p>
    <w:p w:rsidR="0000622A" w:rsidRDefault="00C02FAA" w:rsidP="00CB696B">
      <w:pPr>
        <w:pStyle w:val="a3"/>
        <w:numPr>
          <w:ilvl w:val="0"/>
          <w:numId w:val="16"/>
        </w:numPr>
        <w:tabs>
          <w:tab w:val="left" w:pos="851"/>
          <w:tab w:val="left" w:pos="993"/>
        </w:tabs>
        <w:spacing w:line="240" w:lineRule="auto"/>
        <w:ind w:left="0" w:firstLine="567"/>
        <w:jc w:val="both"/>
        <w:rPr>
          <w:rFonts w:ascii="Times New Roman" w:hAnsi="Times New Roman" w:cs="Times New Roman"/>
          <w:sz w:val="24"/>
          <w:szCs w:val="24"/>
        </w:rPr>
      </w:pPr>
      <w:r w:rsidRPr="0000622A">
        <w:rPr>
          <w:rFonts w:ascii="Times New Roman" w:hAnsi="Times New Roman" w:cs="Times New Roman"/>
          <w:sz w:val="24"/>
          <w:szCs w:val="24"/>
        </w:rPr>
        <w:t>Работнику, выехавшему в служебную командировку на территорию иностранного государства и возвратившемуся на территорию Российской Федерации в тот же день, суточные в иностранной валюте возмещаются в размере 50 процентов размера расходов на выплату суточных, установленных Правительством Российской Федерации для федеральных государственных органов и федеральных государственных учреждений.</w:t>
      </w:r>
      <w:bookmarkStart w:id="106" w:name="Par46"/>
      <w:bookmarkEnd w:id="106"/>
    </w:p>
    <w:p w:rsidR="0000622A" w:rsidRDefault="00C02FAA" w:rsidP="00CB696B">
      <w:pPr>
        <w:pStyle w:val="a3"/>
        <w:numPr>
          <w:ilvl w:val="0"/>
          <w:numId w:val="16"/>
        </w:numPr>
        <w:tabs>
          <w:tab w:val="left" w:pos="851"/>
          <w:tab w:val="left" w:pos="993"/>
        </w:tabs>
        <w:spacing w:line="240" w:lineRule="auto"/>
        <w:ind w:left="0" w:firstLine="567"/>
        <w:jc w:val="both"/>
        <w:rPr>
          <w:rFonts w:ascii="Times New Roman" w:hAnsi="Times New Roman" w:cs="Times New Roman"/>
          <w:sz w:val="24"/>
          <w:szCs w:val="24"/>
        </w:rPr>
      </w:pPr>
      <w:r w:rsidRPr="0000622A">
        <w:rPr>
          <w:rFonts w:ascii="Times New Roman" w:hAnsi="Times New Roman" w:cs="Times New Roman"/>
          <w:sz w:val="24"/>
          <w:szCs w:val="24"/>
        </w:rPr>
        <w:lastRenderedPageBreak/>
        <w:t>В случае вынужденной задержки в пути работника, направленного в служебную командировку на территорию иностранного государства, суточные за время задержки возмещаются по решению работодателя при представлении работником документов, подтверждающих факт его вынужденной задержки в пути.</w:t>
      </w:r>
    </w:p>
    <w:p w:rsidR="00C02FAA" w:rsidRPr="0000622A" w:rsidRDefault="00C02FAA" w:rsidP="00CB696B">
      <w:pPr>
        <w:pStyle w:val="a3"/>
        <w:numPr>
          <w:ilvl w:val="0"/>
          <w:numId w:val="16"/>
        </w:numPr>
        <w:tabs>
          <w:tab w:val="left" w:pos="851"/>
          <w:tab w:val="left" w:pos="993"/>
        </w:tabs>
        <w:spacing w:after="0" w:line="240" w:lineRule="auto"/>
        <w:ind w:left="0" w:firstLine="567"/>
        <w:jc w:val="both"/>
        <w:rPr>
          <w:rFonts w:ascii="Times New Roman" w:hAnsi="Times New Roman" w:cs="Times New Roman"/>
          <w:sz w:val="24"/>
          <w:szCs w:val="24"/>
        </w:rPr>
      </w:pPr>
      <w:r w:rsidRPr="0000622A">
        <w:rPr>
          <w:rFonts w:ascii="Times New Roman" w:hAnsi="Times New Roman" w:cs="Times New Roman"/>
          <w:sz w:val="24"/>
          <w:szCs w:val="24"/>
        </w:rPr>
        <w:t>При направлении работника в служебную командировку на территорию иностранного государства ему дополнительно возмещаются:</w:t>
      </w:r>
    </w:p>
    <w:p w:rsidR="00C02FAA" w:rsidRPr="00C02FAA" w:rsidRDefault="00C02FAA" w:rsidP="005C1E7D">
      <w:pPr>
        <w:tabs>
          <w:tab w:val="left" w:pos="993"/>
        </w:tabs>
        <w:spacing w:after="0" w:line="240" w:lineRule="auto"/>
        <w:ind w:firstLine="567"/>
        <w:rPr>
          <w:rFonts w:ascii="Times New Roman" w:hAnsi="Times New Roman" w:cs="Times New Roman"/>
          <w:sz w:val="24"/>
          <w:szCs w:val="24"/>
        </w:rPr>
      </w:pPr>
      <w:r w:rsidRPr="00C02FAA">
        <w:rPr>
          <w:rFonts w:ascii="Times New Roman" w:hAnsi="Times New Roman" w:cs="Times New Roman"/>
          <w:sz w:val="24"/>
          <w:szCs w:val="24"/>
        </w:rPr>
        <w:t>расходы на оформление заграничного паспорта, визы и других выездных документов;</w:t>
      </w:r>
    </w:p>
    <w:p w:rsidR="00C02FAA" w:rsidRPr="00C02FAA" w:rsidRDefault="00C02FAA" w:rsidP="005C1E7D">
      <w:pPr>
        <w:tabs>
          <w:tab w:val="left" w:pos="993"/>
        </w:tabs>
        <w:spacing w:after="0" w:line="240" w:lineRule="auto"/>
        <w:ind w:firstLine="567"/>
        <w:rPr>
          <w:rFonts w:ascii="Times New Roman" w:hAnsi="Times New Roman" w:cs="Times New Roman"/>
          <w:sz w:val="24"/>
          <w:szCs w:val="24"/>
        </w:rPr>
      </w:pPr>
      <w:r w:rsidRPr="00C02FAA">
        <w:rPr>
          <w:rFonts w:ascii="Times New Roman" w:hAnsi="Times New Roman" w:cs="Times New Roman"/>
          <w:sz w:val="24"/>
          <w:szCs w:val="24"/>
        </w:rPr>
        <w:t>обязательные консульские и аэродромные сборы;</w:t>
      </w:r>
    </w:p>
    <w:p w:rsidR="00C02FAA" w:rsidRPr="00C02FAA" w:rsidRDefault="00C02FAA" w:rsidP="005C1E7D">
      <w:pPr>
        <w:tabs>
          <w:tab w:val="left" w:pos="993"/>
        </w:tabs>
        <w:spacing w:after="0" w:line="240" w:lineRule="auto"/>
        <w:ind w:firstLine="567"/>
        <w:rPr>
          <w:rFonts w:ascii="Times New Roman" w:hAnsi="Times New Roman" w:cs="Times New Roman"/>
          <w:sz w:val="24"/>
          <w:szCs w:val="24"/>
        </w:rPr>
      </w:pPr>
      <w:r w:rsidRPr="00C02FAA">
        <w:rPr>
          <w:rFonts w:ascii="Times New Roman" w:hAnsi="Times New Roman" w:cs="Times New Roman"/>
          <w:sz w:val="24"/>
          <w:szCs w:val="24"/>
        </w:rPr>
        <w:t>сборы на право въезда или транзита автомобильного транспорта;</w:t>
      </w:r>
    </w:p>
    <w:p w:rsidR="00C02FAA" w:rsidRPr="00C02FAA" w:rsidRDefault="00C02FAA" w:rsidP="005C1E7D">
      <w:pPr>
        <w:tabs>
          <w:tab w:val="left" w:pos="993"/>
        </w:tabs>
        <w:spacing w:after="0" w:line="240" w:lineRule="auto"/>
        <w:ind w:firstLine="567"/>
        <w:rPr>
          <w:rFonts w:ascii="Times New Roman" w:hAnsi="Times New Roman" w:cs="Times New Roman"/>
          <w:sz w:val="24"/>
          <w:szCs w:val="24"/>
        </w:rPr>
      </w:pPr>
      <w:r w:rsidRPr="00C02FAA">
        <w:rPr>
          <w:rFonts w:ascii="Times New Roman" w:hAnsi="Times New Roman" w:cs="Times New Roman"/>
          <w:sz w:val="24"/>
          <w:szCs w:val="24"/>
        </w:rPr>
        <w:t>расходы на оформление обязательной медицинской страховки;</w:t>
      </w:r>
    </w:p>
    <w:p w:rsidR="00C02FAA" w:rsidRPr="00C02FAA" w:rsidRDefault="00C02FAA" w:rsidP="005C1E7D">
      <w:pPr>
        <w:tabs>
          <w:tab w:val="left" w:pos="993"/>
        </w:tabs>
        <w:spacing w:after="0" w:line="240" w:lineRule="auto"/>
        <w:ind w:firstLine="567"/>
        <w:rPr>
          <w:rFonts w:ascii="Times New Roman" w:hAnsi="Times New Roman" w:cs="Times New Roman"/>
          <w:sz w:val="24"/>
          <w:szCs w:val="24"/>
        </w:rPr>
      </w:pPr>
      <w:r w:rsidRPr="00C02FAA">
        <w:rPr>
          <w:rFonts w:ascii="Times New Roman" w:hAnsi="Times New Roman" w:cs="Times New Roman"/>
          <w:sz w:val="24"/>
          <w:szCs w:val="24"/>
        </w:rPr>
        <w:t>иные обязательные платежи и сборы.</w:t>
      </w:r>
    </w:p>
    <w:p w:rsidR="005C1E7D" w:rsidRDefault="00C02FAA" w:rsidP="00CB696B">
      <w:pPr>
        <w:pStyle w:val="a3"/>
        <w:numPr>
          <w:ilvl w:val="0"/>
          <w:numId w:val="16"/>
        </w:numPr>
        <w:tabs>
          <w:tab w:val="left" w:pos="993"/>
        </w:tabs>
        <w:spacing w:line="240" w:lineRule="auto"/>
        <w:ind w:left="0" w:firstLine="567"/>
        <w:jc w:val="both"/>
        <w:rPr>
          <w:rFonts w:ascii="Times New Roman" w:hAnsi="Times New Roman" w:cs="Times New Roman"/>
          <w:sz w:val="24"/>
          <w:szCs w:val="24"/>
        </w:rPr>
      </w:pPr>
      <w:r w:rsidRPr="0000622A">
        <w:rPr>
          <w:rFonts w:ascii="Times New Roman" w:hAnsi="Times New Roman" w:cs="Times New Roman"/>
          <w:sz w:val="24"/>
          <w:szCs w:val="24"/>
        </w:rPr>
        <w:t>В случае удостоверенной в</w:t>
      </w:r>
      <w:r w:rsidR="0000622A">
        <w:rPr>
          <w:rFonts w:ascii="Times New Roman" w:hAnsi="Times New Roman" w:cs="Times New Roman"/>
          <w:sz w:val="24"/>
          <w:szCs w:val="24"/>
        </w:rPr>
        <w:t xml:space="preserve"> </w:t>
      </w:r>
      <w:r w:rsidRPr="0000622A">
        <w:rPr>
          <w:rFonts w:ascii="Times New Roman" w:hAnsi="Times New Roman" w:cs="Times New Roman"/>
          <w:sz w:val="24"/>
          <w:szCs w:val="24"/>
        </w:rPr>
        <w:t>установленном порядке временной</w:t>
      </w:r>
      <w:r w:rsidR="0000622A">
        <w:rPr>
          <w:rFonts w:ascii="Times New Roman" w:hAnsi="Times New Roman" w:cs="Times New Roman"/>
          <w:sz w:val="24"/>
          <w:szCs w:val="24"/>
        </w:rPr>
        <w:t xml:space="preserve"> </w:t>
      </w:r>
      <w:r w:rsidRPr="0000622A">
        <w:rPr>
          <w:rFonts w:ascii="Times New Roman" w:hAnsi="Times New Roman" w:cs="Times New Roman"/>
          <w:sz w:val="24"/>
          <w:szCs w:val="24"/>
        </w:rPr>
        <w:t>нетрудоспособности работника, направленного в служебную командировку, ему возмещаются расходы по найму жилого помещения (кроме случаев нахождения на стационарном лечении) и возмещаются суточные в течение всего времени, пока он не имеет возможности по состоянию здоровья приступить к выполнению возложенного на него служебного поручения или вернуться к постоянному месту жительства.</w:t>
      </w:r>
    </w:p>
    <w:p w:rsidR="005C1E7D" w:rsidRDefault="00C02FAA" w:rsidP="00CB696B">
      <w:pPr>
        <w:pStyle w:val="a3"/>
        <w:numPr>
          <w:ilvl w:val="0"/>
          <w:numId w:val="16"/>
        </w:numPr>
        <w:tabs>
          <w:tab w:val="left" w:pos="993"/>
        </w:tabs>
        <w:spacing w:line="240" w:lineRule="auto"/>
        <w:ind w:left="0" w:firstLine="567"/>
        <w:jc w:val="both"/>
        <w:rPr>
          <w:rFonts w:ascii="Times New Roman" w:hAnsi="Times New Roman" w:cs="Times New Roman"/>
          <w:sz w:val="24"/>
          <w:szCs w:val="24"/>
        </w:rPr>
      </w:pPr>
      <w:r w:rsidRPr="005C1E7D">
        <w:rPr>
          <w:rFonts w:ascii="Times New Roman" w:hAnsi="Times New Roman" w:cs="Times New Roman"/>
          <w:sz w:val="24"/>
          <w:szCs w:val="24"/>
        </w:rPr>
        <w:t xml:space="preserve">В исключительных случаях с разрешения </w:t>
      </w:r>
      <w:r w:rsidR="005C1E7D">
        <w:rPr>
          <w:rFonts w:ascii="Times New Roman" w:hAnsi="Times New Roman" w:cs="Times New Roman"/>
          <w:sz w:val="24"/>
          <w:szCs w:val="24"/>
        </w:rPr>
        <w:t xml:space="preserve">Главы </w:t>
      </w:r>
      <w:r w:rsidR="005F40E3">
        <w:rPr>
          <w:rFonts w:ascii="Times New Roman" w:hAnsi="Times New Roman" w:cs="Times New Roman"/>
          <w:sz w:val="24"/>
          <w:szCs w:val="24"/>
        </w:rPr>
        <w:t>местной администрации</w:t>
      </w:r>
      <w:r w:rsidR="005F40E3" w:rsidRPr="00983FB2">
        <w:rPr>
          <w:rFonts w:ascii="Times New Roman" w:hAnsi="Times New Roman" w:cs="Times New Roman"/>
          <w:sz w:val="24"/>
          <w:szCs w:val="24"/>
        </w:rPr>
        <w:t xml:space="preserve"> </w:t>
      </w:r>
      <w:r w:rsidRPr="005C1E7D">
        <w:rPr>
          <w:rFonts w:ascii="Times New Roman" w:hAnsi="Times New Roman" w:cs="Times New Roman"/>
          <w:sz w:val="24"/>
          <w:szCs w:val="24"/>
        </w:rPr>
        <w:t>и при наличии соответствующего обоснования возмещение расходов по проезду и найму жилого помещения может производиться сверх установленных норм.</w:t>
      </w:r>
    </w:p>
    <w:p w:rsidR="005C1E7D" w:rsidRDefault="00C02FAA" w:rsidP="00CB696B">
      <w:pPr>
        <w:pStyle w:val="a3"/>
        <w:numPr>
          <w:ilvl w:val="0"/>
          <w:numId w:val="16"/>
        </w:numPr>
        <w:tabs>
          <w:tab w:val="left" w:pos="993"/>
        </w:tabs>
        <w:spacing w:line="240" w:lineRule="auto"/>
        <w:ind w:left="0" w:firstLine="567"/>
        <w:jc w:val="both"/>
        <w:rPr>
          <w:rFonts w:ascii="Times New Roman" w:hAnsi="Times New Roman" w:cs="Times New Roman"/>
          <w:sz w:val="24"/>
          <w:szCs w:val="24"/>
        </w:rPr>
      </w:pPr>
      <w:r w:rsidRPr="005C1E7D">
        <w:rPr>
          <w:rFonts w:ascii="Times New Roman" w:hAnsi="Times New Roman" w:cs="Times New Roman"/>
          <w:sz w:val="24"/>
          <w:szCs w:val="24"/>
        </w:rPr>
        <w:t>При направлении работника в служебную командировку ему также возмещаются иные расходы, связанные со служебной командировкой (при условии, что они произведены работником с разрешения работодателя при представлении документов, подтверждающих эти расходы).</w:t>
      </w:r>
    </w:p>
    <w:p w:rsidR="005C1E7D" w:rsidRDefault="00C02FAA" w:rsidP="00CB696B">
      <w:pPr>
        <w:pStyle w:val="a3"/>
        <w:numPr>
          <w:ilvl w:val="0"/>
          <w:numId w:val="16"/>
        </w:numPr>
        <w:tabs>
          <w:tab w:val="left" w:pos="993"/>
        </w:tabs>
        <w:spacing w:line="240" w:lineRule="auto"/>
        <w:ind w:left="0" w:firstLine="567"/>
        <w:jc w:val="both"/>
        <w:rPr>
          <w:rFonts w:ascii="Times New Roman" w:hAnsi="Times New Roman" w:cs="Times New Roman"/>
          <w:sz w:val="24"/>
          <w:szCs w:val="24"/>
        </w:rPr>
      </w:pPr>
      <w:r w:rsidRPr="005C1E7D">
        <w:rPr>
          <w:rFonts w:ascii="Times New Roman" w:hAnsi="Times New Roman" w:cs="Times New Roman"/>
          <w:sz w:val="24"/>
          <w:szCs w:val="24"/>
        </w:rPr>
        <w:t>При направлении работника в служебную командировку ему выдается денежный аванс на оплату расходов по проезду, найму жилого помещения и суточных</w:t>
      </w:r>
    </w:p>
    <w:p w:rsidR="005C1E7D" w:rsidRDefault="00C02FAA" w:rsidP="00CB696B">
      <w:pPr>
        <w:pStyle w:val="a3"/>
        <w:numPr>
          <w:ilvl w:val="0"/>
          <w:numId w:val="16"/>
        </w:numPr>
        <w:tabs>
          <w:tab w:val="left" w:pos="993"/>
        </w:tabs>
        <w:spacing w:line="240" w:lineRule="auto"/>
        <w:ind w:left="0" w:firstLine="567"/>
        <w:jc w:val="both"/>
        <w:rPr>
          <w:rFonts w:ascii="Times New Roman" w:hAnsi="Times New Roman" w:cs="Times New Roman"/>
          <w:sz w:val="24"/>
          <w:szCs w:val="24"/>
        </w:rPr>
      </w:pPr>
      <w:r w:rsidRPr="005C1E7D">
        <w:rPr>
          <w:rFonts w:ascii="Times New Roman" w:hAnsi="Times New Roman" w:cs="Times New Roman"/>
          <w:sz w:val="24"/>
          <w:szCs w:val="24"/>
        </w:rPr>
        <w:t>Работник в течение трех рабочих дней после возвращения из служебной командировки обязан представить работодателю авансовый отчет об израсходованных в связи со служебной командировкой суммах по форме, установленной Министерством финансов Российской Федерации, и произвести окончательный расчет по выданному ему перед отъездом в служебную командировку денежному авансу на командировочные расходы.</w:t>
      </w:r>
    </w:p>
    <w:p w:rsidR="005C1E7D" w:rsidRDefault="00C02FAA" w:rsidP="005C1E7D">
      <w:pPr>
        <w:pStyle w:val="a3"/>
        <w:tabs>
          <w:tab w:val="left" w:pos="993"/>
        </w:tabs>
        <w:spacing w:line="240" w:lineRule="auto"/>
        <w:ind w:left="0" w:firstLine="567"/>
        <w:jc w:val="both"/>
        <w:rPr>
          <w:rFonts w:ascii="Times New Roman" w:hAnsi="Times New Roman" w:cs="Times New Roman"/>
          <w:sz w:val="24"/>
          <w:szCs w:val="24"/>
        </w:rPr>
      </w:pPr>
      <w:r w:rsidRPr="005C1E7D">
        <w:rPr>
          <w:rFonts w:ascii="Times New Roman" w:hAnsi="Times New Roman" w:cs="Times New Roman"/>
          <w:sz w:val="24"/>
          <w:szCs w:val="24"/>
        </w:rPr>
        <w:t>К авансовому отчету прилагаются документы, подтверждающие фактические расходы по</w:t>
      </w:r>
      <w:r w:rsidR="005C1E7D" w:rsidRPr="005C1E7D">
        <w:rPr>
          <w:rFonts w:ascii="Times New Roman" w:hAnsi="Times New Roman" w:cs="Times New Roman"/>
          <w:sz w:val="24"/>
          <w:szCs w:val="24"/>
        </w:rPr>
        <w:t xml:space="preserve"> </w:t>
      </w:r>
      <w:r w:rsidRPr="005C1E7D">
        <w:rPr>
          <w:rFonts w:ascii="Times New Roman" w:hAnsi="Times New Roman" w:cs="Times New Roman"/>
          <w:sz w:val="24"/>
          <w:szCs w:val="24"/>
        </w:rPr>
        <w:t>проезду, документы о найме жилого помещения и об иных расходах, связанных со служебной командировкой.</w:t>
      </w:r>
    </w:p>
    <w:p w:rsidR="00C02FAA" w:rsidRPr="00C02FAA" w:rsidRDefault="00C02FAA" w:rsidP="005C1E7D">
      <w:pPr>
        <w:pStyle w:val="a3"/>
        <w:tabs>
          <w:tab w:val="left" w:pos="993"/>
        </w:tabs>
        <w:spacing w:after="0" w:line="240" w:lineRule="auto"/>
        <w:ind w:left="0" w:firstLine="567"/>
        <w:jc w:val="both"/>
        <w:rPr>
          <w:rFonts w:ascii="Times New Roman" w:hAnsi="Times New Roman" w:cs="Times New Roman"/>
          <w:sz w:val="24"/>
          <w:szCs w:val="24"/>
        </w:rPr>
      </w:pPr>
      <w:r w:rsidRPr="00C02FAA">
        <w:rPr>
          <w:rFonts w:ascii="Times New Roman" w:hAnsi="Times New Roman" w:cs="Times New Roman"/>
          <w:sz w:val="24"/>
          <w:szCs w:val="24"/>
        </w:rPr>
        <w:t>В случае направления работника в служебную командировку на территорию иностранного государства к авансовому отчету кроме документов, указанных в абзаце втором настоящего пункта, также прилагаются:</w:t>
      </w:r>
    </w:p>
    <w:p w:rsidR="00C02FAA" w:rsidRPr="00C02FAA" w:rsidRDefault="00C02FAA" w:rsidP="005C1E7D">
      <w:pPr>
        <w:spacing w:after="0" w:line="240" w:lineRule="auto"/>
        <w:ind w:firstLine="567"/>
        <w:rPr>
          <w:rFonts w:ascii="Times New Roman" w:hAnsi="Times New Roman" w:cs="Times New Roman"/>
          <w:sz w:val="24"/>
          <w:szCs w:val="24"/>
        </w:rPr>
      </w:pPr>
      <w:r w:rsidRPr="00C02FAA">
        <w:rPr>
          <w:rFonts w:ascii="Times New Roman" w:hAnsi="Times New Roman" w:cs="Times New Roman"/>
          <w:sz w:val="24"/>
          <w:szCs w:val="24"/>
        </w:rPr>
        <w:t>чек об оплате виз;</w:t>
      </w:r>
    </w:p>
    <w:p w:rsidR="00C02FAA" w:rsidRPr="00C02FAA" w:rsidRDefault="00C02FAA" w:rsidP="005C1E7D">
      <w:pPr>
        <w:spacing w:after="0" w:line="240" w:lineRule="auto"/>
        <w:ind w:firstLine="567"/>
        <w:rPr>
          <w:rFonts w:ascii="Times New Roman" w:hAnsi="Times New Roman" w:cs="Times New Roman"/>
          <w:sz w:val="24"/>
          <w:szCs w:val="24"/>
        </w:rPr>
      </w:pPr>
      <w:r w:rsidRPr="00C02FAA">
        <w:rPr>
          <w:rFonts w:ascii="Times New Roman" w:hAnsi="Times New Roman" w:cs="Times New Roman"/>
          <w:sz w:val="24"/>
          <w:szCs w:val="24"/>
        </w:rPr>
        <w:t>квитанция об оплате медицинской страховки;</w:t>
      </w:r>
    </w:p>
    <w:p w:rsidR="00C02FAA" w:rsidRPr="00C02FAA" w:rsidRDefault="00C02FAA" w:rsidP="005C1E7D">
      <w:pPr>
        <w:spacing w:after="0" w:line="240" w:lineRule="auto"/>
        <w:ind w:firstLine="567"/>
        <w:jc w:val="both"/>
        <w:rPr>
          <w:rFonts w:ascii="Times New Roman" w:hAnsi="Times New Roman" w:cs="Times New Roman"/>
          <w:sz w:val="24"/>
          <w:szCs w:val="24"/>
        </w:rPr>
      </w:pPr>
      <w:r w:rsidRPr="00C02FAA">
        <w:rPr>
          <w:rFonts w:ascii="Times New Roman" w:hAnsi="Times New Roman" w:cs="Times New Roman"/>
          <w:sz w:val="24"/>
          <w:szCs w:val="24"/>
        </w:rPr>
        <w:t>копия заграничного паспорта (копии заграничных паспортов) с отметками пунктов пропуска через Государственную границу Российской Федерации.</w:t>
      </w:r>
    </w:p>
    <w:p w:rsidR="00323D5C" w:rsidRDefault="00C02FAA" w:rsidP="00CB696B">
      <w:pPr>
        <w:pStyle w:val="a3"/>
        <w:numPr>
          <w:ilvl w:val="0"/>
          <w:numId w:val="16"/>
        </w:numPr>
        <w:spacing w:line="240" w:lineRule="auto"/>
        <w:ind w:left="0" w:firstLine="567"/>
        <w:jc w:val="both"/>
        <w:rPr>
          <w:rFonts w:ascii="Times New Roman" w:hAnsi="Times New Roman" w:cs="Times New Roman"/>
          <w:sz w:val="24"/>
          <w:szCs w:val="24"/>
        </w:rPr>
      </w:pPr>
      <w:r w:rsidRPr="005C1E7D">
        <w:rPr>
          <w:rFonts w:ascii="Times New Roman" w:hAnsi="Times New Roman" w:cs="Times New Roman"/>
          <w:sz w:val="24"/>
          <w:szCs w:val="24"/>
        </w:rPr>
        <w:t>Расходы, связанные со служебными командировками, в том числе расходы, размеры которых превышают размеры, установленные настоящим П</w:t>
      </w:r>
      <w:r w:rsidR="005C1E7D">
        <w:rPr>
          <w:rFonts w:ascii="Times New Roman" w:hAnsi="Times New Roman" w:cs="Times New Roman"/>
          <w:sz w:val="24"/>
          <w:szCs w:val="24"/>
        </w:rPr>
        <w:t>орядком</w:t>
      </w:r>
      <w:r w:rsidRPr="005C1E7D">
        <w:rPr>
          <w:rFonts w:ascii="Times New Roman" w:hAnsi="Times New Roman" w:cs="Times New Roman"/>
          <w:sz w:val="24"/>
          <w:szCs w:val="24"/>
        </w:rPr>
        <w:t xml:space="preserve"> и законодательством Российской Федерации, а также иные расходы (при условии, что они произведены с разрешения работодателя) возмещаются</w:t>
      </w:r>
      <w:r w:rsidR="005C1E7D">
        <w:rPr>
          <w:rFonts w:ascii="Times New Roman" w:hAnsi="Times New Roman" w:cs="Times New Roman"/>
          <w:sz w:val="24"/>
          <w:szCs w:val="24"/>
        </w:rPr>
        <w:t xml:space="preserve"> за счет средств, предусмотренных в бюджете внутригородского муниципального образования города федерального значения Санкт-Петербурга поселок Стрельна </w:t>
      </w:r>
      <w:r w:rsidRPr="005C1E7D">
        <w:rPr>
          <w:rFonts w:ascii="Times New Roman" w:hAnsi="Times New Roman" w:cs="Times New Roman"/>
          <w:sz w:val="24"/>
          <w:szCs w:val="24"/>
        </w:rPr>
        <w:t>на соответствующий финансовый год и на плановый период на содержание</w:t>
      </w:r>
      <w:r w:rsidR="005C1E7D">
        <w:rPr>
          <w:rFonts w:ascii="Times New Roman" w:hAnsi="Times New Roman" w:cs="Times New Roman"/>
          <w:sz w:val="24"/>
          <w:szCs w:val="24"/>
        </w:rPr>
        <w:t xml:space="preserve"> органов местного самоуправления.</w:t>
      </w:r>
    </w:p>
    <w:p w:rsidR="00C02FAA" w:rsidRPr="00323D5C" w:rsidRDefault="00C02FAA" w:rsidP="00CB696B">
      <w:pPr>
        <w:pStyle w:val="a3"/>
        <w:numPr>
          <w:ilvl w:val="0"/>
          <w:numId w:val="16"/>
        </w:numPr>
        <w:spacing w:line="240" w:lineRule="auto"/>
        <w:ind w:left="0" w:firstLine="567"/>
        <w:jc w:val="both"/>
        <w:rPr>
          <w:rFonts w:ascii="Times New Roman" w:hAnsi="Times New Roman" w:cs="Times New Roman"/>
          <w:sz w:val="24"/>
          <w:szCs w:val="24"/>
        </w:rPr>
      </w:pPr>
      <w:r w:rsidRPr="00323D5C">
        <w:rPr>
          <w:rFonts w:ascii="Times New Roman" w:hAnsi="Times New Roman" w:cs="Times New Roman"/>
          <w:sz w:val="24"/>
          <w:szCs w:val="24"/>
        </w:rPr>
        <w:t>Вопросы возмещения расходов, связанных со служебными командировками работников, не урегулированные настоящим Положением, регулируются нормами трудового законодательства Российской Федерации.</w:t>
      </w:r>
    </w:p>
    <w:p w:rsidR="00B40D27" w:rsidRDefault="00B40D27">
      <w:pPr>
        <w:rPr>
          <w:rFonts w:ascii="Times New Roman" w:hAnsi="Times New Roman" w:cs="Times New Roman"/>
          <w:sz w:val="24"/>
          <w:szCs w:val="24"/>
        </w:rPr>
      </w:pPr>
    </w:p>
    <w:p w:rsidR="00323D5C" w:rsidRDefault="00323D5C" w:rsidP="00323D5C">
      <w:pPr>
        <w:tabs>
          <w:tab w:val="left" w:pos="1578"/>
        </w:tabs>
        <w:spacing w:after="0"/>
        <w:ind w:left="5812"/>
        <w:rPr>
          <w:rFonts w:ascii="Times New Roman" w:hAnsi="Times New Roman" w:cs="Times New Roman"/>
          <w:sz w:val="24"/>
          <w:szCs w:val="24"/>
        </w:rPr>
      </w:pPr>
      <w:r>
        <w:rPr>
          <w:rFonts w:ascii="Times New Roman" w:hAnsi="Times New Roman" w:cs="Times New Roman"/>
          <w:sz w:val="24"/>
          <w:szCs w:val="24"/>
        </w:rPr>
        <w:lastRenderedPageBreak/>
        <w:t>Приложение №9</w:t>
      </w:r>
    </w:p>
    <w:p w:rsidR="00B40D27" w:rsidRDefault="00323D5C" w:rsidP="00323D5C">
      <w:pPr>
        <w:tabs>
          <w:tab w:val="left" w:pos="1578"/>
        </w:tabs>
        <w:spacing w:after="0"/>
        <w:ind w:left="5812"/>
        <w:rPr>
          <w:rFonts w:ascii="Times New Roman" w:hAnsi="Times New Roman" w:cs="Times New Roman"/>
          <w:sz w:val="24"/>
          <w:szCs w:val="24"/>
        </w:rPr>
      </w:pPr>
      <w:r>
        <w:rPr>
          <w:rFonts w:ascii="Times New Roman" w:hAnsi="Times New Roman" w:cs="Times New Roman"/>
          <w:sz w:val="24"/>
          <w:szCs w:val="24"/>
        </w:rPr>
        <w:t>к положению об Учетной политике</w:t>
      </w:r>
    </w:p>
    <w:p w:rsidR="00323D5C" w:rsidRDefault="00323D5C" w:rsidP="00323D5C">
      <w:pPr>
        <w:tabs>
          <w:tab w:val="left" w:pos="1578"/>
        </w:tabs>
        <w:spacing w:after="0"/>
        <w:ind w:left="5812"/>
        <w:rPr>
          <w:rFonts w:ascii="Times New Roman" w:hAnsi="Times New Roman" w:cs="Times New Roman"/>
          <w:sz w:val="24"/>
          <w:szCs w:val="24"/>
        </w:rPr>
      </w:pPr>
    </w:p>
    <w:p w:rsidR="00317FE8" w:rsidRDefault="00317FE8" w:rsidP="00323D5C">
      <w:pPr>
        <w:jc w:val="center"/>
        <w:rPr>
          <w:rFonts w:ascii="Times New Roman" w:hAnsi="Times New Roman" w:cs="Times New Roman"/>
          <w:b/>
          <w:bCs/>
          <w:sz w:val="24"/>
          <w:szCs w:val="24"/>
        </w:rPr>
      </w:pPr>
    </w:p>
    <w:p w:rsidR="00317FE8" w:rsidRDefault="00323D5C" w:rsidP="00323D5C">
      <w:pPr>
        <w:jc w:val="center"/>
        <w:rPr>
          <w:rFonts w:ascii="Times New Roman" w:hAnsi="Times New Roman" w:cs="Times New Roman"/>
          <w:b/>
          <w:bCs/>
          <w:sz w:val="24"/>
          <w:szCs w:val="24"/>
        </w:rPr>
      </w:pPr>
      <w:r w:rsidRPr="00B40D27">
        <w:rPr>
          <w:rFonts w:ascii="Times New Roman" w:hAnsi="Times New Roman" w:cs="Times New Roman"/>
          <w:b/>
          <w:bCs/>
          <w:sz w:val="24"/>
          <w:szCs w:val="24"/>
        </w:rPr>
        <w:t>Порядок</w:t>
      </w:r>
      <w:r w:rsidR="00317FE8">
        <w:rPr>
          <w:rFonts w:ascii="Times New Roman" w:hAnsi="Times New Roman" w:cs="Times New Roman"/>
          <w:b/>
          <w:bCs/>
          <w:sz w:val="24"/>
          <w:szCs w:val="24"/>
        </w:rPr>
        <w:t xml:space="preserve"> </w:t>
      </w:r>
      <w:r w:rsidR="00C17A31">
        <w:rPr>
          <w:rFonts w:ascii="Times New Roman" w:hAnsi="Times New Roman" w:cs="Times New Roman"/>
          <w:b/>
          <w:bCs/>
          <w:sz w:val="24"/>
          <w:szCs w:val="24"/>
        </w:rPr>
        <w:t>возмещения</w:t>
      </w:r>
      <w:r w:rsidR="00317FE8">
        <w:rPr>
          <w:rFonts w:ascii="Times New Roman" w:hAnsi="Times New Roman" w:cs="Times New Roman"/>
          <w:b/>
          <w:bCs/>
          <w:sz w:val="24"/>
          <w:szCs w:val="24"/>
        </w:rPr>
        <w:t xml:space="preserve"> затрат, связанных с исполнением работниками трудовых или иных обязанностей</w:t>
      </w:r>
    </w:p>
    <w:p w:rsidR="008414D5" w:rsidRPr="008414D5" w:rsidRDefault="008414D5" w:rsidP="00CB696B">
      <w:pPr>
        <w:pStyle w:val="a3"/>
        <w:numPr>
          <w:ilvl w:val="0"/>
          <w:numId w:val="17"/>
        </w:numPr>
        <w:tabs>
          <w:tab w:val="left" w:pos="993"/>
        </w:tabs>
        <w:ind w:left="0" w:firstLine="567"/>
        <w:jc w:val="both"/>
        <w:rPr>
          <w:rFonts w:ascii="Times New Roman" w:hAnsi="Times New Roman" w:cs="Times New Roman"/>
          <w:b/>
          <w:bCs/>
          <w:sz w:val="24"/>
          <w:szCs w:val="24"/>
        </w:rPr>
      </w:pPr>
      <w:r w:rsidRPr="008414D5">
        <w:rPr>
          <w:rFonts w:ascii="Times New Roman" w:hAnsi="Times New Roman" w:cs="Times New Roman"/>
          <w:sz w:val="24"/>
          <w:szCs w:val="24"/>
        </w:rPr>
        <w:t xml:space="preserve">Работники, заключившие трудовой договор о работе в </w:t>
      </w:r>
      <w:r w:rsidR="009E10A0">
        <w:rPr>
          <w:rFonts w:ascii="Times New Roman" w:hAnsi="Times New Roman" w:cs="Times New Roman"/>
          <w:sz w:val="24"/>
          <w:szCs w:val="24"/>
        </w:rPr>
        <w:t>МА</w:t>
      </w:r>
      <w:r w:rsidRPr="008414D5">
        <w:rPr>
          <w:rFonts w:ascii="Times New Roman" w:hAnsi="Times New Roman" w:cs="Times New Roman"/>
          <w:sz w:val="24"/>
          <w:szCs w:val="24"/>
        </w:rPr>
        <w:t xml:space="preserve"> МО пос. Стрельна (далее - работники), </w:t>
      </w:r>
      <w:r>
        <w:rPr>
          <w:rFonts w:ascii="Times New Roman" w:hAnsi="Times New Roman" w:cs="Times New Roman"/>
          <w:sz w:val="24"/>
          <w:szCs w:val="24"/>
        </w:rPr>
        <w:t xml:space="preserve">в силу своих должностных обязанностей совершают служебные поездки, в том числе </w:t>
      </w:r>
      <w:r w:rsidRPr="008414D5">
        <w:rPr>
          <w:rFonts w:ascii="Times New Roman" w:hAnsi="Times New Roman" w:cs="Times New Roman"/>
          <w:sz w:val="24"/>
          <w:szCs w:val="24"/>
        </w:rPr>
        <w:t>для участия в судебных заседаниях, посещение совещаний и семинаров, участие в заседаниях комиссий, посещение органов государственной власти Санкт-Петербурга</w:t>
      </w:r>
      <w:r>
        <w:rPr>
          <w:rFonts w:ascii="Times New Roman" w:hAnsi="Times New Roman" w:cs="Times New Roman"/>
          <w:sz w:val="24"/>
          <w:szCs w:val="24"/>
        </w:rPr>
        <w:t>, совершения нотариальных действий.</w:t>
      </w:r>
    </w:p>
    <w:p w:rsidR="008414D5" w:rsidRPr="008414D5" w:rsidRDefault="008414D5" w:rsidP="00CB696B">
      <w:pPr>
        <w:pStyle w:val="a3"/>
        <w:numPr>
          <w:ilvl w:val="0"/>
          <w:numId w:val="17"/>
        </w:numPr>
        <w:tabs>
          <w:tab w:val="left" w:pos="993"/>
        </w:tabs>
        <w:ind w:left="0" w:firstLine="567"/>
        <w:jc w:val="both"/>
        <w:rPr>
          <w:rFonts w:ascii="Times New Roman" w:hAnsi="Times New Roman" w:cs="Times New Roman"/>
          <w:b/>
          <w:bCs/>
          <w:sz w:val="24"/>
          <w:szCs w:val="24"/>
        </w:rPr>
      </w:pPr>
      <w:r>
        <w:rPr>
          <w:rFonts w:ascii="Times New Roman" w:hAnsi="Times New Roman" w:cs="Times New Roman"/>
          <w:sz w:val="24"/>
          <w:szCs w:val="24"/>
        </w:rPr>
        <w:t xml:space="preserve">Служебные поездки осуществляются в соответствии с резолюцией Главы </w:t>
      </w:r>
      <w:r w:rsidR="00641B02">
        <w:rPr>
          <w:rFonts w:ascii="Times New Roman" w:hAnsi="Times New Roman" w:cs="Times New Roman"/>
          <w:sz w:val="24"/>
          <w:szCs w:val="24"/>
        </w:rPr>
        <w:t>местной администрации</w:t>
      </w:r>
      <w:r>
        <w:rPr>
          <w:rFonts w:ascii="Times New Roman" w:hAnsi="Times New Roman" w:cs="Times New Roman"/>
          <w:sz w:val="24"/>
          <w:szCs w:val="24"/>
        </w:rPr>
        <w:t>.</w:t>
      </w:r>
    </w:p>
    <w:p w:rsidR="008414D5" w:rsidRPr="008414D5" w:rsidRDefault="008414D5" w:rsidP="00CB696B">
      <w:pPr>
        <w:pStyle w:val="a3"/>
        <w:numPr>
          <w:ilvl w:val="0"/>
          <w:numId w:val="17"/>
        </w:numPr>
        <w:tabs>
          <w:tab w:val="left" w:pos="993"/>
        </w:tabs>
        <w:ind w:left="0" w:firstLine="567"/>
        <w:jc w:val="both"/>
        <w:rPr>
          <w:rFonts w:ascii="Times New Roman" w:hAnsi="Times New Roman" w:cs="Times New Roman"/>
          <w:b/>
          <w:bCs/>
          <w:sz w:val="24"/>
          <w:szCs w:val="24"/>
        </w:rPr>
      </w:pPr>
      <w:r>
        <w:rPr>
          <w:rFonts w:ascii="Times New Roman" w:hAnsi="Times New Roman" w:cs="Times New Roman"/>
          <w:sz w:val="24"/>
          <w:szCs w:val="24"/>
        </w:rPr>
        <w:t xml:space="preserve">Работникам </w:t>
      </w:r>
      <w:r w:rsidR="00C17A31">
        <w:rPr>
          <w:rFonts w:ascii="Times New Roman" w:hAnsi="Times New Roman" w:cs="Times New Roman"/>
          <w:sz w:val="24"/>
          <w:szCs w:val="24"/>
        </w:rPr>
        <w:t>возмещаются</w:t>
      </w:r>
      <w:r>
        <w:rPr>
          <w:rFonts w:ascii="Times New Roman" w:hAnsi="Times New Roman" w:cs="Times New Roman"/>
          <w:sz w:val="24"/>
          <w:szCs w:val="24"/>
        </w:rPr>
        <w:t xml:space="preserve"> затраты, связанные с исполнением ими трудовых или иных обязанностей, в том числе:</w:t>
      </w:r>
    </w:p>
    <w:p w:rsidR="008414D5" w:rsidRDefault="008414D5" w:rsidP="008414D5">
      <w:pPr>
        <w:pStyle w:val="a3"/>
        <w:tabs>
          <w:tab w:val="left" w:pos="993"/>
        </w:tabs>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Pr="008414D5">
        <w:rPr>
          <w:rFonts w:ascii="Times New Roman" w:hAnsi="Times New Roman" w:cs="Times New Roman"/>
          <w:sz w:val="24"/>
          <w:szCs w:val="24"/>
        </w:rPr>
        <w:t>транспортные расходы;</w:t>
      </w:r>
    </w:p>
    <w:p w:rsidR="008414D5" w:rsidRDefault="008414D5" w:rsidP="008414D5">
      <w:pPr>
        <w:pStyle w:val="a3"/>
        <w:tabs>
          <w:tab w:val="left" w:pos="993"/>
        </w:tabs>
        <w:ind w:left="567"/>
        <w:jc w:val="both"/>
        <w:rPr>
          <w:rFonts w:ascii="Times New Roman" w:hAnsi="Times New Roman" w:cs="Times New Roman"/>
          <w:sz w:val="24"/>
          <w:szCs w:val="24"/>
        </w:rPr>
      </w:pPr>
      <w:r>
        <w:rPr>
          <w:rFonts w:ascii="Times New Roman" w:hAnsi="Times New Roman" w:cs="Times New Roman"/>
          <w:sz w:val="24"/>
          <w:szCs w:val="24"/>
        </w:rPr>
        <w:t>- расходы на совершение нотариальных действий;</w:t>
      </w:r>
    </w:p>
    <w:p w:rsidR="00C13F6A" w:rsidRDefault="00C13F6A" w:rsidP="00C13F6A">
      <w:pPr>
        <w:pStyle w:val="a3"/>
        <w:tabs>
          <w:tab w:val="left" w:pos="993"/>
        </w:tabs>
        <w:ind w:left="567"/>
        <w:jc w:val="both"/>
        <w:rPr>
          <w:rFonts w:ascii="Times New Roman" w:hAnsi="Times New Roman" w:cs="Times New Roman"/>
          <w:sz w:val="24"/>
          <w:szCs w:val="24"/>
        </w:rPr>
      </w:pPr>
      <w:r>
        <w:rPr>
          <w:rFonts w:ascii="Times New Roman" w:hAnsi="Times New Roman" w:cs="Times New Roman"/>
          <w:sz w:val="24"/>
          <w:szCs w:val="24"/>
        </w:rPr>
        <w:t xml:space="preserve">- почтовые расходы; </w:t>
      </w:r>
    </w:p>
    <w:p w:rsidR="00C13F6A" w:rsidRDefault="00C13F6A" w:rsidP="00C13F6A">
      <w:pPr>
        <w:pStyle w:val="a3"/>
        <w:tabs>
          <w:tab w:val="left" w:pos="993"/>
        </w:tabs>
        <w:ind w:left="0" w:firstLine="567"/>
        <w:jc w:val="both"/>
        <w:rPr>
          <w:rFonts w:ascii="Times New Roman" w:hAnsi="Times New Roman" w:cs="Times New Roman"/>
          <w:sz w:val="24"/>
          <w:szCs w:val="24"/>
        </w:rPr>
      </w:pPr>
      <w:r>
        <w:rPr>
          <w:rFonts w:ascii="Times New Roman" w:hAnsi="Times New Roman" w:cs="Times New Roman"/>
          <w:sz w:val="24"/>
          <w:szCs w:val="24"/>
        </w:rPr>
        <w:t>-</w:t>
      </w:r>
      <w:r w:rsidR="00641B02">
        <w:rPr>
          <w:rFonts w:ascii="Times New Roman" w:hAnsi="Times New Roman" w:cs="Times New Roman"/>
          <w:sz w:val="24"/>
          <w:szCs w:val="24"/>
        </w:rPr>
        <w:t xml:space="preserve"> </w:t>
      </w:r>
      <w:r w:rsidRPr="008414D5">
        <w:rPr>
          <w:rFonts w:ascii="Times New Roman" w:hAnsi="Times New Roman" w:cs="Times New Roman"/>
          <w:sz w:val="24"/>
          <w:szCs w:val="24"/>
        </w:rPr>
        <w:t xml:space="preserve">иные расходы, произведенные работниками с разрешения или </w:t>
      </w:r>
      <w:proofErr w:type="gramStart"/>
      <w:r w:rsidRPr="008414D5">
        <w:rPr>
          <w:rFonts w:ascii="Times New Roman" w:hAnsi="Times New Roman" w:cs="Times New Roman"/>
          <w:sz w:val="24"/>
          <w:szCs w:val="24"/>
        </w:rPr>
        <w:t>ведома</w:t>
      </w:r>
      <w:proofErr w:type="gramEnd"/>
      <w:r w:rsidRPr="008414D5">
        <w:rPr>
          <w:rFonts w:ascii="Times New Roman" w:hAnsi="Times New Roman" w:cs="Times New Roman"/>
          <w:sz w:val="24"/>
          <w:szCs w:val="24"/>
        </w:rPr>
        <w:t xml:space="preserve"> </w:t>
      </w:r>
      <w:r>
        <w:rPr>
          <w:rFonts w:ascii="Times New Roman" w:hAnsi="Times New Roman" w:cs="Times New Roman"/>
          <w:sz w:val="24"/>
          <w:szCs w:val="24"/>
        </w:rPr>
        <w:t xml:space="preserve">Главы </w:t>
      </w:r>
      <w:r w:rsidR="00641B02">
        <w:rPr>
          <w:rFonts w:ascii="Times New Roman" w:hAnsi="Times New Roman" w:cs="Times New Roman"/>
          <w:sz w:val="24"/>
          <w:szCs w:val="24"/>
        </w:rPr>
        <w:t>местной администрации</w:t>
      </w:r>
      <w:r>
        <w:rPr>
          <w:rFonts w:ascii="Times New Roman" w:hAnsi="Times New Roman" w:cs="Times New Roman"/>
          <w:sz w:val="24"/>
          <w:szCs w:val="24"/>
        </w:rPr>
        <w:t>.</w:t>
      </w:r>
    </w:p>
    <w:p w:rsidR="00C17A31" w:rsidRDefault="00C17A31" w:rsidP="00CB696B">
      <w:pPr>
        <w:pStyle w:val="a3"/>
        <w:numPr>
          <w:ilvl w:val="0"/>
          <w:numId w:val="17"/>
        </w:numPr>
        <w:tabs>
          <w:tab w:val="left" w:pos="993"/>
        </w:tabs>
        <w:ind w:left="-142" w:firstLine="709"/>
        <w:jc w:val="both"/>
        <w:rPr>
          <w:rFonts w:ascii="Times New Roman" w:hAnsi="Times New Roman" w:cs="Times New Roman"/>
          <w:sz w:val="24"/>
          <w:szCs w:val="24"/>
        </w:rPr>
      </w:pPr>
      <w:r>
        <w:rPr>
          <w:rFonts w:ascii="Times New Roman" w:hAnsi="Times New Roman" w:cs="Times New Roman"/>
          <w:sz w:val="24"/>
          <w:szCs w:val="24"/>
        </w:rPr>
        <w:t>Возмещение</w:t>
      </w:r>
      <w:r w:rsidR="00C13F6A">
        <w:rPr>
          <w:rFonts w:ascii="Times New Roman" w:hAnsi="Times New Roman" w:cs="Times New Roman"/>
          <w:sz w:val="24"/>
          <w:szCs w:val="24"/>
        </w:rPr>
        <w:t xml:space="preserve"> затрат, связанных с исполнением работниками трудовых или иных обязанностей, осуществляется на основании служебной записки, содержащей сумму, подлежащую компенсации, а также документы, подтверждающие расходы. </w:t>
      </w:r>
    </w:p>
    <w:p w:rsidR="00C17A31" w:rsidRPr="00287D04" w:rsidRDefault="0029232D" w:rsidP="00287D04">
      <w:pPr>
        <w:pStyle w:val="a3"/>
        <w:numPr>
          <w:ilvl w:val="0"/>
          <w:numId w:val="17"/>
        </w:numPr>
        <w:tabs>
          <w:tab w:val="left" w:pos="993"/>
        </w:tabs>
        <w:ind w:left="-142" w:firstLine="709"/>
        <w:jc w:val="both"/>
        <w:rPr>
          <w:rFonts w:ascii="Times New Roman" w:hAnsi="Times New Roman" w:cs="Times New Roman"/>
          <w:sz w:val="24"/>
          <w:szCs w:val="24"/>
        </w:rPr>
      </w:pPr>
      <w:r>
        <w:rPr>
          <w:rFonts w:ascii="Times New Roman" w:hAnsi="Times New Roman" w:cs="Times New Roman"/>
          <w:sz w:val="24"/>
          <w:szCs w:val="24"/>
        </w:rPr>
        <w:t xml:space="preserve">Возмещение расходов на проезд производится исходя из стоимости проезда в общественном транспорте. </w:t>
      </w:r>
      <w:r w:rsidR="0024048A" w:rsidRPr="0029232D">
        <w:rPr>
          <w:rFonts w:ascii="Times New Roman" w:hAnsi="Times New Roman" w:cs="Times New Roman"/>
          <w:sz w:val="24"/>
          <w:szCs w:val="24"/>
        </w:rPr>
        <w:t>Документом, подтверждающим транспортные</w:t>
      </w:r>
      <w:r w:rsidR="00287D04">
        <w:rPr>
          <w:rFonts w:ascii="Times New Roman" w:hAnsi="Times New Roman" w:cs="Times New Roman"/>
          <w:sz w:val="24"/>
          <w:szCs w:val="24"/>
        </w:rPr>
        <w:t xml:space="preserve"> </w:t>
      </w:r>
      <w:r w:rsidR="0024048A" w:rsidRPr="0029232D">
        <w:rPr>
          <w:rFonts w:ascii="Times New Roman" w:hAnsi="Times New Roman" w:cs="Times New Roman"/>
          <w:sz w:val="24"/>
          <w:szCs w:val="24"/>
        </w:rPr>
        <w:t xml:space="preserve">расходы относится маршрутный лист, оформленный в соответствии с </w:t>
      </w:r>
      <w:r w:rsidR="00287D04" w:rsidRPr="00287D04">
        <w:rPr>
          <w:rFonts w:ascii="Times New Roman" w:hAnsi="Times New Roman" w:cs="Times New Roman"/>
          <w:sz w:val="24"/>
          <w:szCs w:val="24"/>
        </w:rPr>
        <w:t>Приложение</w:t>
      </w:r>
      <w:r w:rsidR="00287D04">
        <w:rPr>
          <w:rFonts w:ascii="Times New Roman" w:hAnsi="Times New Roman" w:cs="Times New Roman"/>
          <w:sz w:val="24"/>
          <w:szCs w:val="24"/>
        </w:rPr>
        <w:t>м</w:t>
      </w:r>
      <w:r w:rsidR="00287D04" w:rsidRPr="00287D04">
        <w:rPr>
          <w:rFonts w:ascii="Times New Roman" w:hAnsi="Times New Roman" w:cs="Times New Roman"/>
          <w:sz w:val="24"/>
          <w:szCs w:val="24"/>
        </w:rPr>
        <w:t xml:space="preserve"> №</w:t>
      </w:r>
      <w:r w:rsidR="00287D04">
        <w:rPr>
          <w:rFonts w:ascii="Times New Roman" w:hAnsi="Times New Roman" w:cs="Times New Roman"/>
          <w:sz w:val="24"/>
          <w:szCs w:val="24"/>
        </w:rPr>
        <w:t xml:space="preserve">2 </w:t>
      </w:r>
      <w:r w:rsidR="00287D04" w:rsidRPr="00287D04">
        <w:rPr>
          <w:rFonts w:ascii="Times New Roman" w:hAnsi="Times New Roman" w:cs="Times New Roman"/>
          <w:sz w:val="24"/>
          <w:szCs w:val="24"/>
        </w:rPr>
        <w:t>к положению об Учетной политике</w:t>
      </w:r>
      <w:r w:rsidR="0024048A" w:rsidRPr="00287D04">
        <w:rPr>
          <w:rFonts w:ascii="Times New Roman" w:hAnsi="Times New Roman" w:cs="Times New Roman"/>
          <w:sz w:val="24"/>
          <w:szCs w:val="24"/>
        </w:rPr>
        <w:t xml:space="preserve">. К маршрутному листу </w:t>
      </w:r>
      <w:r w:rsidRPr="00287D04">
        <w:rPr>
          <w:rFonts w:ascii="Times New Roman" w:hAnsi="Times New Roman" w:cs="Times New Roman"/>
          <w:sz w:val="24"/>
          <w:szCs w:val="24"/>
        </w:rPr>
        <w:t xml:space="preserve">прилагаются проездные документы, предусмотренные </w:t>
      </w:r>
      <w:r w:rsidRPr="00287D04">
        <w:rPr>
          <w:rFonts w:ascii="Times New Roman" w:hAnsi="Times New Roman" w:cs="Times New Roman"/>
          <w:kern w:val="0"/>
          <w:sz w:val="24"/>
          <w:szCs w:val="24"/>
        </w:rPr>
        <w:t xml:space="preserve">распоряжением Комитета по транспорту Правительства Санкт-Петербурга от 27.06.2007 № 31-р «О видах проездных билетов и порядке их обращения». </w:t>
      </w:r>
      <w:r w:rsidR="00C17A31" w:rsidRPr="00287D04">
        <w:rPr>
          <w:rFonts w:ascii="Times New Roman" w:hAnsi="Times New Roman" w:cs="Times New Roman"/>
          <w:kern w:val="0"/>
          <w:sz w:val="24"/>
          <w:szCs w:val="24"/>
        </w:rPr>
        <w:t xml:space="preserve">Подтверждением оплаты проезда в пассажирском транспорте общего пользования в Санкт-Петербурге может являться выписка с банковского счета о проведении операции. </w:t>
      </w:r>
    </w:p>
    <w:p w:rsidR="00C17A31" w:rsidRPr="00C17A31" w:rsidRDefault="00C17A31" w:rsidP="00CB696B">
      <w:pPr>
        <w:pStyle w:val="a3"/>
        <w:numPr>
          <w:ilvl w:val="0"/>
          <w:numId w:val="17"/>
        </w:numPr>
        <w:tabs>
          <w:tab w:val="left" w:pos="993"/>
        </w:tabs>
        <w:ind w:left="-142" w:firstLine="709"/>
        <w:jc w:val="both"/>
        <w:rPr>
          <w:rFonts w:ascii="Times New Roman" w:hAnsi="Times New Roman" w:cs="Times New Roman"/>
          <w:sz w:val="24"/>
          <w:szCs w:val="24"/>
        </w:rPr>
      </w:pPr>
      <w:r>
        <w:rPr>
          <w:rFonts w:ascii="Times New Roman" w:hAnsi="Times New Roman" w:cs="Times New Roman"/>
          <w:sz w:val="24"/>
          <w:szCs w:val="24"/>
        </w:rPr>
        <w:t xml:space="preserve">Возмещение затрат производится </w:t>
      </w:r>
      <w:r w:rsidR="003F5C32">
        <w:rPr>
          <w:rFonts w:ascii="Times New Roman" w:hAnsi="Times New Roman" w:cs="Times New Roman"/>
          <w:sz w:val="24"/>
          <w:szCs w:val="24"/>
        </w:rPr>
        <w:t>на банковский счет работника.</w:t>
      </w:r>
    </w:p>
    <w:p w:rsidR="00B40D27" w:rsidRDefault="00B40D27">
      <w:pPr>
        <w:rPr>
          <w:rFonts w:ascii="Times New Roman" w:hAnsi="Times New Roman" w:cs="Times New Roman"/>
          <w:sz w:val="24"/>
          <w:szCs w:val="24"/>
        </w:rPr>
      </w:pPr>
    </w:p>
    <w:p w:rsidR="00B40D27" w:rsidRDefault="00B40D27">
      <w:pPr>
        <w:rPr>
          <w:rFonts w:ascii="Times New Roman" w:hAnsi="Times New Roman" w:cs="Times New Roman"/>
          <w:sz w:val="24"/>
          <w:szCs w:val="24"/>
        </w:rPr>
      </w:pPr>
    </w:p>
    <w:p w:rsidR="00B40D27" w:rsidRDefault="00B40D27">
      <w:pPr>
        <w:rPr>
          <w:rFonts w:ascii="Times New Roman" w:hAnsi="Times New Roman" w:cs="Times New Roman"/>
          <w:sz w:val="24"/>
          <w:szCs w:val="24"/>
        </w:rPr>
      </w:pPr>
    </w:p>
    <w:p w:rsidR="00B40D27" w:rsidRDefault="00B40D27">
      <w:pPr>
        <w:rPr>
          <w:rFonts w:ascii="Times New Roman" w:hAnsi="Times New Roman" w:cs="Times New Roman"/>
          <w:sz w:val="24"/>
          <w:szCs w:val="24"/>
        </w:rPr>
      </w:pPr>
    </w:p>
    <w:p w:rsidR="00323D5C" w:rsidRDefault="00323D5C">
      <w:pPr>
        <w:rPr>
          <w:rFonts w:ascii="Times New Roman" w:hAnsi="Times New Roman" w:cs="Times New Roman"/>
          <w:sz w:val="24"/>
          <w:szCs w:val="24"/>
        </w:rPr>
      </w:pPr>
      <w:r>
        <w:rPr>
          <w:rFonts w:ascii="Times New Roman" w:hAnsi="Times New Roman" w:cs="Times New Roman"/>
          <w:sz w:val="24"/>
          <w:szCs w:val="24"/>
        </w:rPr>
        <w:br w:type="page"/>
      </w:r>
    </w:p>
    <w:p w:rsidR="00C8276A" w:rsidRDefault="00C8276A" w:rsidP="00C8276A">
      <w:pPr>
        <w:tabs>
          <w:tab w:val="left" w:pos="1578"/>
        </w:tabs>
        <w:spacing w:after="0"/>
        <w:ind w:left="5812"/>
        <w:rPr>
          <w:rFonts w:ascii="Times New Roman" w:hAnsi="Times New Roman" w:cs="Times New Roman"/>
          <w:sz w:val="24"/>
          <w:szCs w:val="24"/>
        </w:rPr>
      </w:pPr>
      <w:r>
        <w:rPr>
          <w:rFonts w:ascii="Times New Roman" w:hAnsi="Times New Roman" w:cs="Times New Roman"/>
          <w:sz w:val="24"/>
          <w:szCs w:val="24"/>
        </w:rPr>
        <w:lastRenderedPageBreak/>
        <w:t>Приложение №10</w:t>
      </w:r>
    </w:p>
    <w:p w:rsidR="00C8276A" w:rsidRDefault="00C8276A" w:rsidP="00C8276A">
      <w:pPr>
        <w:tabs>
          <w:tab w:val="left" w:pos="1578"/>
        </w:tabs>
        <w:spacing w:after="0"/>
        <w:ind w:left="5812"/>
        <w:rPr>
          <w:rFonts w:ascii="Times New Roman" w:hAnsi="Times New Roman" w:cs="Times New Roman"/>
          <w:sz w:val="24"/>
          <w:szCs w:val="24"/>
        </w:rPr>
      </w:pPr>
      <w:r>
        <w:rPr>
          <w:rFonts w:ascii="Times New Roman" w:hAnsi="Times New Roman" w:cs="Times New Roman"/>
          <w:sz w:val="24"/>
          <w:szCs w:val="24"/>
        </w:rPr>
        <w:t>к положению об Учетной политике</w:t>
      </w:r>
    </w:p>
    <w:p w:rsidR="00C8276A" w:rsidRDefault="00C8276A">
      <w:pPr>
        <w:rPr>
          <w:rFonts w:ascii="Times New Roman" w:hAnsi="Times New Roman" w:cs="Times New Roman"/>
          <w:sz w:val="24"/>
          <w:szCs w:val="24"/>
        </w:rPr>
      </w:pPr>
    </w:p>
    <w:p w:rsidR="00FE5FF5" w:rsidRPr="00C8276A" w:rsidRDefault="00C8276A" w:rsidP="00C8276A">
      <w:pPr>
        <w:jc w:val="center"/>
        <w:rPr>
          <w:rFonts w:ascii="Times New Roman" w:hAnsi="Times New Roman" w:cs="Times New Roman"/>
          <w:b/>
          <w:bCs/>
          <w:sz w:val="24"/>
          <w:szCs w:val="24"/>
        </w:rPr>
      </w:pPr>
      <w:r w:rsidRPr="00C8276A">
        <w:rPr>
          <w:rFonts w:ascii="Times New Roman" w:hAnsi="Times New Roman" w:cs="Times New Roman"/>
          <w:b/>
          <w:bCs/>
          <w:sz w:val="24"/>
          <w:szCs w:val="24"/>
        </w:rPr>
        <w:t xml:space="preserve">Порядок </w:t>
      </w:r>
      <w:r>
        <w:rPr>
          <w:rFonts w:ascii="Times New Roman" w:hAnsi="Times New Roman" w:cs="Times New Roman"/>
          <w:b/>
          <w:bCs/>
          <w:sz w:val="24"/>
          <w:szCs w:val="24"/>
        </w:rPr>
        <w:t xml:space="preserve">приемки, </w:t>
      </w:r>
      <w:r w:rsidRPr="00C8276A">
        <w:rPr>
          <w:rFonts w:ascii="Times New Roman" w:hAnsi="Times New Roman" w:cs="Times New Roman"/>
          <w:b/>
          <w:bCs/>
          <w:sz w:val="24"/>
          <w:szCs w:val="24"/>
        </w:rPr>
        <w:t>хранения</w:t>
      </w:r>
      <w:r>
        <w:rPr>
          <w:rFonts w:ascii="Times New Roman" w:hAnsi="Times New Roman" w:cs="Times New Roman"/>
          <w:b/>
          <w:bCs/>
          <w:sz w:val="24"/>
          <w:szCs w:val="24"/>
        </w:rPr>
        <w:t>,</w:t>
      </w:r>
      <w:r w:rsidRPr="00C8276A">
        <w:rPr>
          <w:rFonts w:ascii="Times New Roman" w:hAnsi="Times New Roman" w:cs="Times New Roman"/>
          <w:b/>
          <w:bCs/>
          <w:sz w:val="24"/>
          <w:szCs w:val="24"/>
        </w:rPr>
        <w:t xml:space="preserve"> выдачи </w:t>
      </w:r>
      <w:r>
        <w:rPr>
          <w:rFonts w:ascii="Times New Roman" w:hAnsi="Times New Roman" w:cs="Times New Roman"/>
          <w:b/>
          <w:bCs/>
          <w:sz w:val="24"/>
          <w:szCs w:val="24"/>
        </w:rPr>
        <w:t xml:space="preserve">и списания </w:t>
      </w:r>
      <w:r w:rsidRPr="00C8276A">
        <w:rPr>
          <w:rFonts w:ascii="Times New Roman" w:hAnsi="Times New Roman" w:cs="Times New Roman"/>
          <w:b/>
          <w:bCs/>
          <w:sz w:val="24"/>
          <w:szCs w:val="24"/>
        </w:rPr>
        <w:t>бланков строгой отчетности</w:t>
      </w:r>
    </w:p>
    <w:p w:rsidR="00C8276A" w:rsidRPr="00C8276A" w:rsidRDefault="00C8276A" w:rsidP="00CB696B">
      <w:pPr>
        <w:pStyle w:val="heading1normal"/>
        <w:numPr>
          <w:ilvl w:val="0"/>
          <w:numId w:val="13"/>
        </w:numPr>
        <w:spacing w:before="0" w:after="0"/>
        <w:ind w:firstLine="482"/>
        <w:rPr>
          <w:sz w:val="24"/>
          <w:szCs w:val="24"/>
        </w:rPr>
      </w:pPr>
      <w:bookmarkStart w:id="107" w:name="_ref_1-985e0f7db6ad49"/>
      <w:r w:rsidRPr="00C8276A">
        <w:rPr>
          <w:sz w:val="24"/>
          <w:szCs w:val="24"/>
        </w:rPr>
        <w:t>Настоящий порядок устанавливает правила приемки, хранения, выдачи и списания бланков строгой отчетности.</w:t>
      </w:r>
      <w:bookmarkEnd w:id="107"/>
    </w:p>
    <w:p w:rsidR="00C8276A" w:rsidRPr="00C8276A" w:rsidRDefault="00C8276A" w:rsidP="00FD2211">
      <w:pPr>
        <w:pStyle w:val="heading1normal"/>
        <w:spacing w:before="0" w:after="0"/>
        <w:ind w:firstLine="482"/>
        <w:rPr>
          <w:sz w:val="24"/>
          <w:szCs w:val="24"/>
        </w:rPr>
      </w:pPr>
      <w:bookmarkStart w:id="108" w:name="_ref_1-4eb6fb2196594f"/>
      <w:r w:rsidRPr="00C8276A">
        <w:rPr>
          <w:sz w:val="24"/>
          <w:szCs w:val="24"/>
        </w:rPr>
        <w:t>Получать бланки строгой отчетности имеют право сотрудники, замещающие должности, которые приведены в перечне, утверждаемом отдельным распорядительным актом руководителя.</w:t>
      </w:r>
      <w:bookmarkEnd w:id="108"/>
    </w:p>
    <w:p w:rsidR="00C8276A" w:rsidRPr="00C8276A" w:rsidRDefault="00C8276A" w:rsidP="00FD2211">
      <w:pPr>
        <w:pStyle w:val="heading1normal"/>
        <w:spacing w:before="0" w:after="0"/>
        <w:ind w:firstLine="482"/>
        <w:rPr>
          <w:sz w:val="24"/>
          <w:szCs w:val="24"/>
        </w:rPr>
      </w:pPr>
      <w:bookmarkStart w:id="109" w:name="_ref_1-4f5333f6a1694c"/>
      <w:r w:rsidRPr="00C8276A">
        <w:rPr>
          <w:sz w:val="24"/>
          <w:szCs w:val="24"/>
        </w:rPr>
        <w:t xml:space="preserve">Бланки строгой отчетности принимаются сотрудником в присутствии комиссии по поступлению и выбытию активов. Комиссия проверяет соответствие фактического количества, серий и номеров бланков документов данным, указанным в сопроводительных документах (накладных и т.п.), и составляет акт приемки бланков строгой отчетности. Акт, утвержденный руководителем, является основанием для принятия работником бланков строгой отчетности. </w:t>
      </w:r>
      <w:bookmarkEnd w:id="109"/>
    </w:p>
    <w:p w:rsidR="00C8276A" w:rsidRPr="00C8276A" w:rsidRDefault="00C8276A" w:rsidP="00FD2211">
      <w:pPr>
        <w:pStyle w:val="heading1normal"/>
        <w:spacing w:before="0" w:after="0"/>
        <w:ind w:firstLine="482"/>
        <w:rPr>
          <w:sz w:val="24"/>
          <w:szCs w:val="24"/>
        </w:rPr>
      </w:pPr>
      <w:bookmarkStart w:id="110" w:name="_ref_1-c13a344424c34f"/>
      <w:r w:rsidRPr="00C8276A">
        <w:rPr>
          <w:sz w:val="24"/>
          <w:szCs w:val="24"/>
        </w:rPr>
        <w:t xml:space="preserve">Аналитический учет бланков строгой отчетности ведется в Книге учета бланков строгой отчетности </w:t>
      </w:r>
      <w:hyperlink r:id="rId47" w:history="1">
        <w:r w:rsidRPr="00C8276A">
          <w:rPr>
            <w:rStyle w:val="a4"/>
            <w:sz w:val="24"/>
            <w:szCs w:val="24"/>
          </w:rPr>
          <w:t>(ф. 0504045)</w:t>
        </w:r>
      </w:hyperlink>
      <w:r w:rsidRPr="00C8276A">
        <w:rPr>
          <w:sz w:val="24"/>
          <w:szCs w:val="24"/>
        </w:rPr>
        <w:t xml:space="preserve"> по видам, сериям и номерам с указанием даты получения (выдачи) бланков, условной цены, количества, а также с проставлением подписи получившего их лица. На основании данных по приходу и расходу бланков строгой отчетности выводится остаток на конец периода.</w:t>
      </w:r>
      <w:bookmarkEnd w:id="110"/>
    </w:p>
    <w:p w:rsidR="00C8276A" w:rsidRPr="00C8276A" w:rsidRDefault="00C8276A" w:rsidP="00FD2211">
      <w:pPr>
        <w:spacing w:after="0"/>
        <w:ind w:firstLine="482"/>
        <w:jc w:val="both"/>
        <w:rPr>
          <w:rFonts w:ascii="Times New Roman" w:hAnsi="Times New Roman" w:cs="Times New Roman"/>
          <w:sz w:val="24"/>
          <w:szCs w:val="24"/>
        </w:rPr>
      </w:pPr>
      <w:r w:rsidRPr="00C8276A">
        <w:rPr>
          <w:rFonts w:ascii="Times New Roman" w:hAnsi="Times New Roman" w:cs="Times New Roman"/>
          <w:sz w:val="24"/>
          <w:szCs w:val="24"/>
        </w:rPr>
        <w:t>Книга должна быть прошнурована и опечатана. Количество листов в книге заверяется руководителем и уполномоченным должностным лицом.</w:t>
      </w:r>
    </w:p>
    <w:p w:rsidR="00C8276A" w:rsidRPr="00C8276A" w:rsidRDefault="00C8276A" w:rsidP="00FD2211">
      <w:pPr>
        <w:pStyle w:val="heading1normal"/>
        <w:spacing w:before="0" w:after="0"/>
        <w:ind w:firstLine="482"/>
        <w:rPr>
          <w:sz w:val="24"/>
          <w:szCs w:val="24"/>
        </w:rPr>
      </w:pPr>
      <w:bookmarkStart w:id="111" w:name="_ref_1-c4d1d06cf48047"/>
      <w:r w:rsidRPr="00C8276A">
        <w:rPr>
          <w:sz w:val="24"/>
          <w:szCs w:val="24"/>
        </w:rPr>
        <w:t>Бланки строгой отчетности хранятся в металлических шкафах и (или) сейфах. По окончании рабочего дня места хранения бланков опечатываются.</w:t>
      </w:r>
      <w:bookmarkEnd w:id="111"/>
    </w:p>
    <w:p w:rsidR="00C8276A" w:rsidRPr="00C8276A" w:rsidRDefault="00C8276A" w:rsidP="00FD2211">
      <w:pPr>
        <w:pStyle w:val="heading1normal"/>
        <w:spacing w:before="0" w:after="0"/>
        <w:ind w:firstLine="482"/>
        <w:rPr>
          <w:sz w:val="24"/>
          <w:szCs w:val="24"/>
        </w:rPr>
      </w:pPr>
      <w:bookmarkStart w:id="112" w:name="_ref_1-00bf77992c2049"/>
      <w:r w:rsidRPr="00C8276A">
        <w:rPr>
          <w:sz w:val="24"/>
          <w:szCs w:val="24"/>
        </w:rPr>
        <w:t xml:space="preserve">Внутреннее перемещение бланков строгой отчетности оформляется Требованием-накладной </w:t>
      </w:r>
      <w:hyperlink r:id="rId48" w:history="1">
        <w:r w:rsidRPr="00C8276A">
          <w:rPr>
            <w:rStyle w:val="a4"/>
            <w:sz w:val="24"/>
            <w:szCs w:val="24"/>
          </w:rPr>
          <w:t>(ф. 0504204)</w:t>
        </w:r>
      </w:hyperlink>
      <w:r w:rsidRPr="00C8276A">
        <w:rPr>
          <w:sz w:val="24"/>
          <w:szCs w:val="24"/>
        </w:rPr>
        <w:t>.</w:t>
      </w:r>
      <w:bookmarkEnd w:id="112"/>
    </w:p>
    <w:p w:rsidR="00C8276A" w:rsidRPr="00C8276A" w:rsidRDefault="00C8276A" w:rsidP="00FD2211">
      <w:pPr>
        <w:pStyle w:val="heading1normal"/>
        <w:spacing w:before="0" w:after="0"/>
        <w:ind w:firstLine="482"/>
        <w:rPr>
          <w:sz w:val="24"/>
          <w:szCs w:val="24"/>
        </w:rPr>
      </w:pPr>
      <w:bookmarkStart w:id="113" w:name="_ref_1-fd25586dfe4b45"/>
      <w:r w:rsidRPr="00C8276A">
        <w:rPr>
          <w:sz w:val="24"/>
          <w:szCs w:val="24"/>
        </w:rPr>
        <w:t xml:space="preserve">Списание (в том числе испорченных бланков строгой отчетности) производится по Акту о списании бланков строгой отчетности </w:t>
      </w:r>
      <w:hyperlink r:id="rId49" w:history="1">
        <w:r w:rsidRPr="00C8276A">
          <w:rPr>
            <w:rStyle w:val="a4"/>
            <w:sz w:val="24"/>
            <w:szCs w:val="24"/>
          </w:rPr>
          <w:t>(ф. 0510461)</w:t>
        </w:r>
      </w:hyperlink>
      <w:r w:rsidRPr="00C8276A">
        <w:rPr>
          <w:sz w:val="24"/>
          <w:szCs w:val="24"/>
        </w:rPr>
        <w:t>.</w:t>
      </w:r>
      <w:bookmarkEnd w:id="113"/>
    </w:p>
    <w:p w:rsidR="00FE5FF5" w:rsidRDefault="00FE5FF5" w:rsidP="00D05599">
      <w:pPr>
        <w:tabs>
          <w:tab w:val="left" w:pos="1578"/>
        </w:tabs>
        <w:spacing w:after="0"/>
        <w:ind w:left="5812"/>
        <w:rPr>
          <w:rFonts w:ascii="Times New Roman" w:hAnsi="Times New Roman" w:cs="Times New Roman"/>
          <w:sz w:val="24"/>
          <w:szCs w:val="24"/>
        </w:rPr>
      </w:pPr>
    </w:p>
    <w:p w:rsidR="00FE5FF5" w:rsidRDefault="00FE5FF5" w:rsidP="00D05599">
      <w:pPr>
        <w:tabs>
          <w:tab w:val="left" w:pos="1578"/>
        </w:tabs>
        <w:spacing w:after="0"/>
        <w:ind w:left="5812"/>
        <w:rPr>
          <w:rFonts w:ascii="Times New Roman" w:hAnsi="Times New Roman" w:cs="Times New Roman"/>
          <w:sz w:val="24"/>
          <w:szCs w:val="24"/>
        </w:rPr>
      </w:pPr>
    </w:p>
    <w:p w:rsidR="00FE5FF5" w:rsidRDefault="00FE5FF5" w:rsidP="00D05599">
      <w:pPr>
        <w:tabs>
          <w:tab w:val="left" w:pos="1578"/>
        </w:tabs>
        <w:spacing w:after="0"/>
        <w:ind w:left="5812"/>
        <w:rPr>
          <w:rFonts w:ascii="Times New Roman" w:hAnsi="Times New Roman" w:cs="Times New Roman"/>
          <w:sz w:val="24"/>
          <w:szCs w:val="24"/>
        </w:rPr>
      </w:pPr>
    </w:p>
    <w:p w:rsidR="00FE5FF5" w:rsidRDefault="00FE5FF5" w:rsidP="00D05599">
      <w:pPr>
        <w:tabs>
          <w:tab w:val="left" w:pos="1578"/>
        </w:tabs>
        <w:spacing w:after="0"/>
        <w:ind w:left="5812"/>
        <w:rPr>
          <w:rFonts w:ascii="Times New Roman" w:hAnsi="Times New Roman" w:cs="Times New Roman"/>
          <w:sz w:val="24"/>
          <w:szCs w:val="24"/>
        </w:rPr>
      </w:pPr>
    </w:p>
    <w:p w:rsidR="00FE5FF5" w:rsidRDefault="00FE5FF5" w:rsidP="00D05599">
      <w:pPr>
        <w:tabs>
          <w:tab w:val="left" w:pos="1578"/>
        </w:tabs>
        <w:spacing w:after="0"/>
        <w:ind w:left="5812"/>
        <w:rPr>
          <w:rFonts w:ascii="Times New Roman" w:hAnsi="Times New Roman" w:cs="Times New Roman"/>
          <w:sz w:val="24"/>
          <w:szCs w:val="24"/>
        </w:rPr>
      </w:pPr>
    </w:p>
    <w:p w:rsidR="00FE5FF5" w:rsidRDefault="00FE5FF5" w:rsidP="00D05599">
      <w:pPr>
        <w:tabs>
          <w:tab w:val="left" w:pos="1578"/>
        </w:tabs>
        <w:spacing w:after="0"/>
        <w:ind w:left="5812"/>
        <w:rPr>
          <w:rFonts w:ascii="Times New Roman" w:hAnsi="Times New Roman" w:cs="Times New Roman"/>
          <w:sz w:val="24"/>
          <w:szCs w:val="24"/>
        </w:rPr>
      </w:pPr>
    </w:p>
    <w:p w:rsidR="00FE5FF5" w:rsidRDefault="00FE5FF5" w:rsidP="00D05599">
      <w:pPr>
        <w:tabs>
          <w:tab w:val="left" w:pos="1578"/>
        </w:tabs>
        <w:spacing w:after="0"/>
        <w:ind w:left="5812"/>
        <w:rPr>
          <w:rFonts w:ascii="Times New Roman" w:hAnsi="Times New Roman" w:cs="Times New Roman"/>
          <w:sz w:val="24"/>
          <w:szCs w:val="24"/>
        </w:rPr>
      </w:pPr>
    </w:p>
    <w:p w:rsidR="00FE5FF5" w:rsidRDefault="00FE5FF5" w:rsidP="00D05599">
      <w:pPr>
        <w:tabs>
          <w:tab w:val="left" w:pos="1578"/>
        </w:tabs>
        <w:spacing w:after="0"/>
        <w:ind w:left="5812"/>
        <w:rPr>
          <w:rFonts w:ascii="Times New Roman" w:hAnsi="Times New Roman" w:cs="Times New Roman"/>
          <w:sz w:val="24"/>
          <w:szCs w:val="24"/>
        </w:rPr>
      </w:pPr>
    </w:p>
    <w:p w:rsidR="00FE5FF5" w:rsidRDefault="00FE5FF5" w:rsidP="00D05599">
      <w:pPr>
        <w:tabs>
          <w:tab w:val="left" w:pos="1578"/>
        </w:tabs>
        <w:spacing w:after="0"/>
        <w:ind w:left="5812"/>
        <w:rPr>
          <w:rFonts w:ascii="Times New Roman" w:hAnsi="Times New Roman" w:cs="Times New Roman"/>
          <w:sz w:val="24"/>
          <w:szCs w:val="24"/>
        </w:rPr>
      </w:pPr>
    </w:p>
    <w:p w:rsidR="00FE5FF5" w:rsidRDefault="00FE5FF5" w:rsidP="00D05599">
      <w:pPr>
        <w:tabs>
          <w:tab w:val="left" w:pos="1578"/>
        </w:tabs>
        <w:spacing w:after="0"/>
        <w:ind w:left="5812"/>
        <w:rPr>
          <w:rFonts w:ascii="Times New Roman" w:hAnsi="Times New Roman" w:cs="Times New Roman"/>
          <w:sz w:val="24"/>
          <w:szCs w:val="24"/>
        </w:rPr>
      </w:pPr>
    </w:p>
    <w:p w:rsidR="00FE5FF5" w:rsidRDefault="00FE5FF5" w:rsidP="00D05599">
      <w:pPr>
        <w:tabs>
          <w:tab w:val="left" w:pos="1578"/>
        </w:tabs>
        <w:spacing w:after="0"/>
        <w:ind w:left="5812"/>
        <w:rPr>
          <w:rFonts w:ascii="Times New Roman" w:hAnsi="Times New Roman" w:cs="Times New Roman"/>
          <w:sz w:val="24"/>
          <w:szCs w:val="24"/>
        </w:rPr>
      </w:pPr>
    </w:p>
    <w:p w:rsidR="00FE5FF5" w:rsidRDefault="00FE5FF5" w:rsidP="00D05599">
      <w:pPr>
        <w:tabs>
          <w:tab w:val="left" w:pos="1578"/>
        </w:tabs>
        <w:spacing w:after="0"/>
        <w:ind w:left="5812"/>
        <w:rPr>
          <w:rFonts w:ascii="Times New Roman" w:hAnsi="Times New Roman" w:cs="Times New Roman"/>
          <w:sz w:val="24"/>
          <w:szCs w:val="24"/>
        </w:rPr>
      </w:pPr>
    </w:p>
    <w:p w:rsidR="00D05599" w:rsidRDefault="00D05599">
      <w:pPr>
        <w:rPr>
          <w:rFonts w:ascii="Times New Roman" w:hAnsi="Times New Roman" w:cs="Times New Roman"/>
          <w:sz w:val="24"/>
          <w:szCs w:val="24"/>
        </w:rPr>
      </w:pPr>
      <w:r>
        <w:rPr>
          <w:rFonts w:ascii="Times New Roman" w:hAnsi="Times New Roman" w:cs="Times New Roman"/>
          <w:sz w:val="24"/>
          <w:szCs w:val="24"/>
        </w:rPr>
        <w:br w:type="page"/>
      </w:r>
    </w:p>
    <w:p w:rsidR="00D05599" w:rsidRDefault="00D05599" w:rsidP="00D05599">
      <w:pPr>
        <w:tabs>
          <w:tab w:val="left" w:pos="1578"/>
        </w:tabs>
        <w:spacing w:after="0"/>
        <w:ind w:left="5812"/>
        <w:rPr>
          <w:rFonts w:ascii="Times New Roman" w:hAnsi="Times New Roman" w:cs="Times New Roman"/>
          <w:sz w:val="24"/>
          <w:szCs w:val="24"/>
        </w:rPr>
      </w:pPr>
      <w:r>
        <w:rPr>
          <w:rFonts w:ascii="Times New Roman" w:hAnsi="Times New Roman" w:cs="Times New Roman"/>
          <w:sz w:val="24"/>
          <w:szCs w:val="24"/>
        </w:rPr>
        <w:lastRenderedPageBreak/>
        <w:t>Приложение №1</w:t>
      </w:r>
      <w:r w:rsidR="004F51BD">
        <w:rPr>
          <w:rFonts w:ascii="Times New Roman" w:hAnsi="Times New Roman" w:cs="Times New Roman"/>
          <w:sz w:val="24"/>
          <w:szCs w:val="24"/>
        </w:rPr>
        <w:t>1</w:t>
      </w:r>
    </w:p>
    <w:p w:rsidR="00D05599" w:rsidRDefault="00D05599" w:rsidP="00D05599">
      <w:pPr>
        <w:tabs>
          <w:tab w:val="left" w:pos="1578"/>
        </w:tabs>
        <w:spacing w:after="0"/>
        <w:ind w:left="5812"/>
        <w:rPr>
          <w:rFonts w:ascii="Times New Roman" w:hAnsi="Times New Roman" w:cs="Times New Roman"/>
          <w:sz w:val="24"/>
          <w:szCs w:val="24"/>
        </w:rPr>
      </w:pPr>
      <w:r>
        <w:rPr>
          <w:rFonts w:ascii="Times New Roman" w:hAnsi="Times New Roman" w:cs="Times New Roman"/>
          <w:sz w:val="24"/>
          <w:szCs w:val="24"/>
        </w:rPr>
        <w:t>к положению об Учетной политике</w:t>
      </w:r>
    </w:p>
    <w:p w:rsidR="004F51BD" w:rsidRDefault="004F51BD" w:rsidP="004F51BD">
      <w:pPr>
        <w:pStyle w:val="a6"/>
        <w:spacing w:before="0" w:after="0"/>
        <w:jc w:val="left"/>
        <w:rPr>
          <w:sz w:val="24"/>
          <w:szCs w:val="24"/>
        </w:rPr>
      </w:pPr>
    </w:p>
    <w:p w:rsidR="004F51BD" w:rsidRDefault="004F51BD" w:rsidP="004F51BD">
      <w:pPr>
        <w:pStyle w:val="a6"/>
        <w:spacing w:before="0" w:after="0"/>
        <w:jc w:val="left"/>
        <w:rPr>
          <w:sz w:val="24"/>
          <w:szCs w:val="24"/>
        </w:rPr>
      </w:pPr>
    </w:p>
    <w:p w:rsidR="00C8276A" w:rsidRDefault="00C8276A" w:rsidP="004F51BD">
      <w:pPr>
        <w:pStyle w:val="a6"/>
        <w:spacing w:before="0" w:after="0"/>
        <w:jc w:val="left"/>
      </w:pPr>
      <w:r w:rsidRPr="009C7259">
        <w:t>Порядок формирования и использования резервов предстоящих расходов</w:t>
      </w:r>
    </w:p>
    <w:p w:rsidR="00C8276A" w:rsidRPr="00172898" w:rsidRDefault="00C8276A" w:rsidP="00C8276A">
      <w:pPr>
        <w:spacing w:after="0" w:line="240" w:lineRule="auto"/>
      </w:pPr>
    </w:p>
    <w:p w:rsidR="00C8276A" w:rsidRPr="004F51BD" w:rsidRDefault="00C8276A" w:rsidP="00CB696B">
      <w:pPr>
        <w:pStyle w:val="heading1normal"/>
        <w:numPr>
          <w:ilvl w:val="0"/>
          <w:numId w:val="18"/>
        </w:numPr>
        <w:spacing w:before="0" w:after="0" w:line="240" w:lineRule="auto"/>
        <w:ind w:firstLine="567"/>
        <w:jc w:val="left"/>
        <w:rPr>
          <w:b/>
          <w:sz w:val="24"/>
          <w:szCs w:val="24"/>
        </w:rPr>
      </w:pPr>
      <w:bookmarkStart w:id="114" w:name="_ref_1-3ad3ba7e08d04a"/>
      <w:r w:rsidRPr="004F51BD">
        <w:rPr>
          <w:b/>
          <w:sz w:val="24"/>
          <w:szCs w:val="24"/>
        </w:rPr>
        <w:t>Общие положения</w:t>
      </w:r>
      <w:bookmarkEnd w:id="114"/>
    </w:p>
    <w:p w:rsidR="00C8276A" w:rsidRPr="004F51BD" w:rsidRDefault="00C8276A" w:rsidP="00CB696B">
      <w:pPr>
        <w:pStyle w:val="heading2normal"/>
        <w:numPr>
          <w:ilvl w:val="1"/>
          <w:numId w:val="12"/>
        </w:numPr>
        <w:spacing w:before="0" w:after="0" w:line="240" w:lineRule="auto"/>
        <w:ind w:firstLine="567"/>
        <w:rPr>
          <w:sz w:val="24"/>
          <w:szCs w:val="24"/>
        </w:rPr>
      </w:pPr>
      <w:bookmarkStart w:id="115" w:name="_ref_1-eb6bc5f7d3004a"/>
      <w:r w:rsidRPr="004F51BD">
        <w:rPr>
          <w:sz w:val="24"/>
          <w:szCs w:val="24"/>
        </w:rPr>
        <w:t>В учете формируются следующие резервы:</w:t>
      </w:r>
      <w:bookmarkEnd w:id="115"/>
    </w:p>
    <w:p w:rsidR="004F51BD" w:rsidRDefault="004F51BD" w:rsidP="004F51B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C8276A" w:rsidRPr="004F51BD">
        <w:rPr>
          <w:rFonts w:ascii="Times New Roman" w:hAnsi="Times New Roman" w:cs="Times New Roman"/>
          <w:sz w:val="24"/>
          <w:szCs w:val="24"/>
        </w:rPr>
        <w:t>резерв для оплаты отпусков за фактически отработанное время и компенсаций за неиспользованный отпуск, включая платежи на обязательное социальное страхование;</w:t>
      </w:r>
    </w:p>
    <w:p w:rsidR="00C8276A" w:rsidRPr="004F51BD" w:rsidRDefault="004F51BD" w:rsidP="004F51B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C8276A" w:rsidRPr="004F51BD">
        <w:rPr>
          <w:rFonts w:ascii="Times New Roman" w:hAnsi="Times New Roman" w:cs="Times New Roman"/>
          <w:sz w:val="24"/>
          <w:szCs w:val="24"/>
        </w:rPr>
        <w:t>резерв по сомнительной задолженности.</w:t>
      </w:r>
    </w:p>
    <w:p w:rsidR="00C8276A" w:rsidRPr="004F51BD" w:rsidRDefault="00C8276A" w:rsidP="00CB696B">
      <w:pPr>
        <w:pStyle w:val="heading2normal"/>
        <w:numPr>
          <w:ilvl w:val="1"/>
          <w:numId w:val="12"/>
        </w:numPr>
        <w:spacing w:before="0" w:after="0" w:line="240" w:lineRule="auto"/>
        <w:ind w:firstLine="567"/>
        <w:rPr>
          <w:sz w:val="24"/>
          <w:szCs w:val="24"/>
        </w:rPr>
      </w:pPr>
      <w:bookmarkStart w:id="116" w:name="_ref_1-4bb54f341d9942"/>
      <w:r w:rsidRPr="004F51BD">
        <w:rPr>
          <w:sz w:val="24"/>
          <w:szCs w:val="24"/>
        </w:rPr>
        <w:t>Каждый резерв используется только на покрытие тех расходов, в отношении которых он был создан.</w:t>
      </w:r>
      <w:bookmarkEnd w:id="116"/>
    </w:p>
    <w:p w:rsidR="00C8276A" w:rsidRPr="004F51BD" w:rsidRDefault="00C8276A" w:rsidP="00CB696B">
      <w:pPr>
        <w:pStyle w:val="heading2normal"/>
        <w:numPr>
          <w:ilvl w:val="1"/>
          <w:numId w:val="12"/>
        </w:numPr>
        <w:spacing w:before="0" w:after="0" w:line="240" w:lineRule="auto"/>
        <w:ind w:firstLine="567"/>
        <w:rPr>
          <w:sz w:val="24"/>
          <w:szCs w:val="24"/>
        </w:rPr>
      </w:pPr>
      <w:bookmarkStart w:id="117" w:name="_ref_1-078cf6d4e4104f"/>
      <w:r w:rsidRPr="004F51BD">
        <w:rPr>
          <w:sz w:val="24"/>
          <w:szCs w:val="24"/>
        </w:rPr>
        <w:t>Признание в учете расходов, в отношении которых сформирован резерв, осуществляется за счет суммы резерва. При его недостаточности соответствующие суммы отражаются в составе расходов текущего периода.</w:t>
      </w:r>
      <w:bookmarkEnd w:id="117"/>
    </w:p>
    <w:p w:rsidR="00C8276A" w:rsidRPr="004F51BD" w:rsidRDefault="00C8276A" w:rsidP="00CB696B">
      <w:pPr>
        <w:pStyle w:val="heading2normal"/>
        <w:numPr>
          <w:ilvl w:val="1"/>
          <w:numId w:val="12"/>
        </w:numPr>
        <w:spacing w:before="0" w:after="0" w:line="240" w:lineRule="auto"/>
        <w:ind w:firstLine="567"/>
        <w:rPr>
          <w:sz w:val="24"/>
          <w:szCs w:val="24"/>
        </w:rPr>
      </w:pPr>
      <w:bookmarkStart w:id="118" w:name="_ref_1-ddd39a6901ba49"/>
      <w:r w:rsidRPr="004F51BD">
        <w:rPr>
          <w:sz w:val="24"/>
          <w:szCs w:val="24"/>
        </w:rPr>
        <w:t>Для отражения конкретных резервов на счете 0 401 60 000 могут вводиться аналитические коды в порядке, определенном Рабочим планом счетов.</w:t>
      </w:r>
      <w:bookmarkEnd w:id="118"/>
    </w:p>
    <w:p w:rsidR="00C8276A" w:rsidRPr="004F51BD" w:rsidRDefault="00C8276A" w:rsidP="00C8276A">
      <w:pPr>
        <w:spacing w:after="0" w:line="240" w:lineRule="auto"/>
        <w:rPr>
          <w:rFonts w:ascii="Times New Roman" w:hAnsi="Times New Roman" w:cs="Times New Roman"/>
          <w:sz w:val="24"/>
          <w:szCs w:val="24"/>
        </w:rPr>
      </w:pPr>
    </w:p>
    <w:p w:rsidR="00C8276A" w:rsidRPr="004F51BD" w:rsidRDefault="00C8276A" w:rsidP="004F51BD">
      <w:pPr>
        <w:pStyle w:val="heading1normal"/>
        <w:spacing w:before="0" w:after="0" w:line="240" w:lineRule="auto"/>
        <w:ind w:firstLine="567"/>
        <w:jc w:val="left"/>
        <w:rPr>
          <w:b/>
          <w:sz w:val="24"/>
          <w:szCs w:val="24"/>
        </w:rPr>
      </w:pPr>
      <w:bookmarkStart w:id="119" w:name="_ref_1-68bb75cd0e8f4b"/>
      <w:r w:rsidRPr="004F51BD">
        <w:rPr>
          <w:b/>
          <w:sz w:val="24"/>
          <w:szCs w:val="24"/>
        </w:rPr>
        <w:t>Резерв для оплаты отпусков</w:t>
      </w:r>
      <w:bookmarkEnd w:id="119"/>
    </w:p>
    <w:p w:rsidR="00C8276A" w:rsidRPr="004F51BD" w:rsidRDefault="00C8276A" w:rsidP="00CB696B">
      <w:pPr>
        <w:pStyle w:val="heading2normal"/>
        <w:numPr>
          <w:ilvl w:val="1"/>
          <w:numId w:val="12"/>
        </w:numPr>
        <w:spacing w:before="0" w:after="0" w:line="240" w:lineRule="auto"/>
        <w:ind w:firstLine="567"/>
        <w:rPr>
          <w:sz w:val="24"/>
          <w:szCs w:val="24"/>
        </w:rPr>
      </w:pPr>
      <w:bookmarkStart w:id="120" w:name="_ref_1-cf5fdd45ada442"/>
      <w:r w:rsidRPr="004F51BD">
        <w:rPr>
          <w:sz w:val="24"/>
          <w:szCs w:val="24"/>
        </w:rPr>
        <w:t>В целях расчета резерва для оплаты отпусков осуществляется оценка обязательств по состоянию на конец каждого года.</w:t>
      </w:r>
      <w:bookmarkEnd w:id="120"/>
    </w:p>
    <w:p w:rsidR="00C8276A" w:rsidRPr="004F51BD" w:rsidRDefault="00C8276A" w:rsidP="00CB696B">
      <w:pPr>
        <w:pStyle w:val="heading2normal"/>
        <w:numPr>
          <w:ilvl w:val="1"/>
          <w:numId w:val="12"/>
        </w:numPr>
        <w:spacing w:before="0" w:after="0" w:line="240" w:lineRule="auto"/>
        <w:ind w:firstLine="567"/>
        <w:rPr>
          <w:sz w:val="24"/>
          <w:szCs w:val="24"/>
        </w:rPr>
      </w:pPr>
      <w:bookmarkStart w:id="121" w:name="_ref_1-373c3142cb4641"/>
      <w:r w:rsidRPr="004F51BD">
        <w:rPr>
          <w:sz w:val="24"/>
          <w:szCs w:val="24"/>
        </w:rPr>
        <w:t>Резерв на оплату отпусков определяется на последний день расчетного периода исходя из количества дней неиспользованного отпуска по всем работникам на эту дату.</w:t>
      </w:r>
      <w:bookmarkEnd w:id="121"/>
    </w:p>
    <w:p w:rsidR="00C8276A" w:rsidRPr="004F51BD" w:rsidRDefault="00C8276A" w:rsidP="004F51BD">
      <w:pPr>
        <w:spacing w:after="0" w:line="240" w:lineRule="auto"/>
        <w:ind w:firstLine="567"/>
        <w:jc w:val="both"/>
        <w:rPr>
          <w:rFonts w:ascii="Times New Roman" w:hAnsi="Times New Roman" w:cs="Times New Roman"/>
          <w:sz w:val="24"/>
          <w:szCs w:val="24"/>
        </w:rPr>
      </w:pPr>
      <w:r w:rsidRPr="004F51BD">
        <w:rPr>
          <w:rFonts w:ascii="Times New Roman" w:hAnsi="Times New Roman" w:cs="Times New Roman"/>
          <w:sz w:val="24"/>
          <w:szCs w:val="24"/>
        </w:rPr>
        <w:t>В число неиспользованных дней отпуска включаются только те дни, право на которые работники уже заработали, но не использовали на конец расчетного периода.</w:t>
      </w:r>
    </w:p>
    <w:p w:rsidR="00C8276A" w:rsidRPr="004F51BD" w:rsidRDefault="00C8276A" w:rsidP="00CB696B">
      <w:pPr>
        <w:pStyle w:val="heading2normal"/>
        <w:numPr>
          <w:ilvl w:val="1"/>
          <w:numId w:val="12"/>
        </w:numPr>
        <w:spacing w:before="0" w:after="0" w:line="240" w:lineRule="auto"/>
        <w:ind w:firstLine="567"/>
        <w:rPr>
          <w:sz w:val="24"/>
          <w:szCs w:val="24"/>
        </w:rPr>
      </w:pPr>
      <w:bookmarkStart w:id="122" w:name="_ref_1-a10536d50f9a4d"/>
      <w:r w:rsidRPr="004F51BD">
        <w:rPr>
          <w:sz w:val="24"/>
          <w:szCs w:val="24"/>
        </w:rPr>
        <w:t>Для определения размера обязательства за пять рабочих дней до окончания каждого расчетного периода формируются сведения о неиспользованных днях отпуска по каждому работнику по форме, приведенной в приложении № 1 к настоящему Порядку.</w:t>
      </w:r>
      <w:bookmarkEnd w:id="122"/>
    </w:p>
    <w:p w:rsidR="00C8276A" w:rsidRPr="004F51BD" w:rsidRDefault="00C8276A" w:rsidP="00CB696B">
      <w:pPr>
        <w:pStyle w:val="heading2normal"/>
        <w:numPr>
          <w:ilvl w:val="1"/>
          <w:numId w:val="12"/>
        </w:numPr>
        <w:spacing w:before="0" w:after="0" w:line="240" w:lineRule="auto"/>
        <w:ind w:firstLine="567"/>
        <w:rPr>
          <w:sz w:val="24"/>
          <w:szCs w:val="24"/>
        </w:rPr>
      </w:pPr>
      <w:bookmarkStart w:id="123" w:name="_ref_1-fbf4fe5cc60e47"/>
      <w:r w:rsidRPr="004F51BD">
        <w:rPr>
          <w:sz w:val="24"/>
          <w:szCs w:val="24"/>
        </w:rPr>
        <w:t>Резерв для оплаты отпусков состоит из определяемых отдельно обязательств:</w:t>
      </w:r>
      <w:bookmarkEnd w:id="123"/>
    </w:p>
    <w:p w:rsidR="00C8276A" w:rsidRPr="004F51BD" w:rsidRDefault="00C8276A" w:rsidP="004F51BD">
      <w:pPr>
        <w:spacing w:after="0" w:line="240" w:lineRule="auto"/>
        <w:ind w:firstLine="567"/>
        <w:rPr>
          <w:rFonts w:ascii="Times New Roman" w:hAnsi="Times New Roman" w:cs="Times New Roman"/>
          <w:sz w:val="24"/>
          <w:szCs w:val="24"/>
        </w:rPr>
      </w:pPr>
      <w:r w:rsidRPr="004F51BD">
        <w:rPr>
          <w:rFonts w:ascii="Times New Roman" w:hAnsi="Times New Roman" w:cs="Times New Roman"/>
          <w:sz w:val="24"/>
          <w:szCs w:val="24"/>
        </w:rPr>
        <w:t>- на оплату отпусков работникам;</w:t>
      </w:r>
    </w:p>
    <w:p w:rsidR="00C8276A" w:rsidRPr="004F51BD" w:rsidRDefault="00C8276A" w:rsidP="004F51BD">
      <w:pPr>
        <w:spacing w:after="0" w:line="240" w:lineRule="auto"/>
        <w:ind w:firstLine="567"/>
        <w:rPr>
          <w:rFonts w:ascii="Times New Roman" w:hAnsi="Times New Roman" w:cs="Times New Roman"/>
          <w:sz w:val="24"/>
          <w:szCs w:val="24"/>
        </w:rPr>
      </w:pPr>
      <w:r w:rsidRPr="004F51BD">
        <w:rPr>
          <w:rFonts w:ascii="Times New Roman" w:hAnsi="Times New Roman" w:cs="Times New Roman"/>
          <w:sz w:val="24"/>
          <w:szCs w:val="24"/>
        </w:rPr>
        <w:t>- на уплату страховых взносов.</w:t>
      </w:r>
    </w:p>
    <w:p w:rsidR="00C8276A" w:rsidRPr="004F51BD" w:rsidRDefault="00C8276A" w:rsidP="00CB696B">
      <w:pPr>
        <w:pStyle w:val="heading2normal"/>
        <w:numPr>
          <w:ilvl w:val="1"/>
          <w:numId w:val="12"/>
        </w:numPr>
        <w:spacing w:before="0" w:after="0" w:line="240" w:lineRule="auto"/>
        <w:ind w:firstLine="567"/>
        <w:rPr>
          <w:sz w:val="24"/>
          <w:szCs w:val="24"/>
        </w:rPr>
      </w:pPr>
      <w:bookmarkStart w:id="124" w:name="_ref_1-97d5b02b2f514d"/>
      <w:r w:rsidRPr="004F51BD">
        <w:rPr>
          <w:sz w:val="24"/>
          <w:szCs w:val="24"/>
        </w:rPr>
        <w:t>Расчет оценки обязательства на оплату отпусков производится исходя из средней заработной платы по каждой группе сотрудников по формуле:</w:t>
      </w:r>
      <w:bookmarkEnd w:id="124"/>
    </w:p>
    <w:tbl>
      <w:tblPr>
        <w:tblW w:w="4995" w:type="pct"/>
        <w:tblLook w:val="04A0"/>
      </w:tblPr>
      <w:tblGrid>
        <w:gridCol w:w="9986"/>
      </w:tblGrid>
      <w:tr w:rsidR="004F51BD" w:rsidRPr="004F51BD" w:rsidTr="004F51BD">
        <w:trPr>
          <w:trHeight w:val="789"/>
        </w:trPr>
        <w:tc>
          <w:tcPr>
            <w:tcW w:w="5000" w:type="pct"/>
          </w:tcPr>
          <w:p w:rsidR="004F51BD" w:rsidRPr="004F51BD" w:rsidRDefault="004F51BD" w:rsidP="004F51BD">
            <w:pPr>
              <w:pStyle w:val="Normalunindented"/>
              <w:keepNext/>
              <w:spacing w:before="0" w:after="0" w:line="240" w:lineRule="auto"/>
              <w:ind w:firstLine="567"/>
              <w:jc w:val="center"/>
              <w:rPr>
                <w:b/>
                <w:bCs/>
                <w:i/>
                <w:iCs/>
                <w:sz w:val="24"/>
                <w:szCs w:val="24"/>
                <w:lang w:bidi="ru-RU"/>
              </w:rPr>
            </w:pPr>
          </w:p>
          <w:p w:rsidR="004F51BD" w:rsidRPr="004F51BD" w:rsidRDefault="004F51BD" w:rsidP="004F51BD">
            <w:pPr>
              <w:pStyle w:val="Normalunindented"/>
              <w:keepNext/>
              <w:spacing w:before="0" w:after="0" w:line="240" w:lineRule="auto"/>
              <w:ind w:firstLine="567"/>
              <w:jc w:val="center"/>
              <w:rPr>
                <w:sz w:val="24"/>
                <w:szCs w:val="24"/>
                <w:lang w:bidi="ru-RU"/>
              </w:rPr>
            </w:pPr>
            <w:r w:rsidRPr="004F51BD">
              <w:rPr>
                <w:i/>
                <w:iCs/>
                <w:sz w:val="24"/>
                <w:szCs w:val="24"/>
                <w:lang w:bidi="ru-RU"/>
              </w:rPr>
              <w:t>Обязательство на оплату отпусков = ∑(</w:t>
            </w:r>
            <w:proofErr w:type="spellStart"/>
            <w:r w:rsidRPr="004F51BD">
              <w:rPr>
                <w:i/>
                <w:iCs/>
                <w:sz w:val="24"/>
                <w:szCs w:val="24"/>
                <w:lang w:bidi="ru-RU"/>
              </w:rPr>
              <w:t>К</w:t>
            </w:r>
            <w:proofErr w:type="gramStart"/>
            <w:r w:rsidRPr="004F51BD">
              <w:rPr>
                <w:i/>
                <w:iCs/>
                <w:sz w:val="24"/>
                <w:szCs w:val="24"/>
                <w:vertAlign w:val="subscript"/>
                <w:lang w:bidi="ru-RU"/>
              </w:rPr>
              <w:t>n</w:t>
            </w:r>
            <w:proofErr w:type="spellEnd"/>
            <w:proofErr w:type="gramEnd"/>
            <w:r w:rsidRPr="004F51BD">
              <w:rPr>
                <w:i/>
                <w:iCs/>
                <w:sz w:val="24"/>
                <w:szCs w:val="24"/>
                <w:vertAlign w:val="subscript"/>
                <w:lang w:bidi="ru-RU"/>
              </w:rPr>
              <w:t xml:space="preserve"> </w:t>
            </w:r>
            <w:proofErr w:type="spellStart"/>
            <w:r w:rsidRPr="004F51BD">
              <w:rPr>
                <w:i/>
                <w:iCs/>
                <w:sz w:val="24"/>
                <w:szCs w:val="24"/>
                <w:lang w:bidi="ru-RU"/>
              </w:rPr>
              <w:t>х</w:t>
            </w:r>
            <w:proofErr w:type="spellEnd"/>
            <w:r w:rsidRPr="004F51BD">
              <w:rPr>
                <w:i/>
                <w:iCs/>
                <w:sz w:val="24"/>
                <w:szCs w:val="24"/>
                <w:lang w:bidi="ru-RU"/>
              </w:rPr>
              <w:t xml:space="preserve"> </w:t>
            </w:r>
            <w:proofErr w:type="spellStart"/>
            <w:r w:rsidRPr="004F51BD">
              <w:rPr>
                <w:i/>
                <w:iCs/>
                <w:sz w:val="24"/>
                <w:szCs w:val="24"/>
                <w:lang w:bidi="ru-RU"/>
              </w:rPr>
              <w:t>СДЗ</w:t>
            </w:r>
            <w:r w:rsidRPr="004F51BD">
              <w:rPr>
                <w:i/>
                <w:iCs/>
                <w:sz w:val="24"/>
                <w:szCs w:val="24"/>
                <w:vertAlign w:val="subscript"/>
                <w:lang w:bidi="ru-RU"/>
              </w:rPr>
              <w:t>n</w:t>
            </w:r>
            <w:proofErr w:type="spellEnd"/>
            <w:r w:rsidRPr="004F51BD">
              <w:rPr>
                <w:i/>
                <w:iCs/>
                <w:sz w:val="24"/>
                <w:szCs w:val="24"/>
                <w:lang w:bidi="ru-RU"/>
              </w:rPr>
              <w:t>),</w:t>
            </w:r>
          </w:p>
        </w:tc>
      </w:tr>
    </w:tbl>
    <w:p w:rsidR="00C8276A" w:rsidRPr="004F51BD" w:rsidRDefault="00C8276A" w:rsidP="004F51BD">
      <w:pPr>
        <w:spacing w:after="0" w:line="240" w:lineRule="auto"/>
        <w:ind w:firstLine="567"/>
        <w:jc w:val="both"/>
        <w:rPr>
          <w:rFonts w:ascii="Times New Roman" w:hAnsi="Times New Roman" w:cs="Times New Roman"/>
          <w:sz w:val="24"/>
          <w:szCs w:val="24"/>
        </w:rPr>
      </w:pPr>
      <w:r w:rsidRPr="004F51BD">
        <w:rPr>
          <w:rFonts w:ascii="Times New Roman" w:hAnsi="Times New Roman" w:cs="Times New Roman"/>
          <w:sz w:val="24"/>
          <w:szCs w:val="24"/>
        </w:rPr>
        <w:t xml:space="preserve">где </w:t>
      </w:r>
      <w:proofErr w:type="spellStart"/>
      <w:r w:rsidRPr="004F51BD">
        <w:rPr>
          <w:rFonts w:ascii="Times New Roman" w:hAnsi="Times New Roman" w:cs="Times New Roman"/>
          <w:sz w:val="24"/>
          <w:szCs w:val="24"/>
        </w:rPr>
        <w:t>К</w:t>
      </w:r>
      <w:r w:rsidRPr="004F51BD">
        <w:rPr>
          <w:rFonts w:ascii="Times New Roman" w:hAnsi="Times New Roman" w:cs="Times New Roman"/>
          <w:sz w:val="24"/>
          <w:szCs w:val="24"/>
          <w:vertAlign w:val="subscript"/>
        </w:rPr>
        <w:t>n</w:t>
      </w:r>
      <w:proofErr w:type="spellEnd"/>
      <w:r w:rsidRPr="004F51BD">
        <w:rPr>
          <w:rFonts w:ascii="Times New Roman" w:hAnsi="Times New Roman" w:cs="Times New Roman"/>
          <w:sz w:val="24"/>
          <w:szCs w:val="24"/>
        </w:rPr>
        <w:t xml:space="preserve"> - количество неиспользованных сотрудниками </w:t>
      </w:r>
      <w:bookmarkStart w:id="125" w:name="_Hlk120641976"/>
      <w:r w:rsidRPr="004F51BD">
        <w:rPr>
          <w:rFonts w:ascii="Times New Roman" w:hAnsi="Times New Roman" w:cs="Times New Roman"/>
          <w:sz w:val="24"/>
          <w:szCs w:val="24"/>
        </w:rPr>
        <w:t xml:space="preserve">n-ой группы </w:t>
      </w:r>
      <w:bookmarkEnd w:id="125"/>
      <w:r w:rsidRPr="004F51BD">
        <w:rPr>
          <w:rFonts w:ascii="Times New Roman" w:hAnsi="Times New Roman" w:cs="Times New Roman"/>
          <w:sz w:val="24"/>
          <w:szCs w:val="24"/>
        </w:rPr>
        <w:t>дней отпуска по состоянию на конец расчетного периода;</w:t>
      </w:r>
    </w:p>
    <w:p w:rsidR="00C8276A" w:rsidRPr="004F51BD" w:rsidRDefault="00C8276A" w:rsidP="004F51BD">
      <w:pPr>
        <w:pStyle w:val="heading2normal"/>
        <w:numPr>
          <w:ilvl w:val="0"/>
          <w:numId w:val="0"/>
        </w:numPr>
        <w:spacing w:before="0" w:after="0" w:line="240" w:lineRule="auto"/>
        <w:ind w:firstLine="567"/>
        <w:rPr>
          <w:sz w:val="24"/>
          <w:szCs w:val="24"/>
        </w:rPr>
      </w:pPr>
      <w:proofErr w:type="spellStart"/>
      <w:r w:rsidRPr="004F51BD">
        <w:rPr>
          <w:sz w:val="24"/>
          <w:szCs w:val="24"/>
        </w:rPr>
        <w:t>СДЗ</w:t>
      </w:r>
      <w:r w:rsidRPr="004F51BD">
        <w:rPr>
          <w:sz w:val="24"/>
          <w:szCs w:val="24"/>
          <w:vertAlign w:val="subscript"/>
        </w:rPr>
        <w:t>n</w:t>
      </w:r>
      <w:proofErr w:type="spellEnd"/>
      <w:r w:rsidRPr="004F51BD">
        <w:rPr>
          <w:sz w:val="24"/>
          <w:szCs w:val="24"/>
        </w:rPr>
        <w:t xml:space="preserve"> - средний дневной заработок работников n-ой группы, определяемый по состоянию на конец расчетного периода по формуле ФОТ/29,3/12 месяцев/КШ (ФОТ – сумма фонда оплаты труда n-ой группы сотрудников на следующий год; КШ - количество штатных единиц отдельной категории сотрудников на следующий год).</w:t>
      </w:r>
    </w:p>
    <w:p w:rsidR="004F51BD" w:rsidRDefault="00C8276A" w:rsidP="00CB696B">
      <w:pPr>
        <w:pStyle w:val="heading2normal"/>
        <w:numPr>
          <w:ilvl w:val="1"/>
          <w:numId w:val="12"/>
        </w:numPr>
        <w:spacing w:before="0" w:after="0" w:line="240" w:lineRule="auto"/>
        <w:ind w:firstLine="567"/>
        <w:rPr>
          <w:sz w:val="24"/>
          <w:szCs w:val="24"/>
        </w:rPr>
      </w:pPr>
      <w:bookmarkStart w:id="126" w:name="_ref_1-c178fb7489454d"/>
      <w:r w:rsidRPr="004F51BD">
        <w:rPr>
          <w:sz w:val="24"/>
          <w:szCs w:val="24"/>
        </w:rPr>
        <w:t>Оценка обязательств по сумме страховых взносов рассчитывается по формуле:</w:t>
      </w:r>
      <w:bookmarkEnd w:id="126"/>
    </w:p>
    <w:p w:rsidR="004F51BD" w:rsidRPr="004F51BD" w:rsidRDefault="004F51BD" w:rsidP="004F51BD">
      <w:pPr>
        <w:spacing w:after="0"/>
        <w:rPr>
          <w:lang w:eastAsia="ru-RU"/>
        </w:rPr>
      </w:pPr>
    </w:p>
    <w:tbl>
      <w:tblPr>
        <w:tblW w:w="5000" w:type="pct"/>
        <w:tblLook w:val="04A0"/>
      </w:tblPr>
      <w:tblGrid>
        <w:gridCol w:w="9996"/>
      </w:tblGrid>
      <w:tr w:rsidR="004F51BD" w:rsidRPr="004F51BD" w:rsidTr="004F51BD">
        <w:trPr>
          <w:trHeight w:val="502"/>
        </w:trPr>
        <w:tc>
          <w:tcPr>
            <w:tcW w:w="5000" w:type="pct"/>
          </w:tcPr>
          <w:p w:rsidR="004F51BD" w:rsidRPr="004F51BD" w:rsidRDefault="004F51BD" w:rsidP="004F51BD">
            <w:pPr>
              <w:pStyle w:val="Normalunindented"/>
              <w:keepNext/>
              <w:spacing w:before="0" w:after="0" w:line="240" w:lineRule="auto"/>
              <w:jc w:val="center"/>
              <w:rPr>
                <w:i/>
                <w:iCs/>
                <w:sz w:val="24"/>
                <w:szCs w:val="24"/>
                <w:lang w:bidi="ru-RU"/>
              </w:rPr>
            </w:pPr>
            <w:r w:rsidRPr="004F51BD">
              <w:rPr>
                <w:i/>
                <w:iCs/>
                <w:sz w:val="24"/>
                <w:szCs w:val="24"/>
                <w:lang w:bidi="ru-RU"/>
              </w:rPr>
              <w:t>Обязательство на уплату страховых взносов = Обязательство на оплату отпусков x С,</w:t>
            </w:r>
          </w:p>
        </w:tc>
      </w:tr>
    </w:tbl>
    <w:p w:rsidR="00C8276A" w:rsidRPr="004F51BD" w:rsidRDefault="00C8276A" w:rsidP="004F51BD">
      <w:pPr>
        <w:spacing w:after="0" w:line="240" w:lineRule="auto"/>
        <w:ind w:firstLine="567"/>
        <w:rPr>
          <w:rFonts w:ascii="Times New Roman" w:hAnsi="Times New Roman" w:cs="Times New Roman"/>
          <w:sz w:val="24"/>
          <w:szCs w:val="24"/>
        </w:rPr>
      </w:pPr>
      <w:r w:rsidRPr="004F51BD">
        <w:rPr>
          <w:rFonts w:ascii="Times New Roman" w:hAnsi="Times New Roman" w:cs="Times New Roman"/>
          <w:sz w:val="24"/>
          <w:szCs w:val="24"/>
        </w:rPr>
        <w:t xml:space="preserve">где С – </w:t>
      </w:r>
      <w:bookmarkStart w:id="127" w:name="_ref_1-a861fcbaca1a4a"/>
      <w:r w:rsidRPr="004F51BD">
        <w:rPr>
          <w:rFonts w:ascii="Times New Roman" w:hAnsi="Times New Roman" w:cs="Times New Roman"/>
          <w:sz w:val="24"/>
          <w:szCs w:val="24"/>
        </w:rPr>
        <w:t>суммированная ставка страховых взносов на следующий год без учета предельной величины базы для начисления стразовых взносов</w:t>
      </w:r>
    </w:p>
    <w:p w:rsidR="00C8276A" w:rsidRPr="004F51BD" w:rsidRDefault="00C8276A" w:rsidP="00CB696B">
      <w:pPr>
        <w:pStyle w:val="heading2normal"/>
        <w:numPr>
          <w:ilvl w:val="1"/>
          <w:numId w:val="12"/>
        </w:numPr>
        <w:spacing w:before="0" w:after="0" w:line="240" w:lineRule="auto"/>
        <w:ind w:firstLine="567"/>
        <w:rPr>
          <w:sz w:val="24"/>
          <w:szCs w:val="24"/>
        </w:rPr>
      </w:pPr>
      <w:r w:rsidRPr="004F51BD">
        <w:rPr>
          <w:sz w:val="24"/>
          <w:szCs w:val="24"/>
        </w:rPr>
        <w:t>Сумма резерва для оплаты отпусков по состоянию на конец расчетного периода определяется как сумма величины обязательства на оплату отпусков и обязательства на уплату страховых взносов.</w:t>
      </w:r>
      <w:bookmarkEnd w:id="127"/>
    </w:p>
    <w:p w:rsidR="00C8276A" w:rsidRPr="004F51BD" w:rsidRDefault="00C8276A" w:rsidP="00CB696B">
      <w:pPr>
        <w:pStyle w:val="heading2normal"/>
        <w:numPr>
          <w:ilvl w:val="1"/>
          <w:numId w:val="12"/>
        </w:numPr>
        <w:spacing w:before="0" w:after="0" w:line="240" w:lineRule="auto"/>
        <w:ind w:firstLine="567"/>
        <w:rPr>
          <w:sz w:val="24"/>
          <w:szCs w:val="24"/>
        </w:rPr>
      </w:pPr>
      <w:bookmarkStart w:id="128" w:name="_ref_1-35e17e5b5b7a4e"/>
      <w:r w:rsidRPr="004F51BD">
        <w:rPr>
          <w:sz w:val="24"/>
          <w:szCs w:val="24"/>
        </w:rPr>
        <w:lastRenderedPageBreak/>
        <w:t>Расчет оценки обязательств и суммы резерва для оплаты отпусков оформляется отдельным документом произвольной формы, который подписывает исполнитель и (или) лицо, ответственное за ведение учета.</w:t>
      </w:r>
      <w:bookmarkEnd w:id="128"/>
    </w:p>
    <w:p w:rsidR="00C8276A" w:rsidRPr="004F51BD" w:rsidRDefault="00C8276A" w:rsidP="00CB696B">
      <w:pPr>
        <w:pStyle w:val="heading2normal"/>
        <w:numPr>
          <w:ilvl w:val="1"/>
          <w:numId w:val="12"/>
        </w:numPr>
        <w:spacing w:before="0" w:after="0" w:line="240" w:lineRule="auto"/>
        <w:ind w:firstLine="567"/>
        <w:rPr>
          <w:sz w:val="24"/>
          <w:szCs w:val="24"/>
        </w:rPr>
      </w:pPr>
      <w:bookmarkStart w:id="129" w:name="_ref_1-75ec59b825df4b"/>
      <w:r w:rsidRPr="004F51BD">
        <w:rPr>
          <w:sz w:val="24"/>
          <w:szCs w:val="24"/>
        </w:rPr>
        <w:t>Если рассчитанная величина резерва для оплаты отпусков больше суммы резерва, фактически учтенной на счете, резерв увеличивается на разницу между этими величинами. Доначисленная сумма резерва относится на расходы текущего финансового года.</w:t>
      </w:r>
      <w:bookmarkEnd w:id="129"/>
    </w:p>
    <w:p w:rsidR="00C8276A" w:rsidRDefault="00C8276A" w:rsidP="00CB696B">
      <w:pPr>
        <w:pStyle w:val="heading2normal"/>
        <w:numPr>
          <w:ilvl w:val="1"/>
          <w:numId w:val="12"/>
        </w:numPr>
        <w:spacing w:before="0" w:after="0" w:line="240" w:lineRule="auto"/>
        <w:ind w:firstLine="567"/>
        <w:rPr>
          <w:sz w:val="24"/>
          <w:szCs w:val="24"/>
        </w:rPr>
      </w:pPr>
      <w:bookmarkStart w:id="130" w:name="_ref_1-b3219d39cb924f"/>
      <w:r w:rsidRPr="004F51BD">
        <w:rPr>
          <w:sz w:val="24"/>
          <w:szCs w:val="24"/>
        </w:rPr>
        <w:t>Если рассчитанная величина резерва для оплаты отпусков меньше суммы резерва, фактически учтенной на счете, резерв уменьшается на разницу между этими величинами. Сумма уменьшения резерва относится на уменьшение расходов текущего финансового года.</w:t>
      </w:r>
      <w:bookmarkEnd w:id="130"/>
    </w:p>
    <w:p w:rsidR="000D6D47" w:rsidRPr="000D6D47" w:rsidRDefault="000D6D47" w:rsidP="000D6D47">
      <w:pPr>
        <w:rPr>
          <w:rFonts w:ascii="Times New Roman" w:hAnsi="Times New Roman" w:cs="Times New Roman"/>
          <w:lang w:eastAsia="ru-RU"/>
        </w:rPr>
      </w:pPr>
    </w:p>
    <w:p w:rsidR="004F51BD" w:rsidRDefault="00C8276A" w:rsidP="000D6D47">
      <w:pPr>
        <w:pStyle w:val="heading1normal"/>
        <w:spacing w:before="0" w:after="0" w:line="240" w:lineRule="auto"/>
        <w:ind w:firstLine="567"/>
        <w:rPr>
          <w:b/>
          <w:bCs/>
          <w:sz w:val="24"/>
          <w:szCs w:val="24"/>
        </w:rPr>
      </w:pPr>
      <w:r w:rsidRPr="004F51BD">
        <w:rPr>
          <w:b/>
          <w:bCs/>
          <w:sz w:val="24"/>
          <w:szCs w:val="24"/>
        </w:rPr>
        <w:t>Резерв по сомнительной задолженности</w:t>
      </w:r>
    </w:p>
    <w:p w:rsidR="00C8276A" w:rsidRPr="004F51BD" w:rsidRDefault="00C8276A" w:rsidP="000D6D47">
      <w:pPr>
        <w:pStyle w:val="heading1normal"/>
        <w:numPr>
          <w:ilvl w:val="0"/>
          <w:numId w:val="0"/>
        </w:numPr>
        <w:spacing w:before="0" w:after="0" w:line="240" w:lineRule="auto"/>
        <w:ind w:firstLine="567"/>
        <w:rPr>
          <w:b/>
          <w:bCs/>
          <w:sz w:val="24"/>
          <w:szCs w:val="24"/>
        </w:rPr>
      </w:pPr>
      <w:r w:rsidRPr="004F51BD">
        <w:rPr>
          <w:sz w:val="24"/>
          <w:szCs w:val="24"/>
        </w:rPr>
        <w:t>3.1. По не исполненной в срок и не соответствующей критериям признания актива дебиторской задолженности создается резерв.</w:t>
      </w:r>
    </w:p>
    <w:p w:rsidR="004F51BD" w:rsidRDefault="00C8276A" w:rsidP="004F51BD">
      <w:pPr>
        <w:spacing w:after="0" w:line="240" w:lineRule="auto"/>
        <w:ind w:firstLine="567"/>
        <w:jc w:val="both"/>
        <w:rPr>
          <w:rFonts w:ascii="Times New Roman" w:hAnsi="Times New Roman" w:cs="Times New Roman"/>
          <w:sz w:val="24"/>
          <w:szCs w:val="24"/>
        </w:rPr>
      </w:pPr>
      <w:r w:rsidRPr="004F51BD">
        <w:rPr>
          <w:rFonts w:ascii="Times New Roman" w:hAnsi="Times New Roman" w:cs="Times New Roman"/>
          <w:sz w:val="24"/>
          <w:szCs w:val="24"/>
        </w:rPr>
        <w:t>3.2. Величина резерва определяется комиссией по поступлению и выбытию активов отдельно по каждому сомнительному долгу в зависимости от финансового состояния (платежеспособности) должника и оценки вероятности погашения долга полностью или частично.</w:t>
      </w:r>
    </w:p>
    <w:p w:rsidR="00C8276A" w:rsidRPr="004F51BD" w:rsidRDefault="00C8276A" w:rsidP="004F51BD">
      <w:pPr>
        <w:spacing w:after="0" w:line="240" w:lineRule="auto"/>
        <w:ind w:firstLine="567"/>
        <w:jc w:val="both"/>
        <w:rPr>
          <w:rFonts w:ascii="Times New Roman" w:hAnsi="Times New Roman" w:cs="Times New Roman"/>
          <w:sz w:val="24"/>
          <w:szCs w:val="24"/>
        </w:rPr>
      </w:pPr>
      <w:r w:rsidRPr="004F51BD">
        <w:rPr>
          <w:rFonts w:ascii="Times New Roman" w:hAnsi="Times New Roman" w:cs="Times New Roman"/>
          <w:sz w:val="24"/>
          <w:szCs w:val="24"/>
        </w:rPr>
        <w:t>Резерв по сомнительной задолженности формируется (корректируется) один раз в год - на конец отчетного года.</w:t>
      </w:r>
    </w:p>
    <w:p w:rsidR="00C8276A" w:rsidRPr="004F51BD" w:rsidRDefault="00C8276A" w:rsidP="00C8276A">
      <w:pPr>
        <w:spacing w:after="0" w:line="240" w:lineRule="auto"/>
        <w:jc w:val="center"/>
        <w:rPr>
          <w:rFonts w:ascii="Times New Roman" w:hAnsi="Times New Roman" w:cs="Times New Roman"/>
          <w:b/>
          <w:bCs/>
          <w:sz w:val="24"/>
          <w:szCs w:val="24"/>
        </w:rPr>
      </w:pPr>
    </w:p>
    <w:p w:rsidR="00C8276A" w:rsidRPr="004F51BD" w:rsidRDefault="00C8276A" w:rsidP="004F51BD">
      <w:pPr>
        <w:spacing w:after="0" w:line="240" w:lineRule="auto"/>
        <w:ind w:firstLine="567"/>
        <w:rPr>
          <w:rFonts w:ascii="Times New Roman" w:hAnsi="Times New Roman" w:cs="Times New Roman"/>
          <w:b/>
          <w:bCs/>
          <w:sz w:val="24"/>
          <w:szCs w:val="24"/>
        </w:rPr>
      </w:pPr>
      <w:r w:rsidRPr="004F51BD">
        <w:rPr>
          <w:rFonts w:ascii="Times New Roman" w:hAnsi="Times New Roman" w:cs="Times New Roman"/>
          <w:b/>
          <w:bCs/>
          <w:sz w:val="24"/>
          <w:szCs w:val="24"/>
        </w:rPr>
        <w:t>4. Инвентаризация резервов предстоящих расходов</w:t>
      </w:r>
    </w:p>
    <w:p w:rsidR="00C8276A" w:rsidRPr="004F51BD" w:rsidRDefault="00C8276A" w:rsidP="004F51BD">
      <w:pPr>
        <w:autoSpaceDE w:val="0"/>
        <w:autoSpaceDN w:val="0"/>
        <w:adjustRightInd w:val="0"/>
        <w:spacing w:after="0" w:line="240" w:lineRule="auto"/>
        <w:ind w:firstLine="567"/>
        <w:jc w:val="both"/>
        <w:rPr>
          <w:rFonts w:ascii="Times New Roman" w:hAnsi="Times New Roman" w:cs="Times New Roman"/>
          <w:sz w:val="24"/>
          <w:szCs w:val="24"/>
        </w:rPr>
      </w:pPr>
      <w:r w:rsidRPr="004F51BD">
        <w:rPr>
          <w:rFonts w:ascii="Times New Roman" w:hAnsi="Times New Roman" w:cs="Times New Roman"/>
          <w:sz w:val="24"/>
          <w:szCs w:val="24"/>
        </w:rPr>
        <w:t>4.1. При годовой инвентаризации проверяются правильность и обоснованность созданных в организации резервов.</w:t>
      </w:r>
    </w:p>
    <w:p w:rsidR="00C8276A" w:rsidRPr="004F51BD" w:rsidRDefault="00C8276A" w:rsidP="004F51BD">
      <w:pPr>
        <w:autoSpaceDE w:val="0"/>
        <w:autoSpaceDN w:val="0"/>
        <w:adjustRightInd w:val="0"/>
        <w:spacing w:after="0" w:line="240" w:lineRule="auto"/>
        <w:ind w:firstLine="567"/>
        <w:jc w:val="both"/>
        <w:rPr>
          <w:rFonts w:ascii="Times New Roman" w:hAnsi="Times New Roman" w:cs="Times New Roman"/>
          <w:sz w:val="24"/>
          <w:szCs w:val="24"/>
        </w:rPr>
      </w:pPr>
      <w:r w:rsidRPr="004F51BD">
        <w:rPr>
          <w:rFonts w:ascii="Times New Roman" w:hAnsi="Times New Roman" w:cs="Times New Roman"/>
          <w:sz w:val="24"/>
          <w:szCs w:val="24"/>
        </w:rPr>
        <w:t xml:space="preserve">4.2. Резервы по итогам инвентаризации уточняются и при превышении на текущий год фактически начисленного резерва над суммой подтвержденного инвентаризацией расчета производится </w:t>
      </w:r>
      <w:proofErr w:type="spellStart"/>
      <w:r w:rsidRPr="004F51BD">
        <w:rPr>
          <w:rFonts w:ascii="Times New Roman" w:hAnsi="Times New Roman" w:cs="Times New Roman"/>
          <w:sz w:val="24"/>
          <w:szCs w:val="24"/>
        </w:rPr>
        <w:t>сторнировочная</w:t>
      </w:r>
      <w:proofErr w:type="spellEnd"/>
      <w:r w:rsidRPr="004F51BD">
        <w:rPr>
          <w:rFonts w:ascii="Times New Roman" w:hAnsi="Times New Roman" w:cs="Times New Roman"/>
          <w:sz w:val="24"/>
          <w:szCs w:val="24"/>
        </w:rPr>
        <w:t xml:space="preserve"> запись на сумму превышения.</w:t>
      </w:r>
    </w:p>
    <w:p w:rsidR="00C8276A" w:rsidRPr="004F51BD" w:rsidRDefault="00C8276A" w:rsidP="004F51BD">
      <w:pPr>
        <w:autoSpaceDE w:val="0"/>
        <w:autoSpaceDN w:val="0"/>
        <w:adjustRightInd w:val="0"/>
        <w:spacing w:after="0" w:line="240" w:lineRule="auto"/>
        <w:ind w:firstLine="567"/>
        <w:jc w:val="both"/>
        <w:rPr>
          <w:rFonts w:ascii="Times New Roman" w:hAnsi="Times New Roman" w:cs="Times New Roman"/>
          <w:sz w:val="24"/>
          <w:szCs w:val="24"/>
        </w:rPr>
      </w:pPr>
      <w:r w:rsidRPr="004F51BD">
        <w:rPr>
          <w:rFonts w:ascii="Times New Roman" w:hAnsi="Times New Roman" w:cs="Times New Roman"/>
          <w:sz w:val="24"/>
          <w:szCs w:val="24"/>
        </w:rPr>
        <w:t>4.3. Резервы предстоящих расходов на следующий год формируются после проведения годовой инвентаризации.</w:t>
      </w:r>
    </w:p>
    <w:p w:rsidR="00C8276A" w:rsidRPr="004F51BD" w:rsidRDefault="00C8276A" w:rsidP="00C8276A">
      <w:pPr>
        <w:keepNext/>
        <w:keepLines/>
        <w:spacing w:after="0" w:line="240" w:lineRule="auto"/>
        <w:jc w:val="right"/>
        <w:rPr>
          <w:sz w:val="24"/>
          <w:szCs w:val="24"/>
        </w:rPr>
      </w:pPr>
    </w:p>
    <w:p w:rsidR="00C8276A" w:rsidRDefault="00C8276A" w:rsidP="00C8276A">
      <w:pPr>
        <w:keepNext/>
        <w:keepLines/>
        <w:spacing w:after="0" w:line="240" w:lineRule="auto"/>
        <w:jc w:val="right"/>
        <w:rPr>
          <w:sz w:val="20"/>
          <w:szCs w:val="20"/>
        </w:rPr>
      </w:pPr>
    </w:p>
    <w:p w:rsidR="00C8276A" w:rsidRDefault="00C8276A" w:rsidP="00C8276A">
      <w:pPr>
        <w:keepNext/>
        <w:keepLines/>
        <w:spacing w:after="0" w:line="240" w:lineRule="auto"/>
        <w:jc w:val="right"/>
        <w:rPr>
          <w:sz w:val="20"/>
          <w:szCs w:val="20"/>
        </w:rPr>
      </w:pPr>
    </w:p>
    <w:p w:rsidR="004F51BD" w:rsidRDefault="004F51BD">
      <w:pPr>
        <w:rPr>
          <w:sz w:val="20"/>
          <w:szCs w:val="20"/>
        </w:rPr>
      </w:pPr>
      <w:r>
        <w:rPr>
          <w:sz w:val="20"/>
          <w:szCs w:val="20"/>
        </w:rPr>
        <w:br w:type="page"/>
      </w:r>
    </w:p>
    <w:p w:rsidR="00C8276A" w:rsidRPr="004F51BD" w:rsidRDefault="00C8276A" w:rsidP="004F51BD">
      <w:pPr>
        <w:keepNext/>
        <w:keepLines/>
        <w:spacing w:after="0" w:line="240" w:lineRule="auto"/>
        <w:ind w:left="5387"/>
        <w:rPr>
          <w:rFonts w:ascii="Times New Roman" w:hAnsi="Times New Roman" w:cs="Times New Roman"/>
          <w:sz w:val="24"/>
          <w:szCs w:val="24"/>
        </w:rPr>
      </w:pPr>
      <w:r w:rsidRPr="004F51BD">
        <w:rPr>
          <w:rFonts w:ascii="Times New Roman" w:hAnsi="Times New Roman" w:cs="Times New Roman"/>
          <w:sz w:val="24"/>
          <w:szCs w:val="24"/>
        </w:rPr>
        <w:lastRenderedPageBreak/>
        <w:t>Приложение</w:t>
      </w:r>
    </w:p>
    <w:p w:rsidR="00C8276A" w:rsidRPr="004F51BD" w:rsidRDefault="00C8276A" w:rsidP="004F51BD">
      <w:pPr>
        <w:keepNext/>
        <w:keepLines/>
        <w:spacing w:after="0" w:line="240" w:lineRule="auto"/>
        <w:ind w:left="5387"/>
        <w:rPr>
          <w:rFonts w:ascii="Times New Roman" w:hAnsi="Times New Roman" w:cs="Times New Roman"/>
          <w:sz w:val="24"/>
          <w:szCs w:val="24"/>
        </w:rPr>
      </w:pPr>
      <w:r w:rsidRPr="004F51BD">
        <w:rPr>
          <w:rFonts w:ascii="Times New Roman" w:hAnsi="Times New Roman" w:cs="Times New Roman"/>
          <w:sz w:val="24"/>
          <w:szCs w:val="24"/>
        </w:rPr>
        <w:t>к Порядку формирования и использования резервов предстоящих расходов</w:t>
      </w:r>
    </w:p>
    <w:p w:rsidR="004F51BD" w:rsidRDefault="004F51BD" w:rsidP="00C8276A">
      <w:pPr>
        <w:jc w:val="center"/>
        <w:rPr>
          <w:rFonts w:ascii="Times New Roman" w:hAnsi="Times New Roman" w:cs="Times New Roman"/>
          <w:b/>
          <w:sz w:val="24"/>
          <w:szCs w:val="24"/>
        </w:rPr>
      </w:pPr>
    </w:p>
    <w:p w:rsidR="004F51BD" w:rsidRDefault="004F51BD" w:rsidP="004F51BD">
      <w:pPr>
        <w:rPr>
          <w:rFonts w:ascii="Times New Roman" w:hAnsi="Times New Roman" w:cs="Times New Roman"/>
          <w:b/>
          <w:sz w:val="24"/>
          <w:szCs w:val="24"/>
        </w:rPr>
      </w:pPr>
    </w:p>
    <w:p w:rsidR="00C8276A" w:rsidRPr="004F51BD" w:rsidRDefault="00C8276A" w:rsidP="00C8276A">
      <w:pPr>
        <w:jc w:val="center"/>
        <w:rPr>
          <w:rFonts w:ascii="Times New Roman" w:hAnsi="Times New Roman" w:cs="Times New Roman"/>
          <w:sz w:val="24"/>
          <w:szCs w:val="24"/>
        </w:rPr>
      </w:pPr>
      <w:r w:rsidRPr="004F51BD">
        <w:rPr>
          <w:rFonts w:ascii="Times New Roman" w:hAnsi="Times New Roman" w:cs="Times New Roman"/>
          <w:b/>
          <w:sz w:val="24"/>
          <w:szCs w:val="24"/>
        </w:rPr>
        <w:t>Сведения о количестве неиспользованных дней отпуска</w:t>
      </w:r>
    </w:p>
    <w:p w:rsidR="00C8276A" w:rsidRPr="004F51BD" w:rsidRDefault="00C8276A" w:rsidP="00C8276A">
      <w:pPr>
        <w:jc w:val="center"/>
        <w:rPr>
          <w:rFonts w:ascii="Times New Roman" w:hAnsi="Times New Roman" w:cs="Times New Roman"/>
          <w:sz w:val="24"/>
          <w:szCs w:val="24"/>
        </w:rPr>
      </w:pPr>
      <w:r w:rsidRPr="004F51BD">
        <w:rPr>
          <w:rFonts w:ascii="Times New Roman" w:hAnsi="Times New Roman" w:cs="Times New Roman"/>
          <w:b/>
          <w:sz w:val="24"/>
          <w:szCs w:val="24"/>
        </w:rPr>
        <w:t>по состоянию на "</w:t>
      </w:r>
      <w:r w:rsidRPr="004F51BD">
        <w:rPr>
          <w:rFonts w:ascii="Times New Roman" w:hAnsi="Times New Roman" w:cs="Times New Roman"/>
          <w:b/>
          <w:sz w:val="24"/>
          <w:szCs w:val="24"/>
          <w:u w:val="single"/>
        </w:rPr>
        <w:t>       </w:t>
      </w:r>
      <w:r w:rsidRPr="004F51BD">
        <w:rPr>
          <w:rFonts w:ascii="Times New Roman" w:hAnsi="Times New Roman" w:cs="Times New Roman"/>
          <w:b/>
          <w:sz w:val="24"/>
          <w:szCs w:val="24"/>
        </w:rPr>
        <w:t xml:space="preserve">" </w:t>
      </w:r>
      <w:r w:rsidRPr="004F51BD">
        <w:rPr>
          <w:rFonts w:ascii="Times New Roman" w:hAnsi="Times New Roman" w:cs="Times New Roman"/>
          <w:b/>
          <w:sz w:val="24"/>
          <w:szCs w:val="24"/>
          <w:u w:val="single"/>
        </w:rPr>
        <w:t>                 </w:t>
      </w:r>
      <w:r w:rsidRPr="004F51BD">
        <w:rPr>
          <w:rFonts w:ascii="Times New Roman" w:hAnsi="Times New Roman" w:cs="Times New Roman"/>
          <w:b/>
          <w:sz w:val="24"/>
          <w:szCs w:val="24"/>
        </w:rPr>
        <w:t xml:space="preserve"> 20</w:t>
      </w:r>
      <w:r w:rsidRPr="004F51BD">
        <w:rPr>
          <w:rFonts w:ascii="Times New Roman" w:hAnsi="Times New Roman" w:cs="Times New Roman"/>
          <w:b/>
          <w:sz w:val="24"/>
          <w:szCs w:val="24"/>
          <w:u w:val="single"/>
        </w:rPr>
        <w:t>       </w:t>
      </w:r>
      <w:r w:rsidRPr="004F51BD">
        <w:rPr>
          <w:rFonts w:ascii="Times New Roman" w:hAnsi="Times New Roman" w:cs="Times New Roman"/>
          <w:b/>
          <w:sz w:val="24"/>
          <w:szCs w:val="24"/>
        </w:rPr>
        <w:t xml:space="preserve"> г.</w:t>
      </w:r>
    </w:p>
    <w:tbl>
      <w:tblPr>
        <w:tblW w:w="5000" w:type="pct"/>
        <w:tblLook w:val="04A0"/>
      </w:tblPr>
      <w:tblGrid>
        <w:gridCol w:w="700"/>
        <w:gridCol w:w="2399"/>
        <w:gridCol w:w="2699"/>
        <w:gridCol w:w="4198"/>
      </w:tblGrid>
      <w:tr w:rsidR="00C8276A" w:rsidRPr="004F51BD" w:rsidTr="002C26B9">
        <w:tc>
          <w:tcPr>
            <w:tcW w:w="350" w:type="pct"/>
            <w:tcBorders>
              <w:top w:val="single" w:sz="0" w:space="0" w:color="auto"/>
              <w:left w:val="single" w:sz="0" w:space="0" w:color="auto"/>
              <w:bottom w:val="single" w:sz="0" w:space="0" w:color="auto"/>
              <w:right w:val="single" w:sz="0" w:space="0" w:color="auto"/>
            </w:tcBorders>
          </w:tcPr>
          <w:p w:rsidR="00C8276A" w:rsidRPr="004F51BD" w:rsidRDefault="00C8276A" w:rsidP="002C26B9">
            <w:pPr>
              <w:pStyle w:val="Normalunindented"/>
              <w:keepNext/>
              <w:jc w:val="center"/>
              <w:rPr>
                <w:sz w:val="24"/>
                <w:szCs w:val="24"/>
                <w:lang w:bidi="ru-RU"/>
              </w:rPr>
            </w:pPr>
            <w:r w:rsidRPr="004F51BD">
              <w:rPr>
                <w:sz w:val="24"/>
                <w:szCs w:val="24"/>
                <w:lang w:bidi="ru-RU"/>
              </w:rPr>
              <w:t>№ п/п</w:t>
            </w:r>
          </w:p>
        </w:tc>
        <w:tc>
          <w:tcPr>
            <w:tcW w:w="1200" w:type="pct"/>
            <w:tcBorders>
              <w:top w:val="single" w:sz="0" w:space="0" w:color="auto"/>
              <w:left w:val="single" w:sz="0" w:space="0" w:color="auto"/>
              <w:bottom w:val="single" w:sz="0" w:space="0" w:color="auto"/>
              <w:right w:val="single" w:sz="0" w:space="0" w:color="auto"/>
            </w:tcBorders>
          </w:tcPr>
          <w:p w:rsidR="00C8276A" w:rsidRPr="004F51BD" w:rsidRDefault="00C8276A" w:rsidP="002C26B9">
            <w:pPr>
              <w:pStyle w:val="Normalunindented"/>
              <w:keepNext/>
              <w:jc w:val="center"/>
              <w:rPr>
                <w:sz w:val="24"/>
                <w:szCs w:val="24"/>
                <w:lang w:bidi="ru-RU"/>
              </w:rPr>
            </w:pPr>
            <w:r w:rsidRPr="004F51BD">
              <w:rPr>
                <w:sz w:val="24"/>
                <w:szCs w:val="24"/>
                <w:lang w:bidi="ru-RU"/>
              </w:rPr>
              <w:t>Должность работника</w:t>
            </w:r>
          </w:p>
        </w:tc>
        <w:tc>
          <w:tcPr>
            <w:tcW w:w="1350" w:type="pct"/>
            <w:tcBorders>
              <w:top w:val="single" w:sz="0" w:space="0" w:color="auto"/>
              <w:left w:val="single" w:sz="0" w:space="0" w:color="auto"/>
              <w:bottom w:val="single" w:sz="0" w:space="0" w:color="auto"/>
              <w:right w:val="single" w:sz="0" w:space="0" w:color="auto"/>
            </w:tcBorders>
          </w:tcPr>
          <w:p w:rsidR="00C8276A" w:rsidRPr="004F51BD" w:rsidRDefault="00C8276A" w:rsidP="002C26B9">
            <w:pPr>
              <w:pStyle w:val="Normalunindented"/>
              <w:keepNext/>
              <w:jc w:val="center"/>
              <w:rPr>
                <w:sz w:val="24"/>
                <w:szCs w:val="24"/>
                <w:lang w:bidi="ru-RU"/>
              </w:rPr>
            </w:pPr>
            <w:r w:rsidRPr="004F51BD">
              <w:rPr>
                <w:sz w:val="24"/>
                <w:szCs w:val="24"/>
                <w:lang w:bidi="ru-RU"/>
              </w:rPr>
              <w:t>Ф.И.О.</w:t>
            </w:r>
          </w:p>
        </w:tc>
        <w:tc>
          <w:tcPr>
            <w:tcW w:w="2100" w:type="pct"/>
            <w:tcBorders>
              <w:top w:val="single" w:sz="0" w:space="0" w:color="auto"/>
              <w:left w:val="single" w:sz="0" w:space="0" w:color="auto"/>
              <w:bottom w:val="single" w:sz="0" w:space="0" w:color="auto"/>
              <w:right w:val="single" w:sz="0" w:space="0" w:color="auto"/>
            </w:tcBorders>
          </w:tcPr>
          <w:p w:rsidR="00C8276A" w:rsidRPr="004F51BD" w:rsidRDefault="00C8276A" w:rsidP="002C26B9">
            <w:pPr>
              <w:pStyle w:val="Normalunindented"/>
              <w:keepNext/>
              <w:jc w:val="center"/>
              <w:rPr>
                <w:sz w:val="24"/>
                <w:szCs w:val="24"/>
                <w:lang w:bidi="ru-RU"/>
              </w:rPr>
            </w:pPr>
            <w:r w:rsidRPr="004F51BD">
              <w:rPr>
                <w:sz w:val="24"/>
                <w:szCs w:val="24"/>
                <w:lang w:bidi="ru-RU"/>
              </w:rPr>
              <w:t>Количество неиспользованных дней отпуска за фактически отработанное время</w:t>
            </w:r>
          </w:p>
        </w:tc>
      </w:tr>
      <w:tr w:rsidR="00C8276A" w:rsidRPr="004F51BD" w:rsidTr="002C26B9">
        <w:tc>
          <w:tcPr>
            <w:tcW w:w="350" w:type="pct"/>
            <w:tcBorders>
              <w:top w:val="single" w:sz="0" w:space="0" w:color="auto"/>
              <w:left w:val="single" w:sz="0" w:space="0" w:color="auto"/>
              <w:bottom w:val="single" w:sz="0" w:space="0" w:color="auto"/>
              <w:right w:val="single" w:sz="0" w:space="0" w:color="auto"/>
            </w:tcBorders>
          </w:tcPr>
          <w:p w:rsidR="00C8276A" w:rsidRPr="004F51BD" w:rsidRDefault="00C8276A" w:rsidP="002C26B9">
            <w:pPr>
              <w:pStyle w:val="Normalunindented"/>
              <w:keepNext/>
              <w:jc w:val="left"/>
              <w:rPr>
                <w:sz w:val="24"/>
                <w:szCs w:val="24"/>
                <w:lang w:bidi="ru-RU"/>
              </w:rPr>
            </w:pPr>
            <w:r w:rsidRPr="004F51BD">
              <w:rPr>
                <w:sz w:val="24"/>
                <w:szCs w:val="24"/>
                <w:lang w:bidi="ru-RU"/>
              </w:rPr>
              <w:t> </w:t>
            </w:r>
          </w:p>
        </w:tc>
        <w:tc>
          <w:tcPr>
            <w:tcW w:w="1200" w:type="pct"/>
            <w:tcBorders>
              <w:top w:val="single" w:sz="0" w:space="0" w:color="auto"/>
              <w:left w:val="single" w:sz="0" w:space="0" w:color="auto"/>
              <w:bottom w:val="single" w:sz="0" w:space="0" w:color="auto"/>
              <w:right w:val="single" w:sz="0" w:space="0" w:color="auto"/>
            </w:tcBorders>
          </w:tcPr>
          <w:p w:rsidR="00C8276A" w:rsidRPr="004F51BD" w:rsidRDefault="00C8276A" w:rsidP="002C26B9">
            <w:pPr>
              <w:pStyle w:val="Normalunindented"/>
              <w:keepNext/>
              <w:jc w:val="left"/>
              <w:rPr>
                <w:sz w:val="24"/>
                <w:szCs w:val="24"/>
                <w:lang w:bidi="ru-RU"/>
              </w:rPr>
            </w:pPr>
            <w:r w:rsidRPr="004F51BD">
              <w:rPr>
                <w:sz w:val="24"/>
                <w:szCs w:val="24"/>
                <w:lang w:bidi="ru-RU"/>
              </w:rPr>
              <w:t> </w:t>
            </w:r>
          </w:p>
        </w:tc>
        <w:tc>
          <w:tcPr>
            <w:tcW w:w="1350" w:type="pct"/>
            <w:tcBorders>
              <w:top w:val="single" w:sz="0" w:space="0" w:color="auto"/>
              <w:left w:val="single" w:sz="0" w:space="0" w:color="auto"/>
              <w:bottom w:val="single" w:sz="0" w:space="0" w:color="auto"/>
              <w:right w:val="single" w:sz="0" w:space="0" w:color="auto"/>
            </w:tcBorders>
          </w:tcPr>
          <w:p w:rsidR="00C8276A" w:rsidRPr="004F51BD" w:rsidRDefault="00C8276A" w:rsidP="002C26B9">
            <w:pPr>
              <w:pStyle w:val="Normalunindented"/>
              <w:keepNext/>
              <w:jc w:val="left"/>
              <w:rPr>
                <w:sz w:val="24"/>
                <w:szCs w:val="24"/>
                <w:lang w:bidi="ru-RU"/>
              </w:rPr>
            </w:pPr>
            <w:r w:rsidRPr="004F51BD">
              <w:rPr>
                <w:sz w:val="24"/>
                <w:szCs w:val="24"/>
                <w:lang w:bidi="ru-RU"/>
              </w:rPr>
              <w:t> </w:t>
            </w:r>
          </w:p>
        </w:tc>
        <w:tc>
          <w:tcPr>
            <w:tcW w:w="2100" w:type="pct"/>
            <w:tcBorders>
              <w:top w:val="single" w:sz="0" w:space="0" w:color="auto"/>
              <w:left w:val="single" w:sz="0" w:space="0" w:color="auto"/>
              <w:bottom w:val="single" w:sz="0" w:space="0" w:color="auto"/>
              <w:right w:val="single" w:sz="0" w:space="0" w:color="auto"/>
            </w:tcBorders>
          </w:tcPr>
          <w:p w:rsidR="00C8276A" w:rsidRPr="004F51BD" w:rsidRDefault="00C8276A" w:rsidP="002C26B9">
            <w:pPr>
              <w:pStyle w:val="Normalunindented"/>
              <w:keepNext/>
              <w:jc w:val="left"/>
              <w:rPr>
                <w:sz w:val="24"/>
                <w:szCs w:val="24"/>
                <w:lang w:bidi="ru-RU"/>
              </w:rPr>
            </w:pPr>
            <w:r w:rsidRPr="004F51BD">
              <w:rPr>
                <w:sz w:val="24"/>
                <w:szCs w:val="24"/>
                <w:lang w:bidi="ru-RU"/>
              </w:rPr>
              <w:t> </w:t>
            </w:r>
          </w:p>
        </w:tc>
      </w:tr>
    </w:tbl>
    <w:p w:rsidR="00C8276A" w:rsidRPr="004F51BD" w:rsidRDefault="00C8276A" w:rsidP="00C8276A">
      <w:pPr>
        <w:rPr>
          <w:rFonts w:ascii="Times New Roman" w:hAnsi="Times New Roman" w:cs="Times New Roman"/>
          <w:sz w:val="24"/>
          <w:szCs w:val="24"/>
        </w:rPr>
      </w:pPr>
    </w:p>
    <w:tbl>
      <w:tblPr>
        <w:tblW w:w="7845" w:type="dxa"/>
        <w:tblLook w:val="04A0"/>
      </w:tblPr>
      <w:tblGrid>
        <w:gridCol w:w="3270"/>
        <w:gridCol w:w="1830"/>
        <w:gridCol w:w="2745"/>
      </w:tblGrid>
      <w:tr w:rsidR="00C8276A" w:rsidRPr="00060A57" w:rsidTr="002C26B9">
        <w:tc>
          <w:tcPr>
            <w:tcW w:w="3270" w:type="dxa"/>
          </w:tcPr>
          <w:p w:rsidR="00060A57" w:rsidRDefault="00C8276A" w:rsidP="002C26B9">
            <w:pPr>
              <w:pStyle w:val="Normalunindented"/>
              <w:keepNext/>
              <w:jc w:val="left"/>
              <w:rPr>
                <w:sz w:val="24"/>
                <w:szCs w:val="24"/>
                <w:lang w:bidi="ru-RU"/>
              </w:rPr>
            </w:pPr>
            <w:r w:rsidRPr="00060A57">
              <w:rPr>
                <w:sz w:val="24"/>
                <w:szCs w:val="24"/>
                <w:lang w:bidi="ru-RU"/>
              </w:rPr>
              <w:t>Исполнитель    </w:t>
            </w:r>
            <w:r w:rsidR="00060A57">
              <w:rPr>
                <w:sz w:val="24"/>
                <w:szCs w:val="24"/>
                <w:lang w:bidi="ru-RU"/>
              </w:rPr>
              <w:t xml:space="preserve">____________                    </w:t>
            </w:r>
          </w:p>
          <w:p w:rsidR="00C8276A" w:rsidRPr="00060A57" w:rsidRDefault="00C8276A" w:rsidP="00060A57">
            <w:pPr>
              <w:pStyle w:val="Normalunindented"/>
              <w:keepNext/>
              <w:jc w:val="left"/>
              <w:rPr>
                <w:sz w:val="20"/>
                <w:szCs w:val="20"/>
                <w:lang w:bidi="ru-RU"/>
              </w:rPr>
            </w:pPr>
            <w:r w:rsidRPr="00060A57">
              <w:rPr>
                <w:sz w:val="24"/>
                <w:szCs w:val="24"/>
                <w:lang w:bidi="ru-RU"/>
              </w:rPr>
              <w:t xml:space="preserve"> </w:t>
            </w:r>
            <w:r w:rsidR="00060A57">
              <w:rPr>
                <w:sz w:val="24"/>
                <w:szCs w:val="24"/>
                <w:lang w:bidi="ru-RU"/>
              </w:rPr>
              <w:t xml:space="preserve">                          </w:t>
            </w:r>
            <w:r w:rsidRPr="00060A57">
              <w:rPr>
                <w:sz w:val="20"/>
                <w:szCs w:val="20"/>
                <w:lang w:bidi="ru-RU"/>
              </w:rPr>
              <w:t>(должность)    </w:t>
            </w:r>
          </w:p>
        </w:tc>
        <w:tc>
          <w:tcPr>
            <w:tcW w:w="1830" w:type="dxa"/>
          </w:tcPr>
          <w:p w:rsidR="00060A57" w:rsidRDefault="00060A57" w:rsidP="002C26B9">
            <w:pPr>
              <w:pStyle w:val="Normalunindented"/>
              <w:keepNext/>
              <w:jc w:val="center"/>
              <w:rPr>
                <w:sz w:val="24"/>
                <w:szCs w:val="24"/>
                <w:lang w:bidi="ru-RU"/>
              </w:rPr>
            </w:pPr>
            <w:r>
              <w:rPr>
                <w:sz w:val="24"/>
                <w:szCs w:val="24"/>
                <w:lang w:bidi="ru-RU"/>
              </w:rPr>
              <w:t>__________</w:t>
            </w:r>
            <w:r w:rsidR="00C8276A" w:rsidRPr="00060A57">
              <w:rPr>
                <w:sz w:val="24"/>
                <w:szCs w:val="24"/>
                <w:lang w:bidi="ru-RU"/>
              </w:rPr>
              <w:t xml:space="preserve">    </w:t>
            </w:r>
          </w:p>
          <w:p w:rsidR="00C8276A" w:rsidRPr="00060A57" w:rsidRDefault="00060A57" w:rsidP="00060A57">
            <w:pPr>
              <w:pStyle w:val="Normalunindented"/>
              <w:keepNext/>
              <w:jc w:val="center"/>
              <w:rPr>
                <w:sz w:val="20"/>
                <w:szCs w:val="20"/>
                <w:lang w:bidi="ru-RU"/>
              </w:rPr>
            </w:pPr>
            <w:r w:rsidRPr="00060A57">
              <w:rPr>
                <w:sz w:val="20"/>
                <w:szCs w:val="20"/>
                <w:lang w:bidi="ru-RU"/>
              </w:rPr>
              <w:t xml:space="preserve">   </w:t>
            </w:r>
            <w:r w:rsidR="00C8276A" w:rsidRPr="00060A57">
              <w:rPr>
                <w:sz w:val="20"/>
                <w:szCs w:val="20"/>
                <w:lang w:bidi="ru-RU"/>
              </w:rPr>
              <w:t>(подпись)      </w:t>
            </w:r>
          </w:p>
        </w:tc>
        <w:tc>
          <w:tcPr>
            <w:tcW w:w="2745" w:type="dxa"/>
          </w:tcPr>
          <w:p w:rsidR="00060A57" w:rsidRDefault="00060A57" w:rsidP="00060A57">
            <w:pPr>
              <w:pStyle w:val="Normalunindented"/>
              <w:keepNext/>
              <w:jc w:val="center"/>
              <w:rPr>
                <w:sz w:val="24"/>
                <w:szCs w:val="24"/>
                <w:lang w:bidi="ru-RU"/>
              </w:rPr>
            </w:pPr>
            <w:r>
              <w:rPr>
                <w:sz w:val="24"/>
                <w:szCs w:val="24"/>
                <w:lang w:bidi="ru-RU"/>
              </w:rPr>
              <w:t>______________</w:t>
            </w:r>
          </w:p>
          <w:p w:rsidR="00C8276A" w:rsidRPr="00060A57" w:rsidRDefault="00060A57" w:rsidP="00060A57">
            <w:pPr>
              <w:pStyle w:val="Normalunindented"/>
              <w:keepNext/>
              <w:jc w:val="center"/>
              <w:rPr>
                <w:sz w:val="20"/>
                <w:szCs w:val="20"/>
                <w:lang w:bidi="ru-RU"/>
              </w:rPr>
            </w:pPr>
            <w:r>
              <w:rPr>
                <w:sz w:val="24"/>
                <w:szCs w:val="24"/>
                <w:lang w:bidi="ru-RU"/>
              </w:rPr>
              <w:t xml:space="preserve">     </w:t>
            </w:r>
            <w:r w:rsidR="00C8276A" w:rsidRPr="00060A57">
              <w:rPr>
                <w:sz w:val="24"/>
                <w:szCs w:val="24"/>
                <w:lang w:bidi="ru-RU"/>
              </w:rPr>
              <w:t xml:space="preserve"> </w:t>
            </w:r>
            <w:r w:rsidR="00C8276A" w:rsidRPr="00060A57">
              <w:rPr>
                <w:sz w:val="20"/>
                <w:szCs w:val="20"/>
                <w:lang w:bidi="ru-RU"/>
              </w:rPr>
              <w:t xml:space="preserve">(расшифровка)     </w:t>
            </w:r>
          </w:p>
        </w:tc>
      </w:tr>
    </w:tbl>
    <w:p w:rsidR="00C8276A" w:rsidRPr="004F51BD" w:rsidRDefault="00C8276A" w:rsidP="00C8276A">
      <w:pPr>
        <w:rPr>
          <w:rFonts w:ascii="Times New Roman" w:hAnsi="Times New Roman" w:cs="Times New Roman"/>
          <w:sz w:val="24"/>
          <w:szCs w:val="24"/>
        </w:rPr>
      </w:pPr>
      <w:r w:rsidRPr="004F51BD">
        <w:rPr>
          <w:rFonts w:ascii="Times New Roman" w:hAnsi="Times New Roman" w:cs="Times New Roman"/>
          <w:sz w:val="24"/>
          <w:szCs w:val="24"/>
        </w:rPr>
        <w:t>"</w:t>
      </w:r>
      <w:r w:rsidRPr="004F51BD">
        <w:rPr>
          <w:rFonts w:ascii="Times New Roman" w:hAnsi="Times New Roman" w:cs="Times New Roman"/>
          <w:sz w:val="24"/>
          <w:szCs w:val="24"/>
          <w:u w:val="single"/>
        </w:rPr>
        <w:t>       </w:t>
      </w:r>
      <w:r w:rsidRPr="004F51BD">
        <w:rPr>
          <w:rFonts w:ascii="Times New Roman" w:hAnsi="Times New Roman" w:cs="Times New Roman"/>
          <w:sz w:val="24"/>
          <w:szCs w:val="24"/>
        </w:rPr>
        <w:t xml:space="preserve">" </w:t>
      </w:r>
      <w:r w:rsidRPr="004F51BD">
        <w:rPr>
          <w:rFonts w:ascii="Times New Roman" w:hAnsi="Times New Roman" w:cs="Times New Roman"/>
          <w:sz w:val="24"/>
          <w:szCs w:val="24"/>
          <w:u w:val="single"/>
        </w:rPr>
        <w:t>                         </w:t>
      </w:r>
      <w:r w:rsidRPr="004F51BD">
        <w:rPr>
          <w:rFonts w:ascii="Times New Roman" w:hAnsi="Times New Roman" w:cs="Times New Roman"/>
          <w:sz w:val="24"/>
          <w:szCs w:val="24"/>
        </w:rPr>
        <w:t xml:space="preserve"> 20</w:t>
      </w:r>
      <w:r w:rsidRPr="004F51BD">
        <w:rPr>
          <w:rFonts w:ascii="Times New Roman" w:hAnsi="Times New Roman" w:cs="Times New Roman"/>
          <w:sz w:val="24"/>
          <w:szCs w:val="24"/>
          <w:u w:val="single"/>
        </w:rPr>
        <w:t>       </w:t>
      </w:r>
      <w:r w:rsidRPr="004F51BD">
        <w:rPr>
          <w:rFonts w:ascii="Times New Roman" w:hAnsi="Times New Roman" w:cs="Times New Roman"/>
          <w:sz w:val="24"/>
          <w:szCs w:val="24"/>
        </w:rPr>
        <w:t xml:space="preserve"> г.</w:t>
      </w:r>
      <w:bookmarkStart w:id="131" w:name="_docEnd_14"/>
      <w:bookmarkEnd w:id="131"/>
    </w:p>
    <w:p w:rsidR="00D05599" w:rsidRDefault="00D05599">
      <w:pPr>
        <w:rPr>
          <w:rFonts w:ascii="Times New Roman" w:hAnsi="Times New Roman" w:cs="Times New Roman"/>
          <w:sz w:val="24"/>
          <w:szCs w:val="24"/>
        </w:rPr>
      </w:pPr>
    </w:p>
    <w:p w:rsidR="004F51BD" w:rsidRDefault="004F51BD">
      <w:pPr>
        <w:rPr>
          <w:rFonts w:ascii="Times New Roman" w:hAnsi="Times New Roman" w:cs="Times New Roman"/>
          <w:sz w:val="24"/>
          <w:szCs w:val="24"/>
        </w:rPr>
      </w:pPr>
      <w:r>
        <w:rPr>
          <w:rFonts w:ascii="Times New Roman" w:hAnsi="Times New Roman" w:cs="Times New Roman"/>
          <w:sz w:val="24"/>
          <w:szCs w:val="24"/>
        </w:rPr>
        <w:br w:type="page"/>
      </w:r>
    </w:p>
    <w:p w:rsidR="00D05599" w:rsidRDefault="00D05599" w:rsidP="00D05599">
      <w:pPr>
        <w:tabs>
          <w:tab w:val="left" w:pos="1578"/>
        </w:tabs>
        <w:spacing w:after="0"/>
        <w:ind w:left="5812"/>
        <w:rPr>
          <w:rFonts w:ascii="Times New Roman" w:hAnsi="Times New Roman" w:cs="Times New Roman"/>
          <w:sz w:val="24"/>
          <w:szCs w:val="24"/>
        </w:rPr>
      </w:pPr>
      <w:r>
        <w:rPr>
          <w:rFonts w:ascii="Times New Roman" w:hAnsi="Times New Roman" w:cs="Times New Roman"/>
          <w:sz w:val="24"/>
          <w:szCs w:val="24"/>
        </w:rPr>
        <w:lastRenderedPageBreak/>
        <w:t>Приложение №1</w:t>
      </w:r>
      <w:r w:rsidR="004F51BD">
        <w:rPr>
          <w:rFonts w:ascii="Times New Roman" w:hAnsi="Times New Roman" w:cs="Times New Roman"/>
          <w:sz w:val="24"/>
          <w:szCs w:val="24"/>
        </w:rPr>
        <w:t>2</w:t>
      </w:r>
    </w:p>
    <w:p w:rsidR="00D05599" w:rsidRDefault="00D05599" w:rsidP="00D05599">
      <w:pPr>
        <w:tabs>
          <w:tab w:val="left" w:pos="1578"/>
        </w:tabs>
        <w:spacing w:after="0"/>
        <w:ind w:left="5812"/>
        <w:rPr>
          <w:rFonts w:ascii="Times New Roman" w:hAnsi="Times New Roman" w:cs="Times New Roman"/>
          <w:sz w:val="24"/>
          <w:szCs w:val="24"/>
        </w:rPr>
      </w:pPr>
      <w:r>
        <w:rPr>
          <w:rFonts w:ascii="Times New Roman" w:hAnsi="Times New Roman" w:cs="Times New Roman"/>
          <w:sz w:val="24"/>
          <w:szCs w:val="24"/>
        </w:rPr>
        <w:t>к положению об Учетной политике</w:t>
      </w:r>
    </w:p>
    <w:p w:rsidR="004F51BD" w:rsidRDefault="004F51BD" w:rsidP="004F51BD">
      <w:pPr>
        <w:rPr>
          <w:rFonts w:ascii="Times New Roman" w:hAnsi="Times New Roman" w:cs="Times New Roman"/>
          <w:sz w:val="24"/>
          <w:szCs w:val="24"/>
        </w:rPr>
      </w:pPr>
    </w:p>
    <w:p w:rsidR="004F51BD" w:rsidRPr="004F51BD" w:rsidRDefault="004F51BD" w:rsidP="004F51BD">
      <w:pPr>
        <w:pStyle w:val="a6"/>
        <w:rPr>
          <w:sz w:val="24"/>
          <w:szCs w:val="48"/>
        </w:rPr>
      </w:pPr>
      <w:r w:rsidRPr="004F51BD">
        <w:rPr>
          <w:sz w:val="24"/>
          <w:szCs w:val="48"/>
        </w:rPr>
        <w:t>Порядок оформления документов о вручении ценных подарков (призов, сувенирной продукции), иных материальных ценностей, приобретаемых для дарения и их учета</w:t>
      </w:r>
    </w:p>
    <w:p w:rsidR="004F51BD" w:rsidRPr="004F51BD" w:rsidRDefault="004F51BD" w:rsidP="004F51BD">
      <w:pPr>
        <w:spacing w:after="0" w:line="240" w:lineRule="auto"/>
        <w:ind w:firstLine="709"/>
        <w:jc w:val="both"/>
        <w:rPr>
          <w:rFonts w:ascii="Times New Roman" w:hAnsi="Times New Roman" w:cs="Times New Roman"/>
          <w:sz w:val="24"/>
          <w:szCs w:val="24"/>
        </w:rPr>
      </w:pPr>
      <w:r w:rsidRPr="004F51BD">
        <w:rPr>
          <w:rFonts w:ascii="Times New Roman" w:hAnsi="Times New Roman" w:cs="Times New Roman"/>
          <w:sz w:val="24"/>
          <w:szCs w:val="24"/>
        </w:rPr>
        <w:t>1. Настоящий Порядок устанавливает правила оформления документов о вручении ценных подарков (призов, сувенирной продукции), иных материальных ценностей, в том числе цветочной продукции, приобретаемых для дарения.</w:t>
      </w:r>
    </w:p>
    <w:p w:rsidR="004F51BD" w:rsidRPr="004F51BD" w:rsidRDefault="004F51BD" w:rsidP="004F51BD">
      <w:pPr>
        <w:spacing w:after="0" w:line="240" w:lineRule="auto"/>
        <w:ind w:firstLine="709"/>
        <w:jc w:val="both"/>
        <w:rPr>
          <w:rFonts w:ascii="Times New Roman" w:hAnsi="Times New Roman" w:cs="Times New Roman"/>
          <w:sz w:val="24"/>
          <w:szCs w:val="24"/>
        </w:rPr>
      </w:pPr>
      <w:r w:rsidRPr="004F51BD">
        <w:rPr>
          <w:rFonts w:ascii="Times New Roman" w:hAnsi="Times New Roman" w:cs="Times New Roman"/>
          <w:sz w:val="24"/>
          <w:szCs w:val="24"/>
        </w:rPr>
        <w:t xml:space="preserve">2. Ценные подарки (призы, сувенирная продукция), иные материальные ценности вручаются при проведении торжественных мероприятий и в иных случаях, установленных </w:t>
      </w:r>
      <w:r w:rsidR="000B0A3F">
        <w:rPr>
          <w:rFonts w:ascii="Times New Roman" w:hAnsi="Times New Roman" w:cs="Times New Roman"/>
          <w:sz w:val="24"/>
          <w:szCs w:val="24"/>
        </w:rPr>
        <w:t>правовыми актами органов местного самоуправления внутригородского муниципального образования города федерального значения Санкт-Петербурга поселок Стрельна.</w:t>
      </w:r>
    </w:p>
    <w:p w:rsidR="004F51BD" w:rsidRPr="004F51BD" w:rsidRDefault="004F51BD" w:rsidP="004F51BD">
      <w:pPr>
        <w:spacing w:after="0" w:line="240" w:lineRule="auto"/>
        <w:ind w:firstLine="709"/>
        <w:jc w:val="both"/>
        <w:rPr>
          <w:rFonts w:ascii="Times New Roman" w:hAnsi="Times New Roman" w:cs="Times New Roman"/>
          <w:sz w:val="24"/>
          <w:szCs w:val="24"/>
        </w:rPr>
      </w:pPr>
      <w:r w:rsidRPr="004F51BD">
        <w:rPr>
          <w:rFonts w:ascii="Times New Roman" w:hAnsi="Times New Roman" w:cs="Times New Roman"/>
          <w:sz w:val="24"/>
          <w:szCs w:val="24"/>
        </w:rPr>
        <w:t>3. Основанием для вручения ценных подарков (призов, сувенирной продукции), иных материальных ценностей является:</w:t>
      </w:r>
    </w:p>
    <w:p w:rsidR="004F51BD" w:rsidRPr="004F51BD" w:rsidRDefault="004F51BD" w:rsidP="004F51BD">
      <w:pPr>
        <w:spacing w:after="0" w:line="240" w:lineRule="auto"/>
        <w:ind w:firstLine="709"/>
        <w:jc w:val="both"/>
        <w:rPr>
          <w:rFonts w:ascii="Times New Roman" w:hAnsi="Times New Roman" w:cs="Times New Roman"/>
          <w:sz w:val="24"/>
          <w:szCs w:val="24"/>
        </w:rPr>
      </w:pPr>
      <w:r w:rsidRPr="004F51BD">
        <w:rPr>
          <w:rFonts w:ascii="Times New Roman" w:hAnsi="Times New Roman" w:cs="Times New Roman"/>
          <w:sz w:val="24"/>
          <w:szCs w:val="24"/>
        </w:rPr>
        <w:t>- муниципальная программа;</w:t>
      </w:r>
    </w:p>
    <w:p w:rsidR="004F51BD" w:rsidRPr="004F51BD" w:rsidRDefault="004F51BD" w:rsidP="004F51BD">
      <w:pPr>
        <w:spacing w:after="0" w:line="240" w:lineRule="auto"/>
        <w:ind w:firstLine="709"/>
        <w:jc w:val="both"/>
        <w:rPr>
          <w:rFonts w:ascii="Times New Roman" w:hAnsi="Times New Roman" w:cs="Times New Roman"/>
          <w:sz w:val="24"/>
          <w:szCs w:val="24"/>
        </w:rPr>
      </w:pPr>
      <w:r w:rsidRPr="004F51BD">
        <w:rPr>
          <w:rFonts w:ascii="Times New Roman" w:hAnsi="Times New Roman" w:cs="Times New Roman"/>
          <w:sz w:val="24"/>
          <w:szCs w:val="24"/>
        </w:rPr>
        <w:t>- распорядительный документ органа местного самоуправления, руководителя организации (решение, распоряжение и др.);</w:t>
      </w:r>
    </w:p>
    <w:p w:rsidR="004F51BD" w:rsidRPr="004F51BD" w:rsidRDefault="004F51BD" w:rsidP="004F51BD">
      <w:pPr>
        <w:spacing w:after="0" w:line="240" w:lineRule="auto"/>
        <w:ind w:firstLine="709"/>
        <w:jc w:val="both"/>
        <w:rPr>
          <w:rFonts w:ascii="Times New Roman" w:hAnsi="Times New Roman" w:cs="Times New Roman"/>
          <w:sz w:val="24"/>
          <w:szCs w:val="24"/>
        </w:rPr>
      </w:pPr>
      <w:r w:rsidRPr="004F51BD">
        <w:rPr>
          <w:rFonts w:ascii="Times New Roman" w:hAnsi="Times New Roman" w:cs="Times New Roman"/>
          <w:sz w:val="24"/>
          <w:szCs w:val="24"/>
        </w:rPr>
        <w:t>- проведение официальных мероприятий.</w:t>
      </w:r>
    </w:p>
    <w:p w:rsidR="004F51BD" w:rsidRPr="004F51BD" w:rsidRDefault="004F51BD" w:rsidP="004F51BD">
      <w:pPr>
        <w:spacing w:after="0" w:line="240" w:lineRule="auto"/>
        <w:ind w:firstLine="709"/>
        <w:jc w:val="both"/>
        <w:rPr>
          <w:rFonts w:ascii="Times New Roman" w:hAnsi="Times New Roman" w:cs="Times New Roman"/>
          <w:sz w:val="24"/>
          <w:szCs w:val="24"/>
        </w:rPr>
      </w:pPr>
      <w:r w:rsidRPr="004F51BD">
        <w:rPr>
          <w:rFonts w:ascii="Times New Roman" w:hAnsi="Times New Roman" w:cs="Times New Roman"/>
          <w:sz w:val="24"/>
          <w:szCs w:val="24"/>
        </w:rPr>
        <w:t>4. Факт передачи (вручения) ценных подарков (призов, сувенирной продукции), иных материальных ценностей подтверждается следующими документами:</w:t>
      </w:r>
    </w:p>
    <w:p w:rsidR="004F51BD" w:rsidRPr="004F51BD" w:rsidRDefault="004F51BD" w:rsidP="004F51BD">
      <w:pPr>
        <w:spacing w:after="0" w:line="240" w:lineRule="auto"/>
        <w:ind w:firstLine="709"/>
        <w:jc w:val="both"/>
        <w:rPr>
          <w:rFonts w:ascii="Times New Roman" w:hAnsi="Times New Roman" w:cs="Times New Roman"/>
          <w:sz w:val="24"/>
          <w:szCs w:val="24"/>
        </w:rPr>
      </w:pPr>
      <w:r w:rsidRPr="004F51BD">
        <w:rPr>
          <w:rFonts w:ascii="Times New Roman" w:hAnsi="Times New Roman" w:cs="Times New Roman"/>
          <w:sz w:val="24"/>
          <w:szCs w:val="24"/>
        </w:rPr>
        <w:t xml:space="preserve">- ведомость выдачи ценных подарков (призов, сувенирной продукции), иных материальных </w:t>
      </w:r>
      <w:r w:rsidRPr="004F51BD">
        <w:rPr>
          <w:rFonts w:ascii="Times New Roman" w:hAnsi="Times New Roman" w:cs="Times New Roman"/>
          <w:color w:val="000000" w:themeColor="text1"/>
          <w:sz w:val="24"/>
          <w:szCs w:val="24"/>
        </w:rPr>
        <w:t xml:space="preserve">ценностей (по форме Исполнителя (Поставщика) - в случае передачи </w:t>
      </w:r>
      <w:r w:rsidRPr="004F51BD">
        <w:rPr>
          <w:rFonts w:ascii="Times New Roman" w:hAnsi="Times New Roman" w:cs="Times New Roman"/>
          <w:sz w:val="24"/>
          <w:szCs w:val="24"/>
        </w:rPr>
        <w:t>(вручения) Исполнителем (Поставщиком) в соответствии с заключенным муниципальным контрактом;</w:t>
      </w:r>
    </w:p>
    <w:p w:rsidR="004F51BD" w:rsidRPr="004F51BD" w:rsidRDefault="004F51BD" w:rsidP="004F51BD">
      <w:pPr>
        <w:spacing w:after="0" w:line="240" w:lineRule="auto"/>
        <w:ind w:firstLine="709"/>
        <w:jc w:val="both"/>
        <w:rPr>
          <w:rFonts w:ascii="Times New Roman" w:hAnsi="Times New Roman" w:cs="Times New Roman"/>
          <w:sz w:val="24"/>
          <w:szCs w:val="24"/>
        </w:rPr>
      </w:pPr>
      <w:r w:rsidRPr="004F51BD">
        <w:rPr>
          <w:rFonts w:ascii="Times New Roman" w:hAnsi="Times New Roman" w:cs="Times New Roman"/>
          <w:sz w:val="24"/>
          <w:szCs w:val="24"/>
        </w:rPr>
        <w:t>- ведомость выдачи ценных подарков (призов, сувенирной продукции), иных материальных ценностей (по форме, приведенной в Приложении к настоящему Порядку) - в случае передачи (вручения) ответственным лицом организации;</w:t>
      </w:r>
    </w:p>
    <w:p w:rsidR="004F51BD" w:rsidRPr="004F51BD" w:rsidRDefault="004F51BD" w:rsidP="004F51BD">
      <w:pPr>
        <w:spacing w:after="0" w:line="240" w:lineRule="auto"/>
        <w:ind w:firstLine="709"/>
        <w:jc w:val="both"/>
        <w:rPr>
          <w:rFonts w:ascii="Times New Roman" w:hAnsi="Times New Roman" w:cs="Times New Roman"/>
          <w:sz w:val="24"/>
          <w:szCs w:val="24"/>
        </w:rPr>
      </w:pPr>
      <w:r w:rsidRPr="004F51BD">
        <w:rPr>
          <w:rFonts w:ascii="Times New Roman" w:hAnsi="Times New Roman" w:cs="Times New Roman"/>
          <w:sz w:val="24"/>
          <w:szCs w:val="24"/>
        </w:rPr>
        <w:t>- акт о списании материальных запасов (форма 0510460) - в случае передачи (вручения) ответственным лицом за вручение подарков (призов, сувенирной продукции), иных материальных ценностей организации.</w:t>
      </w:r>
    </w:p>
    <w:p w:rsidR="004F51BD" w:rsidRPr="004F51BD" w:rsidRDefault="004F51BD" w:rsidP="004F51BD">
      <w:pPr>
        <w:spacing w:after="0" w:line="240" w:lineRule="auto"/>
        <w:ind w:firstLine="709"/>
        <w:jc w:val="both"/>
        <w:rPr>
          <w:rFonts w:ascii="Times New Roman" w:hAnsi="Times New Roman" w:cs="Times New Roman"/>
          <w:sz w:val="24"/>
          <w:szCs w:val="24"/>
        </w:rPr>
      </w:pPr>
      <w:r w:rsidRPr="004F51BD">
        <w:rPr>
          <w:rFonts w:ascii="Times New Roman" w:hAnsi="Times New Roman" w:cs="Times New Roman"/>
          <w:sz w:val="24"/>
          <w:szCs w:val="24"/>
        </w:rPr>
        <w:t>5. Ведомость выдачи ценных подарков (сувенирной продукции), иных материальных ценностей подписывает:</w:t>
      </w:r>
    </w:p>
    <w:p w:rsidR="004F51BD" w:rsidRPr="004F51BD" w:rsidRDefault="004F51BD" w:rsidP="004F51BD">
      <w:pPr>
        <w:spacing w:after="0" w:line="240" w:lineRule="auto"/>
        <w:ind w:firstLine="709"/>
        <w:jc w:val="both"/>
        <w:rPr>
          <w:rFonts w:ascii="Times New Roman" w:hAnsi="Times New Roman" w:cs="Times New Roman"/>
          <w:sz w:val="24"/>
          <w:szCs w:val="24"/>
        </w:rPr>
      </w:pPr>
      <w:r w:rsidRPr="004F51BD">
        <w:rPr>
          <w:rFonts w:ascii="Times New Roman" w:hAnsi="Times New Roman" w:cs="Times New Roman"/>
          <w:sz w:val="24"/>
          <w:szCs w:val="24"/>
        </w:rPr>
        <w:t>- представитель Исполнителя (Поставщика) в случае составления Исполнителем (Поставщиком) в соответствии с заключенным муниципальным контрактом;</w:t>
      </w:r>
    </w:p>
    <w:p w:rsidR="004F51BD" w:rsidRPr="004F51BD" w:rsidRDefault="004F51BD" w:rsidP="004F51BD">
      <w:pPr>
        <w:spacing w:after="0" w:line="240" w:lineRule="auto"/>
        <w:ind w:firstLine="709"/>
        <w:jc w:val="both"/>
        <w:rPr>
          <w:rFonts w:ascii="Times New Roman" w:hAnsi="Times New Roman" w:cs="Times New Roman"/>
          <w:sz w:val="24"/>
          <w:szCs w:val="24"/>
        </w:rPr>
      </w:pPr>
      <w:r w:rsidRPr="004F51BD">
        <w:rPr>
          <w:rFonts w:ascii="Times New Roman" w:hAnsi="Times New Roman" w:cs="Times New Roman"/>
          <w:sz w:val="24"/>
          <w:szCs w:val="24"/>
        </w:rPr>
        <w:t>- ответственное лицо организации в случае составления ответственным лицом за вручение подарков (призов, сувенирной продукции), иных материальных ценностей.</w:t>
      </w:r>
    </w:p>
    <w:p w:rsidR="004F51BD" w:rsidRPr="004F51BD" w:rsidRDefault="004F51BD" w:rsidP="004F51BD">
      <w:pPr>
        <w:spacing w:after="0" w:line="240" w:lineRule="auto"/>
        <w:ind w:firstLine="709"/>
        <w:jc w:val="both"/>
        <w:rPr>
          <w:rFonts w:ascii="Times New Roman" w:hAnsi="Times New Roman" w:cs="Times New Roman"/>
          <w:sz w:val="24"/>
          <w:szCs w:val="24"/>
        </w:rPr>
      </w:pPr>
      <w:r w:rsidRPr="004F51BD">
        <w:rPr>
          <w:rFonts w:ascii="Times New Roman" w:hAnsi="Times New Roman" w:cs="Times New Roman"/>
          <w:sz w:val="24"/>
          <w:szCs w:val="24"/>
        </w:rPr>
        <w:t>6. Акт о списании материальных запасов (форма 0510460) подписывают члены постоянно действующей комиссии по поступлению и выбытию активов.</w:t>
      </w:r>
    </w:p>
    <w:p w:rsidR="004F51BD" w:rsidRPr="004F51BD" w:rsidRDefault="004F51BD" w:rsidP="004F51BD">
      <w:pPr>
        <w:spacing w:after="0" w:line="240" w:lineRule="auto"/>
        <w:ind w:firstLine="709"/>
        <w:jc w:val="both"/>
        <w:rPr>
          <w:rFonts w:ascii="Times New Roman" w:hAnsi="Times New Roman" w:cs="Times New Roman"/>
          <w:sz w:val="24"/>
          <w:szCs w:val="24"/>
        </w:rPr>
      </w:pPr>
      <w:r w:rsidRPr="004F51BD">
        <w:rPr>
          <w:rFonts w:ascii="Times New Roman" w:hAnsi="Times New Roman" w:cs="Times New Roman"/>
          <w:sz w:val="24"/>
          <w:szCs w:val="24"/>
        </w:rPr>
        <w:t>7. При вручении подарков (призов, сувенирной продукции)</w:t>
      </w:r>
      <w:bookmarkStart w:id="132" w:name="_Hlk120552618"/>
      <w:r w:rsidRPr="004F51BD">
        <w:rPr>
          <w:rFonts w:ascii="Times New Roman" w:hAnsi="Times New Roman" w:cs="Times New Roman"/>
          <w:sz w:val="24"/>
          <w:szCs w:val="24"/>
        </w:rPr>
        <w:t>, иных материальных ценностей</w:t>
      </w:r>
      <w:bookmarkEnd w:id="132"/>
      <w:r w:rsidRPr="004F51BD">
        <w:rPr>
          <w:rFonts w:ascii="Times New Roman" w:hAnsi="Times New Roman" w:cs="Times New Roman"/>
          <w:sz w:val="24"/>
          <w:szCs w:val="24"/>
        </w:rPr>
        <w:t xml:space="preserve"> лицам, не являющи</w:t>
      </w:r>
      <w:r w:rsidR="00060A57">
        <w:rPr>
          <w:rFonts w:ascii="Times New Roman" w:hAnsi="Times New Roman" w:cs="Times New Roman"/>
          <w:sz w:val="24"/>
          <w:szCs w:val="24"/>
        </w:rPr>
        <w:t>мис</w:t>
      </w:r>
      <w:r w:rsidRPr="004F51BD">
        <w:rPr>
          <w:rFonts w:ascii="Times New Roman" w:hAnsi="Times New Roman" w:cs="Times New Roman"/>
          <w:sz w:val="24"/>
          <w:szCs w:val="24"/>
        </w:rPr>
        <w:t>я сотрудниками организации:</w:t>
      </w:r>
    </w:p>
    <w:p w:rsidR="004F51BD" w:rsidRPr="004F51BD" w:rsidRDefault="004F51BD" w:rsidP="004F51BD">
      <w:pPr>
        <w:spacing w:after="0" w:line="240" w:lineRule="auto"/>
        <w:ind w:firstLine="709"/>
        <w:jc w:val="both"/>
        <w:rPr>
          <w:rFonts w:ascii="Times New Roman" w:hAnsi="Times New Roman" w:cs="Times New Roman"/>
          <w:sz w:val="24"/>
          <w:szCs w:val="24"/>
        </w:rPr>
      </w:pPr>
      <w:r w:rsidRPr="004F51BD">
        <w:rPr>
          <w:rFonts w:ascii="Times New Roman" w:hAnsi="Times New Roman" w:cs="Times New Roman"/>
          <w:sz w:val="24"/>
          <w:szCs w:val="24"/>
        </w:rPr>
        <w:t>- если отсутствует возможность подписания ведомости, допускается оформить ведомость выдачи без их подписей;</w:t>
      </w:r>
    </w:p>
    <w:p w:rsidR="004F51BD" w:rsidRPr="004F51BD" w:rsidRDefault="004F51BD" w:rsidP="004F51BD">
      <w:pPr>
        <w:spacing w:after="0" w:line="240" w:lineRule="auto"/>
        <w:ind w:firstLine="709"/>
        <w:jc w:val="both"/>
        <w:rPr>
          <w:rFonts w:ascii="Times New Roman" w:hAnsi="Times New Roman" w:cs="Times New Roman"/>
          <w:sz w:val="24"/>
          <w:szCs w:val="24"/>
        </w:rPr>
      </w:pPr>
      <w:r w:rsidRPr="004F51BD">
        <w:rPr>
          <w:rFonts w:ascii="Times New Roman" w:hAnsi="Times New Roman" w:cs="Times New Roman"/>
          <w:sz w:val="24"/>
          <w:szCs w:val="24"/>
        </w:rPr>
        <w:t>- </w:t>
      </w:r>
      <w:r w:rsidRPr="004F51BD">
        <w:rPr>
          <w:rFonts w:ascii="Times New Roman" w:hAnsi="Times New Roman" w:cs="Times New Roman"/>
          <w:color w:val="000000" w:themeColor="text1"/>
          <w:sz w:val="24"/>
          <w:szCs w:val="24"/>
        </w:rPr>
        <w:t xml:space="preserve">дети до 18 лет за выдачу подарка (призов, сувенирной продукции) не расписываются, ведомость выдачи оформляется </w:t>
      </w:r>
      <w:r w:rsidRPr="004F51BD">
        <w:rPr>
          <w:rFonts w:ascii="Times New Roman" w:hAnsi="Times New Roman" w:cs="Times New Roman"/>
          <w:sz w:val="24"/>
          <w:szCs w:val="24"/>
        </w:rPr>
        <w:t>без соответствующей графы;</w:t>
      </w:r>
    </w:p>
    <w:p w:rsidR="004F51BD" w:rsidRPr="004F51BD" w:rsidRDefault="004F51BD" w:rsidP="004F51BD">
      <w:pPr>
        <w:spacing w:after="0" w:line="240" w:lineRule="auto"/>
        <w:ind w:firstLine="709"/>
        <w:jc w:val="both"/>
        <w:rPr>
          <w:rFonts w:ascii="Times New Roman" w:hAnsi="Times New Roman" w:cs="Times New Roman"/>
          <w:sz w:val="24"/>
          <w:szCs w:val="24"/>
        </w:rPr>
      </w:pPr>
      <w:r w:rsidRPr="004F51BD">
        <w:rPr>
          <w:rFonts w:ascii="Times New Roman" w:hAnsi="Times New Roman" w:cs="Times New Roman"/>
          <w:sz w:val="24"/>
          <w:szCs w:val="24"/>
        </w:rPr>
        <w:t>- в рамках массового мероприятия ведомость выдачи не составляется.</w:t>
      </w:r>
    </w:p>
    <w:p w:rsidR="004F51BD" w:rsidRPr="004F51BD" w:rsidRDefault="004F51BD" w:rsidP="004F51BD">
      <w:pPr>
        <w:spacing w:after="0" w:line="240" w:lineRule="auto"/>
        <w:ind w:firstLine="709"/>
        <w:jc w:val="both"/>
        <w:rPr>
          <w:rFonts w:ascii="Times New Roman" w:hAnsi="Times New Roman" w:cs="Times New Roman"/>
          <w:sz w:val="24"/>
          <w:szCs w:val="24"/>
        </w:rPr>
      </w:pPr>
      <w:r w:rsidRPr="004F51BD">
        <w:rPr>
          <w:rFonts w:ascii="Times New Roman" w:hAnsi="Times New Roman" w:cs="Times New Roman"/>
          <w:sz w:val="24"/>
          <w:szCs w:val="24"/>
        </w:rPr>
        <w:t>8. Ведомость выдачи ценных подарков (призов, сувенирной продукции), иных материальных ценностей передается ответственным лицом организации в подразделение, ответственное за ведение учета не позднее 3х рабочих дней, следующих за днем вручения ценных подарков (призов, сувенирной продукции), иных материальных ценностей.</w:t>
      </w:r>
    </w:p>
    <w:p w:rsidR="004F51BD" w:rsidRPr="004F51BD" w:rsidRDefault="004F51BD" w:rsidP="004F51BD">
      <w:pPr>
        <w:spacing w:after="0" w:line="240" w:lineRule="auto"/>
        <w:ind w:firstLine="709"/>
        <w:jc w:val="both"/>
        <w:rPr>
          <w:rFonts w:ascii="Times New Roman" w:hAnsi="Times New Roman" w:cs="Times New Roman"/>
          <w:sz w:val="24"/>
          <w:szCs w:val="24"/>
        </w:rPr>
      </w:pPr>
      <w:r w:rsidRPr="004F51BD">
        <w:rPr>
          <w:rFonts w:ascii="Times New Roman" w:hAnsi="Times New Roman" w:cs="Times New Roman"/>
          <w:sz w:val="24"/>
          <w:szCs w:val="24"/>
        </w:rPr>
        <w:t xml:space="preserve">К ведомости, составленной ответственным лицом организации, прикладывается служебная записка с указанием наименования мероприятия, наименования и количества </w:t>
      </w:r>
      <w:r w:rsidRPr="004F51BD">
        <w:rPr>
          <w:rFonts w:ascii="Times New Roman" w:hAnsi="Times New Roman" w:cs="Times New Roman"/>
          <w:sz w:val="24"/>
          <w:szCs w:val="24"/>
        </w:rPr>
        <w:lastRenderedPageBreak/>
        <w:t>выданных ценных подарков (призов, сувенирной продукции), иных материальных ценностей, завизированная руководителем организации.</w:t>
      </w:r>
    </w:p>
    <w:p w:rsidR="004F51BD" w:rsidRPr="004F51BD" w:rsidRDefault="004F51BD" w:rsidP="004F51BD">
      <w:pPr>
        <w:spacing w:after="0" w:line="240" w:lineRule="auto"/>
        <w:ind w:firstLine="709"/>
        <w:jc w:val="both"/>
        <w:rPr>
          <w:rFonts w:ascii="Times New Roman" w:hAnsi="Times New Roman" w:cs="Times New Roman"/>
          <w:sz w:val="24"/>
          <w:szCs w:val="24"/>
        </w:rPr>
      </w:pPr>
      <w:r w:rsidRPr="004F51BD">
        <w:rPr>
          <w:rFonts w:ascii="Times New Roman" w:hAnsi="Times New Roman" w:cs="Times New Roman"/>
          <w:sz w:val="24"/>
          <w:szCs w:val="24"/>
        </w:rPr>
        <w:t>В случае выдачи ценных подарков (призов, сувенирной продукции), иных материальных ценностей в рамках массового мероприятия в подразделение, ответственное за ведение учета не позднее 3х рабочих дней, следующих за днем вручения передается только служебная записка с указанием наименования мероприятия, наименования и количества выданных ценных подарков (призов, сувенирной продукции), иных материальных ценностей, завизированная руководителем организации.</w:t>
      </w:r>
    </w:p>
    <w:p w:rsidR="004F51BD" w:rsidRPr="004F51BD" w:rsidRDefault="004F51BD" w:rsidP="004F51BD">
      <w:pPr>
        <w:spacing w:after="0" w:line="240" w:lineRule="auto"/>
        <w:ind w:firstLine="709"/>
        <w:jc w:val="both"/>
        <w:rPr>
          <w:rFonts w:ascii="Times New Roman" w:hAnsi="Times New Roman" w:cs="Times New Roman"/>
          <w:sz w:val="24"/>
          <w:szCs w:val="24"/>
        </w:rPr>
      </w:pPr>
      <w:r w:rsidRPr="004F51BD">
        <w:rPr>
          <w:rFonts w:ascii="Times New Roman" w:hAnsi="Times New Roman" w:cs="Times New Roman"/>
          <w:sz w:val="24"/>
          <w:szCs w:val="24"/>
        </w:rPr>
        <w:t>9. Если ценные подарки (призы, сувенирная продукция), иные материальные ценности, предназначенные для награждения (вручения), не поступают на хранение, а сразу вручаются, то применяется следующий порядок учета:</w:t>
      </w:r>
    </w:p>
    <w:p w:rsidR="004F51BD" w:rsidRPr="004F51BD" w:rsidRDefault="004F51BD" w:rsidP="004F51BD">
      <w:pPr>
        <w:spacing w:after="0" w:line="240" w:lineRule="auto"/>
        <w:ind w:firstLine="709"/>
        <w:jc w:val="both"/>
        <w:rPr>
          <w:rFonts w:ascii="Times New Roman" w:hAnsi="Times New Roman" w:cs="Times New Roman"/>
          <w:sz w:val="24"/>
          <w:szCs w:val="24"/>
        </w:rPr>
      </w:pPr>
      <w:r w:rsidRPr="004F51BD">
        <w:rPr>
          <w:rFonts w:ascii="Times New Roman" w:hAnsi="Times New Roman" w:cs="Times New Roman"/>
          <w:sz w:val="24"/>
          <w:szCs w:val="24"/>
        </w:rPr>
        <w:t>- при предоставлении ответственными лицами документов, подтверждающих приобретение и вручение, в учете одновременно отражается поступление и выбытие материальных ценностей на балансовых счетах;</w:t>
      </w:r>
    </w:p>
    <w:p w:rsidR="004F51BD" w:rsidRPr="004F51BD" w:rsidRDefault="004F51BD" w:rsidP="004F51BD">
      <w:pPr>
        <w:spacing w:after="0" w:line="240" w:lineRule="auto"/>
        <w:ind w:firstLine="709"/>
        <w:jc w:val="both"/>
        <w:rPr>
          <w:rFonts w:ascii="Times New Roman" w:hAnsi="Times New Roman" w:cs="Times New Roman"/>
          <w:sz w:val="24"/>
          <w:szCs w:val="24"/>
        </w:rPr>
      </w:pPr>
      <w:r w:rsidRPr="004F51BD">
        <w:rPr>
          <w:rFonts w:ascii="Times New Roman" w:hAnsi="Times New Roman" w:cs="Times New Roman"/>
          <w:sz w:val="24"/>
          <w:szCs w:val="24"/>
        </w:rPr>
        <w:t xml:space="preserve">- на </w:t>
      </w:r>
      <w:r w:rsidRPr="004F51BD">
        <w:rPr>
          <w:rFonts w:ascii="Times New Roman" w:hAnsi="Times New Roman" w:cs="Times New Roman"/>
          <w:color w:val="000000" w:themeColor="text1"/>
          <w:sz w:val="24"/>
          <w:szCs w:val="24"/>
        </w:rPr>
        <w:t xml:space="preserve">забалансовом </w:t>
      </w:r>
      <w:hyperlink r:id="rId50" w:history="1">
        <w:r w:rsidRPr="004F51BD">
          <w:rPr>
            <w:rStyle w:val="a4"/>
            <w:rFonts w:ascii="Times New Roman" w:hAnsi="Times New Roman" w:cs="Times New Roman"/>
            <w:color w:val="000000" w:themeColor="text1"/>
            <w:sz w:val="24"/>
            <w:szCs w:val="24"/>
          </w:rPr>
          <w:t>счете 07</w:t>
        </w:r>
      </w:hyperlink>
      <w:r w:rsidRPr="004F51BD">
        <w:rPr>
          <w:rFonts w:ascii="Times New Roman" w:hAnsi="Times New Roman" w:cs="Times New Roman"/>
          <w:color w:val="000000" w:themeColor="text1"/>
          <w:sz w:val="24"/>
          <w:szCs w:val="24"/>
        </w:rPr>
        <w:t xml:space="preserve"> «Награды</w:t>
      </w:r>
      <w:r w:rsidRPr="004F51BD">
        <w:rPr>
          <w:rFonts w:ascii="Times New Roman" w:hAnsi="Times New Roman" w:cs="Times New Roman"/>
          <w:sz w:val="24"/>
          <w:szCs w:val="24"/>
        </w:rPr>
        <w:t xml:space="preserve">, призы, кубки и ценные подарки» информация </w:t>
      </w:r>
      <w:r w:rsidRPr="004F51BD">
        <w:rPr>
          <w:rFonts w:ascii="Times New Roman" w:hAnsi="Times New Roman" w:cs="Times New Roman"/>
          <w:sz w:val="24"/>
          <w:szCs w:val="24"/>
        </w:rPr>
        <w:br/>
        <w:t>не отражается.</w:t>
      </w:r>
    </w:p>
    <w:p w:rsidR="004F51BD" w:rsidRPr="004F51BD" w:rsidRDefault="004F51BD" w:rsidP="004F51BD">
      <w:pPr>
        <w:spacing w:after="0" w:line="240" w:lineRule="auto"/>
        <w:ind w:firstLine="709"/>
        <w:jc w:val="both"/>
        <w:rPr>
          <w:rFonts w:ascii="Times New Roman" w:hAnsi="Times New Roman" w:cs="Times New Roman"/>
          <w:sz w:val="24"/>
          <w:szCs w:val="24"/>
        </w:rPr>
      </w:pPr>
      <w:r w:rsidRPr="004F51BD">
        <w:rPr>
          <w:rFonts w:ascii="Times New Roman" w:hAnsi="Times New Roman" w:cs="Times New Roman"/>
          <w:sz w:val="24"/>
          <w:szCs w:val="24"/>
        </w:rPr>
        <w:t>10. Если ценные подарки (призы, сувенирная продукция), иные материальные ценности выдаются из мест хранения, то применяется следующий порядок учета:</w:t>
      </w:r>
    </w:p>
    <w:p w:rsidR="004F51BD" w:rsidRPr="004F51BD" w:rsidRDefault="004F51BD" w:rsidP="004F51BD">
      <w:pPr>
        <w:spacing w:after="0" w:line="240" w:lineRule="auto"/>
        <w:ind w:firstLine="709"/>
        <w:jc w:val="both"/>
        <w:rPr>
          <w:rFonts w:ascii="Times New Roman" w:hAnsi="Times New Roman" w:cs="Times New Roman"/>
          <w:color w:val="000000" w:themeColor="text1"/>
          <w:sz w:val="24"/>
          <w:szCs w:val="24"/>
        </w:rPr>
      </w:pPr>
      <w:r w:rsidRPr="004F51BD">
        <w:rPr>
          <w:rFonts w:ascii="Times New Roman" w:hAnsi="Times New Roman" w:cs="Times New Roman"/>
          <w:sz w:val="24"/>
          <w:szCs w:val="24"/>
        </w:rPr>
        <w:t xml:space="preserve">- поступление материальных ценностей в места хранения отражается в учете на балансовых </w:t>
      </w:r>
      <w:r w:rsidRPr="004F51BD">
        <w:rPr>
          <w:rFonts w:ascii="Times New Roman" w:hAnsi="Times New Roman" w:cs="Times New Roman"/>
          <w:color w:val="000000" w:themeColor="text1"/>
          <w:sz w:val="24"/>
          <w:szCs w:val="24"/>
        </w:rPr>
        <w:t>счетах в общем порядке;</w:t>
      </w:r>
    </w:p>
    <w:p w:rsidR="004F51BD" w:rsidRPr="004F51BD" w:rsidRDefault="004F51BD" w:rsidP="004F51BD">
      <w:pPr>
        <w:spacing w:after="0" w:line="240" w:lineRule="auto"/>
        <w:ind w:firstLine="709"/>
        <w:jc w:val="both"/>
        <w:rPr>
          <w:rFonts w:ascii="Times New Roman" w:hAnsi="Times New Roman" w:cs="Times New Roman"/>
          <w:color w:val="000000" w:themeColor="text1"/>
          <w:sz w:val="24"/>
          <w:szCs w:val="24"/>
        </w:rPr>
      </w:pPr>
      <w:r w:rsidRPr="004F51BD">
        <w:rPr>
          <w:rFonts w:ascii="Times New Roman" w:hAnsi="Times New Roman" w:cs="Times New Roman"/>
          <w:color w:val="000000" w:themeColor="text1"/>
          <w:sz w:val="24"/>
          <w:szCs w:val="24"/>
        </w:rPr>
        <w:t xml:space="preserve">- при выдаче материальных ценностей ответственному лицу для вручения информация об их выдаче ответственному лицу отражается на забалансовом </w:t>
      </w:r>
      <w:hyperlink r:id="rId51" w:history="1">
        <w:r w:rsidRPr="004F51BD">
          <w:rPr>
            <w:rStyle w:val="a4"/>
            <w:rFonts w:ascii="Times New Roman" w:hAnsi="Times New Roman" w:cs="Times New Roman"/>
            <w:color w:val="000000" w:themeColor="text1"/>
            <w:sz w:val="24"/>
            <w:szCs w:val="24"/>
          </w:rPr>
          <w:t>счете 07</w:t>
        </w:r>
      </w:hyperlink>
      <w:r w:rsidRPr="004F51BD">
        <w:rPr>
          <w:rFonts w:ascii="Times New Roman" w:hAnsi="Times New Roman" w:cs="Times New Roman"/>
          <w:color w:val="000000" w:themeColor="text1"/>
          <w:sz w:val="24"/>
          <w:szCs w:val="24"/>
        </w:rPr>
        <w:t xml:space="preserve"> «Награды, призы, кубки и ценные подарки»;</w:t>
      </w:r>
    </w:p>
    <w:p w:rsidR="004F51BD" w:rsidRPr="000B0A3F" w:rsidRDefault="004F51BD" w:rsidP="000B0A3F">
      <w:pPr>
        <w:spacing w:after="0" w:line="240" w:lineRule="auto"/>
        <w:ind w:firstLine="709"/>
        <w:jc w:val="both"/>
        <w:rPr>
          <w:color w:val="000000" w:themeColor="text1"/>
        </w:rPr>
      </w:pPr>
      <w:r w:rsidRPr="004F51BD">
        <w:rPr>
          <w:rFonts w:ascii="Times New Roman" w:hAnsi="Times New Roman" w:cs="Times New Roman"/>
          <w:color w:val="000000" w:themeColor="text1"/>
          <w:sz w:val="24"/>
          <w:szCs w:val="24"/>
        </w:rPr>
        <w:t>- по факту документального подтверждения вручения подарков (</w:t>
      </w:r>
      <w:r w:rsidRPr="004F51BD">
        <w:rPr>
          <w:rFonts w:ascii="Times New Roman" w:hAnsi="Times New Roman" w:cs="Times New Roman"/>
          <w:sz w:val="24"/>
          <w:szCs w:val="24"/>
        </w:rPr>
        <w:t xml:space="preserve">призов, </w:t>
      </w:r>
      <w:r w:rsidRPr="004F51BD">
        <w:rPr>
          <w:rFonts w:ascii="Times New Roman" w:hAnsi="Times New Roman" w:cs="Times New Roman"/>
          <w:color w:val="000000" w:themeColor="text1"/>
          <w:sz w:val="24"/>
          <w:szCs w:val="24"/>
        </w:rPr>
        <w:t xml:space="preserve">сувенирной продукции) их стоимость списывается на расходы текущего финансового периода с одновременным списанием и с забалансового </w:t>
      </w:r>
      <w:hyperlink r:id="rId52" w:history="1">
        <w:r w:rsidRPr="004F51BD">
          <w:rPr>
            <w:rStyle w:val="a4"/>
            <w:rFonts w:ascii="Times New Roman" w:hAnsi="Times New Roman" w:cs="Times New Roman"/>
            <w:color w:val="000000" w:themeColor="text1"/>
            <w:sz w:val="24"/>
            <w:szCs w:val="24"/>
          </w:rPr>
          <w:t>счета 07</w:t>
        </w:r>
      </w:hyperlink>
      <w:r w:rsidRPr="004F51BD">
        <w:rPr>
          <w:rFonts w:ascii="Times New Roman" w:hAnsi="Times New Roman" w:cs="Times New Roman"/>
          <w:color w:val="000000" w:themeColor="text1"/>
          <w:sz w:val="24"/>
          <w:szCs w:val="24"/>
        </w:rPr>
        <w:t xml:space="preserve"> «Награды, призы, кубки и ценные подарки».</w:t>
      </w:r>
      <w:r>
        <w:rPr>
          <w:color w:val="000000" w:themeColor="text1"/>
        </w:rPr>
        <w:br w:type="page"/>
      </w:r>
    </w:p>
    <w:p w:rsidR="00D05599" w:rsidRDefault="00D05599" w:rsidP="00D05599">
      <w:pPr>
        <w:tabs>
          <w:tab w:val="left" w:pos="1578"/>
        </w:tabs>
        <w:spacing w:after="0"/>
        <w:ind w:left="5812"/>
        <w:rPr>
          <w:rFonts w:ascii="Times New Roman" w:hAnsi="Times New Roman" w:cs="Times New Roman"/>
          <w:sz w:val="24"/>
          <w:szCs w:val="24"/>
        </w:rPr>
      </w:pPr>
      <w:r>
        <w:rPr>
          <w:rFonts w:ascii="Times New Roman" w:hAnsi="Times New Roman" w:cs="Times New Roman"/>
          <w:sz w:val="24"/>
          <w:szCs w:val="24"/>
        </w:rPr>
        <w:lastRenderedPageBreak/>
        <w:t>Приложение №13</w:t>
      </w:r>
    </w:p>
    <w:p w:rsidR="00D05599" w:rsidRDefault="00D05599" w:rsidP="00D05599">
      <w:pPr>
        <w:tabs>
          <w:tab w:val="left" w:pos="1578"/>
        </w:tabs>
        <w:spacing w:after="0"/>
        <w:ind w:left="5812"/>
        <w:rPr>
          <w:rFonts w:ascii="Times New Roman" w:hAnsi="Times New Roman" w:cs="Times New Roman"/>
          <w:sz w:val="24"/>
          <w:szCs w:val="24"/>
        </w:rPr>
      </w:pPr>
      <w:r>
        <w:rPr>
          <w:rFonts w:ascii="Times New Roman" w:hAnsi="Times New Roman" w:cs="Times New Roman"/>
          <w:sz w:val="24"/>
          <w:szCs w:val="24"/>
        </w:rPr>
        <w:t>к положению об Учетной политике</w:t>
      </w:r>
    </w:p>
    <w:p w:rsidR="000B0A3F" w:rsidRDefault="000B0A3F" w:rsidP="000B0A3F">
      <w:pPr>
        <w:pStyle w:val="a6"/>
        <w:spacing w:before="0" w:after="0"/>
        <w:jc w:val="left"/>
        <w:rPr>
          <w:sz w:val="24"/>
          <w:szCs w:val="24"/>
        </w:rPr>
      </w:pPr>
    </w:p>
    <w:p w:rsidR="000B0A3F" w:rsidRPr="007C2807" w:rsidRDefault="000B0A3F" w:rsidP="000B0A3F">
      <w:pPr>
        <w:pStyle w:val="a6"/>
        <w:spacing w:before="0" w:after="0"/>
        <w:rPr>
          <w:sz w:val="24"/>
          <w:szCs w:val="24"/>
        </w:rPr>
      </w:pPr>
      <w:r w:rsidRPr="007C2807">
        <w:rPr>
          <w:sz w:val="24"/>
          <w:szCs w:val="24"/>
        </w:rPr>
        <w:t xml:space="preserve">Порядок передачи документов бухгалтерского учета и дел </w:t>
      </w:r>
      <w:bookmarkStart w:id="133" w:name="_Hlk120024907"/>
      <w:r w:rsidRPr="007C2807">
        <w:rPr>
          <w:sz w:val="24"/>
          <w:szCs w:val="24"/>
        </w:rPr>
        <w:t>при смене руководителя, главного бухгалтера</w:t>
      </w:r>
    </w:p>
    <w:bookmarkEnd w:id="133"/>
    <w:p w:rsidR="000B0A3F" w:rsidRPr="007C2807" w:rsidRDefault="000B0A3F" w:rsidP="000B0A3F">
      <w:pPr>
        <w:spacing w:after="0" w:line="240" w:lineRule="auto"/>
      </w:pPr>
    </w:p>
    <w:p w:rsidR="000B0A3F" w:rsidRPr="000B0A3F" w:rsidRDefault="000B0A3F" w:rsidP="00CB696B">
      <w:pPr>
        <w:pStyle w:val="heading1normal"/>
        <w:numPr>
          <w:ilvl w:val="0"/>
          <w:numId w:val="19"/>
        </w:numPr>
        <w:spacing w:before="0" w:after="0" w:line="240" w:lineRule="auto"/>
        <w:ind w:firstLine="426"/>
        <w:rPr>
          <w:b/>
          <w:sz w:val="24"/>
          <w:szCs w:val="24"/>
        </w:rPr>
      </w:pPr>
      <w:bookmarkStart w:id="134" w:name="_ref_1-2bafcec354c74f"/>
      <w:r w:rsidRPr="000B0A3F">
        <w:rPr>
          <w:b/>
          <w:sz w:val="24"/>
          <w:szCs w:val="24"/>
        </w:rPr>
        <w:t>Организация передачи документов и дел</w:t>
      </w:r>
      <w:bookmarkEnd w:id="134"/>
    </w:p>
    <w:p w:rsidR="000B0A3F" w:rsidRPr="000B0A3F" w:rsidRDefault="000B0A3F" w:rsidP="00CB696B">
      <w:pPr>
        <w:pStyle w:val="heading2normal"/>
        <w:numPr>
          <w:ilvl w:val="1"/>
          <w:numId w:val="12"/>
        </w:numPr>
        <w:spacing w:before="0" w:after="0" w:line="240" w:lineRule="auto"/>
        <w:ind w:firstLine="482"/>
        <w:rPr>
          <w:sz w:val="24"/>
          <w:szCs w:val="24"/>
        </w:rPr>
      </w:pPr>
      <w:bookmarkStart w:id="135" w:name="_ref_1-654d3ad4836b42"/>
      <w:r w:rsidRPr="000B0A3F">
        <w:rPr>
          <w:sz w:val="24"/>
          <w:szCs w:val="24"/>
        </w:rPr>
        <w:t>Основанием для передачи документов и дел является прекращение полномочий руководителя, распоряжение об освобождении от должности главного бухгалтера.</w:t>
      </w:r>
      <w:bookmarkEnd w:id="135"/>
    </w:p>
    <w:p w:rsidR="000B0A3F" w:rsidRPr="000B0A3F" w:rsidRDefault="000B0A3F" w:rsidP="00CB696B">
      <w:pPr>
        <w:pStyle w:val="heading2normal"/>
        <w:numPr>
          <w:ilvl w:val="1"/>
          <w:numId w:val="12"/>
        </w:numPr>
        <w:spacing w:before="0" w:after="0" w:line="240" w:lineRule="auto"/>
        <w:ind w:firstLine="482"/>
        <w:rPr>
          <w:sz w:val="24"/>
          <w:szCs w:val="24"/>
        </w:rPr>
      </w:pPr>
      <w:bookmarkStart w:id="136" w:name="_ref_1-d96fa69feffd47"/>
      <w:r w:rsidRPr="000B0A3F">
        <w:rPr>
          <w:sz w:val="24"/>
          <w:szCs w:val="24"/>
        </w:rPr>
        <w:t>При возникновении основания, названного в п. 1.1, издается распоряжение о передаче документов и дел. В нем указываются:</w:t>
      </w:r>
      <w:bookmarkEnd w:id="136"/>
    </w:p>
    <w:p w:rsidR="000B0A3F" w:rsidRPr="000B0A3F" w:rsidRDefault="000B0A3F" w:rsidP="000B0A3F">
      <w:pPr>
        <w:spacing w:after="0" w:line="240" w:lineRule="auto"/>
        <w:ind w:firstLine="567"/>
        <w:jc w:val="both"/>
        <w:rPr>
          <w:rFonts w:ascii="Times New Roman" w:hAnsi="Times New Roman" w:cs="Times New Roman"/>
          <w:sz w:val="24"/>
          <w:szCs w:val="24"/>
        </w:rPr>
      </w:pPr>
      <w:r w:rsidRPr="000B0A3F">
        <w:rPr>
          <w:rFonts w:ascii="Times New Roman" w:hAnsi="Times New Roman" w:cs="Times New Roman"/>
          <w:sz w:val="24"/>
          <w:szCs w:val="24"/>
        </w:rPr>
        <w:t>а) лицо, передающее документы и дела;</w:t>
      </w:r>
    </w:p>
    <w:p w:rsidR="000B0A3F" w:rsidRPr="000B0A3F" w:rsidRDefault="000B0A3F" w:rsidP="000B0A3F">
      <w:pPr>
        <w:spacing w:after="0" w:line="240" w:lineRule="auto"/>
        <w:ind w:firstLine="567"/>
        <w:jc w:val="both"/>
        <w:rPr>
          <w:rFonts w:ascii="Times New Roman" w:hAnsi="Times New Roman" w:cs="Times New Roman"/>
          <w:sz w:val="24"/>
          <w:szCs w:val="24"/>
        </w:rPr>
      </w:pPr>
      <w:r w:rsidRPr="000B0A3F">
        <w:rPr>
          <w:rFonts w:ascii="Times New Roman" w:hAnsi="Times New Roman" w:cs="Times New Roman"/>
          <w:sz w:val="24"/>
          <w:szCs w:val="24"/>
        </w:rPr>
        <w:t>б) лицо, которому передаются документы и дела;</w:t>
      </w:r>
    </w:p>
    <w:p w:rsidR="000B0A3F" w:rsidRPr="000B0A3F" w:rsidRDefault="000B0A3F" w:rsidP="000B0A3F">
      <w:pPr>
        <w:spacing w:after="0" w:line="240" w:lineRule="auto"/>
        <w:ind w:firstLine="567"/>
        <w:jc w:val="both"/>
        <w:rPr>
          <w:rFonts w:ascii="Times New Roman" w:hAnsi="Times New Roman" w:cs="Times New Roman"/>
          <w:sz w:val="24"/>
          <w:szCs w:val="24"/>
        </w:rPr>
      </w:pPr>
      <w:r w:rsidRPr="000B0A3F">
        <w:rPr>
          <w:rFonts w:ascii="Times New Roman" w:hAnsi="Times New Roman" w:cs="Times New Roman"/>
          <w:sz w:val="24"/>
          <w:szCs w:val="24"/>
        </w:rPr>
        <w:t>в) дата передачи документов и дел и время начала, и предельный срок такой передачи;</w:t>
      </w:r>
    </w:p>
    <w:p w:rsidR="000B0A3F" w:rsidRPr="000B0A3F" w:rsidRDefault="000B0A3F" w:rsidP="000B0A3F">
      <w:pPr>
        <w:spacing w:after="0" w:line="240" w:lineRule="auto"/>
        <w:ind w:firstLine="567"/>
        <w:jc w:val="both"/>
        <w:rPr>
          <w:rFonts w:ascii="Times New Roman" w:hAnsi="Times New Roman" w:cs="Times New Roman"/>
          <w:sz w:val="24"/>
          <w:szCs w:val="24"/>
        </w:rPr>
      </w:pPr>
      <w:r w:rsidRPr="000B0A3F">
        <w:rPr>
          <w:rFonts w:ascii="Times New Roman" w:hAnsi="Times New Roman" w:cs="Times New Roman"/>
          <w:sz w:val="24"/>
          <w:szCs w:val="24"/>
        </w:rPr>
        <w:t>г) состав комиссии, создаваемой для передачи документов и дел (далее - комиссия);</w:t>
      </w:r>
    </w:p>
    <w:p w:rsidR="000B0A3F" w:rsidRPr="000B0A3F" w:rsidRDefault="000B0A3F" w:rsidP="000B0A3F">
      <w:pPr>
        <w:spacing w:after="0" w:line="240" w:lineRule="auto"/>
        <w:ind w:firstLine="567"/>
        <w:jc w:val="both"/>
        <w:rPr>
          <w:rFonts w:ascii="Times New Roman" w:hAnsi="Times New Roman" w:cs="Times New Roman"/>
          <w:sz w:val="24"/>
          <w:szCs w:val="24"/>
        </w:rPr>
      </w:pPr>
      <w:r w:rsidRPr="000B0A3F">
        <w:rPr>
          <w:rFonts w:ascii="Times New Roman" w:hAnsi="Times New Roman" w:cs="Times New Roman"/>
          <w:sz w:val="24"/>
          <w:szCs w:val="24"/>
        </w:rPr>
        <w:t>д) перечень имущества и обязательств, подлежащих инвентаризации, и состав инвентаризационной комиссии (если он отличается от состава комиссии, создаваемой для передачи документов и дел).</w:t>
      </w:r>
    </w:p>
    <w:p w:rsidR="000B0A3F" w:rsidRPr="000B0A3F" w:rsidRDefault="000B0A3F" w:rsidP="00CB696B">
      <w:pPr>
        <w:pStyle w:val="heading2normal"/>
        <w:numPr>
          <w:ilvl w:val="1"/>
          <w:numId w:val="12"/>
        </w:numPr>
        <w:spacing w:before="0" w:after="0" w:line="240" w:lineRule="auto"/>
        <w:ind w:firstLine="482"/>
        <w:rPr>
          <w:sz w:val="24"/>
          <w:szCs w:val="24"/>
        </w:rPr>
      </w:pPr>
      <w:bookmarkStart w:id="137" w:name="_ref_1-ace282f397fe41"/>
      <w:r w:rsidRPr="000B0A3F">
        <w:rPr>
          <w:sz w:val="24"/>
          <w:szCs w:val="24"/>
        </w:rPr>
        <w:t>На время участия в работе комиссии ее члены освобождаются от исполнения своих непосредственных должностных обязанностей, если иное не указано в распоряжении о передаче документов и дел.</w:t>
      </w:r>
      <w:bookmarkEnd w:id="137"/>
    </w:p>
    <w:p w:rsidR="000B0A3F" w:rsidRPr="000B0A3F" w:rsidRDefault="000B0A3F" w:rsidP="000B0A3F">
      <w:pPr>
        <w:spacing w:after="0" w:line="240" w:lineRule="auto"/>
        <w:rPr>
          <w:rFonts w:ascii="Times New Roman" w:hAnsi="Times New Roman" w:cs="Times New Roman"/>
          <w:sz w:val="24"/>
          <w:szCs w:val="24"/>
        </w:rPr>
      </w:pPr>
    </w:p>
    <w:p w:rsidR="000B0A3F" w:rsidRPr="000B0A3F" w:rsidRDefault="000B0A3F" w:rsidP="000B0A3F">
      <w:pPr>
        <w:pStyle w:val="heading1normal"/>
        <w:spacing w:before="0" w:after="0" w:line="240" w:lineRule="auto"/>
        <w:ind w:firstLine="482"/>
        <w:jc w:val="left"/>
        <w:rPr>
          <w:b/>
          <w:sz w:val="24"/>
          <w:szCs w:val="24"/>
        </w:rPr>
      </w:pPr>
      <w:bookmarkStart w:id="138" w:name="_ref_1-8bec896cc1fc43"/>
      <w:r w:rsidRPr="000B0A3F">
        <w:rPr>
          <w:b/>
          <w:sz w:val="24"/>
          <w:szCs w:val="24"/>
        </w:rPr>
        <w:t>Порядок передачи документов и дел</w:t>
      </w:r>
      <w:bookmarkEnd w:id="138"/>
    </w:p>
    <w:p w:rsidR="000B0A3F" w:rsidRPr="000B0A3F" w:rsidRDefault="000B0A3F" w:rsidP="00CB696B">
      <w:pPr>
        <w:pStyle w:val="heading2normal"/>
        <w:numPr>
          <w:ilvl w:val="1"/>
          <w:numId w:val="12"/>
        </w:numPr>
        <w:spacing w:before="0" w:after="0" w:line="240" w:lineRule="auto"/>
        <w:ind w:firstLine="482"/>
        <w:rPr>
          <w:sz w:val="24"/>
          <w:szCs w:val="24"/>
        </w:rPr>
      </w:pPr>
      <w:bookmarkStart w:id="139" w:name="_ref_1-f8f712edbc0d4e"/>
      <w:r w:rsidRPr="000B0A3F">
        <w:rPr>
          <w:sz w:val="24"/>
          <w:szCs w:val="24"/>
        </w:rPr>
        <w:t>Передача документов и дел начинается с проведения инвентаризации.</w:t>
      </w:r>
      <w:bookmarkEnd w:id="139"/>
    </w:p>
    <w:p w:rsidR="000B0A3F" w:rsidRPr="000B0A3F" w:rsidRDefault="000B0A3F" w:rsidP="00CB696B">
      <w:pPr>
        <w:pStyle w:val="heading2normal"/>
        <w:numPr>
          <w:ilvl w:val="1"/>
          <w:numId w:val="12"/>
        </w:numPr>
        <w:spacing w:before="0" w:after="0" w:line="240" w:lineRule="auto"/>
        <w:ind w:firstLine="482"/>
        <w:rPr>
          <w:sz w:val="24"/>
          <w:szCs w:val="24"/>
        </w:rPr>
      </w:pPr>
      <w:bookmarkStart w:id="140" w:name="_ref_1-ab7dc2730a5644"/>
      <w:r w:rsidRPr="000B0A3F">
        <w:rPr>
          <w:sz w:val="24"/>
          <w:szCs w:val="24"/>
        </w:rPr>
        <w:t>Инвентаризации подлежит все имущество, которое закреплено за лицом, передающим дела и документы.</w:t>
      </w:r>
      <w:bookmarkEnd w:id="140"/>
    </w:p>
    <w:p w:rsidR="000B0A3F" w:rsidRPr="000B0A3F" w:rsidRDefault="000B0A3F" w:rsidP="00CB696B">
      <w:pPr>
        <w:pStyle w:val="heading2normal"/>
        <w:numPr>
          <w:ilvl w:val="1"/>
          <w:numId w:val="12"/>
        </w:numPr>
        <w:spacing w:before="0" w:after="0" w:line="240" w:lineRule="auto"/>
        <w:ind w:firstLine="482"/>
        <w:rPr>
          <w:sz w:val="24"/>
          <w:szCs w:val="24"/>
        </w:rPr>
      </w:pPr>
      <w:bookmarkStart w:id="141" w:name="_ref_1-49ce029fa9d84f"/>
      <w:r w:rsidRPr="000B0A3F">
        <w:rPr>
          <w:sz w:val="24"/>
          <w:szCs w:val="24"/>
        </w:rPr>
        <w:t xml:space="preserve">Проведение инвентаризации и оформление ее результатов осуществляется в соответствии с Порядком проведения инвентаризации, приведенным в Приложении № </w:t>
      </w:r>
      <w:r w:rsidR="00FD6EDD">
        <w:rPr>
          <w:sz w:val="24"/>
          <w:szCs w:val="24"/>
        </w:rPr>
        <w:t>6</w:t>
      </w:r>
      <w:r w:rsidRPr="000B0A3F">
        <w:rPr>
          <w:sz w:val="24"/>
          <w:szCs w:val="24"/>
        </w:rPr>
        <w:t xml:space="preserve"> к </w:t>
      </w:r>
      <w:r w:rsidR="00FD6EDD">
        <w:rPr>
          <w:sz w:val="24"/>
          <w:szCs w:val="24"/>
        </w:rPr>
        <w:t>Положению об у</w:t>
      </w:r>
      <w:r w:rsidRPr="000B0A3F">
        <w:rPr>
          <w:sz w:val="24"/>
          <w:szCs w:val="24"/>
        </w:rPr>
        <w:t>четной политике.</w:t>
      </w:r>
      <w:bookmarkEnd w:id="141"/>
    </w:p>
    <w:p w:rsidR="000B0A3F" w:rsidRPr="000B0A3F" w:rsidRDefault="000B0A3F" w:rsidP="00CB696B">
      <w:pPr>
        <w:pStyle w:val="heading2normal"/>
        <w:numPr>
          <w:ilvl w:val="1"/>
          <w:numId w:val="12"/>
        </w:numPr>
        <w:spacing w:before="0" w:after="0" w:line="240" w:lineRule="auto"/>
        <w:ind w:firstLine="482"/>
        <w:rPr>
          <w:sz w:val="24"/>
          <w:szCs w:val="24"/>
        </w:rPr>
      </w:pPr>
      <w:bookmarkStart w:id="142" w:name="_ref_1-26bdc5890a1f4f"/>
      <w:r w:rsidRPr="000B0A3F">
        <w:rPr>
          <w:sz w:val="24"/>
          <w:szCs w:val="24"/>
        </w:rPr>
        <w:t>Непосредственно при передаче дел и документов осуществляются следующие действия:</w:t>
      </w:r>
      <w:bookmarkEnd w:id="142"/>
    </w:p>
    <w:p w:rsidR="000B0A3F" w:rsidRPr="000B0A3F" w:rsidRDefault="000B0A3F" w:rsidP="00FD6EDD">
      <w:pPr>
        <w:spacing w:after="0" w:line="240" w:lineRule="auto"/>
        <w:ind w:firstLine="567"/>
        <w:jc w:val="both"/>
        <w:rPr>
          <w:rFonts w:ascii="Times New Roman" w:hAnsi="Times New Roman" w:cs="Times New Roman"/>
          <w:sz w:val="24"/>
          <w:szCs w:val="24"/>
        </w:rPr>
      </w:pPr>
      <w:r w:rsidRPr="000B0A3F">
        <w:rPr>
          <w:rFonts w:ascii="Times New Roman" w:hAnsi="Times New Roman" w:cs="Times New Roman"/>
          <w:sz w:val="24"/>
          <w:szCs w:val="24"/>
        </w:rPr>
        <w:t>а) передающее лицо в присутствии всех членов комиссии демонстрирует принимающему лицу все передаваемые документы, в том числе:</w:t>
      </w:r>
    </w:p>
    <w:p w:rsidR="000B0A3F" w:rsidRPr="000B0A3F" w:rsidRDefault="000B0A3F" w:rsidP="00FD6EDD">
      <w:pPr>
        <w:spacing w:after="0" w:line="240" w:lineRule="auto"/>
        <w:ind w:firstLine="567"/>
        <w:jc w:val="both"/>
        <w:rPr>
          <w:rFonts w:ascii="Times New Roman" w:hAnsi="Times New Roman" w:cs="Times New Roman"/>
          <w:sz w:val="24"/>
          <w:szCs w:val="24"/>
        </w:rPr>
      </w:pPr>
      <w:r w:rsidRPr="000B0A3F">
        <w:rPr>
          <w:rFonts w:ascii="Times New Roman" w:hAnsi="Times New Roman" w:cs="Times New Roman"/>
          <w:sz w:val="24"/>
          <w:szCs w:val="24"/>
        </w:rPr>
        <w:t>- учредительные, регистрационные и иные документы;</w:t>
      </w:r>
    </w:p>
    <w:p w:rsidR="000B0A3F" w:rsidRPr="000B0A3F" w:rsidRDefault="000B0A3F" w:rsidP="00FD6EDD">
      <w:pPr>
        <w:spacing w:after="0" w:line="240" w:lineRule="auto"/>
        <w:ind w:firstLine="567"/>
        <w:jc w:val="both"/>
        <w:rPr>
          <w:rFonts w:ascii="Times New Roman" w:hAnsi="Times New Roman" w:cs="Times New Roman"/>
          <w:sz w:val="24"/>
          <w:szCs w:val="24"/>
        </w:rPr>
      </w:pPr>
      <w:r w:rsidRPr="000B0A3F">
        <w:rPr>
          <w:rFonts w:ascii="Times New Roman" w:hAnsi="Times New Roman" w:cs="Times New Roman"/>
          <w:sz w:val="24"/>
          <w:szCs w:val="24"/>
        </w:rPr>
        <w:t>- лицензии, свидетельства, патенты и пр.;</w:t>
      </w:r>
    </w:p>
    <w:p w:rsidR="000B0A3F" w:rsidRPr="000B0A3F" w:rsidRDefault="000B0A3F" w:rsidP="00FD6EDD">
      <w:pPr>
        <w:spacing w:after="0" w:line="240" w:lineRule="auto"/>
        <w:ind w:firstLine="567"/>
        <w:jc w:val="both"/>
        <w:rPr>
          <w:rFonts w:ascii="Times New Roman" w:hAnsi="Times New Roman" w:cs="Times New Roman"/>
          <w:sz w:val="24"/>
          <w:szCs w:val="24"/>
        </w:rPr>
      </w:pPr>
      <w:r w:rsidRPr="000B0A3F">
        <w:rPr>
          <w:rFonts w:ascii="Times New Roman" w:hAnsi="Times New Roman" w:cs="Times New Roman"/>
          <w:sz w:val="24"/>
          <w:szCs w:val="24"/>
        </w:rPr>
        <w:t>- документы учетной политики;</w:t>
      </w:r>
    </w:p>
    <w:p w:rsidR="000B0A3F" w:rsidRPr="000B0A3F" w:rsidRDefault="000B0A3F" w:rsidP="00FD6EDD">
      <w:pPr>
        <w:spacing w:after="0" w:line="240" w:lineRule="auto"/>
        <w:ind w:firstLine="567"/>
        <w:jc w:val="both"/>
        <w:rPr>
          <w:rFonts w:ascii="Times New Roman" w:hAnsi="Times New Roman" w:cs="Times New Roman"/>
          <w:sz w:val="24"/>
          <w:szCs w:val="24"/>
        </w:rPr>
      </w:pPr>
      <w:r w:rsidRPr="000B0A3F">
        <w:rPr>
          <w:rFonts w:ascii="Times New Roman" w:hAnsi="Times New Roman" w:cs="Times New Roman"/>
          <w:sz w:val="24"/>
          <w:szCs w:val="24"/>
        </w:rPr>
        <w:t>- бюджетную и налоговую отчетность;</w:t>
      </w:r>
    </w:p>
    <w:p w:rsidR="000B0A3F" w:rsidRPr="000B0A3F" w:rsidRDefault="000B0A3F" w:rsidP="00FD6EDD">
      <w:pPr>
        <w:spacing w:after="0" w:line="240" w:lineRule="auto"/>
        <w:ind w:firstLine="567"/>
        <w:jc w:val="both"/>
        <w:rPr>
          <w:rFonts w:ascii="Times New Roman" w:hAnsi="Times New Roman" w:cs="Times New Roman"/>
          <w:sz w:val="24"/>
          <w:szCs w:val="24"/>
        </w:rPr>
      </w:pPr>
      <w:r w:rsidRPr="000B0A3F">
        <w:rPr>
          <w:rFonts w:ascii="Times New Roman" w:hAnsi="Times New Roman" w:cs="Times New Roman"/>
          <w:sz w:val="24"/>
          <w:szCs w:val="24"/>
        </w:rPr>
        <w:t>- документы, подтверждающие регистрацию прав на недвижимое имущество, документы о регистрации (постановке на учет) транспортных средств;</w:t>
      </w:r>
    </w:p>
    <w:p w:rsidR="000B0A3F" w:rsidRPr="000B0A3F" w:rsidRDefault="000B0A3F" w:rsidP="00FD6EDD">
      <w:pPr>
        <w:spacing w:after="0" w:line="240" w:lineRule="auto"/>
        <w:ind w:firstLine="567"/>
        <w:jc w:val="both"/>
        <w:rPr>
          <w:rFonts w:ascii="Times New Roman" w:hAnsi="Times New Roman" w:cs="Times New Roman"/>
          <w:sz w:val="24"/>
          <w:szCs w:val="24"/>
        </w:rPr>
      </w:pPr>
      <w:r w:rsidRPr="000B0A3F">
        <w:rPr>
          <w:rFonts w:ascii="Times New Roman" w:hAnsi="Times New Roman" w:cs="Times New Roman"/>
          <w:sz w:val="24"/>
          <w:szCs w:val="24"/>
        </w:rPr>
        <w:t>- акты ревизий и проверок;</w:t>
      </w:r>
    </w:p>
    <w:p w:rsidR="000B0A3F" w:rsidRPr="000B0A3F" w:rsidRDefault="000B0A3F" w:rsidP="00FD6EDD">
      <w:pPr>
        <w:spacing w:after="0" w:line="240" w:lineRule="auto"/>
        <w:ind w:firstLine="567"/>
        <w:jc w:val="both"/>
        <w:rPr>
          <w:rFonts w:ascii="Times New Roman" w:hAnsi="Times New Roman" w:cs="Times New Roman"/>
          <w:sz w:val="24"/>
          <w:szCs w:val="24"/>
        </w:rPr>
      </w:pPr>
      <w:r w:rsidRPr="000B0A3F">
        <w:rPr>
          <w:rFonts w:ascii="Times New Roman" w:hAnsi="Times New Roman" w:cs="Times New Roman"/>
          <w:sz w:val="24"/>
          <w:szCs w:val="24"/>
        </w:rPr>
        <w:t>- план-график закупок;</w:t>
      </w:r>
    </w:p>
    <w:p w:rsidR="000B0A3F" w:rsidRPr="000B0A3F" w:rsidRDefault="000B0A3F" w:rsidP="00FD6EDD">
      <w:pPr>
        <w:spacing w:after="0" w:line="240" w:lineRule="auto"/>
        <w:ind w:firstLine="567"/>
        <w:jc w:val="both"/>
        <w:rPr>
          <w:rFonts w:ascii="Times New Roman" w:hAnsi="Times New Roman" w:cs="Times New Roman"/>
          <w:sz w:val="24"/>
          <w:szCs w:val="24"/>
        </w:rPr>
      </w:pPr>
      <w:r w:rsidRPr="000B0A3F">
        <w:rPr>
          <w:rFonts w:ascii="Times New Roman" w:hAnsi="Times New Roman" w:cs="Times New Roman"/>
          <w:sz w:val="24"/>
          <w:szCs w:val="24"/>
        </w:rPr>
        <w:t>- бланки строгой отчетности;</w:t>
      </w:r>
    </w:p>
    <w:p w:rsidR="000B0A3F" w:rsidRPr="000B0A3F" w:rsidRDefault="000B0A3F" w:rsidP="00FD6EDD">
      <w:pPr>
        <w:spacing w:after="0" w:line="240" w:lineRule="auto"/>
        <w:ind w:firstLine="567"/>
        <w:jc w:val="both"/>
        <w:rPr>
          <w:rFonts w:ascii="Times New Roman" w:hAnsi="Times New Roman" w:cs="Times New Roman"/>
          <w:sz w:val="24"/>
          <w:szCs w:val="24"/>
        </w:rPr>
      </w:pPr>
      <w:r w:rsidRPr="000B0A3F">
        <w:rPr>
          <w:rFonts w:ascii="Times New Roman" w:hAnsi="Times New Roman" w:cs="Times New Roman"/>
          <w:sz w:val="24"/>
          <w:szCs w:val="24"/>
        </w:rPr>
        <w:t>- материалы о недостачах и хищениях, переданные и не переданные в правоохранительные органы;</w:t>
      </w:r>
    </w:p>
    <w:p w:rsidR="000B0A3F" w:rsidRPr="000B0A3F" w:rsidRDefault="000B0A3F" w:rsidP="00FD6EDD">
      <w:pPr>
        <w:spacing w:after="0" w:line="240" w:lineRule="auto"/>
        <w:ind w:firstLine="567"/>
        <w:jc w:val="both"/>
        <w:rPr>
          <w:rFonts w:ascii="Times New Roman" w:hAnsi="Times New Roman" w:cs="Times New Roman"/>
          <w:sz w:val="24"/>
          <w:szCs w:val="24"/>
        </w:rPr>
      </w:pPr>
      <w:r w:rsidRPr="000B0A3F">
        <w:rPr>
          <w:rFonts w:ascii="Times New Roman" w:hAnsi="Times New Roman" w:cs="Times New Roman"/>
          <w:sz w:val="24"/>
          <w:szCs w:val="24"/>
        </w:rPr>
        <w:t>- регистры бухгалтерского учета: книги, оборотные ведомости, карточки, журналы операций и пр.;</w:t>
      </w:r>
    </w:p>
    <w:p w:rsidR="000B0A3F" w:rsidRPr="000B0A3F" w:rsidRDefault="000B0A3F" w:rsidP="00FD6EDD">
      <w:pPr>
        <w:spacing w:after="0" w:line="240" w:lineRule="auto"/>
        <w:ind w:firstLine="567"/>
        <w:jc w:val="both"/>
        <w:rPr>
          <w:rFonts w:ascii="Times New Roman" w:hAnsi="Times New Roman" w:cs="Times New Roman"/>
          <w:sz w:val="24"/>
          <w:szCs w:val="24"/>
        </w:rPr>
      </w:pPr>
      <w:r w:rsidRPr="000B0A3F">
        <w:rPr>
          <w:rFonts w:ascii="Times New Roman" w:hAnsi="Times New Roman" w:cs="Times New Roman"/>
          <w:sz w:val="24"/>
          <w:szCs w:val="24"/>
        </w:rPr>
        <w:t>- регистры налогового учета;</w:t>
      </w:r>
    </w:p>
    <w:p w:rsidR="000B0A3F" w:rsidRPr="000B0A3F" w:rsidRDefault="000B0A3F" w:rsidP="00FD6EDD">
      <w:pPr>
        <w:spacing w:after="0" w:line="240" w:lineRule="auto"/>
        <w:ind w:firstLine="567"/>
        <w:jc w:val="both"/>
        <w:rPr>
          <w:rFonts w:ascii="Times New Roman" w:hAnsi="Times New Roman" w:cs="Times New Roman"/>
          <w:sz w:val="24"/>
          <w:szCs w:val="24"/>
        </w:rPr>
      </w:pPr>
      <w:r w:rsidRPr="000B0A3F">
        <w:rPr>
          <w:rFonts w:ascii="Times New Roman" w:hAnsi="Times New Roman" w:cs="Times New Roman"/>
          <w:sz w:val="24"/>
          <w:szCs w:val="24"/>
        </w:rPr>
        <w:t>- договоры с контрагентами;</w:t>
      </w:r>
    </w:p>
    <w:p w:rsidR="000B0A3F" w:rsidRPr="000B0A3F" w:rsidRDefault="000B0A3F" w:rsidP="00FD6EDD">
      <w:pPr>
        <w:spacing w:after="0" w:line="240" w:lineRule="auto"/>
        <w:ind w:firstLine="567"/>
        <w:jc w:val="both"/>
        <w:rPr>
          <w:rFonts w:ascii="Times New Roman" w:hAnsi="Times New Roman" w:cs="Times New Roman"/>
          <w:sz w:val="24"/>
          <w:szCs w:val="24"/>
        </w:rPr>
      </w:pPr>
      <w:r w:rsidRPr="000B0A3F">
        <w:rPr>
          <w:rFonts w:ascii="Times New Roman" w:hAnsi="Times New Roman" w:cs="Times New Roman"/>
          <w:sz w:val="24"/>
          <w:szCs w:val="24"/>
        </w:rPr>
        <w:t>- акты сверки расчетов с налоговыми органами, контрагентами;</w:t>
      </w:r>
    </w:p>
    <w:p w:rsidR="000B0A3F" w:rsidRPr="000B0A3F" w:rsidRDefault="000B0A3F" w:rsidP="00FD6EDD">
      <w:pPr>
        <w:spacing w:after="0" w:line="240" w:lineRule="auto"/>
        <w:ind w:firstLine="567"/>
        <w:jc w:val="both"/>
        <w:rPr>
          <w:rFonts w:ascii="Times New Roman" w:hAnsi="Times New Roman" w:cs="Times New Roman"/>
          <w:sz w:val="24"/>
          <w:szCs w:val="24"/>
        </w:rPr>
      </w:pPr>
      <w:r w:rsidRPr="000B0A3F">
        <w:rPr>
          <w:rFonts w:ascii="Times New Roman" w:hAnsi="Times New Roman" w:cs="Times New Roman"/>
          <w:sz w:val="24"/>
          <w:szCs w:val="24"/>
        </w:rPr>
        <w:t>- первичные (сводные) учетные документы;</w:t>
      </w:r>
    </w:p>
    <w:p w:rsidR="000B0A3F" w:rsidRPr="000B0A3F" w:rsidRDefault="000B0A3F" w:rsidP="00FD6EDD">
      <w:pPr>
        <w:spacing w:after="0" w:line="240" w:lineRule="auto"/>
        <w:ind w:firstLine="567"/>
        <w:jc w:val="both"/>
        <w:rPr>
          <w:rFonts w:ascii="Times New Roman" w:hAnsi="Times New Roman" w:cs="Times New Roman"/>
          <w:sz w:val="24"/>
          <w:szCs w:val="24"/>
        </w:rPr>
      </w:pPr>
      <w:r w:rsidRPr="000B0A3F">
        <w:rPr>
          <w:rFonts w:ascii="Times New Roman" w:hAnsi="Times New Roman" w:cs="Times New Roman"/>
          <w:sz w:val="24"/>
          <w:szCs w:val="24"/>
        </w:rPr>
        <w:t>- документы по инвентаризации имущества и обязательств, в том числе акты инвентаризации, инвентаризационные описи, сличительные ведомости;</w:t>
      </w:r>
    </w:p>
    <w:p w:rsidR="000B0A3F" w:rsidRPr="000B0A3F" w:rsidRDefault="000B0A3F" w:rsidP="00FD6EDD">
      <w:pPr>
        <w:spacing w:after="0" w:line="240" w:lineRule="auto"/>
        <w:ind w:firstLine="567"/>
        <w:jc w:val="both"/>
        <w:rPr>
          <w:rFonts w:ascii="Times New Roman" w:hAnsi="Times New Roman" w:cs="Times New Roman"/>
          <w:sz w:val="24"/>
          <w:szCs w:val="24"/>
        </w:rPr>
      </w:pPr>
      <w:r w:rsidRPr="000B0A3F">
        <w:rPr>
          <w:rFonts w:ascii="Times New Roman" w:hAnsi="Times New Roman" w:cs="Times New Roman"/>
          <w:sz w:val="24"/>
          <w:szCs w:val="24"/>
        </w:rPr>
        <w:lastRenderedPageBreak/>
        <w:t>- иные документы;</w:t>
      </w:r>
    </w:p>
    <w:p w:rsidR="000B0A3F" w:rsidRPr="000B0A3F" w:rsidRDefault="000B0A3F" w:rsidP="00FD6EDD">
      <w:pPr>
        <w:spacing w:after="0" w:line="240" w:lineRule="auto"/>
        <w:ind w:firstLine="567"/>
        <w:jc w:val="both"/>
        <w:rPr>
          <w:rFonts w:ascii="Times New Roman" w:hAnsi="Times New Roman" w:cs="Times New Roman"/>
          <w:sz w:val="24"/>
          <w:szCs w:val="24"/>
        </w:rPr>
      </w:pPr>
      <w:r w:rsidRPr="000B0A3F">
        <w:rPr>
          <w:rFonts w:ascii="Times New Roman" w:hAnsi="Times New Roman" w:cs="Times New Roman"/>
          <w:sz w:val="24"/>
          <w:szCs w:val="24"/>
        </w:rPr>
        <w:t>б) передающее лицо в присутствии всех членов комиссии демонстрирует принимающему лицу всю информацию, которая имеется в электронном виде и подлежит передаче (бухгалтерские базы, пароли и иные средства доступа к необходимым для работы ресурсам и пр.);</w:t>
      </w:r>
    </w:p>
    <w:p w:rsidR="000B0A3F" w:rsidRPr="000B0A3F" w:rsidRDefault="000B0A3F" w:rsidP="00FD6EDD">
      <w:pPr>
        <w:spacing w:after="0" w:line="240" w:lineRule="auto"/>
        <w:ind w:firstLine="567"/>
        <w:jc w:val="both"/>
        <w:rPr>
          <w:rFonts w:ascii="Times New Roman" w:hAnsi="Times New Roman" w:cs="Times New Roman"/>
          <w:sz w:val="24"/>
          <w:szCs w:val="24"/>
        </w:rPr>
      </w:pPr>
      <w:r w:rsidRPr="000B0A3F">
        <w:rPr>
          <w:rFonts w:ascii="Times New Roman" w:hAnsi="Times New Roman" w:cs="Times New Roman"/>
          <w:sz w:val="24"/>
          <w:szCs w:val="24"/>
        </w:rPr>
        <w:t>в) передающее лицо в присутствии всех членов комиссии передает принимающему лицу все электронные носители, необходимые для работы, в частности сертификаты электронной подписи, а также демонстрирует порядок их применения (если это не сделано ранее);</w:t>
      </w:r>
    </w:p>
    <w:p w:rsidR="000B0A3F" w:rsidRPr="000B0A3F" w:rsidRDefault="000B0A3F" w:rsidP="00FD6EDD">
      <w:pPr>
        <w:spacing w:after="0" w:line="240" w:lineRule="auto"/>
        <w:ind w:firstLine="567"/>
        <w:jc w:val="both"/>
        <w:rPr>
          <w:rFonts w:ascii="Times New Roman" w:hAnsi="Times New Roman" w:cs="Times New Roman"/>
          <w:sz w:val="24"/>
          <w:szCs w:val="24"/>
        </w:rPr>
      </w:pPr>
      <w:r w:rsidRPr="000B0A3F">
        <w:rPr>
          <w:rFonts w:ascii="Times New Roman" w:hAnsi="Times New Roman" w:cs="Times New Roman"/>
          <w:sz w:val="24"/>
          <w:szCs w:val="24"/>
        </w:rPr>
        <w:t>г) передающее лицо в присутствии всех членов комиссии передает принимающему лицу ключи от сейфов, печати и штампы, чековые книжки и т.п.;</w:t>
      </w:r>
    </w:p>
    <w:p w:rsidR="000B0A3F" w:rsidRPr="000B0A3F" w:rsidRDefault="000B0A3F" w:rsidP="00FD6EDD">
      <w:pPr>
        <w:spacing w:after="0" w:line="240" w:lineRule="auto"/>
        <w:ind w:firstLine="567"/>
        <w:jc w:val="both"/>
        <w:rPr>
          <w:rFonts w:ascii="Times New Roman" w:hAnsi="Times New Roman" w:cs="Times New Roman"/>
          <w:sz w:val="24"/>
          <w:szCs w:val="24"/>
        </w:rPr>
      </w:pPr>
      <w:r w:rsidRPr="000B0A3F">
        <w:rPr>
          <w:rFonts w:ascii="Times New Roman" w:hAnsi="Times New Roman" w:cs="Times New Roman"/>
          <w:sz w:val="24"/>
          <w:szCs w:val="24"/>
        </w:rPr>
        <w:t>д) передающее лицо в присутствии всех членов комиссии доводит до принимающего лица информацию обо всех проблемах, нерешенных делах, возможных или имеющих место претензиях контролирующих органов и иных аналогичных вопросах;</w:t>
      </w:r>
    </w:p>
    <w:p w:rsidR="000B0A3F" w:rsidRPr="000B0A3F" w:rsidRDefault="000B0A3F" w:rsidP="00FD6EDD">
      <w:pPr>
        <w:spacing w:after="0" w:line="240" w:lineRule="auto"/>
        <w:ind w:firstLine="567"/>
        <w:jc w:val="both"/>
        <w:rPr>
          <w:rFonts w:ascii="Times New Roman" w:hAnsi="Times New Roman" w:cs="Times New Roman"/>
          <w:sz w:val="24"/>
          <w:szCs w:val="24"/>
        </w:rPr>
      </w:pPr>
      <w:r w:rsidRPr="000B0A3F">
        <w:rPr>
          <w:rFonts w:ascii="Times New Roman" w:hAnsi="Times New Roman" w:cs="Times New Roman"/>
          <w:sz w:val="24"/>
          <w:szCs w:val="24"/>
        </w:rPr>
        <w:t>е) при необходимости передающее лицо дает пояснения по любому из передаваемых (демонстрируемых в процессе передачи) документов, информации, предметов. Предоставление пояснений по любому вопросу принимающего лица и (или) члена комиссии обязательно.</w:t>
      </w:r>
    </w:p>
    <w:p w:rsidR="000B0A3F" w:rsidRPr="000B0A3F" w:rsidRDefault="000B0A3F" w:rsidP="00CB696B">
      <w:pPr>
        <w:pStyle w:val="heading2normal"/>
        <w:numPr>
          <w:ilvl w:val="1"/>
          <w:numId w:val="12"/>
        </w:numPr>
        <w:spacing w:before="0" w:after="0" w:line="240" w:lineRule="auto"/>
        <w:ind w:firstLine="482"/>
        <w:rPr>
          <w:sz w:val="24"/>
          <w:szCs w:val="24"/>
        </w:rPr>
      </w:pPr>
      <w:bookmarkStart w:id="143" w:name="_ref_1-23840be19d5245"/>
      <w:r w:rsidRPr="000B0A3F">
        <w:rPr>
          <w:sz w:val="24"/>
          <w:szCs w:val="24"/>
        </w:rPr>
        <w:t>По результатам передачи дел и документов составляется акт по форме, приведенной в приложении к настоящему Порядку.</w:t>
      </w:r>
      <w:bookmarkEnd w:id="143"/>
    </w:p>
    <w:p w:rsidR="000B0A3F" w:rsidRPr="000B0A3F" w:rsidRDefault="000B0A3F" w:rsidP="00CB696B">
      <w:pPr>
        <w:pStyle w:val="heading2normal"/>
        <w:numPr>
          <w:ilvl w:val="1"/>
          <w:numId w:val="12"/>
        </w:numPr>
        <w:spacing w:before="0" w:after="0" w:line="240" w:lineRule="auto"/>
        <w:ind w:firstLine="482"/>
        <w:rPr>
          <w:sz w:val="24"/>
          <w:szCs w:val="24"/>
        </w:rPr>
      </w:pPr>
      <w:bookmarkStart w:id="144" w:name="_ref_1-988f72eb4f2c41"/>
      <w:r w:rsidRPr="000B0A3F">
        <w:rPr>
          <w:sz w:val="24"/>
          <w:szCs w:val="24"/>
        </w:rPr>
        <w:t>В акте отражается каждое действие, осуществленное при передаче, а также все документы, которые были переданы (продемонстрированы) в процессе передачи.</w:t>
      </w:r>
      <w:bookmarkEnd w:id="144"/>
    </w:p>
    <w:p w:rsidR="000B0A3F" w:rsidRPr="000B0A3F" w:rsidRDefault="000B0A3F" w:rsidP="00CB696B">
      <w:pPr>
        <w:pStyle w:val="heading2normal"/>
        <w:numPr>
          <w:ilvl w:val="1"/>
          <w:numId w:val="12"/>
        </w:numPr>
        <w:spacing w:before="0" w:after="0" w:line="240" w:lineRule="auto"/>
        <w:ind w:firstLine="482"/>
        <w:rPr>
          <w:sz w:val="24"/>
          <w:szCs w:val="24"/>
        </w:rPr>
      </w:pPr>
      <w:bookmarkStart w:id="145" w:name="_ref_1-a6d9ee69aaf542"/>
      <w:r w:rsidRPr="000B0A3F">
        <w:rPr>
          <w:sz w:val="24"/>
          <w:szCs w:val="24"/>
        </w:rPr>
        <w:t>В акте отражаются все существенные недостатки и нарушения в организации работы по ведению учета, выявленные в процессе передачи документов и дел.</w:t>
      </w:r>
      <w:bookmarkEnd w:id="145"/>
    </w:p>
    <w:p w:rsidR="000B0A3F" w:rsidRPr="000B0A3F" w:rsidRDefault="000B0A3F" w:rsidP="00CB696B">
      <w:pPr>
        <w:pStyle w:val="heading2normal"/>
        <w:numPr>
          <w:ilvl w:val="1"/>
          <w:numId w:val="12"/>
        </w:numPr>
        <w:spacing w:before="0" w:after="0" w:line="240" w:lineRule="auto"/>
        <w:ind w:firstLine="482"/>
        <w:rPr>
          <w:sz w:val="24"/>
          <w:szCs w:val="24"/>
        </w:rPr>
      </w:pPr>
      <w:bookmarkStart w:id="146" w:name="_ref_1-d0a0f032fd3649"/>
      <w:r w:rsidRPr="000B0A3F">
        <w:rPr>
          <w:sz w:val="24"/>
          <w:szCs w:val="24"/>
        </w:rPr>
        <w:t>Акт составляется в двух экземплярах (для передающего и принимающего), подписывается передающим лицом, принимающим лицом и всеми членами комиссии. Отказ от подписания акта не допускается.</w:t>
      </w:r>
      <w:bookmarkEnd w:id="146"/>
    </w:p>
    <w:p w:rsidR="000B0A3F" w:rsidRPr="000B0A3F" w:rsidRDefault="000B0A3F" w:rsidP="00CB696B">
      <w:pPr>
        <w:pStyle w:val="heading2normal"/>
        <w:numPr>
          <w:ilvl w:val="1"/>
          <w:numId w:val="12"/>
        </w:numPr>
        <w:spacing w:before="0" w:after="0" w:line="240" w:lineRule="auto"/>
        <w:ind w:firstLine="482"/>
        <w:rPr>
          <w:sz w:val="24"/>
          <w:szCs w:val="24"/>
        </w:rPr>
      </w:pPr>
      <w:bookmarkStart w:id="147" w:name="_ref_1-85034b7750bd4d"/>
      <w:r w:rsidRPr="000B0A3F">
        <w:rPr>
          <w:sz w:val="24"/>
          <w:szCs w:val="24"/>
        </w:rPr>
        <w:t>Каждое из лиц, подписывающих акт, имеет право внести в него все дополнения (примечания), которые сочтет нужным, а также привести рекомендации и предложения. Все дополнения, примечания, рекомендации и предложения излагаются в самом акте, а при их значительном объеме - на отдельном листе. В последнем случае при подписании делается отметка «Дополнения (примечания, рекомендации, предложения) прилагаются».</w:t>
      </w:r>
      <w:bookmarkEnd w:id="147"/>
    </w:p>
    <w:p w:rsidR="00FD6EDD" w:rsidRDefault="00FD6EDD">
      <w:pPr>
        <w:rPr>
          <w:rFonts w:ascii="Times New Roman" w:hAnsi="Times New Roman" w:cs="Times New Roman"/>
          <w:sz w:val="24"/>
          <w:szCs w:val="24"/>
        </w:rPr>
      </w:pPr>
      <w:r>
        <w:rPr>
          <w:rFonts w:ascii="Times New Roman" w:hAnsi="Times New Roman" w:cs="Times New Roman"/>
          <w:sz w:val="24"/>
          <w:szCs w:val="24"/>
        </w:rPr>
        <w:br w:type="page"/>
      </w:r>
    </w:p>
    <w:p w:rsidR="00FD6EDD" w:rsidRDefault="00FD6EDD" w:rsidP="00FD6EDD">
      <w:pPr>
        <w:keepNext/>
        <w:keepLines/>
        <w:spacing w:after="0"/>
        <w:ind w:left="5529"/>
        <w:rPr>
          <w:rFonts w:ascii="Times New Roman" w:hAnsi="Times New Roman" w:cs="Times New Roman"/>
          <w:sz w:val="24"/>
          <w:szCs w:val="24"/>
        </w:rPr>
      </w:pPr>
      <w:r w:rsidRPr="00FD6EDD">
        <w:rPr>
          <w:rFonts w:ascii="Times New Roman" w:hAnsi="Times New Roman" w:cs="Times New Roman"/>
          <w:sz w:val="24"/>
          <w:szCs w:val="24"/>
        </w:rPr>
        <w:lastRenderedPageBreak/>
        <w:t xml:space="preserve">Приложение </w:t>
      </w:r>
    </w:p>
    <w:p w:rsidR="00FD6EDD" w:rsidRPr="00FD6EDD" w:rsidRDefault="00FD6EDD" w:rsidP="00FD6EDD">
      <w:pPr>
        <w:keepNext/>
        <w:keepLines/>
        <w:spacing w:after="0"/>
        <w:ind w:left="5529"/>
        <w:rPr>
          <w:rFonts w:ascii="Times New Roman" w:hAnsi="Times New Roman" w:cs="Times New Roman"/>
          <w:sz w:val="24"/>
          <w:szCs w:val="24"/>
        </w:rPr>
      </w:pPr>
      <w:r w:rsidRPr="00FD6EDD">
        <w:rPr>
          <w:rFonts w:ascii="Times New Roman" w:hAnsi="Times New Roman" w:cs="Times New Roman"/>
          <w:sz w:val="24"/>
          <w:szCs w:val="24"/>
        </w:rPr>
        <w:t>к Порядку передачи документов бухгалтерского учета и дел</w:t>
      </w:r>
      <w:r>
        <w:rPr>
          <w:rFonts w:ascii="Times New Roman" w:hAnsi="Times New Roman" w:cs="Times New Roman"/>
          <w:sz w:val="24"/>
          <w:szCs w:val="24"/>
        </w:rPr>
        <w:t xml:space="preserve"> </w:t>
      </w:r>
      <w:r w:rsidRPr="00FD6EDD">
        <w:rPr>
          <w:rFonts w:ascii="Times New Roman" w:hAnsi="Times New Roman" w:cs="Times New Roman"/>
          <w:sz w:val="24"/>
          <w:szCs w:val="24"/>
        </w:rPr>
        <w:t>при смене руководителя, главного бухгалтера</w:t>
      </w:r>
    </w:p>
    <w:p w:rsidR="00FD6EDD" w:rsidRPr="00FD6EDD" w:rsidRDefault="00FD6EDD" w:rsidP="00FD6EDD">
      <w:pPr>
        <w:jc w:val="right"/>
        <w:rPr>
          <w:rFonts w:ascii="Times New Roman" w:hAnsi="Times New Roman" w:cs="Times New Roman"/>
          <w:sz w:val="24"/>
          <w:szCs w:val="24"/>
          <w:u w:val="single"/>
        </w:rPr>
      </w:pPr>
    </w:p>
    <w:p w:rsidR="00FD6EDD" w:rsidRPr="00FD6EDD" w:rsidRDefault="00FD6EDD" w:rsidP="00FD6EDD">
      <w:pPr>
        <w:jc w:val="center"/>
        <w:rPr>
          <w:rFonts w:ascii="Times New Roman" w:hAnsi="Times New Roman" w:cs="Times New Roman"/>
          <w:sz w:val="24"/>
          <w:szCs w:val="24"/>
        </w:rPr>
      </w:pPr>
      <w:r w:rsidRPr="00FD6EDD">
        <w:rPr>
          <w:rFonts w:ascii="Times New Roman" w:hAnsi="Times New Roman" w:cs="Times New Roman"/>
          <w:sz w:val="24"/>
          <w:szCs w:val="24"/>
        </w:rPr>
        <w:t>АКТ</w:t>
      </w:r>
    </w:p>
    <w:p w:rsidR="00FD6EDD" w:rsidRPr="00FD6EDD" w:rsidRDefault="00FD6EDD" w:rsidP="00FD6EDD">
      <w:pPr>
        <w:jc w:val="center"/>
        <w:rPr>
          <w:rFonts w:ascii="Times New Roman" w:hAnsi="Times New Roman" w:cs="Times New Roman"/>
          <w:sz w:val="24"/>
          <w:szCs w:val="24"/>
        </w:rPr>
      </w:pPr>
      <w:r w:rsidRPr="00FD6EDD">
        <w:rPr>
          <w:rFonts w:ascii="Times New Roman" w:hAnsi="Times New Roman" w:cs="Times New Roman"/>
          <w:sz w:val="24"/>
          <w:szCs w:val="24"/>
        </w:rPr>
        <w:t>приема-передачи документов и дел</w:t>
      </w:r>
    </w:p>
    <w:tbl>
      <w:tblPr>
        <w:tblW w:w="5000" w:type="pct"/>
        <w:jc w:val="center"/>
        <w:tblLook w:val="04A0"/>
      </w:tblPr>
      <w:tblGrid>
        <w:gridCol w:w="6497"/>
        <w:gridCol w:w="3499"/>
      </w:tblGrid>
      <w:tr w:rsidR="00FD6EDD" w:rsidRPr="00FD6EDD" w:rsidTr="002C26B9">
        <w:trPr>
          <w:jc w:val="center"/>
        </w:trPr>
        <w:tc>
          <w:tcPr>
            <w:tcW w:w="3250" w:type="pct"/>
          </w:tcPr>
          <w:p w:rsidR="00FD6EDD" w:rsidRPr="00FD6EDD" w:rsidRDefault="00FD6EDD" w:rsidP="002C26B9">
            <w:pPr>
              <w:pStyle w:val="Normalunindented"/>
              <w:keepNext/>
              <w:jc w:val="left"/>
              <w:rPr>
                <w:sz w:val="24"/>
                <w:szCs w:val="24"/>
                <w:lang w:bidi="ru-RU"/>
              </w:rPr>
            </w:pPr>
            <w:r w:rsidRPr="00FD6EDD">
              <w:rPr>
                <w:sz w:val="24"/>
                <w:szCs w:val="24"/>
                <w:u w:val="single"/>
                <w:lang w:bidi="ru-RU"/>
              </w:rPr>
              <w:t>        (место подписания акта)        </w:t>
            </w:r>
          </w:p>
        </w:tc>
        <w:tc>
          <w:tcPr>
            <w:tcW w:w="1750" w:type="pct"/>
          </w:tcPr>
          <w:p w:rsidR="00FD6EDD" w:rsidRPr="00FD6EDD" w:rsidRDefault="00FD6EDD" w:rsidP="002C26B9">
            <w:pPr>
              <w:pStyle w:val="Normalunindented"/>
              <w:keepNext/>
              <w:jc w:val="left"/>
              <w:rPr>
                <w:sz w:val="24"/>
                <w:szCs w:val="24"/>
                <w:lang w:bidi="ru-RU"/>
              </w:rPr>
            </w:pPr>
            <w:r w:rsidRPr="00FD6EDD">
              <w:rPr>
                <w:sz w:val="24"/>
                <w:szCs w:val="24"/>
                <w:lang w:bidi="ru-RU"/>
              </w:rPr>
              <w:t>"</w:t>
            </w:r>
            <w:r w:rsidRPr="00FD6EDD">
              <w:rPr>
                <w:sz w:val="24"/>
                <w:szCs w:val="24"/>
                <w:u w:val="single"/>
                <w:lang w:bidi="ru-RU"/>
              </w:rPr>
              <w:t>       </w:t>
            </w:r>
            <w:r w:rsidRPr="00FD6EDD">
              <w:rPr>
                <w:sz w:val="24"/>
                <w:szCs w:val="24"/>
                <w:lang w:bidi="ru-RU"/>
              </w:rPr>
              <w:t xml:space="preserve">" </w:t>
            </w:r>
            <w:r w:rsidRPr="00FD6EDD">
              <w:rPr>
                <w:sz w:val="24"/>
                <w:szCs w:val="24"/>
                <w:u w:val="single"/>
                <w:lang w:bidi="ru-RU"/>
              </w:rPr>
              <w:t>                     </w:t>
            </w:r>
            <w:r w:rsidRPr="00FD6EDD">
              <w:rPr>
                <w:sz w:val="24"/>
                <w:szCs w:val="24"/>
                <w:lang w:bidi="ru-RU"/>
              </w:rPr>
              <w:t xml:space="preserve"> 20</w:t>
            </w:r>
            <w:r w:rsidRPr="00FD6EDD">
              <w:rPr>
                <w:sz w:val="24"/>
                <w:szCs w:val="24"/>
                <w:u w:val="single"/>
                <w:lang w:bidi="ru-RU"/>
              </w:rPr>
              <w:t>       </w:t>
            </w:r>
            <w:r w:rsidRPr="00FD6EDD">
              <w:rPr>
                <w:sz w:val="24"/>
                <w:szCs w:val="24"/>
                <w:lang w:bidi="ru-RU"/>
              </w:rPr>
              <w:t>г.</w:t>
            </w:r>
          </w:p>
        </w:tc>
      </w:tr>
    </w:tbl>
    <w:p w:rsidR="00FD6EDD" w:rsidRPr="00FD6EDD" w:rsidRDefault="00FD6EDD" w:rsidP="00FD6EDD">
      <w:pPr>
        <w:rPr>
          <w:rFonts w:ascii="Times New Roman" w:hAnsi="Times New Roman" w:cs="Times New Roman"/>
          <w:sz w:val="24"/>
          <w:szCs w:val="24"/>
        </w:rPr>
      </w:pPr>
      <w:r w:rsidRPr="00FD6EDD">
        <w:rPr>
          <w:rFonts w:ascii="Times New Roman" w:hAnsi="Times New Roman" w:cs="Times New Roman"/>
          <w:sz w:val="24"/>
          <w:szCs w:val="24"/>
        </w:rPr>
        <w:t>Мы, нижеподписавшиеся:</w:t>
      </w:r>
    </w:p>
    <w:p w:rsidR="00FD6EDD" w:rsidRPr="00FD6EDD" w:rsidRDefault="00FD6EDD" w:rsidP="00FD6EDD">
      <w:pPr>
        <w:rPr>
          <w:rFonts w:ascii="Times New Roman" w:hAnsi="Times New Roman" w:cs="Times New Roman"/>
          <w:sz w:val="24"/>
          <w:szCs w:val="24"/>
        </w:rPr>
      </w:pPr>
      <w:r w:rsidRPr="00FD6EDD">
        <w:rPr>
          <w:rFonts w:ascii="Times New Roman" w:hAnsi="Times New Roman" w:cs="Times New Roman"/>
          <w:sz w:val="24"/>
          <w:szCs w:val="24"/>
          <w:u w:val="single"/>
        </w:rPr>
        <w:t>            (должность, Ф.И.О.)            </w:t>
      </w:r>
      <w:r w:rsidRPr="00FD6EDD">
        <w:rPr>
          <w:rFonts w:ascii="Times New Roman" w:hAnsi="Times New Roman" w:cs="Times New Roman"/>
          <w:sz w:val="24"/>
          <w:szCs w:val="24"/>
        </w:rPr>
        <w:t> - сдающий документы и дела,</w:t>
      </w:r>
    </w:p>
    <w:p w:rsidR="00FD6EDD" w:rsidRPr="00FD6EDD" w:rsidRDefault="00FD6EDD" w:rsidP="00FD6EDD">
      <w:pPr>
        <w:rPr>
          <w:rFonts w:ascii="Times New Roman" w:hAnsi="Times New Roman" w:cs="Times New Roman"/>
          <w:sz w:val="24"/>
          <w:szCs w:val="24"/>
        </w:rPr>
      </w:pPr>
      <w:r w:rsidRPr="00FD6EDD">
        <w:rPr>
          <w:rFonts w:ascii="Times New Roman" w:hAnsi="Times New Roman" w:cs="Times New Roman"/>
          <w:sz w:val="24"/>
          <w:szCs w:val="24"/>
          <w:u w:val="single"/>
        </w:rPr>
        <w:t>            (должность, Ф.И.О.)            </w:t>
      </w:r>
      <w:r w:rsidRPr="00FD6EDD">
        <w:rPr>
          <w:rFonts w:ascii="Times New Roman" w:hAnsi="Times New Roman" w:cs="Times New Roman"/>
          <w:sz w:val="24"/>
          <w:szCs w:val="24"/>
        </w:rPr>
        <w:t> - принимающий документы и дела,</w:t>
      </w:r>
    </w:p>
    <w:p w:rsidR="00FD6EDD" w:rsidRPr="00FD6EDD" w:rsidRDefault="00FD6EDD" w:rsidP="00FD6EDD">
      <w:pPr>
        <w:rPr>
          <w:rFonts w:ascii="Times New Roman" w:hAnsi="Times New Roman" w:cs="Times New Roman"/>
          <w:sz w:val="24"/>
          <w:szCs w:val="24"/>
        </w:rPr>
      </w:pPr>
      <w:proofErr w:type="gramStart"/>
      <w:r w:rsidRPr="00FD6EDD">
        <w:rPr>
          <w:rFonts w:ascii="Times New Roman" w:hAnsi="Times New Roman" w:cs="Times New Roman"/>
          <w:sz w:val="24"/>
          <w:szCs w:val="24"/>
        </w:rPr>
        <w:t xml:space="preserve">члены комиссии, созданной </w:t>
      </w:r>
      <w:r w:rsidRPr="00FD6EDD">
        <w:rPr>
          <w:rFonts w:ascii="Times New Roman" w:hAnsi="Times New Roman" w:cs="Times New Roman"/>
          <w:sz w:val="24"/>
          <w:szCs w:val="24"/>
          <w:u w:val="single"/>
        </w:rPr>
        <w:t>    (вид документа – приказ, распоряжение и т.п.)    </w:t>
      </w:r>
      <w:r w:rsidRPr="00FD6EDD">
        <w:rPr>
          <w:rFonts w:ascii="Times New Roman" w:hAnsi="Times New Roman" w:cs="Times New Roman"/>
          <w:sz w:val="24"/>
          <w:szCs w:val="24"/>
        </w:rPr>
        <w:t> </w:t>
      </w:r>
      <w:r w:rsidRPr="00FD6EDD">
        <w:rPr>
          <w:rFonts w:ascii="Times New Roman" w:hAnsi="Times New Roman" w:cs="Times New Roman"/>
          <w:sz w:val="24"/>
          <w:szCs w:val="24"/>
          <w:u w:val="single"/>
        </w:rPr>
        <w:t>    (должность руководителя)    </w:t>
      </w:r>
      <w:r w:rsidRPr="00FD6EDD">
        <w:rPr>
          <w:rFonts w:ascii="Times New Roman" w:hAnsi="Times New Roman" w:cs="Times New Roman"/>
          <w:sz w:val="24"/>
          <w:szCs w:val="24"/>
        </w:rPr>
        <w:t xml:space="preserve"> от </w:t>
      </w:r>
      <w:r w:rsidRPr="00FD6EDD">
        <w:rPr>
          <w:rFonts w:ascii="Times New Roman" w:hAnsi="Times New Roman" w:cs="Times New Roman"/>
          <w:sz w:val="24"/>
          <w:szCs w:val="24"/>
          <w:u w:val="single"/>
        </w:rPr>
        <w:t>                     </w:t>
      </w:r>
      <w:r w:rsidRPr="00FD6EDD">
        <w:rPr>
          <w:rFonts w:ascii="Times New Roman" w:hAnsi="Times New Roman" w:cs="Times New Roman"/>
          <w:sz w:val="24"/>
          <w:szCs w:val="24"/>
        </w:rPr>
        <w:t xml:space="preserve"> № </w:t>
      </w:r>
      <w:r w:rsidRPr="00FD6EDD">
        <w:rPr>
          <w:rFonts w:ascii="Times New Roman" w:hAnsi="Times New Roman" w:cs="Times New Roman"/>
          <w:sz w:val="24"/>
          <w:szCs w:val="24"/>
          <w:u w:val="single"/>
        </w:rPr>
        <w:t>                   </w:t>
      </w:r>
      <w:proofErr w:type="gramEnd"/>
    </w:p>
    <w:p w:rsidR="00FD6EDD" w:rsidRPr="00FD6EDD" w:rsidRDefault="00FD6EDD" w:rsidP="00FD6EDD">
      <w:pPr>
        <w:rPr>
          <w:rFonts w:ascii="Times New Roman" w:hAnsi="Times New Roman" w:cs="Times New Roman"/>
          <w:sz w:val="24"/>
          <w:szCs w:val="24"/>
        </w:rPr>
      </w:pPr>
      <w:r w:rsidRPr="00FD6EDD">
        <w:rPr>
          <w:rFonts w:ascii="Times New Roman" w:hAnsi="Times New Roman" w:cs="Times New Roman"/>
          <w:sz w:val="24"/>
          <w:szCs w:val="24"/>
          <w:u w:val="single"/>
        </w:rPr>
        <w:t>            (должность, Ф.И.О.)            </w:t>
      </w:r>
      <w:r w:rsidRPr="00FD6EDD">
        <w:rPr>
          <w:rFonts w:ascii="Times New Roman" w:hAnsi="Times New Roman" w:cs="Times New Roman"/>
          <w:sz w:val="24"/>
          <w:szCs w:val="24"/>
        </w:rPr>
        <w:t> - председатель комиссии,</w:t>
      </w:r>
    </w:p>
    <w:p w:rsidR="00FD6EDD" w:rsidRPr="00FD6EDD" w:rsidRDefault="00FD6EDD" w:rsidP="00FD6EDD">
      <w:pPr>
        <w:rPr>
          <w:rFonts w:ascii="Times New Roman" w:hAnsi="Times New Roman" w:cs="Times New Roman"/>
          <w:sz w:val="24"/>
          <w:szCs w:val="24"/>
        </w:rPr>
      </w:pPr>
      <w:r w:rsidRPr="00FD6EDD">
        <w:rPr>
          <w:rFonts w:ascii="Times New Roman" w:hAnsi="Times New Roman" w:cs="Times New Roman"/>
          <w:sz w:val="24"/>
          <w:szCs w:val="24"/>
          <w:u w:val="single"/>
        </w:rPr>
        <w:t>            (должность, Ф.И.О.)            </w:t>
      </w:r>
      <w:r w:rsidRPr="00FD6EDD">
        <w:rPr>
          <w:rFonts w:ascii="Times New Roman" w:hAnsi="Times New Roman" w:cs="Times New Roman"/>
          <w:sz w:val="24"/>
          <w:szCs w:val="24"/>
        </w:rPr>
        <w:t> - член комиссии,</w:t>
      </w:r>
    </w:p>
    <w:p w:rsidR="00FD6EDD" w:rsidRPr="00FD6EDD" w:rsidRDefault="00FD6EDD" w:rsidP="00FD6EDD">
      <w:pPr>
        <w:rPr>
          <w:rFonts w:ascii="Times New Roman" w:hAnsi="Times New Roman" w:cs="Times New Roman"/>
          <w:sz w:val="24"/>
          <w:szCs w:val="24"/>
        </w:rPr>
      </w:pPr>
      <w:r w:rsidRPr="00FD6EDD">
        <w:rPr>
          <w:rFonts w:ascii="Times New Roman" w:hAnsi="Times New Roman" w:cs="Times New Roman"/>
          <w:sz w:val="24"/>
          <w:szCs w:val="24"/>
          <w:u w:val="single"/>
        </w:rPr>
        <w:t>            (должность, Ф.И.О.)            </w:t>
      </w:r>
      <w:r w:rsidRPr="00FD6EDD">
        <w:rPr>
          <w:rFonts w:ascii="Times New Roman" w:hAnsi="Times New Roman" w:cs="Times New Roman"/>
          <w:sz w:val="24"/>
          <w:szCs w:val="24"/>
        </w:rPr>
        <w:t> - член комиссии,</w:t>
      </w:r>
    </w:p>
    <w:p w:rsidR="00FD6EDD" w:rsidRPr="00FD6EDD" w:rsidRDefault="00FD6EDD" w:rsidP="00FD6EDD">
      <w:pPr>
        <w:rPr>
          <w:rFonts w:ascii="Times New Roman" w:hAnsi="Times New Roman" w:cs="Times New Roman"/>
          <w:sz w:val="24"/>
          <w:szCs w:val="24"/>
        </w:rPr>
      </w:pPr>
      <w:r w:rsidRPr="00FD6EDD">
        <w:rPr>
          <w:rFonts w:ascii="Times New Roman" w:hAnsi="Times New Roman" w:cs="Times New Roman"/>
          <w:sz w:val="24"/>
          <w:szCs w:val="24"/>
        </w:rPr>
        <w:t xml:space="preserve">представитель </w:t>
      </w:r>
      <w:r w:rsidRPr="00FD6EDD">
        <w:rPr>
          <w:rFonts w:ascii="Times New Roman" w:hAnsi="Times New Roman" w:cs="Times New Roman"/>
          <w:sz w:val="24"/>
          <w:szCs w:val="24"/>
          <w:u w:val="single"/>
        </w:rPr>
        <w:t>            (должность, Ф.И.О.)            </w:t>
      </w:r>
    </w:p>
    <w:p w:rsidR="00FD6EDD" w:rsidRPr="00FD6EDD" w:rsidRDefault="00FD6EDD" w:rsidP="00FD6EDD">
      <w:pPr>
        <w:rPr>
          <w:rFonts w:ascii="Times New Roman" w:hAnsi="Times New Roman" w:cs="Times New Roman"/>
          <w:sz w:val="24"/>
          <w:szCs w:val="24"/>
        </w:rPr>
      </w:pPr>
      <w:r w:rsidRPr="00FD6EDD">
        <w:rPr>
          <w:rFonts w:ascii="Times New Roman" w:hAnsi="Times New Roman" w:cs="Times New Roman"/>
          <w:sz w:val="24"/>
          <w:szCs w:val="24"/>
        </w:rPr>
        <w:t>составили настоящий акт о том, что</w:t>
      </w:r>
    </w:p>
    <w:p w:rsidR="00FD6EDD" w:rsidRPr="00FD6EDD" w:rsidRDefault="00FD6EDD" w:rsidP="00FD6EDD">
      <w:pPr>
        <w:rPr>
          <w:rFonts w:ascii="Times New Roman" w:hAnsi="Times New Roman" w:cs="Times New Roman"/>
          <w:sz w:val="24"/>
          <w:szCs w:val="24"/>
        </w:rPr>
      </w:pPr>
      <w:r w:rsidRPr="00FD6EDD">
        <w:rPr>
          <w:rFonts w:ascii="Times New Roman" w:hAnsi="Times New Roman" w:cs="Times New Roman"/>
          <w:sz w:val="24"/>
          <w:szCs w:val="24"/>
          <w:u w:val="single"/>
        </w:rPr>
        <w:t>    (должность, фамилия, инициалы сдающего в творительном падеже)    </w:t>
      </w:r>
    </w:p>
    <w:p w:rsidR="00FD6EDD" w:rsidRPr="00FD6EDD" w:rsidRDefault="00FD6EDD" w:rsidP="00FD6EDD">
      <w:pPr>
        <w:rPr>
          <w:rFonts w:ascii="Times New Roman" w:hAnsi="Times New Roman" w:cs="Times New Roman"/>
          <w:sz w:val="24"/>
          <w:szCs w:val="24"/>
        </w:rPr>
      </w:pPr>
      <w:r w:rsidRPr="00FD6EDD">
        <w:rPr>
          <w:rFonts w:ascii="Times New Roman" w:hAnsi="Times New Roman" w:cs="Times New Roman"/>
          <w:sz w:val="24"/>
          <w:szCs w:val="24"/>
          <w:u w:val="single"/>
        </w:rPr>
        <w:t>    (должность, фамилия, инициалы принимающего в дательном падеже)    </w:t>
      </w:r>
    </w:p>
    <w:p w:rsidR="00FD6EDD" w:rsidRPr="00FD6EDD" w:rsidRDefault="00FD6EDD" w:rsidP="00FD6EDD">
      <w:pPr>
        <w:rPr>
          <w:rFonts w:ascii="Times New Roman" w:hAnsi="Times New Roman" w:cs="Times New Roman"/>
          <w:sz w:val="24"/>
          <w:szCs w:val="24"/>
        </w:rPr>
      </w:pPr>
      <w:r w:rsidRPr="00FD6EDD">
        <w:rPr>
          <w:rFonts w:ascii="Times New Roman" w:hAnsi="Times New Roman" w:cs="Times New Roman"/>
          <w:sz w:val="24"/>
          <w:szCs w:val="24"/>
        </w:rPr>
        <w:t>переданы:</w:t>
      </w:r>
    </w:p>
    <w:p w:rsidR="00FD6EDD" w:rsidRPr="00FD6EDD" w:rsidRDefault="00FD6EDD" w:rsidP="00FD6EDD">
      <w:pPr>
        <w:rPr>
          <w:rFonts w:ascii="Times New Roman" w:hAnsi="Times New Roman" w:cs="Times New Roman"/>
          <w:sz w:val="24"/>
          <w:szCs w:val="24"/>
        </w:rPr>
      </w:pPr>
    </w:p>
    <w:p w:rsidR="00FD6EDD" w:rsidRPr="00FD6EDD" w:rsidRDefault="00FD6EDD" w:rsidP="00FD6EDD">
      <w:pPr>
        <w:rPr>
          <w:rFonts w:ascii="Times New Roman" w:hAnsi="Times New Roman" w:cs="Times New Roman"/>
          <w:sz w:val="24"/>
          <w:szCs w:val="24"/>
        </w:rPr>
      </w:pPr>
      <w:r w:rsidRPr="00FD6EDD">
        <w:rPr>
          <w:rFonts w:ascii="Times New Roman" w:hAnsi="Times New Roman" w:cs="Times New Roman"/>
          <w:sz w:val="24"/>
          <w:szCs w:val="24"/>
        </w:rPr>
        <w:t>1. Следующие документы и сведения:</w:t>
      </w:r>
    </w:p>
    <w:tbl>
      <w:tblPr>
        <w:tblW w:w="5000" w:type="pct"/>
        <w:tblLook w:val="04A0"/>
      </w:tblPr>
      <w:tblGrid>
        <w:gridCol w:w="799"/>
        <w:gridCol w:w="5598"/>
        <w:gridCol w:w="3599"/>
      </w:tblGrid>
      <w:tr w:rsidR="00FD6EDD" w:rsidRPr="00FD6EDD" w:rsidTr="002C26B9">
        <w:tc>
          <w:tcPr>
            <w:tcW w:w="400" w:type="pct"/>
            <w:tcBorders>
              <w:top w:val="single" w:sz="0" w:space="0" w:color="auto"/>
              <w:left w:val="single" w:sz="0" w:space="0" w:color="auto"/>
              <w:bottom w:val="single" w:sz="0" w:space="0" w:color="auto"/>
              <w:right w:val="single" w:sz="0" w:space="0" w:color="auto"/>
            </w:tcBorders>
          </w:tcPr>
          <w:p w:rsidR="00FD6EDD" w:rsidRPr="00FD6EDD" w:rsidRDefault="00FD6EDD" w:rsidP="002C26B9">
            <w:pPr>
              <w:pStyle w:val="Normalunindented"/>
              <w:keepNext/>
              <w:jc w:val="center"/>
              <w:rPr>
                <w:sz w:val="24"/>
                <w:szCs w:val="24"/>
                <w:lang w:bidi="ru-RU"/>
              </w:rPr>
            </w:pPr>
            <w:r w:rsidRPr="00FD6EDD">
              <w:rPr>
                <w:b/>
                <w:sz w:val="24"/>
                <w:szCs w:val="24"/>
                <w:lang w:bidi="ru-RU"/>
              </w:rPr>
              <w:t>№ п/п</w:t>
            </w:r>
          </w:p>
        </w:tc>
        <w:tc>
          <w:tcPr>
            <w:tcW w:w="2800" w:type="pct"/>
            <w:tcBorders>
              <w:top w:val="single" w:sz="0" w:space="0" w:color="auto"/>
              <w:left w:val="single" w:sz="0" w:space="0" w:color="auto"/>
              <w:bottom w:val="single" w:sz="0" w:space="0" w:color="auto"/>
              <w:right w:val="single" w:sz="0" w:space="0" w:color="auto"/>
            </w:tcBorders>
          </w:tcPr>
          <w:p w:rsidR="00FD6EDD" w:rsidRPr="00FD6EDD" w:rsidRDefault="00FD6EDD" w:rsidP="002C26B9">
            <w:pPr>
              <w:pStyle w:val="Normalunindented"/>
              <w:keepNext/>
              <w:jc w:val="center"/>
              <w:rPr>
                <w:sz w:val="24"/>
                <w:szCs w:val="24"/>
                <w:lang w:bidi="ru-RU"/>
              </w:rPr>
            </w:pPr>
            <w:r w:rsidRPr="00FD6EDD">
              <w:rPr>
                <w:b/>
                <w:sz w:val="24"/>
                <w:szCs w:val="24"/>
                <w:lang w:bidi="ru-RU"/>
              </w:rPr>
              <w:t>Описание переданных документов и сведений</w:t>
            </w:r>
          </w:p>
        </w:tc>
        <w:tc>
          <w:tcPr>
            <w:tcW w:w="1800" w:type="pct"/>
            <w:tcBorders>
              <w:top w:val="single" w:sz="0" w:space="0" w:color="auto"/>
              <w:left w:val="single" w:sz="0" w:space="0" w:color="auto"/>
              <w:bottom w:val="single" w:sz="0" w:space="0" w:color="auto"/>
              <w:right w:val="single" w:sz="0" w:space="0" w:color="auto"/>
            </w:tcBorders>
          </w:tcPr>
          <w:p w:rsidR="00FD6EDD" w:rsidRPr="00FD6EDD" w:rsidRDefault="00FD6EDD" w:rsidP="002C26B9">
            <w:pPr>
              <w:pStyle w:val="Normalunindented"/>
              <w:keepNext/>
              <w:jc w:val="center"/>
              <w:rPr>
                <w:sz w:val="24"/>
                <w:szCs w:val="24"/>
                <w:lang w:bidi="ru-RU"/>
              </w:rPr>
            </w:pPr>
            <w:r w:rsidRPr="00FD6EDD">
              <w:rPr>
                <w:b/>
                <w:sz w:val="24"/>
                <w:szCs w:val="24"/>
                <w:lang w:bidi="ru-RU"/>
              </w:rPr>
              <w:t>Количество</w:t>
            </w:r>
          </w:p>
        </w:tc>
      </w:tr>
      <w:tr w:rsidR="00FD6EDD" w:rsidRPr="00FD6EDD" w:rsidTr="002C26B9">
        <w:tc>
          <w:tcPr>
            <w:tcW w:w="400" w:type="pct"/>
            <w:tcBorders>
              <w:top w:val="single" w:sz="0" w:space="0" w:color="auto"/>
              <w:left w:val="single" w:sz="0" w:space="0" w:color="auto"/>
              <w:bottom w:val="single" w:sz="0" w:space="0" w:color="auto"/>
              <w:right w:val="single" w:sz="0" w:space="0" w:color="auto"/>
            </w:tcBorders>
          </w:tcPr>
          <w:p w:rsidR="00FD6EDD" w:rsidRPr="00FD6EDD" w:rsidRDefault="00FD6EDD" w:rsidP="002C26B9">
            <w:pPr>
              <w:pStyle w:val="Normalunindented"/>
              <w:keepNext/>
              <w:jc w:val="left"/>
              <w:rPr>
                <w:sz w:val="24"/>
                <w:szCs w:val="24"/>
                <w:lang w:bidi="ru-RU"/>
              </w:rPr>
            </w:pPr>
            <w:r w:rsidRPr="00FD6EDD">
              <w:rPr>
                <w:sz w:val="24"/>
                <w:szCs w:val="24"/>
                <w:lang w:bidi="ru-RU"/>
              </w:rPr>
              <w:t>1</w:t>
            </w:r>
          </w:p>
        </w:tc>
        <w:tc>
          <w:tcPr>
            <w:tcW w:w="2800" w:type="pct"/>
            <w:tcBorders>
              <w:top w:val="single" w:sz="0" w:space="0" w:color="auto"/>
              <w:left w:val="single" w:sz="0" w:space="0" w:color="auto"/>
              <w:bottom w:val="single" w:sz="0" w:space="0" w:color="auto"/>
              <w:right w:val="single" w:sz="0" w:space="0" w:color="auto"/>
            </w:tcBorders>
          </w:tcPr>
          <w:p w:rsidR="00FD6EDD" w:rsidRPr="00FD6EDD" w:rsidRDefault="00FD6EDD" w:rsidP="002C26B9">
            <w:pPr>
              <w:pStyle w:val="Normalunindented"/>
              <w:keepNext/>
              <w:jc w:val="left"/>
              <w:rPr>
                <w:sz w:val="24"/>
                <w:szCs w:val="24"/>
                <w:lang w:bidi="ru-RU"/>
              </w:rPr>
            </w:pPr>
            <w:r w:rsidRPr="00FD6EDD">
              <w:rPr>
                <w:sz w:val="24"/>
                <w:szCs w:val="24"/>
                <w:lang w:bidi="ru-RU"/>
              </w:rPr>
              <w:t> </w:t>
            </w:r>
          </w:p>
        </w:tc>
        <w:tc>
          <w:tcPr>
            <w:tcW w:w="1800" w:type="pct"/>
            <w:tcBorders>
              <w:top w:val="single" w:sz="0" w:space="0" w:color="auto"/>
              <w:left w:val="single" w:sz="0" w:space="0" w:color="auto"/>
              <w:bottom w:val="single" w:sz="0" w:space="0" w:color="auto"/>
              <w:right w:val="single" w:sz="0" w:space="0" w:color="auto"/>
            </w:tcBorders>
          </w:tcPr>
          <w:p w:rsidR="00FD6EDD" w:rsidRPr="00FD6EDD" w:rsidRDefault="00FD6EDD" w:rsidP="002C26B9">
            <w:pPr>
              <w:pStyle w:val="Normalunindented"/>
              <w:keepNext/>
              <w:jc w:val="left"/>
              <w:rPr>
                <w:sz w:val="24"/>
                <w:szCs w:val="24"/>
                <w:lang w:bidi="ru-RU"/>
              </w:rPr>
            </w:pPr>
            <w:r w:rsidRPr="00FD6EDD">
              <w:rPr>
                <w:sz w:val="24"/>
                <w:szCs w:val="24"/>
                <w:lang w:bidi="ru-RU"/>
              </w:rPr>
              <w:t> </w:t>
            </w:r>
          </w:p>
        </w:tc>
      </w:tr>
      <w:tr w:rsidR="00FD6EDD" w:rsidRPr="00FD6EDD" w:rsidTr="002C26B9">
        <w:tc>
          <w:tcPr>
            <w:tcW w:w="400" w:type="pct"/>
            <w:tcBorders>
              <w:top w:val="single" w:sz="0" w:space="0" w:color="auto"/>
              <w:left w:val="single" w:sz="0" w:space="0" w:color="auto"/>
              <w:bottom w:val="single" w:sz="0" w:space="0" w:color="auto"/>
              <w:right w:val="single" w:sz="0" w:space="0" w:color="auto"/>
            </w:tcBorders>
          </w:tcPr>
          <w:p w:rsidR="00FD6EDD" w:rsidRPr="00FD6EDD" w:rsidRDefault="00FD6EDD" w:rsidP="002C26B9">
            <w:pPr>
              <w:pStyle w:val="Normalunindented"/>
              <w:keepNext/>
              <w:jc w:val="left"/>
              <w:rPr>
                <w:sz w:val="24"/>
                <w:szCs w:val="24"/>
                <w:lang w:bidi="ru-RU"/>
              </w:rPr>
            </w:pPr>
            <w:r w:rsidRPr="00FD6EDD">
              <w:rPr>
                <w:sz w:val="24"/>
                <w:szCs w:val="24"/>
                <w:lang w:bidi="ru-RU"/>
              </w:rPr>
              <w:t>…</w:t>
            </w:r>
          </w:p>
        </w:tc>
        <w:tc>
          <w:tcPr>
            <w:tcW w:w="2800" w:type="pct"/>
            <w:tcBorders>
              <w:top w:val="single" w:sz="0" w:space="0" w:color="auto"/>
              <w:left w:val="single" w:sz="0" w:space="0" w:color="auto"/>
              <w:bottom w:val="single" w:sz="0" w:space="0" w:color="auto"/>
              <w:right w:val="single" w:sz="0" w:space="0" w:color="auto"/>
            </w:tcBorders>
          </w:tcPr>
          <w:p w:rsidR="00FD6EDD" w:rsidRPr="00FD6EDD" w:rsidRDefault="00FD6EDD" w:rsidP="002C26B9">
            <w:pPr>
              <w:pStyle w:val="Normalunindented"/>
              <w:keepNext/>
              <w:jc w:val="left"/>
              <w:rPr>
                <w:sz w:val="24"/>
                <w:szCs w:val="24"/>
                <w:lang w:bidi="ru-RU"/>
              </w:rPr>
            </w:pPr>
            <w:r w:rsidRPr="00FD6EDD">
              <w:rPr>
                <w:sz w:val="24"/>
                <w:szCs w:val="24"/>
                <w:lang w:bidi="ru-RU"/>
              </w:rPr>
              <w:t> </w:t>
            </w:r>
          </w:p>
        </w:tc>
        <w:tc>
          <w:tcPr>
            <w:tcW w:w="1800" w:type="pct"/>
            <w:tcBorders>
              <w:top w:val="single" w:sz="0" w:space="0" w:color="auto"/>
              <w:left w:val="single" w:sz="0" w:space="0" w:color="auto"/>
              <w:bottom w:val="single" w:sz="0" w:space="0" w:color="auto"/>
              <w:right w:val="single" w:sz="0" w:space="0" w:color="auto"/>
            </w:tcBorders>
          </w:tcPr>
          <w:p w:rsidR="00FD6EDD" w:rsidRPr="00FD6EDD" w:rsidRDefault="00FD6EDD" w:rsidP="002C26B9">
            <w:pPr>
              <w:pStyle w:val="Normalunindented"/>
              <w:keepNext/>
              <w:jc w:val="left"/>
              <w:rPr>
                <w:sz w:val="24"/>
                <w:szCs w:val="24"/>
                <w:lang w:bidi="ru-RU"/>
              </w:rPr>
            </w:pPr>
            <w:r w:rsidRPr="00FD6EDD">
              <w:rPr>
                <w:sz w:val="24"/>
                <w:szCs w:val="24"/>
                <w:lang w:bidi="ru-RU"/>
              </w:rPr>
              <w:t> </w:t>
            </w:r>
          </w:p>
        </w:tc>
      </w:tr>
    </w:tbl>
    <w:p w:rsidR="00FD6EDD" w:rsidRPr="00FD6EDD" w:rsidRDefault="00FD6EDD" w:rsidP="00FD6EDD">
      <w:pPr>
        <w:rPr>
          <w:rFonts w:ascii="Times New Roman" w:hAnsi="Times New Roman" w:cs="Times New Roman"/>
          <w:sz w:val="24"/>
          <w:szCs w:val="24"/>
        </w:rPr>
      </w:pPr>
      <w:r w:rsidRPr="00FD6EDD">
        <w:rPr>
          <w:rFonts w:ascii="Times New Roman" w:hAnsi="Times New Roman" w:cs="Times New Roman"/>
          <w:sz w:val="24"/>
          <w:szCs w:val="24"/>
        </w:rPr>
        <w:t>2. Следующая информация в электронном виде:</w:t>
      </w:r>
    </w:p>
    <w:tbl>
      <w:tblPr>
        <w:tblW w:w="5000" w:type="pct"/>
        <w:tblLook w:val="04A0"/>
      </w:tblPr>
      <w:tblGrid>
        <w:gridCol w:w="799"/>
        <w:gridCol w:w="5598"/>
        <w:gridCol w:w="3599"/>
      </w:tblGrid>
      <w:tr w:rsidR="00FD6EDD" w:rsidRPr="00FD6EDD" w:rsidTr="002C26B9">
        <w:tc>
          <w:tcPr>
            <w:tcW w:w="400" w:type="pct"/>
            <w:tcBorders>
              <w:top w:val="single" w:sz="0" w:space="0" w:color="auto"/>
              <w:left w:val="single" w:sz="0" w:space="0" w:color="auto"/>
              <w:bottom w:val="single" w:sz="0" w:space="0" w:color="auto"/>
              <w:right w:val="single" w:sz="0" w:space="0" w:color="auto"/>
            </w:tcBorders>
          </w:tcPr>
          <w:p w:rsidR="00FD6EDD" w:rsidRPr="00FD6EDD" w:rsidRDefault="00FD6EDD" w:rsidP="002C26B9">
            <w:pPr>
              <w:pStyle w:val="Normalunindented"/>
              <w:keepNext/>
              <w:jc w:val="center"/>
              <w:rPr>
                <w:sz w:val="24"/>
                <w:szCs w:val="24"/>
                <w:lang w:bidi="ru-RU"/>
              </w:rPr>
            </w:pPr>
            <w:r w:rsidRPr="00FD6EDD">
              <w:rPr>
                <w:sz w:val="24"/>
                <w:szCs w:val="24"/>
              </w:rPr>
              <w:lastRenderedPageBreak/>
              <w:t> </w:t>
            </w:r>
            <w:r w:rsidRPr="00FD6EDD">
              <w:rPr>
                <w:b/>
                <w:sz w:val="24"/>
                <w:szCs w:val="24"/>
                <w:lang w:bidi="ru-RU"/>
              </w:rPr>
              <w:t>№ п/п</w:t>
            </w:r>
          </w:p>
        </w:tc>
        <w:tc>
          <w:tcPr>
            <w:tcW w:w="2800" w:type="pct"/>
            <w:tcBorders>
              <w:top w:val="single" w:sz="0" w:space="0" w:color="auto"/>
              <w:left w:val="single" w:sz="0" w:space="0" w:color="auto"/>
              <w:bottom w:val="single" w:sz="0" w:space="0" w:color="auto"/>
              <w:right w:val="single" w:sz="0" w:space="0" w:color="auto"/>
            </w:tcBorders>
          </w:tcPr>
          <w:p w:rsidR="00FD6EDD" w:rsidRPr="00FD6EDD" w:rsidRDefault="00FD6EDD" w:rsidP="002C26B9">
            <w:pPr>
              <w:pStyle w:val="Normalunindented"/>
              <w:keepNext/>
              <w:jc w:val="center"/>
              <w:rPr>
                <w:sz w:val="24"/>
                <w:szCs w:val="24"/>
                <w:lang w:bidi="ru-RU"/>
              </w:rPr>
            </w:pPr>
            <w:r w:rsidRPr="00FD6EDD">
              <w:rPr>
                <w:b/>
                <w:sz w:val="24"/>
                <w:szCs w:val="24"/>
                <w:lang w:bidi="ru-RU"/>
              </w:rPr>
              <w:t xml:space="preserve">Описание переданной информации </w:t>
            </w:r>
          </w:p>
          <w:p w:rsidR="00FD6EDD" w:rsidRPr="00FD6EDD" w:rsidRDefault="00FD6EDD" w:rsidP="002C26B9">
            <w:pPr>
              <w:pStyle w:val="Normalunindented"/>
              <w:keepNext/>
              <w:jc w:val="center"/>
              <w:rPr>
                <w:sz w:val="24"/>
                <w:szCs w:val="24"/>
                <w:lang w:bidi="ru-RU"/>
              </w:rPr>
            </w:pPr>
            <w:r w:rsidRPr="00FD6EDD">
              <w:rPr>
                <w:b/>
                <w:sz w:val="24"/>
                <w:szCs w:val="24"/>
                <w:lang w:bidi="ru-RU"/>
              </w:rPr>
              <w:t>в электронном виде</w:t>
            </w:r>
          </w:p>
        </w:tc>
        <w:tc>
          <w:tcPr>
            <w:tcW w:w="1800" w:type="pct"/>
            <w:tcBorders>
              <w:top w:val="single" w:sz="0" w:space="0" w:color="auto"/>
              <w:left w:val="single" w:sz="0" w:space="0" w:color="auto"/>
              <w:bottom w:val="single" w:sz="0" w:space="0" w:color="auto"/>
              <w:right w:val="single" w:sz="0" w:space="0" w:color="auto"/>
            </w:tcBorders>
          </w:tcPr>
          <w:p w:rsidR="00FD6EDD" w:rsidRPr="00FD6EDD" w:rsidRDefault="00FD6EDD" w:rsidP="002C26B9">
            <w:pPr>
              <w:pStyle w:val="Normalunindented"/>
              <w:keepNext/>
              <w:jc w:val="center"/>
              <w:rPr>
                <w:sz w:val="24"/>
                <w:szCs w:val="24"/>
                <w:lang w:bidi="ru-RU"/>
              </w:rPr>
            </w:pPr>
            <w:r w:rsidRPr="00FD6EDD">
              <w:rPr>
                <w:b/>
                <w:sz w:val="24"/>
                <w:szCs w:val="24"/>
                <w:lang w:bidi="ru-RU"/>
              </w:rPr>
              <w:t>Количество</w:t>
            </w:r>
          </w:p>
        </w:tc>
      </w:tr>
      <w:tr w:rsidR="00FD6EDD" w:rsidRPr="00FD6EDD" w:rsidTr="002C26B9">
        <w:tc>
          <w:tcPr>
            <w:tcW w:w="400" w:type="pct"/>
            <w:tcBorders>
              <w:top w:val="single" w:sz="0" w:space="0" w:color="auto"/>
              <w:left w:val="single" w:sz="0" w:space="0" w:color="auto"/>
              <w:bottom w:val="single" w:sz="0" w:space="0" w:color="auto"/>
              <w:right w:val="single" w:sz="0" w:space="0" w:color="auto"/>
            </w:tcBorders>
          </w:tcPr>
          <w:p w:rsidR="00FD6EDD" w:rsidRPr="00FD6EDD" w:rsidRDefault="00FD6EDD" w:rsidP="002C26B9">
            <w:pPr>
              <w:pStyle w:val="Normalunindented"/>
              <w:keepNext/>
              <w:jc w:val="left"/>
              <w:rPr>
                <w:sz w:val="24"/>
                <w:szCs w:val="24"/>
                <w:lang w:bidi="ru-RU"/>
              </w:rPr>
            </w:pPr>
            <w:r w:rsidRPr="00FD6EDD">
              <w:rPr>
                <w:sz w:val="24"/>
                <w:szCs w:val="24"/>
                <w:lang w:bidi="ru-RU"/>
              </w:rPr>
              <w:t>1</w:t>
            </w:r>
          </w:p>
        </w:tc>
        <w:tc>
          <w:tcPr>
            <w:tcW w:w="2800" w:type="pct"/>
            <w:tcBorders>
              <w:top w:val="single" w:sz="0" w:space="0" w:color="auto"/>
              <w:left w:val="single" w:sz="0" w:space="0" w:color="auto"/>
              <w:bottom w:val="single" w:sz="0" w:space="0" w:color="auto"/>
              <w:right w:val="single" w:sz="0" w:space="0" w:color="auto"/>
            </w:tcBorders>
          </w:tcPr>
          <w:p w:rsidR="00FD6EDD" w:rsidRPr="00FD6EDD" w:rsidRDefault="00FD6EDD" w:rsidP="002C26B9">
            <w:pPr>
              <w:pStyle w:val="Normalunindented"/>
              <w:keepNext/>
              <w:jc w:val="left"/>
              <w:rPr>
                <w:sz w:val="24"/>
                <w:szCs w:val="24"/>
                <w:lang w:bidi="ru-RU"/>
              </w:rPr>
            </w:pPr>
            <w:r w:rsidRPr="00FD6EDD">
              <w:rPr>
                <w:sz w:val="24"/>
                <w:szCs w:val="24"/>
                <w:lang w:bidi="ru-RU"/>
              </w:rPr>
              <w:t> </w:t>
            </w:r>
          </w:p>
        </w:tc>
        <w:tc>
          <w:tcPr>
            <w:tcW w:w="1800" w:type="pct"/>
            <w:tcBorders>
              <w:top w:val="single" w:sz="0" w:space="0" w:color="auto"/>
              <w:left w:val="single" w:sz="0" w:space="0" w:color="auto"/>
              <w:bottom w:val="single" w:sz="0" w:space="0" w:color="auto"/>
              <w:right w:val="single" w:sz="0" w:space="0" w:color="auto"/>
            </w:tcBorders>
          </w:tcPr>
          <w:p w:rsidR="00FD6EDD" w:rsidRPr="00FD6EDD" w:rsidRDefault="00FD6EDD" w:rsidP="002C26B9">
            <w:pPr>
              <w:pStyle w:val="Normalunindented"/>
              <w:keepNext/>
              <w:jc w:val="left"/>
              <w:rPr>
                <w:sz w:val="24"/>
                <w:szCs w:val="24"/>
                <w:lang w:bidi="ru-RU"/>
              </w:rPr>
            </w:pPr>
            <w:r w:rsidRPr="00FD6EDD">
              <w:rPr>
                <w:sz w:val="24"/>
                <w:szCs w:val="24"/>
                <w:lang w:bidi="ru-RU"/>
              </w:rPr>
              <w:t> </w:t>
            </w:r>
          </w:p>
        </w:tc>
      </w:tr>
      <w:tr w:rsidR="00FD6EDD" w:rsidRPr="00FD6EDD" w:rsidTr="002C26B9">
        <w:tc>
          <w:tcPr>
            <w:tcW w:w="400" w:type="pct"/>
            <w:tcBorders>
              <w:top w:val="single" w:sz="0" w:space="0" w:color="auto"/>
              <w:left w:val="single" w:sz="0" w:space="0" w:color="auto"/>
              <w:bottom w:val="single" w:sz="0" w:space="0" w:color="auto"/>
              <w:right w:val="single" w:sz="0" w:space="0" w:color="auto"/>
            </w:tcBorders>
          </w:tcPr>
          <w:p w:rsidR="00FD6EDD" w:rsidRPr="00FD6EDD" w:rsidRDefault="00FD6EDD" w:rsidP="002C26B9">
            <w:pPr>
              <w:pStyle w:val="Normalunindented"/>
              <w:keepNext/>
              <w:jc w:val="left"/>
              <w:rPr>
                <w:sz w:val="24"/>
                <w:szCs w:val="24"/>
                <w:lang w:bidi="ru-RU"/>
              </w:rPr>
            </w:pPr>
            <w:r w:rsidRPr="00FD6EDD">
              <w:rPr>
                <w:sz w:val="24"/>
                <w:szCs w:val="24"/>
                <w:lang w:bidi="ru-RU"/>
              </w:rPr>
              <w:t>…</w:t>
            </w:r>
          </w:p>
        </w:tc>
        <w:tc>
          <w:tcPr>
            <w:tcW w:w="2800" w:type="pct"/>
            <w:tcBorders>
              <w:top w:val="single" w:sz="0" w:space="0" w:color="auto"/>
              <w:left w:val="single" w:sz="0" w:space="0" w:color="auto"/>
              <w:bottom w:val="single" w:sz="0" w:space="0" w:color="auto"/>
              <w:right w:val="single" w:sz="0" w:space="0" w:color="auto"/>
            </w:tcBorders>
          </w:tcPr>
          <w:p w:rsidR="00FD6EDD" w:rsidRPr="00FD6EDD" w:rsidRDefault="00FD6EDD" w:rsidP="002C26B9">
            <w:pPr>
              <w:pStyle w:val="Normalunindented"/>
              <w:keepNext/>
              <w:jc w:val="left"/>
              <w:rPr>
                <w:sz w:val="24"/>
                <w:szCs w:val="24"/>
                <w:lang w:bidi="ru-RU"/>
              </w:rPr>
            </w:pPr>
            <w:r w:rsidRPr="00FD6EDD">
              <w:rPr>
                <w:sz w:val="24"/>
                <w:szCs w:val="24"/>
                <w:lang w:bidi="ru-RU"/>
              </w:rPr>
              <w:t> </w:t>
            </w:r>
          </w:p>
        </w:tc>
        <w:tc>
          <w:tcPr>
            <w:tcW w:w="1800" w:type="pct"/>
            <w:tcBorders>
              <w:top w:val="single" w:sz="0" w:space="0" w:color="auto"/>
              <w:left w:val="single" w:sz="0" w:space="0" w:color="auto"/>
              <w:bottom w:val="single" w:sz="0" w:space="0" w:color="auto"/>
              <w:right w:val="single" w:sz="0" w:space="0" w:color="auto"/>
            </w:tcBorders>
          </w:tcPr>
          <w:p w:rsidR="00FD6EDD" w:rsidRPr="00FD6EDD" w:rsidRDefault="00FD6EDD" w:rsidP="002C26B9">
            <w:pPr>
              <w:pStyle w:val="Normalunindented"/>
              <w:keepNext/>
              <w:jc w:val="left"/>
              <w:rPr>
                <w:sz w:val="24"/>
                <w:szCs w:val="24"/>
                <w:lang w:bidi="ru-RU"/>
              </w:rPr>
            </w:pPr>
            <w:r w:rsidRPr="00FD6EDD">
              <w:rPr>
                <w:sz w:val="24"/>
                <w:szCs w:val="24"/>
                <w:lang w:bidi="ru-RU"/>
              </w:rPr>
              <w:t> </w:t>
            </w:r>
          </w:p>
        </w:tc>
      </w:tr>
    </w:tbl>
    <w:p w:rsidR="00FD6EDD" w:rsidRPr="00FD6EDD" w:rsidRDefault="00FD6EDD" w:rsidP="00FD6EDD">
      <w:pPr>
        <w:rPr>
          <w:rFonts w:ascii="Times New Roman" w:hAnsi="Times New Roman" w:cs="Times New Roman"/>
          <w:sz w:val="24"/>
          <w:szCs w:val="24"/>
        </w:rPr>
      </w:pPr>
    </w:p>
    <w:p w:rsidR="00FD6EDD" w:rsidRPr="00FD6EDD" w:rsidRDefault="00FD6EDD" w:rsidP="00FD6EDD">
      <w:pPr>
        <w:rPr>
          <w:rFonts w:ascii="Times New Roman" w:hAnsi="Times New Roman" w:cs="Times New Roman"/>
          <w:sz w:val="24"/>
          <w:szCs w:val="24"/>
        </w:rPr>
      </w:pPr>
      <w:r w:rsidRPr="00FD6EDD">
        <w:rPr>
          <w:rFonts w:ascii="Times New Roman" w:hAnsi="Times New Roman" w:cs="Times New Roman"/>
          <w:sz w:val="24"/>
          <w:szCs w:val="24"/>
        </w:rPr>
        <w:t>3. Следующие электронные носители, необходимые для работы:</w:t>
      </w:r>
    </w:p>
    <w:tbl>
      <w:tblPr>
        <w:tblW w:w="5000" w:type="pct"/>
        <w:tblLook w:val="04A0"/>
      </w:tblPr>
      <w:tblGrid>
        <w:gridCol w:w="799"/>
        <w:gridCol w:w="5598"/>
        <w:gridCol w:w="3599"/>
      </w:tblGrid>
      <w:tr w:rsidR="00FD6EDD" w:rsidRPr="00FD6EDD" w:rsidTr="002C26B9">
        <w:tc>
          <w:tcPr>
            <w:tcW w:w="400" w:type="pct"/>
            <w:tcBorders>
              <w:top w:val="single" w:sz="0" w:space="0" w:color="auto"/>
              <w:left w:val="single" w:sz="0" w:space="0" w:color="auto"/>
              <w:bottom w:val="single" w:sz="0" w:space="0" w:color="auto"/>
              <w:right w:val="single" w:sz="0" w:space="0" w:color="auto"/>
            </w:tcBorders>
          </w:tcPr>
          <w:p w:rsidR="00FD6EDD" w:rsidRPr="00FD6EDD" w:rsidRDefault="00FD6EDD" w:rsidP="002C26B9">
            <w:pPr>
              <w:pStyle w:val="Normalunindented"/>
              <w:keepNext/>
              <w:jc w:val="center"/>
              <w:rPr>
                <w:sz w:val="24"/>
                <w:szCs w:val="24"/>
                <w:lang w:bidi="ru-RU"/>
              </w:rPr>
            </w:pPr>
            <w:r w:rsidRPr="00FD6EDD">
              <w:rPr>
                <w:b/>
                <w:sz w:val="24"/>
                <w:szCs w:val="24"/>
                <w:lang w:bidi="ru-RU"/>
              </w:rPr>
              <w:t>№ п/п</w:t>
            </w:r>
          </w:p>
        </w:tc>
        <w:tc>
          <w:tcPr>
            <w:tcW w:w="2800" w:type="pct"/>
            <w:tcBorders>
              <w:top w:val="single" w:sz="0" w:space="0" w:color="auto"/>
              <w:left w:val="single" w:sz="0" w:space="0" w:color="auto"/>
              <w:bottom w:val="single" w:sz="0" w:space="0" w:color="auto"/>
              <w:right w:val="single" w:sz="0" w:space="0" w:color="auto"/>
            </w:tcBorders>
          </w:tcPr>
          <w:p w:rsidR="00FD6EDD" w:rsidRPr="00FD6EDD" w:rsidRDefault="00FD6EDD" w:rsidP="002C26B9">
            <w:pPr>
              <w:pStyle w:val="Normalunindented"/>
              <w:keepNext/>
              <w:jc w:val="center"/>
              <w:rPr>
                <w:sz w:val="24"/>
                <w:szCs w:val="24"/>
                <w:lang w:bidi="ru-RU"/>
              </w:rPr>
            </w:pPr>
            <w:r w:rsidRPr="00FD6EDD">
              <w:rPr>
                <w:b/>
                <w:sz w:val="24"/>
                <w:szCs w:val="24"/>
                <w:lang w:bidi="ru-RU"/>
              </w:rPr>
              <w:t>Описание электронных носителей</w:t>
            </w:r>
          </w:p>
        </w:tc>
        <w:tc>
          <w:tcPr>
            <w:tcW w:w="1800" w:type="pct"/>
            <w:tcBorders>
              <w:top w:val="single" w:sz="0" w:space="0" w:color="auto"/>
              <w:left w:val="single" w:sz="0" w:space="0" w:color="auto"/>
              <w:bottom w:val="single" w:sz="0" w:space="0" w:color="auto"/>
              <w:right w:val="single" w:sz="0" w:space="0" w:color="auto"/>
            </w:tcBorders>
          </w:tcPr>
          <w:p w:rsidR="00FD6EDD" w:rsidRPr="00FD6EDD" w:rsidRDefault="00FD6EDD" w:rsidP="002C26B9">
            <w:pPr>
              <w:pStyle w:val="Normalunindented"/>
              <w:keepNext/>
              <w:jc w:val="center"/>
              <w:rPr>
                <w:sz w:val="24"/>
                <w:szCs w:val="24"/>
                <w:lang w:bidi="ru-RU"/>
              </w:rPr>
            </w:pPr>
            <w:r w:rsidRPr="00FD6EDD">
              <w:rPr>
                <w:b/>
                <w:sz w:val="24"/>
                <w:szCs w:val="24"/>
                <w:lang w:bidi="ru-RU"/>
              </w:rPr>
              <w:t>Количество</w:t>
            </w:r>
          </w:p>
        </w:tc>
      </w:tr>
      <w:tr w:rsidR="00FD6EDD" w:rsidRPr="00FD6EDD" w:rsidTr="002C26B9">
        <w:tc>
          <w:tcPr>
            <w:tcW w:w="400" w:type="pct"/>
            <w:tcBorders>
              <w:top w:val="single" w:sz="0" w:space="0" w:color="auto"/>
              <w:left w:val="single" w:sz="0" w:space="0" w:color="auto"/>
              <w:bottom w:val="single" w:sz="0" w:space="0" w:color="auto"/>
              <w:right w:val="single" w:sz="0" w:space="0" w:color="auto"/>
            </w:tcBorders>
          </w:tcPr>
          <w:p w:rsidR="00FD6EDD" w:rsidRPr="00FD6EDD" w:rsidRDefault="00FD6EDD" w:rsidP="002C26B9">
            <w:pPr>
              <w:pStyle w:val="Normalunindented"/>
              <w:keepNext/>
              <w:jc w:val="left"/>
              <w:rPr>
                <w:sz w:val="24"/>
                <w:szCs w:val="24"/>
                <w:lang w:bidi="ru-RU"/>
              </w:rPr>
            </w:pPr>
            <w:r w:rsidRPr="00FD6EDD">
              <w:rPr>
                <w:sz w:val="24"/>
                <w:szCs w:val="24"/>
                <w:lang w:bidi="ru-RU"/>
              </w:rPr>
              <w:t>1</w:t>
            </w:r>
          </w:p>
        </w:tc>
        <w:tc>
          <w:tcPr>
            <w:tcW w:w="2800" w:type="pct"/>
            <w:tcBorders>
              <w:top w:val="single" w:sz="0" w:space="0" w:color="auto"/>
              <w:left w:val="single" w:sz="0" w:space="0" w:color="auto"/>
              <w:bottom w:val="single" w:sz="0" w:space="0" w:color="auto"/>
              <w:right w:val="single" w:sz="0" w:space="0" w:color="auto"/>
            </w:tcBorders>
          </w:tcPr>
          <w:p w:rsidR="00FD6EDD" w:rsidRPr="00FD6EDD" w:rsidRDefault="00FD6EDD" w:rsidP="002C26B9">
            <w:pPr>
              <w:pStyle w:val="Normalunindented"/>
              <w:keepNext/>
              <w:jc w:val="left"/>
              <w:rPr>
                <w:sz w:val="24"/>
                <w:szCs w:val="24"/>
                <w:lang w:bidi="ru-RU"/>
              </w:rPr>
            </w:pPr>
            <w:r w:rsidRPr="00FD6EDD">
              <w:rPr>
                <w:sz w:val="24"/>
                <w:szCs w:val="24"/>
                <w:lang w:bidi="ru-RU"/>
              </w:rPr>
              <w:t> </w:t>
            </w:r>
          </w:p>
        </w:tc>
        <w:tc>
          <w:tcPr>
            <w:tcW w:w="1800" w:type="pct"/>
            <w:tcBorders>
              <w:top w:val="single" w:sz="0" w:space="0" w:color="auto"/>
              <w:left w:val="single" w:sz="0" w:space="0" w:color="auto"/>
              <w:bottom w:val="single" w:sz="0" w:space="0" w:color="auto"/>
              <w:right w:val="single" w:sz="0" w:space="0" w:color="auto"/>
            </w:tcBorders>
          </w:tcPr>
          <w:p w:rsidR="00FD6EDD" w:rsidRPr="00FD6EDD" w:rsidRDefault="00FD6EDD" w:rsidP="002C26B9">
            <w:pPr>
              <w:pStyle w:val="Normalunindented"/>
              <w:keepNext/>
              <w:jc w:val="left"/>
              <w:rPr>
                <w:sz w:val="24"/>
                <w:szCs w:val="24"/>
                <w:lang w:bidi="ru-RU"/>
              </w:rPr>
            </w:pPr>
            <w:r w:rsidRPr="00FD6EDD">
              <w:rPr>
                <w:sz w:val="24"/>
                <w:szCs w:val="24"/>
                <w:lang w:bidi="ru-RU"/>
              </w:rPr>
              <w:t> </w:t>
            </w:r>
          </w:p>
        </w:tc>
      </w:tr>
      <w:tr w:rsidR="00FD6EDD" w:rsidRPr="00FD6EDD" w:rsidTr="002C26B9">
        <w:tc>
          <w:tcPr>
            <w:tcW w:w="400" w:type="pct"/>
            <w:tcBorders>
              <w:top w:val="single" w:sz="0" w:space="0" w:color="auto"/>
              <w:left w:val="single" w:sz="0" w:space="0" w:color="auto"/>
              <w:bottom w:val="single" w:sz="0" w:space="0" w:color="auto"/>
              <w:right w:val="single" w:sz="0" w:space="0" w:color="auto"/>
            </w:tcBorders>
          </w:tcPr>
          <w:p w:rsidR="00FD6EDD" w:rsidRPr="00FD6EDD" w:rsidRDefault="00FD6EDD" w:rsidP="002C26B9">
            <w:pPr>
              <w:pStyle w:val="Normalunindented"/>
              <w:keepNext/>
              <w:jc w:val="left"/>
              <w:rPr>
                <w:sz w:val="24"/>
                <w:szCs w:val="24"/>
                <w:lang w:bidi="ru-RU"/>
              </w:rPr>
            </w:pPr>
            <w:r w:rsidRPr="00FD6EDD">
              <w:rPr>
                <w:sz w:val="24"/>
                <w:szCs w:val="24"/>
                <w:lang w:bidi="ru-RU"/>
              </w:rPr>
              <w:t>…</w:t>
            </w:r>
          </w:p>
        </w:tc>
        <w:tc>
          <w:tcPr>
            <w:tcW w:w="2800" w:type="pct"/>
            <w:tcBorders>
              <w:top w:val="single" w:sz="0" w:space="0" w:color="auto"/>
              <w:left w:val="single" w:sz="0" w:space="0" w:color="auto"/>
              <w:bottom w:val="single" w:sz="0" w:space="0" w:color="auto"/>
              <w:right w:val="single" w:sz="0" w:space="0" w:color="auto"/>
            </w:tcBorders>
          </w:tcPr>
          <w:p w:rsidR="00FD6EDD" w:rsidRPr="00FD6EDD" w:rsidRDefault="00FD6EDD" w:rsidP="002C26B9">
            <w:pPr>
              <w:pStyle w:val="Normalunindented"/>
              <w:keepNext/>
              <w:jc w:val="left"/>
              <w:rPr>
                <w:sz w:val="24"/>
                <w:szCs w:val="24"/>
                <w:lang w:bidi="ru-RU"/>
              </w:rPr>
            </w:pPr>
            <w:r w:rsidRPr="00FD6EDD">
              <w:rPr>
                <w:sz w:val="24"/>
                <w:szCs w:val="24"/>
                <w:lang w:bidi="ru-RU"/>
              </w:rPr>
              <w:t> </w:t>
            </w:r>
          </w:p>
        </w:tc>
        <w:tc>
          <w:tcPr>
            <w:tcW w:w="1800" w:type="pct"/>
            <w:tcBorders>
              <w:top w:val="single" w:sz="0" w:space="0" w:color="auto"/>
              <w:left w:val="single" w:sz="0" w:space="0" w:color="auto"/>
              <w:bottom w:val="single" w:sz="0" w:space="0" w:color="auto"/>
              <w:right w:val="single" w:sz="0" w:space="0" w:color="auto"/>
            </w:tcBorders>
          </w:tcPr>
          <w:p w:rsidR="00FD6EDD" w:rsidRPr="00FD6EDD" w:rsidRDefault="00FD6EDD" w:rsidP="002C26B9">
            <w:pPr>
              <w:pStyle w:val="Normalunindented"/>
              <w:keepNext/>
              <w:jc w:val="left"/>
              <w:rPr>
                <w:sz w:val="24"/>
                <w:szCs w:val="24"/>
                <w:lang w:bidi="ru-RU"/>
              </w:rPr>
            </w:pPr>
            <w:r w:rsidRPr="00FD6EDD">
              <w:rPr>
                <w:sz w:val="24"/>
                <w:szCs w:val="24"/>
                <w:lang w:bidi="ru-RU"/>
              </w:rPr>
              <w:t> </w:t>
            </w:r>
          </w:p>
        </w:tc>
      </w:tr>
    </w:tbl>
    <w:p w:rsidR="00FD6EDD" w:rsidRPr="00FD6EDD" w:rsidRDefault="00FD6EDD" w:rsidP="00FD6EDD">
      <w:pPr>
        <w:rPr>
          <w:rFonts w:ascii="Times New Roman" w:hAnsi="Times New Roman" w:cs="Times New Roman"/>
          <w:sz w:val="24"/>
          <w:szCs w:val="24"/>
        </w:rPr>
      </w:pPr>
      <w:r w:rsidRPr="00FD6EDD">
        <w:rPr>
          <w:rFonts w:ascii="Times New Roman" w:hAnsi="Times New Roman" w:cs="Times New Roman"/>
          <w:sz w:val="24"/>
          <w:szCs w:val="24"/>
        </w:rPr>
        <w:t xml:space="preserve">4. Ключи от сейфов: </w:t>
      </w:r>
      <w:r w:rsidRPr="00FD6EDD">
        <w:rPr>
          <w:rFonts w:ascii="Times New Roman" w:hAnsi="Times New Roman" w:cs="Times New Roman"/>
          <w:sz w:val="24"/>
          <w:szCs w:val="24"/>
          <w:u w:val="single"/>
        </w:rPr>
        <w:t>    (точное описание сейфов и мест их расположения)</w:t>
      </w:r>
      <w:proofErr w:type="gramStart"/>
      <w:r w:rsidRPr="00FD6EDD">
        <w:rPr>
          <w:rFonts w:ascii="Times New Roman" w:hAnsi="Times New Roman" w:cs="Times New Roman"/>
          <w:sz w:val="24"/>
          <w:szCs w:val="24"/>
          <w:u w:val="single"/>
        </w:rPr>
        <w:t xml:space="preserve">    </w:t>
      </w:r>
      <w:r w:rsidRPr="00FD6EDD">
        <w:rPr>
          <w:rFonts w:ascii="Times New Roman" w:hAnsi="Times New Roman" w:cs="Times New Roman"/>
          <w:sz w:val="24"/>
          <w:szCs w:val="24"/>
        </w:rPr>
        <w:t>.</w:t>
      </w:r>
      <w:proofErr w:type="gramEnd"/>
    </w:p>
    <w:p w:rsidR="00FD6EDD" w:rsidRPr="00FD6EDD" w:rsidRDefault="00FD6EDD" w:rsidP="00FD6EDD">
      <w:pPr>
        <w:rPr>
          <w:rFonts w:ascii="Times New Roman" w:hAnsi="Times New Roman" w:cs="Times New Roman"/>
          <w:sz w:val="24"/>
          <w:szCs w:val="24"/>
        </w:rPr>
      </w:pPr>
      <w:r w:rsidRPr="00FD6EDD">
        <w:rPr>
          <w:rFonts w:ascii="Times New Roman" w:hAnsi="Times New Roman" w:cs="Times New Roman"/>
          <w:sz w:val="24"/>
          <w:szCs w:val="24"/>
        </w:rPr>
        <w:t>5. Следующие печати и штампы:</w:t>
      </w:r>
    </w:p>
    <w:tbl>
      <w:tblPr>
        <w:tblW w:w="5000" w:type="pct"/>
        <w:tblLook w:val="04A0"/>
      </w:tblPr>
      <w:tblGrid>
        <w:gridCol w:w="799"/>
        <w:gridCol w:w="5598"/>
        <w:gridCol w:w="3599"/>
      </w:tblGrid>
      <w:tr w:rsidR="00FD6EDD" w:rsidRPr="00FD6EDD" w:rsidTr="002C26B9">
        <w:tc>
          <w:tcPr>
            <w:tcW w:w="400" w:type="pct"/>
            <w:tcBorders>
              <w:top w:val="single" w:sz="0" w:space="0" w:color="auto"/>
              <w:left w:val="single" w:sz="0" w:space="0" w:color="auto"/>
              <w:bottom w:val="single" w:sz="0" w:space="0" w:color="auto"/>
              <w:right w:val="single" w:sz="0" w:space="0" w:color="auto"/>
            </w:tcBorders>
          </w:tcPr>
          <w:p w:rsidR="00FD6EDD" w:rsidRPr="00FD6EDD" w:rsidRDefault="00FD6EDD" w:rsidP="002C26B9">
            <w:pPr>
              <w:pStyle w:val="Normalunindented"/>
              <w:keepNext/>
              <w:jc w:val="center"/>
              <w:rPr>
                <w:sz w:val="24"/>
                <w:szCs w:val="24"/>
                <w:lang w:bidi="ru-RU"/>
              </w:rPr>
            </w:pPr>
            <w:r w:rsidRPr="00FD6EDD">
              <w:rPr>
                <w:b/>
                <w:sz w:val="24"/>
                <w:szCs w:val="24"/>
                <w:lang w:bidi="ru-RU"/>
              </w:rPr>
              <w:t>№ п/п</w:t>
            </w:r>
          </w:p>
        </w:tc>
        <w:tc>
          <w:tcPr>
            <w:tcW w:w="2800" w:type="pct"/>
            <w:tcBorders>
              <w:top w:val="single" w:sz="0" w:space="0" w:color="auto"/>
              <w:left w:val="single" w:sz="0" w:space="0" w:color="auto"/>
              <w:bottom w:val="single" w:sz="0" w:space="0" w:color="auto"/>
              <w:right w:val="single" w:sz="0" w:space="0" w:color="auto"/>
            </w:tcBorders>
          </w:tcPr>
          <w:p w:rsidR="00FD6EDD" w:rsidRPr="00FD6EDD" w:rsidRDefault="00FD6EDD" w:rsidP="002C26B9">
            <w:pPr>
              <w:pStyle w:val="Normalunindented"/>
              <w:keepNext/>
              <w:jc w:val="center"/>
              <w:rPr>
                <w:sz w:val="24"/>
                <w:szCs w:val="24"/>
                <w:lang w:bidi="ru-RU"/>
              </w:rPr>
            </w:pPr>
            <w:r w:rsidRPr="00FD6EDD">
              <w:rPr>
                <w:b/>
                <w:sz w:val="24"/>
                <w:szCs w:val="24"/>
                <w:lang w:bidi="ru-RU"/>
              </w:rPr>
              <w:t>Описание печатей и штампов</w:t>
            </w:r>
          </w:p>
        </w:tc>
        <w:tc>
          <w:tcPr>
            <w:tcW w:w="1800" w:type="pct"/>
            <w:tcBorders>
              <w:top w:val="single" w:sz="0" w:space="0" w:color="auto"/>
              <w:left w:val="single" w:sz="0" w:space="0" w:color="auto"/>
              <w:bottom w:val="single" w:sz="0" w:space="0" w:color="auto"/>
              <w:right w:val="single" w:sz="0" w:space="0" w:color="auto"/>
            </w:tcBorders>
          </w:tcPr>
          <w:p w:rsidR="00FD6EDD" w:rsidRPr="00FD6EDD" w:rsidRDefault="00FD6EDD" w:rsidP="002C26B9">
            <w:pPr>
              <w:pStyle w:val="Normalunindented"/>
              <w:keepNext/>
              <w:jc w:val="center"/>
              <w:rPr>
                <w:sz w:val="24"/>
                <w:szCs w:val="24"/>
                <w:lang w:bidi="ru-RU"/>
              </w:rPr>
            </w:pPr>
            <w:r w:rsidRPr="00FD6EDD">
              <w:rPr>
                <w:b/>
                <w:sz w:val="24"/>
                <w:szCs w:val="24"/>
                <w:lang w:bidi="ru-RU"/>
              </w:rPr>
              <w:t>Количество</w:t>
            </w:r>
          </w:p>
        </w:tc>
      </w:tr>
      <w:tr w:rsidR="00FD6EDD" w:rsidRPr="00FD6EDD" w:rsidTr="002C26B9">
        <w:tc>
          <w:tcPr>
            <w:tcW w:w="400" w:type="pct"/>
            <w:tcBorders>
              <w:top w:val="single" w:sz="0" w:space="0" w:color="auto"/>
              <w:left w:val="single" w:sz="0" w:space="0" w:color="auto"/>
              <w:bottom w:val="single" w:sz="0" w:space="0" w:color="auto"/>
              <w:right w:val="single" w:sz="0" w:space="0" w:color="auto"/>
            </w:tcBorders>
          </w:tcPr>
          <w:p w:rsidR="00FD6EDD" w:rsidRPr="00FD6EDD" w:rsidRDefault="00FD6EDD" w:rsidP="002C26B9">
            <w:pPr>
              <w:pStyle w:val="Normalunindented"/>
              <w:keepNext/>
              <w:jc w:val="left"/>
              <w:rPr>
                <w:sz w:val="24"/>
                <w:szCs w:val="24"/>
                <w:lang w:bidi="ru-RU"/>
              </w:rPr>
            </w:pPr>
            <w:r w:rsidRPr="00FD6EDD">
              <w:rPr>
                <w:sz w:val="24"/>
                <w:szCs w:val="24"/>
                <w:lang w:bidi="ru-RU"/>
              </w:rPr>
              <w:t>1</w:t>
            </w:r>
          </w:p>
        </w:tc>
        <w:tc>
          <w:tcPr>
            <w:tcW w:w="2800" w:type="pct"/>
            <w:tcBorders>
              <w:top w:val="single" w:sz="0" w:space="0" w:color="auto"/>
              <w:left w:val="single" w:sz="0" w:space="0" w:color="auto"/>
              <w:bottom w:val="single" w:sz="0" w:space="0" w:color="auto"/>
              <w:right w:val="single" w:sz="0" w:space="0" w:color="auto"/>
            </w:tcBorders>
          </w:tcPr>
          <w:p w:rsidR="00FD6EDD" w:rsidRPr="00FD6EDD" w:rsidRDefault="00FD6EDD" w:rsidP="002C26B9">
            <w:pPr>
              <w:pStyle w:val="Normalunindented"/>
              <w:keepNext/>
              <w:jc w:val="left"/>
              <w:rPr>
                <w:sz w:val="24"/>
                <w:szCs w:val="24"/>
                <w:lang w:bidi="ru-RU"/>
              </w:rPr>
            </w:pPr>
            <w:r w:rsidRPr="00FD6EDD">
              <w:rPr>
                <w:sz w:val="24"/>
                <w:szCs w:val="24"/>
                <w:lang w:bidi="ru-RU"/>
              </w:rPr>
              <w:t> </w:t>
            </w:r>
          </w:p>
        </w:tc>
        <w:tc>
          <w:tcPr>
            <w:tcW w:w="1800" w:type="pct"/>
            <w:tcBorders>
              <w:top w:val="single" w:sz="0" w:space="0" w:color="auto"/>
              <w:left w:val="single" w:sz="0" w:space="0" w:color="auto"/>
              <w:bottom w:val="single" w:sz="0" w:space="0" w:color="auto"/>
              <w:right w:val="single" w:sz="0" w:space="0" w:color="auto"/>
            </w:tcBorders>
          </w:tcPr>
          <w:p w:rsidR="00FD6EDD" w:rsidRPr="00FD6EDD" w:rsidRDefault="00FD6EDD" w:rsidP="002C26B9">
            <w:pPr>
              <w:pStyle w:val="Normalunindented"/>
              <w:keepNext/>
              <w:jc w:val="left"/>
              <w:rPr>
                <w:sz w:val="24"/>
                <w:szCs w:val="24"/>
                <w:lang w:bidi="ru-RU"/>
              </w:rPr>
            </w:pPr>
            <w:r w:rsidRPr="00FD6EDD">
              <w:rPr>
                <w:sz w:val="24"/>
                <w:szCs w:val="24"/>
                <w:lang w:bidi="ru-RU"/>
              </w:rPr>
              <w:t> </w:t>
            </w:r>
          </w:p>
        </w:tc>
      </w:tr>
      <w:tr w:rsidR="00FD6EDD" w:rsidRPr="00FD6EDD" w:rsidTr="002C26B9">
        <w:tc>
          <w:tcPr>
            <w:tcW w:w="400" w:type="pct"/>
            <w:tcBorders>
              <w:top w:val="single" w:sz="0" w:space="0" w:color="auto"/>
              <w:left w:val="single" w:sz="0" w:space="0" w:color="auto"/>
              <w:bottom w:val="single" w:sz="0" w:space="0" w:color="auto"/>
              <w:right w:val="single" w:sz="0" w:space="0" w:color="auto"/>
            </w:tcBorders>
          </w:tcPr>
          <w:p w:rsidR="00FD6EDD" w:rsidRPr="00FD6EDD" w:rsidRDefault="00FD6EDD" w:rsidP="002C26B9">
            <w:pPr>
              <w:pStyle w:val="Normalunindented"/>
              <w:keepNext/>
              <w:jc w:val="left"/>
              <w:rPr>
                <w:sz w:val="24"/>
                <w:szCs w:val="24"/>
                <w:lang w:bidi="ru-RU"/>
              </w:rPr>
            </w:pPr>
            <w:r w:rsidRPr="00FD6EDD">
              <w:rPr>
                <w:sz w:val="24"/>
                <w:szCs w:val="24"/>
                <w:lang w:bidi="ru-RU"/>
              </w:rPr>
              <w:t>…</w:t>
            </w:r>
          </w:p>
        </w:tc>
        <w:tc>
          <w:tcPr>
            <w:tcW w:w="2800" w:type="pct"/>
            <w:tcBorders>
              <w:top w:val="single" w:sz="0" w:space="0" w:color="auto"/>
              <w:left w:val="single" w:sz="0" w:space="0" w:color="auto"/>
              <w:bottom w:val="single" w:sz="0" w:space="0" w:color="auto"/>
              <w:right w:val="single" w:sz="0" w:space="0" w:color="auto"/>
            </w:tcBorders>
          </w:tcPr>
          <w:p w:rsidR="00FD6EDD" w:rsidRPr="00FD6EDD" w:rsidRDefault="00FD6EDD" w:rsidP="002C26B9">
            <w:pPr>
              <w:pStyle w:val="Normalunindented"/>
              <w:keepNext/>
              <w:jc w:val="left"/>
              <w:rPr>
                <w:sz w:val="24"/>
                <w:szCs w:val="24"/>
                <w:lang w:bidi="ru-RU"/>
              </w:rPr>
            </w:pPr>
            <w:r w:rsidRPr="00FD6EDD">
              <w:rPr>
                <w:sz w:val="24"/>
                <w:szCs w:val="24"/>
                <w:lang w:bidi="ru-RU"/>
              </w:rPr>
              <w:t> </w:t>
            </w:r>
          </w:p>
        </w:tc>
        <w:tc>
          <w:tcPr>
            <w:tcW w:w="1800" w:type="pct"/>
            <w:tcBorders>
              <w:top w:val="single" w:sz="0" w:space="0" w:color="auto"/>
              <w:left w:val="single" w:sz="0" w:space="0" w:color="auto"/>
              <w:bottom w:val="single" w:sz="0" w:space="0" w:color="auto"/>
              <w:right w:val="single" w:sz="0" w:space="0" w:color="auto"/>
            </w:tcBorders>
          </w:tcPr>
          <w:p w:rsidR="00FD6EDD" w:rsidRPr="00FD6EDD" w:rsidRDefault="00FD6EDD" w:rsidP="002C26B9">
            <w:pPr>
              <w:pStyle w:val="Normalunindented"/>
              <w:keepNext/>
              <w:jc w:val="left"/>
              <w:rPr>
                <w:sz w:val="24"/>
                <w:szCs w:val="24"/>
                <w:lang w:bidi="ru-RU"/>
              </w:rPr>
            </w:pPr>
            <w:r w:rsidRPr="00FD6EDD">
              <w:rPr>
                <w:sz w:val="24"/>
                <w:szCs w:val="24"/>
                <w:lang w:bidi="ru-RU"/>
              </w:rPr>
              <w:t> </w:t>
            </w:r>
          </w:p>
        </w:tc>
      </w:tr>
    </w:tbl>
    <w:p w:rsidR="00FD6EDD" w:rsidRPr="00FD6EDD" w:rsidRDefault="00FD6EDD" w:rsidP="00FD6EDD">
      <w:pPr>
        <w:rPr>
          <w:rFonts w:ascii="Times New Roman" w:hAnsi="Times New Roman" w:cs="Times New Roman"/>
          <w:sz w:val="24"/>
          <w:szCs w:val="24"/>
        </w:rPr>
      </w:pPr>
      <w:r w:rsidRPr="00FD6EDD">
        <w:rPr>
          <w:rFonts w:ascii="Times New Roman" w:hAnsi="Times New Roman" w:cs="Times New Roman"/>
          <w:sz w:val="24"/>
          <w:szCs w:val="24"/>
        </w:rPr>
        <w:t>6. Следующие чековые книжки:</w:t>
      </w:r>
    </w:p>
    <w:tbl>
      <w:tblPr>
        <w:tblW w:w="5000" w:type="pct"/>
        <w:tblLook w:val="04A0"/>
      </w:tblPr>
      <w:tblGrid>
        <w:gridCol w:w="799"/>
        <w:gridCol w:w="5598"/>
        <w:gridCol w:w="3599"/>
      </w:tblGrid>
      <w:tr w:rsidR="00FD6EDD" w:rsidRPr="00FD6EDD" w:rsidTr="002C26B9">
        <w:tc>
          <w:tcPr>
            <w:tcW w:w="400" w:type="pct"/>
            <w:tcBorders>
              <w:top w:val="single" w:sz="0" w:space="0" w:color="auto"/>
              <w:left w:val="single" w:sz="0" w:space="0" w:color="auto"/>
              <w:bottom w:val="single" w:sz="0" w:space="0" w:color="auto"/>
              <w:right w:val="single" w:sz="0" w:space="0" w:color="auto"/>
            </w:tcBorders>
          </w:tcPr>
          <w:p w:rsidR="00FD6EDD" w:rsidRPr="00FD6EDD" w:rsidRDefault="00FD6EDD" w:rsidP="002C26B9">
            <w:pPr>
              <w:pStyle w:val="Normalunindented"/>
              <w:keepNext/>
              <w:jc w:val="center"/>
              <w:rPr>
                <w:sz w:val="24"/>
                <w:szCs w:val="24"/>
                <w:lang w:bidi="ru-RU"/>
              </w:rPr>
            </w:pPr>
            <w:r w:rsidRPr="00FD6EDD">
              <w:rPr>
                <w:b/>
                <w:sz w:val="24"/>
                <w:szCs w:val="24"/>
                <w:lang w:bidi="ru-RU"/>
              </w:rPr>
              <w:t>№ п/п</w:t>
            </w:r>
          </w:p>
        </w:tc>
        <w:tc>
          <w:tcPr>
            <w:tcW w:w="2800" w:type="pct"/>
            <w:tcBorders>
              <w:top w:val="single" w:sz="0" w:space="0" w:color="auto"/>
              <w:left w:val="single" w:sz="0" w:space="0" w:color="auto"/>
              <w:bottom w:val="single" w:sz="0" w:space="0" w:color="auto"/>
              <w:right w:val="single" w:sz="0" w:space="0" w:color="auto"/>
            </w:tcBorders>
          </w:tcPr>
          <w:p w:rsidR="00FD6EDD" w:rsidRPr="00FD6EDD" w:rsidRDefault="00FD6EDD" w:rsidP="002C26B9">
            <w:pPr>
              <w:pStyle w:val="Normalunindented"/>
              <w:keepNext/>
              <w:jc w:val="center"/>
              <w:rPr>
                <w:sz w:val="24"/>
                <w:szCs w:val="24"/>
                <w:lang w:bidi="ru-RU"/>
              </w:rPr>
            </w:pPr>
            <w:r w:rsidRPr="00FD6EDD">
              <w:rPr>
                <w:b/>
                <w:sz w:val="24"/>
                <w:szCs w:val="24"/>
                <w:lang w:bidi="ru-RU"/>
              </w:rPr>
              <w:t>Наименование учреждения, выдавшего чековую книжку</w:t>
            </w:r>
          </w:p>
        </w:tc>
        <w:tc>
          <w:tcPr>
            <w:tcW w:w="1800" w:type="pct"/>
            <w:tcBorders>
              <w:top w:val="single" w:sz="0" w:space="0" w:color="auto"/>
              <w:left w:val="single" w:sz="0" w:space="0" w:color="auto"/>
              <w:bottom w:val="single" w:sz="0" w:space="0" w:color="auto"/>
              <w:right w:val="single" w:sz="0" w:space="0" w:color="auto"/>
            </w:tcBorders>
          </w:tcPr>
          <w:p w:rsidR="00FD6EDD" w:rsidRPr="00FD6EDD" w:rsidRDefault="00FD6EDD" w:rsidP="002C26B9">
            <w:pPr>
              <w:pStyle w:val="Normalunindented"/>
              <w:keepNext/>
              <w:jc w:val="center"/>
              <w:rPr>
                <w:sz w:val="24"/>
                <w:szCs w:val="24"/>
                <w:lang w:bidi="ru-RU"/>
              </w:rPr>
            </w:pPr>
            <w:r w:rsidRPr="00FD6EDD">
              <w:rPr>
                <w:b/>
                <w:sz w:val="24"/>
                <w:szCs w:val="24"/>
                <w:lang w:bidi="ru-RU"/>
              </w:rPr>
              <w:t>Номера неиспользованных чеков в чековой книжке</w:t>
            </w:r>
          </w:p>
        </w:tc>
      </w:tr>
      <w:tr w:rsidR="00FD6EDD" w:rsidRPr="00FD6EDD" w:rsidTr="002C26B9">
        <w:tc>
          <w:tcPr>
            <w:tcW w:w="400" w:type="pct"/>
            <w:tcBorders>
              <w:top w:val="single" w:sz="0" w:space="0" w:color="auto"/>
              <w:left w:val="single" w:sz="0" w:space="0" w:color="auto"/>
              <w:bottom w:val="single" w:sz="0" w:space="0" w:color="auto"/>
              <w:right w:val="single" w:sz="0" w:space="0" w:color="auto"/>
            </w:tcBorders>
          </w:tcPr>
          <w:p w:rsidR="00FD6EDD" w:rsidRPr="00FD6EDD" w:rsidRDefault="00FD6EDD" w:rsidP="002C26B9">
            <w:pPr>
              <w:pStyle w:val="Normalunindented"/>
              <w:keepNext/>
              <w:jc w:val="left"/>
              <w:rPr>
                <w:sz w:val="24"/>
                <w:szCs w:val="24"/>
                <w:lang w:bidi="ru-RU"/>
              </w:rPr>
            </w:pPr>
            <w:r w:rsidRPr="00FD6EDD">
              <w:rPr>
                <w:sz w:val="24"/>
                <w:szCs w:val="24"/>
                <w:lang w:bidi="ru-RU"/>
              </w:rPr>
              <w:t>1</w:t>
            </w:r>
          </w:p>
        </w:tc>
        <w:tc>
          <w:tcPr>
            <w:tcW w:w="2800" w:type="pct"/>
            <w:tcBorders>
              <w:top w:val="single" w:sz="0" w:space="0" w:color="auto"/>
              <w:left w:val="single" w:sz="0" w:space="0" w:color="auto"/>
              <w:bottom w:val="single" w:sz="0" w:space="0" w:color="auto"/>
              <w:right w:val="single" w:sz="0" w:space="0" w:color="auto"/>
            </w:tcBorders>
          </w:tcPr>
          <w:p w:rsidR="00FD6EDD" w:rsidRPr="00FD6EDD" w:rsidRDefault="00FD6EDD" w:rsidP="002C26B9">
            <w:pPr>
              <w:pStyle w:val="Normalunindented"/>
              <w:keepNext/>
              <w:jc w:val="left"/>
              <w:rPr>
                <w:sz w:val="24"/>
                <w:szCs w:val="24"/>
                <w:lang w:bidi="ru-RU"/>
              </w:rPr>
            </w:pPr>
            <w:r w:rsidRPr="00FD6EDD">
              <w:rPr>
                <w:sz w:val="24"/>
                <w:szCs w:val="24"/>
                <w:lang w:bidi="ru-RU"/>
              </w:rPr>
              <w:t> </w:t>
            </w:r>
          </w:p>
        </w:tc>
        <w:tc>
          <w:tcPr>
            <w:tcW w:w="1800" w:type="pct"/>
            <w:tcBorders>
              <w:top w:val="single" w:sz="0" w:space="0" w:color="auto"/>
              <w:left w:val="single" w:sz="0" w:space="0" w:color="auto"/>
              <w:bottom w:val="single" w:sz="0" w:space="0" w:color="auto"/>
              <w:right w:val="single" w:sz="0" w:space="0" w:color="auto"/>
            </w:tcBorders>
          </w:tcPr>
          <w:p w:rsidR="00FD6EDD" w:rsidRPr="00FD6EDD" w:rsidRDefault="00FD6EDD" w:rsidP="002C26B9">
            <w:pPr>
              <w:pStyle w:val="Normalunindented"/>
              <w:keepNext/>
              <w:jc w:val="left"/>
              <w:rPr>
                <w:sz w:val="24"/>
                <w:szCs w:val="24"/>
                <w:lang w:bidi="ru-RU"/>
              </w:rPr>
            </w:pPr>
            <w:r w:rsidRPr="00FD6EDD">
              <w:rPr>
                <w:sz w:val="24"/>
                <w:szCs w:val="24"/>
                <w:lang w:bidi="ru-RU"/>
              </w:rPr>
              <w:t> </w:t>
            </w:r>
          </w:p>
        </w:tc>
      </w:tr>
      <w:tr w:rsidR="00FD6EDD" w:rsidRPr="00FD6EDD" w:rsidTr="002C26B9">
        <w:tc>
          <w:tcPr>
            <w:tcW w:w="400" w:type="pct"/>
            <w:tcBorders>
              <w:top w:val="single" w:sz="0" w:space="0" w:color="auto"/>
              <w:left w:val="single" w:sz="0" w:space="0" w:color="auto"/>
              <w:bottom w:val="single" w:sz="0" w:space="0" w:color="auto"/>
              <w:right w:val="single" w:sz="0" w:space="0" w:color="auto"/>
            </w:tcBorders>
          </w:tcPr>
          <w:p w:rsidR="00FD6EDD" w:rsidRPr="00FD6EDD" w:rsidRDefault="00FD6EDD" w:rsidP="002C26B9">
            <w:pPr>
              <w:pStyle w:val="Normalunindented"/>
              <w:keepNext/>
              <w:jc w:val="left"/>
              <w:rPr>
                <w:sz w:val="24"/>
                <w:szCs w:val="24"/>
                <w:lang w:bidi="ru-RU"/>
              </w:rPr>
            </w:pPr>
            <w:r w:rsidRPr="00FD6EDD">
              <w:rPr>
                <w:sz w:val="24"/>
                <w:szCs w:val="24"/>
                <w:lang w:bidi="ru-RU"/>
              </w:rPr>
              <w:t>…</w:t>
            </w:r>
          </w:p>
        </w:tc>
        <w:tc>
          <w:tcPr>
            <w:tcW w:w="2800" w:type="pct"/>
            <w:tcBorders>
              <w:top w:val="single" w:sz="0" w:space="0" w:color="auto"/>
              <w:left w:val="single" w:sz="0" w:space="0" w:color="auto"/>
              <w:bottom w:val="single" w:sz="0" w:space="0" w:color="auto"/>
              <w:right w:val="single" w:sz="0" w:space="0" w:color="auto"/>
            </w:tcBorders>
          </w:tcPr>
          <w:p w:rsidR="00FD6EDD" w:rsidRPr="00FD6EDD" w:rsidRDefault="00FD6EDD" w:rsidP="002C26B9">
            <w:pPr>
              <w:pStyle w:val="Normalunindented"/>
              <w:keepNext/>
              <w:jc w:val="left"/>
              <w:rPr>
                <w:sz w:val="24"/>
                <w:szCs w:val="24"/>
                <w:lang w:bidi="ru-RU"/>
              </w:rPr>
            </w:pPr>
            <w:r w:rsidRPr="00FD6EDD">
              <w:rPr>
                <w:sz w:val="24"/>
                <w:szCs w:val="24"/>
                <w:lang w:bidi="ru-RU"/>
              </w:rPr>
              <w:t> </w:t>
            </w:r>
          </w:p>
        </w:tc>
        <w:tc>
          <w:tcPr>
            <w:tcW w:w="1800" w:type="pct"/>
            <w:tcBorders>
              <w:top w:val="single" w:sz="0" w:space="0" w:color="auto"/>
              <w:left w:val="single" w:sz="0" w:space="0" w:color="auto"/>
              <w:bottom w:val="single" w:sz="0" w:space="0" w:color="auto"/>
              <w:right w:val="single" w:sz="0" w:space="0" w:color="auto"/>
            </w:tcBorders>
          </w:tcPr>
          <w:p w:rsidR="00FD6EDD" w:rsidRPr="00FD6EDD" w:rsidRDefault="00FD6EDD" w:rsidP="002C26B9">
            <w:pPr>
              <w:pStyle w:val="Normalunindented"/>
              <w:keepNext/>
              <w:jc w:val="left"/>
              <w:rPr>
                <w:sz w:val="24"/>
                <w:szCs w:val="24"/>
                <w:lang w:bidi="ru-RU"/>
              </w:rPr>
            </w:pPr>
            <w:r w:rsidRPr="00FD6EDD">
              <w:rPr>
                <w:sz w:val="24"/>
                <w:szCs w:val="24"/>
                <w:lang w:bidi="ru-RU"/>
              </w:rPr>
              <w:t> </w:t>
            </w:r>
          </w:p>
        </w:tc>
      </w:tr>
    </w:tbl>
    <w:p w:rsidR="00FD6EDD" w:rsidRPr="00FD6EDD" w:rsidRDefault="00FD6EDD" w:rsidP="00FD6EDD">
      <w:pPr>
        <w:rPr>
          <w:rFonts w:ascii="Times New Roman" w:hAnsi="Times New Roman" w:cs="Times New Roman"/>
          <w:sz w:val="24"/>
          <w:szCs w:val="24"/>
        </w:rPr>
      </w:pPr>
      <w:r w:rsidRPr="00FD6EDD">
        <w:rPr>
          <w:rFonts w:ascii="Times New Roman" w:hAnsi="Times New Roman" w:cs="Times New Roman"/>
          <w:sz w:val="24"/>
          <w:szCs w:val="24"/>
        </w:rPr>
        <w:t>Доведена следующая информация о проблемах, нерешенных делах, возможных или имеющих место претензиях контролирующих органов и иных аналогичных вопросах:</w:t>
      </w:r>
    </w:p>
    <w:p w:rsidR="00FD6EDD" w:rsidRPr="00FD6EDD" w:rsidRDefault="00FD6EDD" w:rsidP="00FD6EDD">
      <w:pPr>
        <w:rPr>
          <w:rFonts w:ascii="Times New Roman" w:hAnsi="Times New Roman" w:cs="Times New Roman"/>
          <w:sz w:val="24"/>
          <w:szCs w:val="24"/>
        </w:rPr>
      </w:pPr>
      <w:r w:rsidRPr="00FD6EDD">
        <w:rPr>
          <w:rFonts w:ascii="Times New Roman" w:hAnsi="Times New Roman" w:cs="Times New Roman"/>
          <w:sz w:val="24"/>
          <w:szCs w:val="24"/>
          <w:u w:val="single"/>
        </w:rPr>
        <w:t>                                                                                                                                                                                                                                                                                                                                                                                                                                                                                                       </w:t>
      </w:r>
      <w:r w:rsidRPr="00FD6EDD">
        <w:rPr>
          <w:rFonts w:ascii="Times New Roman" w:hAnsi="Times New Roman" w:cs="Times New Roman"/>
          <w:sz w:val="24"/>
          <w:szCs w:val="24"/>
        </w:rPr>
        <w:t>.</w:t>
      </w:r>
    </w:p>
    <w:p w:rsidR="00FD6EDD" w:rsidRPr="00FD6EDD" w:rsidRDefault="00FD6EDD" w:rsidP="00FD6EDD">
      <w:pPr>
        <w:rPr>
          <w:rFonts w:ascii="Times New Roman" w:hAnsi="Times New Roman" w:cs="Times New Roman"/>
          <w:sz w:val="24"/>
          <w:szCs w:val="24"/>
        </w:rPr>
      </w:pPr>
      <w:r w:rsidRPr="00FD6EDD">
        <w:rPr>
          <w:rFonts w:ascii="Times New Roman" w:hAnsi="Times New Roman" w:cs="Times New Roman"/>
          <w:sz w:val="24"/>
          <w:szCs w:val="24"/>
        </w:rPr>
        <w:t>В процессе передачи документов и дел выявлены следующие существенные недостатки и нарушения в организации работы по ведению учета:</w:t>
      </w:r>
    </w:p>
    <w:p w:rsidR="00FD6EDD" w:rsidRPr="00FD6EDD" w:rsidRDefault="00FD6EDD" w:rsidP="00FD6EDD">
      <w:pPr>
        <w:rPr>
          <w:rFonts w:ascii="Times New Roman" w:hAnsi="Times New Roman" w:cs="Times New Roman"/>
          <w:sz w:val="24"/>
          <w:szCs w:val="24"/>
        </w:rPr>
      </w:pPr>
      <w:r w:rsidRPr="00FD6EDD">
        <w:rPr>
          <w:rFonts w:ascii="Times New Roman" w:hAnsi="Times New Roman" w:cs="Times New Roman"/>
          <w:sz w:val="24"/>
          <w:szCs w:val="24"/>
          <w:u w:val="single"/>
        </w:rPr>
        <w:t>                                                                                                                                                                                                                                                                                                                                                                                                                                                                                                         </w:t>
      </w:r>
      <w:r w:rsidRPr="00FD6EDD">
        <w:rPr>
          <w:rFonts w:ascii="Times New Roman" w:hAnsi="Times New Roman" w:cs="Times New Roman"/>
          <w:sz w:val="24"/>
          <w:szCs w:val="24"/>
        </w:rPr>
        <w:t>.</w:t>
      </w:r>
    </w:p>
    <w:p w:rsidR="00FD6EDD" w:rsidRPr="00FD6EDD" w:rsidRDefault="00FD6EDD" w:rsidP="00FD6EDD">
      <w:pPr>
        <w:rPr>
          <w:rFonts w:ascii="Times New Roman" w:hAnsi="Times New Roman" w:cs="Times New Roman"/>
          <w:sz w:val="24"/>
          <w:szCs w:val="24"/>
        </w:rPr>
      </w:pPr>
      <w:r w:rsidRPr="00FD6EDD">
        <w:rPr>
          <w:rFonts w:ascii="Times New Roman" w:hAnsi="Times New Roman" w:cs="Times New Roman"/>
          <w:sz w:val="24"/>
          <w:szCs w:val="24"/>
        </w:rPr>
        <w:t>Передающим лицом даны следующие пояснения:</w:t>
      </w:r>
    </w:p>
    <w:p w:rsidR="00FD6EDD" w:rsidRPr="00FD6EDD" w:rsidRDefault="00FD6EDD" w:rsidP="00FD6EDD">
      <w:pPr>
        <w:rPr>
          <w:rFonts w:ascii="Times New Roman" w:hAnsi="Times New Roman" w:cs="Times New Roman"/>
          <w:sz w:val="24"/>
          <w:szCs w:val="24"/>
        </w:rPr>
      </w:pPr>
      <w:r w:rsidRPr="00FD6EDD">
        <w:rPr>
          <w:rFonts w:ascii="Times New Roman" w:hAnsi="Times New Roman" w:cs="Times New Roman"/>
          <w:sz w:val="24"/>
          <w:szCs w:val="24"/>
          <w:u w:val="single"/>
        </w:rPr>
        <w:lastRenderedPageBreak/>
        <w:t>                                                                                                                                                                                                                                                                                                                                                                                                                                                                                                         </w:t>
      </w:r>
      <w:r w:rsidRPr="00FD6EDD">
        <w:rPr>
          <w:rFonts w:ascii="Times New Roman" w:hAnsi="Times New Roman" w:cs="Times New Roman"/>
          <w:sz w:val="24"/>
          <w:szCs w:val="24"/>
        </w:rPr>
        <w:t>.</w:t>
      </w:r>
    </w:p>
    <w:p w:rsidR="00FD6EDD" w:rsidRPr="00FD6EDD" w:rsidRDefault="00FD6EDD" w:rsidP="00FD6EDD">
      <w:pPr>
        <w:rPr>
          <w:rFonts w:ascii="Times New Roman" w:hAnsi="Times New Roman" w:cs="Times New Roman"/>
          <w:sz w:val="24"/>
          <w:szCs w:val="24"/>
        </w:rPr>
      </w:pPr>
      <w:r w:rsidRPr="00FD6EDD">
        <w:rPr>
          <w:rFonts w:ascii="Times New Roman" w:hAnsi="Times New Roman" w:cs="Times New Roman"/>
          <w:sz w:val="24"/>
          <w:szCs w:val="24"/>
        </w:rPr>
        <w:t>Дополнения (примечания, рекомендации, предложения):</w:t>
      </w:r>
    </w:p>
    <w:p w:rsidR="00FD6EDD" w:rsidRPr="00FD6EDD" w:rsidRDefault="00FD6EDD" w:rsidP="00FD6EDD">
      <w:pPr>
        <w:rPr>
          <w:rFonts w:ascii="Times New Roman" w:hAnsi="Times New Roman" w:cs="Times New Roman"/>
          <w:sz w:val="24"/>
          <w:szCs w:val="24"/>
        </w:rPr>
      </w:pPr>
      <w:r w:rsidRPr="00FD6EDD">
        <w:rPr>
          <w:rFonts w:ascii="Times New Roman" w:hAnsi="Times New Roman" w:cs="Times New Roman"/>
          <w:sz w:val="24"/>
          <w:szCs w:val="24"/>
          <w:u w:val="single"/>
        </w:rPr>
        <w:t>                                                                                                                                                                                                                                                                                                                                                                                                                                                                                                                                                                                                                                                                                                                                                                                                                                                                                                                                                                                                                  </w:t>
      </w:r>
      <w:r w:rsidRPr="00FD6EDD">
        <w:rPr>
          <w:rFonts w:ascii="Times New Roman" w:hAnsi="Times New Roman" w:cs="Times New Roman"/>
          <w:sz w:val="24"/>
          <w:szCs w:val="24"/>
        </w:rPr>
        <w:t>.</w:t>
      </w:r>
    </w:p>
    <w:p w:rsidR="00FD6EDD" w:rsidRPr="00FD6EDD" w:rsidRDefault="00FD6EDD" w:rsidP="00FD6EDD">
      <w:pPr>
        <w:rPr>
          <w:rFonts w:ascii="Times New Roman" w:hAnsi="Times New Roman" w:cs="Times New Roman"/>
          <w:sz w:val="24"/>
          <w:szCs w:val="24"/>
        </w:rPr>
      </w:pPr>
      <w:r w:rsidRPr="00FD6EDD">
        <w:rPr>
          <w:rFonts w:ascii="Times New Roman" w:hAnsi="Times New Roman" w:cs="Times New Roman"/>
          <w:sz w:val="24"/>
          <w:szCs w:val="24"/>
        </w:rPr>
        <w:t>Приложения к акту:</w:t>
      </w:r>
    </w:p>
    <w:p w:rsidR="00FD6EDD" w:rsidRPr="00FD6EDD" w:rsidRDefault="00FD6EDD" w:rsidP="00FD6EDD">
      <w:pPr>
        <w:rPr>
          <w:rFonts w:ascii="Times New Roman" w:hAnsi="Times New Roman" w:cs="Times New Roman"/>
          <w:sz w:val="24"/>
          <w:szCs w:val="24"/>
        </w:rPr>
      </w:pPr>
      <w:r w:rsidRPr="00FD6EDD">
        <w:rPr>
          <w:rFonts w:ascii="Times New Roman" w:hAnsi="Times New Roman" w:cs="Times New Roman"/>
          <w:sz w:val="24"/>
          <w:szCs w:val="24"/>
        </w:rPr>
        <w:t xml:space="preserve">1. </w:t>
      </w:r>
      <w:r w:rsidRPr="00FD6EDD">
        <w:rPr>
          <w:rFonts w:ascii="Times New Roman" w:hAnsi="Times New Roman" w:cs="Times New Roman"/>
          <w:sz w:val="24"/>
          <w:szCs w:val="24"/>
          <w:u w:val="single"/>
        </w:rPr>
        <w:t>                                                                                                                                   </w:t>
      </w:r>
    </w:p>
    <w:p w:rsidR="00FD6EDD" w:rsidRPr="00FD6EDD" w:rsidRDefault="00FD6EDD" w:rsidP="00FD6EDD">
      <w:pPr>
        <w:rPr>
          <w:rFonts w:ascii="Times New Roman" w:hAnsi="Times New Roman" w:cs="Times New Roman"/>
          <w:sz w:val="24"/>
          <w:szCs w:val="24"/>
        </w:rPr>
      </w:pPr>
      <w:r w:rsidRPr="00FD6EDD">
        <w:rPr>
          <w:rFonts w:ascii="Times New Roman" w:hAnsi="Times New Roman" w:cs="Times New Roman"/>
          <w:sz w:val="24"/>
          <w:szCs w:val="24"/>
        </w:rPr>
        <w:t xml:space="preserve">2. </w:t>
      </w:r>
      <w:r w:rsidRPr="00FD6EDD">
        <w:rPr>
          <w:rFonts w:ascii="Times New Roman" w:hAnsi="Times New Roman" w:cs="Times New Roman"/>
          <w:sz w:val="24"/>
          <w:szCs w:val="24"/>
          <w:u w:val="single"/>
        </w:rPr>
        <w:t>                                                                                                                                   </w:t>
      </w:r>
    </w:p>
    <w:p w:rsidR="00FD6EDD" w:rsidRPr="00FD6EDD" w:rsidRDefault="00FD6EDD" w:rsidP="00FD6EDD">
      <w:pPr>
        <w:rPr>
          <w:rFonts w:ascii="Times New Roman" w:hAnsi="Times New Roman" w:cs="Times New Roman"/>
          <w:sz w:val="24"/>
          <w:szCs w:val="24"/>
        </w:rPr>
      </w:pPr>
      <w:r w:rsidRPr="00FD6EDD">
        <w:rPr>
          <w:rFonts w:ascii="Times New Roman" w:hAnsi="Times New Roman" w:cs="Times New Roman"/>
          <w:sz w:val="24"/>
          <w:szCs w:val="24"/>
        </w:rPr>
        <w:t xml:space="preserve">3. </w:t>
      </w:r>
      <w:r w:rsidRPr="00FD6EDD">
        <w:rPr>
          <w:rFonts w:ascii="Times New Roman" w:hAnsi="Times New Roman" w:cs="Times New Roman"/>
          <w:sz w:val="24"/>
          <w:szCs w:val="24"/>
          <w:u w:val="single"/>
        </w:rPr>
        <w:t>                                                                                                                                   </w:t>
      </w:r>
    </w:p>
    <w:p w:rsidR="00FD6EDD" w:rsidRPr="00FD6EDD" w:rsidRDefault="00FD6EDD" w:rsidP="00FD6EDD">
      <w:pPr>
        <w:rPr>
          <w:rFonts w:ascii="Times New Roman" w:hAnsi="Times New Roman" w:cs="Times New Roman"/>
          <w:sz w:val="24"/>
          <w:szCs w:val="24"/>
        </w:rPr>
      </w:pPr>
      <w:r w:rsidRPr="00FD6EDD">
        <w:rPr>
          <w:rFonts w:ascii="Times New Roman" w:hAnsi="Times New Roman" w:cs="Times New Roman"/>
          <w:sz w:val="24"/>
          <w:szCs w:val="24"/>
        </w:rPr>
        <w:t>Подписи лиц, составивших акт:</w:t>
      </w:r>
    </w:p>
    <w:p w:rsidR="00FD6EDD" w:rsidRPr="00FD6EDD" w:rsidRDefault="00FD6EDD" w:rsidP="00FD6EDD">
      <w:pPr>
        <w:rPr>
          <w:rFonts w:ascii="Times New Roman" w:hAnsi="Times New Roman" w:cs="Times New Roman"/>
          <w:sz w:val="24"/>
          <w:szCs w:val="24"/>
        </w:rPr>
      </w:pPr>
      <w:r w:rsidRPr="00FD6EDD">
        <w:rPr>
          <w:rFonts w:ascii="Times New Roman" w:hAnsi="Times New Roman" w:cs="Times New Roman"/>
          <w:sz w:val="24"/>
          <w:szCs w:val="24"/>
        </w:rPr>
        <w:t>Передал:</w:t>
      </w:r>
    </w:p>
    <w:p w:rsidR="00FD6EDD" w:rsidRPr="00FD6EDD" w:rsidRDefault="00FD6EDD" w:rsidP="00FD6EDD">
      <w:pPr>
        <w:rPr>
          <w:rFonts w:ascii="Times New Roman" w:hAnsi="Times New Roman" w:cs="Times New Roman"/>
          <w:sz w:val="24"/>
          <w:szCs w:val="24"/>
        </w:rPr>
      </w:pPr>
      <w:r w:rsidRPr="00FD6EDD">
        <w:rPr>
          <w:rFonts w:ascii="Times New Roman" w:hAnsi="Times New Roman" w:cs="Times New Roman"/>
          <w:sz w:val="24"/>
          <w:szCs w:val="24"/>
          <w:u w:val="single"/>
        </w:rPr>
        <w:t>      (должность)        </w:t>
      </w:r>
      <w:r w:rsidRPr="00FD6EDD">
        <w:rPr>
          <w:rFonts w:ascii="Times New Roman" w:hAnsi="Times New Roman" w:cs="Times New Roman"/>
          <w:sz w:val="24"/>
          <w:szCs w:val="24"/>
        </w:rPr>
        <w:t> </w:t>
      </w:r>
      <w:r w:rsidRPr="00FD6EDD">
        <w:rPr>
          <w:rFonts w:ascii="Times New Roman" w:hAnsi="Times New Roman" w:cs="Times New Roman"/>
          <w:sz w:val="24"/>
          <w:szCs w:val="24"/>
          <w:u w:val="single"/>
        </w:rPr>
        <w:t>        (подпись)          </w:t>
      </w:r>
      <w:r w:rsidRPr="00FD6EDD">
        <w:rPr>
          <w:rFonts w:ascii="Times New Roman" w:hAnsi="Times New Roman" w:cs="Times New Roman"/>
          <w:sz w:val="24"/>
          <w:szCs w:val="24"/>
        </w:rPr>
        <w:t> </w:t>
      </w:r>
      <w:r w:rsidRPr="00FD6EDD">
        <w:rPr>
          <w:rFonts w:ascii="Times New Roman" w:hAnsi="Times New Roman" w:cs="Times New Roman"/>
          <w:sz w:val="24"/>
          <w:szCs w:val="24"/>
          <w:u w:val="single"/>
        </w:rPr>
        <w:t>    (фамилия, инициалы)    </w:t>
      </w:r>
    </w:p>
    <w:p w:rsidR="00FD6EDD" w:rsidRPr="00FD6EDD" w:rsidRDefault="00FD6EDD" w:rsidP="00FD6EDD">
      <w:pPr>
        <w:rPr>
          <w:rFonts w:ascii="Times New Roman" w:hAnsi="Times New Roman" w:cs="Times New Roman"/>
          <w:sz w:val="24"/>
          <w:szCs w:val="24"/>
        </w:rPr>
      </w:pPr>
      <w:r w:rsidRPr="00FD6EDD">
        <w:rPr>
          <w:rFonts w:ascii="Times New Roman" w:hAnsi="Times New Roman" w:cs="Times New Roman"/>
          <w:sz w:val="24"/>
          <w:szCs w:val="24"/>
        </w:rPr>
        <w:t>Принял:</w:t>
      </w:r>
    </w:p>
    <w:p w:rsidR="00FD6EDD" w:rsidRPr="00FD6EDD" w:rsidRDefault="00FD6EDD" w:rsidP="00FD6EDD">
      <w:pPr>
        <w:rPr>
          <w:rFonts w:ascii="Times New Roman" w:hAnsi="Times New Roman" w:cs="Times New Roman"/>
          <w:sz w:val="24"/>
          <w:szCs w:val="24"/>
        </w:rPr>
      </w:pPr>
      <w:r w:rsidRPr="00FD6EDD">
        <w:rPr>
          <w:rFonts w:ascii="Times New Roman" w:hAnsi="Times New Roman" w:cs="Times New Roman"/>
          <w:sz w:val="24"/>
          <w:szCs w:val="24"/>
          <w:u w:val="single"/>
        </w:rPr>
        <w:t>      (должность)        </w:t>
      </w:r>
      <w:r w:rsidRPr="00FD6EDD">
        <w:rPr>
          <w:rFonts w:ascii="Times New Roman" w:hAnsi="Times New Roman" w:cs="Times New Roman"/>
          <w:sz w:val="24"/>
          <w:szCs w:val="24"/>
        </w:rPr>
        <w:t xml:space="preserve"> </w:t>
      </w:r>
      <w:r w:rsidRPr="00FD6EDD">
        <w:rPr>
          <w:rFonts w:ascii="Times New Roman" w:hAnsi="Times New Roman" w:cs="Times New Roman"/>
          <w:sz w:val="24"/>
          <w:szCs w:val="24"/>
          <w:u w:val="single"/>
        </w:rPr>
        <w:t>        (подпись)          </w:t>
      </w:r>
      <w:r w:rsidRPr="00FD6EDD">
        <w:rPr>
          <w:rFonts w:ascii="Times New Roman" w:hAnsi="Times New Roman" w:cs="Times New Roman"/>
          <w:sz w:val="24"/>
          <w:szCs w:val="24"/>
        </w:rPr>
        <w:t> </w:t>
      </w:r>
      <w:r w:rsidRPr="00FD6EDD">
        <w:rPr>
          <w:rFonts w:ascii="Times New Roman" w:hAnsi="Times New Roman" w:cs="Times New Roman"/>
          <w:sz w:val="24"/>
          <w:szCs w:val="24"/>
          <w:u w:val="single"/>
        </w:rPr>
        <w:t>    (фамилия, инициалы)    </w:t>
      </w:r>
    </w:p>
    <w:p w:rsidR="00FD6EDD" w:rsidRPr="00FD6EDD" w:rsidRDefault="00FD6EDD" w:rsidP="00FD6EDD">
      <w:pPr>
        <w:rPr>
          <w:rFonts w:ascii="Times New Roman" w:hAnsi="Times New Roman" w:cs="Times New Roman"/>
          <w:sz w:val="24"/>
          <w:szCs w:val="24"/>
        </w:rPr>
      </w:pPr>
      <w:r w:rsidRPr="00FD6EDD">
        <w:rPr>
          <w:rFonts w:ascii="Times New Roman" w:hAnsi="Times New Roman" w:cs="Times New Roman"/>
          <w:sz w:val="24"/>
          <w:szCs w:val="24"/>
        </w:rPr>
        <w:t>Председатель комиссии:</w:t>
      </w:r>
    </w:p>
    <w:p w:rsidR="00FD6EDD" w:rsidRPr="00FD6EDD" w:rsidRDefault="00FD6EDD" w:rsidP="00FD6EDD">
      <w:pPr>
        <w:rPr>
          <w:rFonts w:ascii="Times New Roman" w:hAnsi="Times New Roman" w:cs="Times New Roman"/>
          <w:sz w:val="24"/>
          <w:szCs w:val="24"/>
        </w:rPr>
      </w:pPr>
      <w:r w:rsidRPr="00FD6EDD">
        <w:rPr>
          <w:rFonts w:ascii="Times New Roman" w:hAnsi="Times New Roman" w:cs="Times New Roman"/>
          <w:sz w:val="24"/>
          <w:szCs w:val="24"/>
          <w:u w:val="single"/>
        </w:rPr>
        <w:t>      (должность)        </w:t>
      </w:r>
      <w:r w:rsidRPr="00FD6EDD">
        <w:rPr>
          <w:rFonts w:ascii="Times New Roman" w:hAnsi="Times New Roman" w:cs="Times New Roman"/>
          <w:sz w:val="24"/>
          <w:szCs w:val="24"/>
        </w:rPr>
        <w:t xml:space="preserve"> </w:t>
      </w:r>
      <w:r w:rsidRPr="00FD6EDD">
        <w:rPr>
          <w:rFonts w:ascii="Times New Roman" w:hAnsi="Times New Roman" w:cs="Times New Roman"/>
          <w:sz w:val="24"/>
          <w:szCs w:val="24"/>
          <w:u w:val="single"/>
        </w:rPr>
        <w:t>        (подпись)          </w:t>
      </w:r>
      <w:r w:rsidRPr="00FD6EDD">
        <w:rPr>
          <w:rFonts w:ascii="Times New Roman" w:hAnsi="Times New Roman" w:cs="Times New Roman"/>
          <w:sz w:val="24"/>
          <w:szCs w:val="24"/>
        </w:rPr>
        <w:t> </w:t>
      </w:r>
      <w:r w:rsidRPr="00FD6EDD">
        <w:rPr>
          <w:rFonts w:ascii="Times New Roman" w:hAnsi="Times New Roman" w:cs="Times New Roman"/>
          <w:sz w:val="24"/>
          <w:szCs w:val="24"/>
          <w:u w:val="single"/>
        </w:rPr>
        <w:t>    (фамилия, инициалы)    </w:t>
      </w:r>
    </w:p>
    <w:p w:rsidR="00FD6EDD" w:rsidRPr="00FD6EDD" w:rsidRDefault="00FD6EDD" w:rsidP="00FD6EDD">
      <w:pPr>
        <w:rPr>
          <w:rFonts w:ascii="Times New Roman" w:hAnsi="Times New Roman" w:cs="Times New Roman"/>
          <w:sz w:val="24"/>
          <w:szCs w:val="24"/>
        </w:rPr>
      </w:pPr>
      <w:r w:rsidRPr="00FD6EDD">
        <w:rPr>
          <w:rFonts w:ascii="Times New Roman" w:hAnsi="Times New Roman" w:cs="Times New Roman"/>
          <w:sz w:val="24"/>
          <w:szCs w:val="24"/>
        </w:rPr>
        <w:t>Члены комиссии:</w:t>
      </w:r>
    </w:p>
    <w:p w:rsidR="00FD6EDD" w:rsidRPr="00FD6EDD" w:rsidRDefault="00FD6EDD" w:rsidP="00FD6EDD">
      <w:pPr>
        <w:rPr>
          <w:rFonts w:ascii="Times New Roman" w:hAnsi="Times New Roman" w:cs="Times New Roman"/>
          <w:sz w:val="24"/>
          <w:szCs w:val="24"/>
        </w:rPr>
      </w:pPr>
      <w:r w:rsidRPr="00FD6EDD">
        <w:rPr>
          <w:rFonts w:ascii="Times New Roman" w:hAnsi="Times New Roman" w:cs="Times New Roman"/>
          <w:sz w:val="24"/>
          <w:szCs w:val="24"/>
          <w:u w:val="single"/>
        </w:rPr>
        <w:t>      (должность)        </w:t>
      </w:r>
      <w:r w:rsidRPr="00FD6EDD">
        <w:rPr>
          <w:rFonts w:ascii="Times New Roman" w:hAnsi="Times New Roman" w:cs="Times New Roman"/>
          <w:sz w:val="24"/>
          <w:szCs w:val="24"/>
        </w:rPr>
        <w:t xml:space="preserve"> </w:t>
      </w:r>
      <w:r w:rsidRPr="00FD6EDD">
        <w:rPr>
          <w:rFonts w:ascii="Times New Roman" w:hAnsi="Times New Roman" w:cs="Times New Roman"/>
          <w:sz w:val="24"/>
          <w:szCs w:val="24"/>
          <w:u w:val="single"/>
        </w:rPr>
        <w:t>        (подпись)          </w:t>
      </w:r>
      <w:r w:rsidRPr="00FD6EDD">
        <w:rPr>
          <w:rFonts w:ascii="Times New Roman" w:hAnsi="Times New Roman" w:cs="Times New Roman"/>
          <w:sz w:val="24"/>
          <w:szCs w:val="24"/>
        </w:rPr>
        <w:t> </w:t>
      </w:r>
      <w:r w:rsidRPr="00FD6EDD">
        <w:rPr>
          <w:rFonts w:ascii="Times New Roman" w:hAnsi="Times New Roman" w:cs="Times New Roman"/>
          <w:sz w:val="24"/>
          <w:szCs w:val="24"/>
          <w:u w:val="single"/>
        </w:rPr>
        <w:t>    (фамилия, инициалы)    </w:t>
      </w:r>
    </w:p>
    <w:p w:rsidR="00FD6EDD" w:rsidRPr="00FD6EDD" w:rsidRDefault="00FD6EDD" w:rsidP="00FD6EDD">
      <w:pPr>
        <w:rPr>
          <w:rFonts w:ascii="Times New Roman" w:hAnsi="Times New Roman" w:cs="Times New Roman"/>
          <w:sz w:val="24"/>
          <w:szCs w:val="24"/>
        </w:rPr>
      </w:pPr>
      <w:r w:rsidRPr="00FD6EDD">
        <w:rPr>
          <w:rFonts w:ascii="Times New Roman" w:hAnsi="Times New Roman" w:cs="Times New Roman"/>
          <w:sz w:val="24"/>
          <w:szCs w:val="24"/>
          <w:u w:val="single"/>
        </w:rPr>
        <w:t>      (должность)        </w:t>
      </w:r>
      <w:r w:rsidRPr="00FD6EDD">
        <w:rPr>
          <w:rFonts w:ascii="Times New Roman" w:hAnsi="Times New Roman" w:cs="Times New Roman"/>
          <w:sz w:val="24"/>
          <w:szCs w:val="24"/>
        </w:rPr>
        <w:t xml:space="preserve"> </w:t>
      </w:r>
      <w:r w:rsidRPr="00FD6EDD">
        <w:rPr>
          <w:rFonts w:ascii="Times New Roman" w:hAnsi="Times New Roman" w:cs="Times New Roman"/>
          <w:sz w:val="24"/>
          <w:szCs w:val="24"/>
          <w:u w:val="single"/>
        </w:rPr>
        <w:t>        (подпись)          </w:t>
      </w:r>
      <w:r w:rsidRPr="00FD6EDD">
        <w:rPr>
          <w:rFonts w:ascii="Times New Roman" w:hAnsi="Times New Roman" w:cs="Times New Roman"/>
          <w:sz w:val="24"/>
          <w:szCs w:val="24"/>
        </w:rPr>
        <w:t> </w:t>
      </w:r>
      <w:r w:rsidRPr="00FD6EDD">
        <w:rPr>
          <w:rFonts w:ascii="Times New Roman" w:hAnsi="Times New Roman" w:cs="Times New Roman"/>
          <w:sz w:val="24"/>
          <w:szCs w:val="24"/>
          <w:u w:val="single"/>
        </w:rPr>
        <w:t>    (фамилия, инициалы)    </w:t>
      </w:r>
    </w:p>
    <w:p w:rsidR="00FD6EDD" w:rsidRPr="00FD6EDD" w:rsidRDefault="00FD6EDD" w:rsidP="00FD6EDD">
      <w:pPr>
        <w:rPr>
          <w:rFonts w:ascii="Times New Roman" w:hAnsi="Times New Roman" w:cs="Times New Roman"/>
          <w:sz w:val="24"/>
          <w:szCs w:val="24"/>
        </w:rPr>
      </w:pPr>
      <w:r w:rsidRPr="00FD6EDD">
        <w:rPr>
          <w:rFonts w:ascii="Times New Roman" w:hAnsi="Times New Roman" w:cs="Times New Roman"/>
          <w:sz w:val="24"/>
          <w:szCs w:val="24"/>
        </w:rPr>
        <w:t>Представитель:</w:t>
      </w:r>
    </w:p>
    <w:p w:rsidR="00FD6EDD" w:rsidRPr="00FD6EDD" w:rsidRDefault="00FD6EDD" w:rsidP="00FD6EDD">
      <w:pPr>
        <w:rPr>
          <w:rFonts w:ascii="Times New Roman" w:hAnsi="Times New Roman" w:cs="Times New Roman"/>
          <w:sz w:val="24"/>
          <w:szCs w:val="24"/>
        </w:rPr>
      </w:pPr>
      <w:r w:rsidRPr="00FD6EDD">
        <w:rPr>
          <w:rFonts w:ascii="Times New Roman" w:hAnsi="Times New Roman" w:cs="Times New Roman"/>
          <w:sz w:val="24"/>
          <w:szCs w:val="24"/>
          <w:u w:val="single"/>
        </w:rPr>
        <w:t>      (должность)        </w:t>
      </w:r>
      <w:r w:rsidRPr="00FD6EDD">
        <w:rPr>
          <w:rFonts w:ascii="Times New Roman" w:hAnsi="Times New Roman" w:cs="Times New Roman"/>
          <w:sz w:val="24"/>
          <w:szCs w:val="24"/>
        </w:rPr>
        <w:t xml:space="preserve"> </w:t>
      </w:r>
      <w:r w:rsidRPr="00FD6EDD">
        <w:rPr>
          <w:rFonts w:ascii="Times New Roman" w:hAnsi="Times New Roman" w:cs="Times New Roman"/>
          <w:sz w:val="24"/>
          <w:szCs w:val="24"/>
          <w:u w:val="single"/>
        </w:rPr>
        <w:t>        (подпись)          </w:t>
      </w:r>
      <w:r w:rsidRPr="00FD6EDD">
        <w:rPr>
          <w:rFonts w:ascii="Times New Roman" w:hAnsi="Times New Roman" w:cs="Times New Roman"/>
          <w:sz w:val="24"/>
          <w:szCs w:val="24"/>
        </w:rPr>
        <w:t> </w:t>
      </w:r>
      <w:r w:rsidRPr="00FD6EDD">
        <w:rPr>
          <w:rFonts w:ascii="Times New Roman" w:hAnsi="Times New Roman" w:cs="Times New Roman"/>
          <w:sz w:val="24"/>
          <w:szCs w:val="24"/>
          <w:u w:val="single"/>
        </w:rPr>
        <w:t>    (фамилия, инициалы)    </w:t>
      </w:r>
    </w:p>
    <w:p w:rsidR="00FD6EDD" w:rsidRPr="00FD6EDD" w:rsidRDefault="00FD6EDD" w:rsidP="00FD6EDD">
      <w:pPr>
        <w:jc w:val="center"/>
        <w:rPr>
          <w:rFonts w:ascii="Times New Roman" w:hAnsi="Times New Roman" w:cs="Times New Roman"/>
          <w:sz w:val="24"/>
          <w:szCs w:val="24"/>
        </w:rPr>
      </w:pPr>
      <w:r w:rsidRPr="00FD6EDD">
        <w:rPr>
          <w:rFonts w:ascii="Times New Roman" w:hAnsi="Times New Roman" w:cs="Times New Roman"/>
          <w:sz w:val="24"/>
          <w:szCs w:val="24"/>
        </w:rPr>
        <w:t>Оборот последнего листа</w:t>
      </w:r>
    </w:p>
    <w:p w:rsidR="00FD6EDD" w:rsidRPr="00FD6EDD" w:rsidRDefault="00FD6EDD" w:rsidP="00FD6EDD">
      <w:pPr>
        <w:rPr>
          <w:rFonts w:ascii="Times New Roman" w:hAnsi="Times New Roman" w:cs="Times New Roman"/>
          <w:sz w:val="24"/>
          <w:szCs w:val="24"/>
        </w:rPr>
      </w:pPr>
      <w:r w:rsidRPr="00FD6EDD">
        <w:rPr>
          <w:rFonts w:ascii="Times New Roman" w:hAnsi="Times New Roman" w:cs="Times New Roman"/>
          <w:sz w:val="24"/>
          <w:szCs w:val="24"/>
        </w:rPr>
        <w:t xml:space="preserve">В настоящем акте пронумеровано, прошнуровано и заверено печатью </w:t>
      </w:r>
      <w:r w:rsidRPr="00FD6EDD">
        <w:rPr>
          <w:rFonts w:ascii="Times New Roman" w:hAnsi="Times New Roman" w:cs="Times New Roman"/>
          <w:sz w:val="24"/>
          <w:szCs w:val="24"/>
          <w:u w:val="single"/>
        </w:rPr>
        <w:t>                    </w:t>
      </w:r>
      <w:r w:rsidRPr="00FD6EDD">
        <w:rPr>
          <w:rFonts w:ascii="Times New Roman" w:hAnsi="Times New Roman" w:cs="Times New Roman"/>
          <w:sz w:val="24"/>
          <w:szCs w:val="24"/>
        </w:rPr>
        <w:t xml:space="preserve"> листов.</w:t>
      </w:r>
    </w:p>
    <w:p w:rsidR="00FD6EDD" w:rsidRPr="00FD6EDD" w:rsidRDefault="00FD6EDD" w:rsidP="00FD6EDD">
      <w:pPr>
        <w:rPr>
          <w:rFonts w:ascii="Times New Roman" w:hAnsi="Times New Roman" w:cs="Times New Roman"/>
          <w:sz w:val="24"/>
          <w:szCs w:val="24"/>
        </w:rPr>
      </w:pPr>
      <w:r w:rsidRPr="00FD6EDD">
        <w:rPr>
          <w:rFonts w:ascii="Times New Roman" w:hAnsi="Times New Roman" w:cs="Times New Roman"/>
          <w:sz w:val="24"/>
          <w:szCs w:val="24"/>
          <w:u w:val="single"/>
        </w:rPr>
        <w:t>    (должность председателя комиссии)    </w:t>
      </w:r>
      <w:r w:rsidRPr="00FD6EDD">
        <w:rPr>
          <w:rFonts w:ascii="Times New Roman" w:hAnsi="Times New Roman" w:cs="Times New Roman"/>
          <w:sz w:val="24"/>
          <w:szCs w:val="24"/>
        </w:rPr>
        <w:t> </w:t>
      </w:r>
      <w:r w:rsidRPr="00FD6EDD">
        <w:rPr>
          <w:rFonts w:ascii="Times New Roman" w:hAnsi="Times New Roman" w:cs="Times New Roman"/>
          <w:i/>
          <w:sz w:val="24"/>
          <w:szCs w:val="24"/>
          <w:u w:val="single"/>
        </w:rPr>
        <w:t>        (подпись)          </w:t>
      </w:r>
      <w:r w:rsidRPr="00FD6EDD">
        <w:rPr>
          <w:rFonts w:ascii="Times New Roman" w:hAnsi="Times New Roman" w:cs="Times New Roman"/>
          <w:i/>
          <w:sz w:val="24"/>
          <w:szCs w:val="24"/>
        </w:rPr>
        <w:t> </w:t>
      </w:r>
      <w:r w:rsidRPr="00FD6EDD">
        <w:rPr>
          <w:rFonts w:ascii="Times New Roman" w:hAnsi="Times New Roman" w:cs="Times New Roman"/>
          <w:sz w:val="24"/>
          <w:szCs w:val="24"/>
          <w:u w:val="single"/>
        </w:rPr>
        <w:t>    (фамилия, инициалы)    </w:t>
      </w:r>
    </w:p>
    <w:p w:rsidR="00FD6EDD" w:rsidRPr="00FD6EDD" w:rsidRDefault="00FD6EDD" w:rsidP="00FD6EDD">
      <w:pPr>
        <w:rPr>
          <w:rFonts w:ascii="Times New Roman" w:hAnsi="Times New Roman" w:cs="Times New Roman"/>
          <w:sz w:val="24"/>
          <w:szCs w:val="24"/>
        </w:rPr>
      </w:pPr>
      <w:r w:rsidRPr="00FD6EDD">
        <w:rPr>
          <w:rFonts w:ascii="Times New Roman" w:hAnsi="Times New Roman" w:cs="Times New Roman"/>
          <w:sz w:val="24"/>
          <w:szCs w:val="24"/>
        </w:rPr>
        <w:t>"</w:t>
      </w:r>
      <w:r w:rsidRPr="00FD6EDD">
        <w:rPr>
          <w:rFonts w:ascii="Times New Roman" w:hAnsi="Times New Roman" w:cs="Times New Roman"/>
          <w:sz w:val="24"/>
          <w:szCs w:val="24"/>
          <w:u w:val="single"/>
        </w:rPr>
        <w:t>        </w:t>
      </w:r>
      <w:r w:rsidRPr="00FD6EDD">
        <w:rPr>
          <w:rFonts w:ascii="Times New Roman" w:hAnsi="Times New Roman" w:cs="Times New Roman"/>
          <w:sz w:val="24"/>
          <w:szCs w:val="24"/>
        </w:rPr>
        <w:t xml:space="preserve">" </w:t>
      </w:r>
      <w:r w:rsidRPr="00FD6EDD">
        <w:rPr>
          <w:rFonts w:ascii="Times New Roman" w:hAnsi="Times New Roman" w:cs="Times New Roman"/>
          <w:sz w:val="24"/>
          <w:szCs w:val="24"/>
          <w:u w:val="single"/>
        </w:rPr>
        <w:t>                      </w:t>
      </w:r>
      <w:r w:rsidRPr="00FD6EDD">
        <w:rPr>
          <w:rFonts w:ascii="Times New Roman" w:hAnsi="Times New Roman" w:cs="Times New Roman"/>
          <w:sz w:val="24"/>
          <w:szCs w:val="24"/>
        </w:rPr>
        <w:t xml:space="preserve"> 20</w:t>
      </w:r>
      <w:r w:rsidRPr="00FD6EDD">
        <w:rPr>
          <w:rFonts w:ascii="Times New Roman" w:hAnsi="Times New Roman" w:cs="Times New Roman"/>
          <w:sz w:val="24"/>
          <w:szCs w:val="24"/>
          <w:u w:val="single"/>
        </w:rPr>
        <w:t>        </w:t>
      </w:r>
      <w:r w:rsidRPr="00FD6EDD">
        <w:rPr>
          <w:rFonts w:ascii="Times New Roman" w:hAnsi="Times New Roman" w:cs="Times New Roman"/>
          <w:sz w:val="24"/>
          <w:szCs w:val="24"/>
        </w:rPr>
        <w:t>г.</w:t>
      </w:r>
    </w:p>
    <w:p w:rsidR="00FD6EDD" w:rsidRPr="00FD6EDD" w:rsidRDefault="00FD6EDD" w:rsidP="00FD6EDD">
      <w:pPr>
        <w:rPr>
          <w:rFonts w:ascii="Times New Roman" w:hAnsi="Times New Roman" w:cs="Times New Roman"/>
          <w:sz w:val="24"/>
          <w:szCs w:val="24"/>
        </w:rPr>
      </w:pPr>
      <w:r w:rsidRPr="00FD6EDD">
        <w:rPr>
          <w:rFonts w:ascii="Times New Roman" w:hAnsi="Times New Roman" w:cs="Times New Roman"/>
          <w:sz w:val="24"/>
          <w:szCs w:val="24"/>
        </w:rPr>
        <w:t>М.П.</w:t>
      </w:r>
      <w:bookmarkStart w:id="148" w:name="_docEnd_10"/>
      <w:bookmarkEnd w:id="148"/>
    </w:p>
    <w:p w:rsidR="00392A7F" w:rsidRPr="000D6D47" w:rsidRDefault="00392A7F" w:rsidP="00392A7F">
      <w:pPr>
        <w:pStyle w:val="a3"/>
        <w:keepNext/>
        <w:keepLines/>
        <w:numPr>
          <w:ilvl w:val="0"/>
          <w:numId w:val="28"/>
        </w:numPr>
        <w:spacing w:before="120" w:after="300" w:line="240" w:lineRule="auto"/>
        <w:ind w:left="1855"/>
        <w:jc w:val="center"/>
        <w:outlineLvl w:val="0"/>
        <w:rPr>
          <w:rFonts w:ascii="Times New Roman" w:hAnsi="Times New Roman" w:cs="Times New Roman"/>
          <w:b/>
          <w:spacing w:val="5"/>
          <w:kern w:val="28"/>
          <w:sz w:val="24"/>
          <w:szCs w:val="24"/>
          <w:highlight w:val="yellow"/>
        </w:rPr>
      </w:pPr>
      <w:bookmarkStart w:id="149" w:name="_ref_1-53ec3b01a7f640"/>
      <w:r w:rsidRPr="000D6D47">
        <w:rPr>
          <w:rFonts w:ascii="Times New Roman" w:hAnsi="Times New Roman" w:cs="Times New Roman"/>
          <w:b/>
          <w:spacing w:val="5"/>
          <w:kern w:val="28"/>
          <w:sz w:val="24"/>
          <w:szCs w:val="24"/>
          <w:highlight w:val="yellow"/>
        </w:rPr>
        <w:lastRenderedPageBreak/>
        <w:t>Учетная политика для целей налогообложения</w:t>
      </w:r>
      <w:bookmarkEnd w:id="149"/>
    </w:p>
    <w:p w:rsidR="00392A7F" w:rsidRPr="000D6D47" w:rsidRDefault="00392A7F" w:rsidP="00392A7F">
      <w:pPr>
        <w:pStyle w:val="a3"/>
        <w:keepNext/>
        <w:keepLines/>
        <w:spacing w:after="300" w:line="240" w:lineRule="auto"/>
        <w:ind w:left="1080"/>
        <w:outlineLvl w:val="0"/>
        <w:rPr>
          <w:rFonts w:ascii="Times New Roman" w:hAnsi="Times New Roman" w:cs="Times New Roman"/>
          <w:b/>
          <w:spacing w:val="5"/>
          <w:kern w:val="28"/>
          <w:sz w:val="24"/>
          <w:szCs w:val="24"/>
          <w:highlight w:val="yellow"/>
        </w:rPr>
      </w:pPr>
    </w:p>
    <w:p w:rsidR="00392A7F" w:rsidRPr="000D6D47" w:rsidRDefault="00392A7F" w:rsidP="00392A7F">
      <w:pPr>
        <w:pStyle w:val="a3"/>
        <w:keepNext/>
        <w:keepLines/>
        <w:numPr>
          <w:ilvl w:val="0"/>
          <w:numId w:val="30"/>
        </w:numPr>
        <w:spacing w:before="240" w:after="120" w:line="276" w:lineRule="auto"/>
        <w:ind w:left="0" w:firstLine="0"/>
        <w:jc w:val="center"/>
        <w:outlineLvl w:val="0"/>
        <w:rPr>
          <w:rFonts w:ascii="Times New Roman" w:hAnsi="Times New Roman" w:cs="Times New Roman"/>
          <w:b/>
          <w:bCs/>
          <w:sz w:val="24"/>
          <w:szCs w:val="28"/>
          <w:highlight w:val="yellow"/>
        </w:rPr>
      </w:pPr>
      <w:bookmarkStart w:id="150" w:name="_ref_1-3c0b0930f96640"/>
      <w:r w:rsidRPr="000D6D47">
        <w:rPr>
          <w:rFonts w:ascii="Times New Roman" w:hAnsi="Times New Roman" w:cs="Times New Roman"/>
          <w:b/>
          <w:bCs/>
          <w:sz w:val="24"/>
          <w:szCs w:val="28"/>
          <w:highlight w:val="yellow"/>
        </w:rPr>
        <w:t>Организационные положения</w:t>
      </w:r>
      <w:bookmarkEnd w:id="150"/>
    </w:p>
    <w:p w:rsidR="00392A7F" w:rsidRPr="000D6D47" w:rsidRDefault="00392A7F" w:rsidP="00392A7F">
      <w:pPr>
        <w:pStyle w:val="a3"/>
        <w:numPr>
          <w:ilvl w:val="1"/>
          <w:numId w:val="30"/>
        </w:numPr>
        <w:spacing w:after="0" w:line="240" w:lineRule="auto"/>
        <w:ind w:left="0" w:firstLine="709"/>
        <w:jc w:val="both"/>
        <w:outlineLvl w:val="1"/>
        <w:rPr>
          <w:rFonts w:ascii="Times New Roman" w:hAnsi="Times New Roman" w:cs="Times New Roman"/>
          <w:bCs/>
          <w:highlight w:val="yellow"/>
        </w:rPr>
      </w:pPr>
      <w:bookmarkStart w:id="151" w:name="_ref_1-38dab9ad17a148"/>
      <w:r w:rsidRPr="000D6D47">
        <w:rPr>
          <w:rFonts w:ascii="Times New Roman" w:hAnsi="Times New Roman" w:cs="Times New Roman"/>
          <w:bCs/>
          <w:highlight w:val="yellow"/>
        </w:rPr>
        <w:t>Учет данных для целей налогообложения ведется финансово-экономическим отделом.</w:t>
      </w:r>
      <w:bookmarkEnd w:id="151"/>
    </w:p>
    <w:p w:rsidR="00392A7F" w:rsidRPr="000D6D47" w:rsidRDefault="00392A7F" w:rsidP="00392A7F">
      <w:pPr>
        <w:pStyle w:val="a3"/>
        <w:numPr>
          <w:ilvl w:val="1"/>
          <w:numId w:val="30"/>
        </w:numPr>
        <w:spacing w:after="0" w:line="240" w:lineRule="auto"/>
        <w:ind w:left="0" w:firstLine="709"/>
        <w:jc w:val="both"/>
        <w:outlineLvl w:val="1"/>
        <w:rPr>
          <w:rFonts w:ascii="Times New Roman" w:hAnsi="Times New Roman" w:cs="Times New Roman"/>
          <w:bCs/>
          <w:highlight w:val="yellow"/>
        </w:rPr>
      </w:pPr>
      <w:bookmarkStart w:id="152" w:name="_ref_1-17e52c8c5f964f"/>
      <w:r w:rsidRPr="000D6D47">
        <w:rPr>
          <w:rFonts w:ascii="Times New Roman" w:hAnsi="Times New Roman" w:cs="Times New Roman"/>
          <w:bCs/>
          <w:highlight w:val="yellow"/>
        </w:rPr>
        <w:t xml:space="preserve">Форма ведения учета данных для целей налогообложения - автоматизированная с применением компьютерной программы </w:t>
      </w:r>
      <w:r w:rsidRPr="000D6D47">
        <w:rPr>
          <w:rFonts w:ascii="Times New Roman" w:hAnsi="Times New Roman" w:cs="Times New Roman"/>
          <w:highlight w:val="yellow"/>
        </w:rPr>
        <w:t>1С – Бухгалтерия, Зарплата и кадры</w:t>
      </w:r>
      <w:r w:rsidRPr="000D6D47">
        <w:rPr>
          <w:rFonts w:ascii="Times New Roman" w:hAnsi="Times New Roman" w:cs="Times New Roman"/>
          <w:bCs/>
          <w:highlight w:val="yellow"/>
        </w:rPr>
        <w:t>.</w:t>
      </w:r>
      <w:bookmarkEnd w:id="152"/>
    </w:p>
    <w:p w:rsidR="00392A7F" w:rsidRPr="000D6D47" w:rsidRDefault="00392A7F" w:rsidP="00392A7F">
      <w:pPr>
        <w:pStyle w:val="a3"/>
        <w:spacing w:after="0" w:line="240" w:lineRule="auto"/>
        <w:ind w:left="709"/>
        <w:jc w:val="both"/>
        <w:outlineLvl w:val="1"/>
        <w:rPr>
          <w:rFonts w:ascii="Times New Roman" w:hAnsi="Times New Roman" w:cs="Times New Roman"/>
          <w:bCs/>
          <w:highlight w:val="yellow"/>
        </w:rPr>
      </w:pPr>
    </w:p>
    <w:p w:rsidR="00392A7F" w:rsidRPr="000D6D47" w:rsidRDefault="00392A7F" w:rsidP="00392A7F">
      <w:pPr>
        <w:keepNext/>
        <w:keepLines/>
        <w:numPr>
          <w:ilvl w:val="0"/>
          <w:numId w:val="30"/>
        </w:numPr>
        <w:spacing w:after="0" w:line="240" w:lineRule="auto"/>
        <w:ind w:left="0" w:firstLine="0"/>
        <w:jc w:val="center"/>
        <w:outlineLvl w:val="0"/>
        <w:rPr>
          <w:rFonts w:ascii="Times New Roman" w:hAnsi="Times New Roman" w:cs="Times New Roman"/>
          <w:b/>
          <w:bCs/>
          <w:highlight w:val="yellow"/>
        </w:rPr>
      </w:pPr>
      <w:bookmarkStart w:id="153" w:name="_ref_1-95d13c74ba6447"/>
      <w:r w:rsidRPr="000D6D47">
        <w:rPr>
          <w:rFonts w:ascii="Times New Roman" w:hAnsi="Times New Roman" w:cs="Times New Roman"/>
          <w:b/>
          <w:bCs/>
          <w:highlight w:val="yellow"/>
        </w:rPr>
        <w:t>Налог на доходы физических лиц</w:t>
      </w:r>
      <w:bookmarkEnd w:id="153"/>
    </w:p>
    <w:p w:rsidR="00392A7F" w:rsidRPr="000D6D47" w:rsidRDefault="00392A7F" w:rsidP="00392A7F">
      <w:pPr>
        <w:numPr>
          <w:ilvl w:val="1"/>
          <w:numId w:val="30"/>
        </w:numPr>
        <w:spacing w:after="0" w:line="240" w:lineRule="auto"/>
        <w:ind w:left="0" w:firstLine="709"/>
        <w:jc w:val="both"/>
        <w:outlineLvl w:val="1"/>
        <w:rPr>
          <w:rFonts w:ascii="Times New Roman" w:hAnsi="Times New Roman" w:cs="Times New Roman"/>
          <w:bCs/>
          <w:color w:val="000000" w:themeColor="text1"/>
          <w:highlight w:val="yellow"/>
        </w:rPr>
      </w:pPr>
      <w:bookmarkStart w:id="154" w:name="_ref_1-eac0cf1b066149"/>
      <w:r w:rsidRPr="000D6D47">
        <w:rPr>
          <w:rFonts w:ascii="Times New Roman" w:hAnsi="Times New Roman" w:cs="Times New Roman"/>
          <w:bCs/>
          <w:highlight w:val="yellow"/>
        </w:rPr>
        <w:t xml:space="preserve">Учет доходов, выплаченных физическим лицам, в отношении которых выполняются обязанности налогового агента, предоставленных налоговых вычетов, а также сумм исчисленного и удержанного с них НДФЛ ведется в налоговом регистре, форма которого приведена в Приложении </w:t>
      </w:r>
      <w:r w:rsidRPr="000D6D47">
        <w:rPr>
          <w:rFonts w:ascii="Times New Roman" w:hAnsi="Times New Roman" w:cs="Times New Roman"/>
          <w:bCs/>
          <w:color w:val="000000" w:themeColor="text1"/>
          <w:highlight w:val="yellow"/>
        </w:rPr>
        <w:t xml:space="preserve">№ </w:t>
      </w:r>
      <w:fldSimple w:instr=" REF _ref_1-23641a0aacdc48 \h \n \!  \* MERGEFORMAT " w:fldLock="1">
        <w:r w:rsidRPr="000D6D47">
          <w:rPr>
            <w:rFonts w:ascii="Times New Roman" w:hAnsi="Times New Roman" w:cs="Times New Roman"/>
            <w:bCs/>
            <w:color w:val="000000" w:themeColor="text1"/>
            <w:highlight w:val="yellow"/>
          </w:rPr>
          <w:t>1</w:t>
        </w:r>
      </w:fldSimple>
      <w:r w:rsidRPr="000D6D47">
        <w:rPr>
          <w:rFonts w:ascii="Times New Roman" w:hAnsi="Times New Roman" w:cs="Times New Roman"/>
          <w:bCs/>
          <w:color w:val="000000" w:themeColor="text1"/>
          <w:highlight w:val="yellow"/>
        </w:rPr>
        <w:t xml:space="preserve"> к Учетной политике для налогообложения.</w:t>
      </w:r>
      <w:bookmarkEnd w:id="154"/>
    </w:p>
    <w:p w:rsidR="00392A7F" w:rsidRPr="000D6D47" w:rsidRDefault="00392A7F" w:rsidP="00392A7F">
      <w:pPr>
        <w:spacing w:after="0" w:line="240" w:lineRule="auto"/>
        <w:ind w:firstLine="709"/>
        <w:rPr>
          <w:rFonts w:ascii="Times New Roman" w:hAnsi="Times New Roman" w:cs="Times New Roman"/>
          <w:i/>
          <w:color w:val="000000" w:themeColor="text1"/>
          <w:highlight w:val="yellow"/>
        </w:rPr>
      </w:pPr>
      <w:r w:rsidRPr="000D6D47">
        <w:rPr>
          <w:rFonts w:ascii="Times New Roman" w:hAnsi="Times New Roman" w:cs="Times New Roman"/>
          <w:i/>
          <w:color w:val="000000" w:themeColor="text1"/>
          <w:highlight w:val="yellow"/>
        </w:rPr>
        <w:t xml:space="preserve">(Основание: </w:t>
      </w:r>
      <w:hyperlink r:id="rId53" w:history="1">
        <w:r w:rsidRPr="000D6D47">
          <w:rPr>
            <w:rFonts w:ascii="Times New Roman" w:hAnsi="Times New Roman" w:cs="Times New Roman"/>
            <w:i/>
            <w:color w:val="000000" w:themeColor="text1"/>
            <w:highlight w:val="yellow"/>
          </w:rPr>
          <w:t>п. 1 ст. 230</w:t>
        </w:r>
      </w:hyperlink>
      <w:r w:rsidRPr="000D6D47">
        <w:rPr>
          <w:rFonts w:ascii="Times New Roman" w:hAnsi="Times New Roman" w:cs="Times New Roman"/>
          <w:i/>
          <w:color w:val="000000" w:themeColor="text1"/>
          <w:highlight w:val="yellow"/>
        </w:rPr>
        <w:t xml:space="preserve"> НК РФ)</w:t>
      </w:r>
    </w:p>
    <w:p w:rsidR="00392A7F" w:rsidRPr="000D6D47" w:rsidRDefault="00392A7F" w:rsidP="00392A7F">
      <w:pPr>
        <w:spacing w:after="0" w:line="240" w:lineRule="auto"/>
        <w:rPr>
          <w:rFonts w:ascii="Times New Roman" w:hAnsi="Times New Roman" w:cs="Times New Roman"/>
          <w:color w:val="000000" w:themeColor="text1"/>
          <w:highlight w:val="yellow"/>
        </w:rPr>
      </w:pPr>
    </w:p>
    <w:p w:rsidR="00392A7F" w:rsidRPr="000D6D47" w:rsidRDefault="00392A7F" w:rsidP="00392A7F">
      <w:pPr>
        <w:keepNext/>
        <w:keepLines/>
        <w:numPr>
          <w:ilvl w:val="0"/>
          <w:numId w:val="30"/>
        </w:numPr>
        <w:spacing w:after="0" w:line="240" w:lineRule="auto"/>
        <w:ind w:left="0" w:firstLine="0"/>
        <w:jc w:val="center"/>
        <w:outlineLvl w:val="0"/>
        <w:rPr>
          <w:rFonts w:ascii="Times New Roman" w:hAnsi="Times New Roman" w:cs="Times New Roman"/>
          <w:b/>
          <w:bCs/>
          <w:color w:val="000000" w:themeColor="text1"/>
          <w:highlight w:val="yellow"/>
        </w:rPr>
      </w:pPr>
      <w:bookmarkStart w:id="155" w:name="_ref_1-c13b71a66ed045"/>
      <w:r w:rsidRPr="000D6D47">
        <w:rPr>
          <w:rFonts w:ascii="Times New Roman" w:hAnsi="Times New Roman" w:cs="Times New Roman"/>
          <w:b/>
          <w:bCs/>
          <w:color w:val="000000" w:themeColor="text1"/>
          <w:highlight w:val="yellow"/>
        </w:rPr>
        <w:t>Страховые взносы</w:t>
      </w:r>
      <w:bookmarkEnd w:id="155"/>
    </w:p>
    <w:p w:rsidR="00392A7F" w:rsidRPr="000D6D47" w:rsidRDefault="00392A7F" w:rsidP="00392A7F">
      <w:pPr>
        <w:numPr>
          <w:ilvl w:val="1"/>
          <w:numId w:val="30"/>
        </w:numPr>
        <w:spacing w:after="0" w:line="240" w:lineRule="auto"/>
        <w:ind w:left="0" w:firstLine="709"/>
        <w:jc w:val="both"/>
        <w:outlineLvl w:val="1"/>
        <w:rPr>
          <w:rFonts w:ascii="Times New Roman" w:hAnsi="Times New Roman" w:cs="Times New Roman"/>
          <w:bCs/>
          <w:color w:val="000000" w:themeColor="text1"/>
          <w:highlight w:val="yellow"/>
        </w:rPr>
      </w:pPr>
      <w:bookmarkStart w:id="156" w:name="_ref_1-811d693062ab42"/>
      <w:proofErr w:type="gramStart"/>
      <w:r w:rsidRPr="000D6D47">
        <w:rPr>
          <w:rFonts w:ascii="Times New Roman" w:hAnsi="Times New Roman" w:cs="Times New Roman"/>
          <w:bCs/>
          <w:color w:val="000000" w:themeColor="text1"/>
          <w:highlight w:val="yellow"/>
        </w:rPr>
        <w:t>Учет сумм начисленных выплат и иных вознаграждений, а также относящихся к ним сумм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медицинское страхование по каждому физическому лицу, в пользу которого осуществлялись выплаты и в отношении которого организация выступает плательщиком, ведется в регистрах учета, форма которых приведена в</w:t>
      </w:r>
      <w:proofErr w:type="gramEnd"/>
      <w:r w:rsidRPr="000D6D47">
        <w:rPr>
          <w:rFonts w:ascii="Times New Roman" w:hAnsi="Times New Roman" w:cs="Times New Roman"/>
          <w:bCs/>
          <w:color w:val="000000" w:themeColor="text1"/>
          <w:highlight w:val="yellow"/>
        </w:rPr>
        <w:t xml:space="preserve"> </w:t>
      </w:r>
      <w:proofErr w:type="gramStart"/>
      <w:r w:rsidRPr="000D6D47">
        <w:rPr>
          <w:rFonts w:ascii="Times New Roman" w:hAnsi="Times New Roman" w:cs="Times New Roman"/>
          <w:bCs/>
          <w:color w:val="000000" w:themeColor="text1"/>
          <w:highlight w:val="yellow"/>
        </w:rPr>
        <w:t>Приложении</w:t>
      </w:r>
      <w:proofErr w:type="gramEnd"/>
      <w:r w:rsidRPr="000D6D47">
        <w:rPr>
          <w:rFonts w:ascii="Times New Roman" w:hAnsi="Times New Roman" w:cs="Times New Roman"/>
          <w:bCs/>
          <w:color w:val="000000" w:themeColor="text1"/>
          <w:highlight w:val="yellow"/>
        </w:rPr>
        <w:t xml:space="preserve"> № </w:t>
      </w:r>
      <w:fldSimple w:instr=" REF _ref_1-42b8f37c70514b \h \n \!  \* MERGEFORMAT " w:fldLock="1">
        <w:r w:rsidRPr="000D6D47">
          <w:rPr>
            <w:rFonts w:ascii="Times New Roman" w:hAnsi="Times New Roman" w:cs="Times New Roman"/>
            <w:bCs/>
            <w:color w:val="000000" w:themeColor="text1"/>
            <w:highlight w:val="yellow"/>
          </w:rPr>
          <w:t>2</w:t>
        </w:r>
      </w:fldSimple>
      <w:r w:rsidRPr="000D6D47">
        <w:rPr>
          <w:rFonts w:ascii="Times New Roman" w:hAnsi="Times New Roman" w:cs="Times New Roman"/>
          <w:bCs/>
          <w:color w:val="000000" w:themeColor="text1"/>
          <w:highlight w:val="yellow"/>
        </w:rPr>
        <w:t xml:space="preserve"> к Учетной политике для налогообложения.</w:t>
      </w:r>
      <w:bookmarkEnd w:id="156"/>
    </w:p>
    <w:p w:rsidR="00392A7F" w:rsidRPr="000D6D47" w:rsidRDefault="00392A7F" w:rsidP="00392A7F">
      <w:pPr>
        <w:spacing w:after="0" w:line="240" w:lineRule="auto"/>
        <w:ind w:firstLine="709"/>
        <w:rPr>
          <w:rFonts w:ascii="Times New Roman" w:hAnsi="Times New Roman" w:cs="Times New Roman"/>
          <w:color w:val="000000" w:themeColor="text1"/>
        </w:rPr>
      </w:pPr>
      <w:r w:rsidRPr="000D6D47">
        <w:rPr>
          <w:rFonts w:ascii="Times New Roman" w:hAnsi="Times New Roman" w:cs="Times New Roman"/>
          <w:i/>
          <w:color w:val="000000" w:themeColor="text1"/>
          <w:highlight w:val="yellow"/>
        </w:rPr>
        <w:t xml:space="preserve">(Основание: </w:t>
      </w:r>
      <w:hyperlink r:id="rId54" w:history="1">
        <w:proofErr w:type="spellStart"/>
        <w:r w:rsidRPr="000D6D47">
          <w:rPr>
            <w:rFonts w:ascii="Times New Roman" w:hAnsi="Times New Roman" w:cs="Times New Roman"/>
            <w:i/>
            <w:color w:val="000000" w:themeColor="text1"/>
            <w:highlight w:val="yellow"/>
          </w:rPr>
          <w:t>пп</w:t>
        </w:r>
        <w:proofErr w:type="spellEnd"/>
        <w:r w:rsidRPr="000D6D47">
          <w:rPr>
            <w:rFonts w:ascii="Times New Roman" w:hAnsi="Times New Roman" w:cs="Times New Roman"/>
            <w:i/>
            <w:color w:val="000000" w:themeColor="text1"/>
            <w:highlight w:val="yellow"/>
          </w:rPr>
          <w:t>. 2 п. 3.4 ст. 23</w:t>
        </w:r>
      </w:hyperlink>
      <w:r w:rsidRPr="000D6D47">
        <w:rPr>
          <w:rFonts w:ascii="Times New Roman" w:hAnsi="Times New Roman" w:cs="Times New Roman"/>
          <w:i/>
          <w:color w:val="000000" w:themeColor="text1"/>
          <w:highlight w:val="yellow"/>
        </w:rPr>
        <w:t xml:space="preserve">, </w:t>
      </w:r>
      <w:hyperlink r:id="rId55" w:history="1">
        <w:r w:rsidRPr="000D6D47">
          <w:rPr>
            <w:rFonts w:ascii="Times New Roman" w:hAnsi="Times New Roman" w:cs="Times New Roman"/>
            <w:i/>
            <w:color w:val="000000" w:themeColor="text1"/>
            <w:highlight w:val="yellow"/>
          </w:rPr>
          <w:t>п. 4 ст. 431</w:t>
        </w:r>
      </w:hyperlink>
      <w:r w:rsidRPr="000D6D47">
        <w:rPr>
          <w:rFonts w:ascii="Times New Roman" w:hAnsi="Times New Roman" w:cs="Times New Roman"/>
          <w:i/>
          <w:color w:val="000000" w:themeColor="text1"/>
          <w:highlight w:val="yellow"/>
        </w:rPr>
        <w:t xml:space="preserve"> НК РФ)</w:t>
      </w:r>
    </w:p>
    <w:p w:rsidR="00392A7F" w:rsidRDefault="00392A7F" w:rsidP="00392A7F">
      <w:pPr>
        <w:keepNext/>
        <w:keepLines/>
        <w:jc w:val="center"/>
      </w:pPr>
      <w:r>
        <w:br w:type="page"/>
      </w:r>
    </w:p>
    <w:p w:rsidR="00392A7F" w:rsidRPr="00C17595" w:rsidRDefault="00392A7F" w:rsidP="00392A7F">
      <w:pPr>
        <w:keepNext/>
        <w:keepLines/>
        <w:spacing w:after="0" w:line="240" w:lineRule="auto"/>
        <w:jc w:val="right"/>
        <w:rPr>
          <w:sz w:val="20"/>
          <w:szCs w:val="20"/>
        </w:rPr>
      </w:pPr>
      <w:r w:rsidRPr="00C17595">
        <w:rPr>
          <w:sz w:val="20"/>
          <w:szCs w:val="20"/>
        </w:rPr>
        <w:lastRenderedPageBreak/>
        <w:t xml:space="preserve">Приложение № </w:t>
      </w:r>
      <w:fldSimple w:instr=" REF _ref_1-23641a0aacdc48 \h \n \!  \* MERGEFORMAT " w:fldLock="1">
        <w:r w:rsidRPr="00C17595">
          <w:rPr>
            <w:sz w:val="20"/>
            <w:szCs w:val="20"/>
          </w:rPr>
          <w:t>1</w:t>
        </w:r>
      </w:fldSimple>
      <w:r w:rsidRPr="00C17595">
        <w:rPr>
          <w:sz w:val="20"/>
          <w:szCs w:val="20"/>
        </w:rPr>
        <w:t xml:space="preserve"> </w:t>
      </w:r>
    </w:p>
    <w:p w:rsidR="00392A7F" w:rsidRPr="00C17595" w:rsidRDefault="00392A7F" w:rsidP="00392A7F">
      <w:pPr>
        <w:keepNext/>
        <w:keepLines/>
        <w:spacing w:after="0" w:line="240" w:lineRule="auto"/>
        <w:jc w:val="right"/>
        <w:rPr>
          <w:sz w:val="20"/>
          <w:szCs w:val="20"/>
        </w:rPr>
      </w:pPr>
      <w:r w:rsidRPr="00C17595">
        <w:rPr>
          <w:sz w:val="20"/>
          <w:szCs w:val="20"/>
        </w:rPr>
        <w:t>к Учетной политике для целей налогообложения</w:t>
      </w:r>
    </w:p>
    <w:p w:rsidR="00392A7F" w:rsidRDefault="00392A7F" w:rsidP="00392A7F">
      <w:pPr>
        <w:keepNext/>
        <w:keepLines/>
        <w:spacing w:after="300" w:line="240" w:lineRule="auto"/>
        <w:contextualSpacing/>
        <w:jc w:val="center"/>
        <w:outlineLvl w:val="0"/>
        <w:rPr>
          <w:b/>
          <w:spacing w:val="5"/>
          <w:kern w:val="28"/>
        </w:rPr>
      </w:pPr>
      <w:bookmarkStart w:id="157" w:name="_title_3"/>
      <w:bookmarkStart w:id="158" w:name="_ref_1-23641a0aacdc48"/>
    </w:p>
    <w:p w:rsidR="00392A7F" w:rsidRDefault="00392A7F" w:rsidP="00392A7F">
      <w:pPr>
        <w:keepNext/>
        <w:keepLines/>
        <w:spacing w:after="300" w:line="240" w:lineRule="auto"/>
        <w:contextualSpacing/>
        <w:jc w:val="center"/>
        <w:outlineLvl w:val="0"/>
        <w:rPr>
          <w:b/>
          <w:spacing w:val="5"/>
          <w:kern w:val="28"/>
          <w:u w:val="single"/>
        </w:rPr>
      </w:pPr>
      <w:r w:rsidRPr="005E5727">
        <w:rPr>
          <w:b/>
          <w:spacing w:val="5"/>
          <w:kern w:val="28"/>
        </w:rPr>
        <w:t>Налоговый регистр (карточка)</w:t>
      </w:r>
      <w:r w:rsidRPr="005E5727">
        <w:rPr>
          <w:b/>
          <w:spacing w:val="5"/>
          <w:kern w:val="28"/>
        </w:rPr>
        <w:br/>
        <w:t>по учету доходов, вычетов и налога на доходы физических лиц</w:t>
      </w:r>
      <w:r w:rsidRPr="005E5727">
        <w:rPr>
          <w:b/>
          <w:spacing w:val="5"/>
          <w:kern w:val="28"/>
        </w:rPr>
        <w:br/>
        <w:t xml:space="preserve">за </w:t>
      </w:r>
      <w:r w:rsidRPr="005E5727">
        <w:rPr>
          <w:b/>
          <w:spacing w:val="5"/>
          <w:kern w:val="28"/>
          <w:u w:val="single"/>
        </w:rPr>
        <w:t>       </w:t>
      </w:r>
      <w:r w:rsidRPr="005E5727">
        <w:rPr>
          <w:b/>
          <w:spacing w:val="5"/>
          <w:kern w:val="28"/>
        </w:rPr>
        <w:t xml:space="preserve"> </w:t>
      </w:r>
      <w:proofErr w:type="gramStart"/>
      <w:r w:rsidRPr="005E5727">
        <w:rPr>
          <w:b/>
          <w:spacing w:val="5"/>
          <w:kern w:val="28"/>
        </w:rPr>
        <w:t>г</w:t>
      </w:r>
      <w:proofErr w:type="gramEnd"/>
      <w:r w:rsidRPr="005E5727">
        <w:rPr>
          <w:b/>
          <w:spacing w:val="5"/>
          <w:kern w:val="28"/>
        </w:rPr>
        <w:t xml:space="preserve">. № </w:t>
      </w:r>
      <w:r w:rsidRPr="005E5727">
        <w:rPr>
          <w:b/>
          <w:spacing w:val="5"/>
          <w:kern w:val="28"/>
          <w:u w:val="single"/>
        </w:rPr>
        <w:t>       </w:t>
      </w:r>
      <w:bookmarkEnd w:id="157"/>
      <w:bookmarkEnd w:id="158"/>
    </w:p>
    <w:p w:rsidR="00392A7F" w:rsidRDefault="00392A7F" w:rsidP="00392A7F">
      <w:pPr>
        <w:keepNext/>
        <w:keepLines/>
        <w:spacing w:after="300" w:line="240" w:lineRule="auto"/>
        <w:contextualSpacing/>
        <w:jc w:val="center"/>
        <w:outlineLvl w:val="0"/>
        <w:rPr>
          <w:b/>
          <w:spacing w:val="5"/>
          <w:kern w:val="28"/>
          <w:u w:val="single"/>
        </w:rPr>
      </w:pPr>
    </w:p>
    <w:p w:rsidR="00392A7F" w:rsidRPr="005E5727" w:rsidRDefault="00392A7F" w:rsidP="00392A7F">
      <w:pPr>
        <w:keepNext/>
        <w:keepLines/>
        <w:spacing w:after="300" w:line="240" w:lineRule="auto"/>
        <w:contextualSpacing/>
        <w:jc w:val="center"/>
        <w:outlineLvl w:val="0"/>
        <w:rPr>
          <w:b/>
          <w:spacing w:val="5"/>
          <w:kern w:val="28"/>
        </w:rPr>
      </w:pPr>
      <w:r w:rsidRPr="007B2356">
        <w:rPr>
          <w:noProof/>
          <w:lang w:eastAsia="ru-RU"/>
        </w:rPr>
        <w:drawing>
          <wp:inline distT="0" distB="0" distL="0" distR="0">
            <wp:extent cx="5941060" cy="7669530"/>
            <wp:effectExtent l="0" t="0" r="2540" b="762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41060" cy="7669530"/>
                    </a:xfrm>
                    <a:prstGeom prst="rect">
                      <a:avLst/>
                    </a:prstGeom>
                    <a:noFill/>
                    <a:ln>
                      <a:noFill/>
                    </a:ln>
                  </pic:spPr>
                </pic:pic>
              </a:graphicData>
            </a:graphic>
          </wp:inline>
        </w:drawing>
      </w:r>
    </w:p>
    <w:p w:rsidR="00392A7F" w:rsidRDefault="00392A7F" w:rsidP="00392A7F">
      <w:pPr>
        <w:numPr>
          <w:ilvl w:val="0"/>
          <w:numId w:val="29"/>
        </w:numPr>
        <w:pBdr>
          <w:left w:val="single" w:sz="24" w:space="10" w:color="999999"/>
        </w:pBdr>
        <w:spacing w:before="120" w:after="0" w:line="276" w:lineRule="auto"/>
        <w:ind w:firstLine="482"/>
        <w:jc w:val="both"/>
        <w:rPr>
          <w:b/>
          <w:i/>
          <w:iCs/>
          <w:color w:val="E36C0A"/>
        </w:rPr>
      </w:pPr>
      <w:r>
        <w:rPr>
          <w:b/>
          <w:i/>
          <w:iCs/>
          <w:color w:val="E36C0A"/>
        </w:rPr>
        <w:br w:type="page"/>
      </w:r>
    </w:p>
    <w:p w:rsidR="00392A7F" w:rsidRPr="00C17595" w:rsidRDefault="00392A7F" w:rsidP="00392A7F">
      <w:pPr>
        <w:pStyle w:val="1"/>
        <w:numPr>
          <w:ilvl w:val="0"/>
          <w:numId w:val="0"/>
        </w:numPr>
        <w:spacing w:after="300" w:line="240" w:lineRule="auto"/>
        <w:contextualSpacing/>
        <w:jc w:val="right"/>
        <w:rPr>
          <w:b w:val="0"/>
          <w:bCs w:val="0"/>
          <w:sz w:val="20"/>
          <w:szCs w:val="20"/>
        </w:rPr>
      </w:pPr>
      <w:bookmarkStart w:id="159" w:name="_ref_1-42b8f37c70514b"/>
      <w:r w:rsidRPr="00C17595">
        <w:rPr>
          <w:b w:val="0"/>
          <w:bCs w:val="0"/>
          <w:sz w:val="20"/>
          <w:szCs w:val="20"/>
        </w:rPr>
        <w:lastRenderedPageBreak/>
        <w:t xml:space="preserve">Приложение № 2 </w:t>
      </w:r>
    </w:p>
    <w:p w:rsidR="00392A7F" w:rsidRPr="00C17595" w:rsidRDefault="00392A7F" w:rsidP="00392A7F">
      <w:pPr>
        <w:pStyle w:val="1"/>
        <w:numPr>
          <w:ilvl w:val="0"/>
          <w:numId w:val="0"/>
        </w:numPr>
        <w:jc w:val="right"/>
        <w:rPr>
          <w:spacing w:val="5"/>
          <w:kern w:val="28"/>
        </w:rPr>
      </w:pPr>
      <w:r w:rsidRPr="00C17595">
        <w:rPr>
          <w:b w:val="0"/>
          <w:bCs w:val="0"/>
          <w:sz w:val="20"/>
          <w:szCs w:val="20"/>
        </w:rPr>
        <w:t>к Учетной политике для целей налогообложения</w:t>
      </w:r>
    </w:p>
    <w:p w:rsidR="00392A7F" w:rsidRDefault="00392A7F" w:rsidP="00392A7F">
      <w:pPr>
        <w:pStyle w:val="1"/>
        <w:numPr>
          <w:ilvl w:val="0"/>
          <w:numId w:val="0"/>
        </w:numPr>
        <w:spacing w:before="0" w:after="0" w:line="240" w:lineRule="auto"/>
        <w:rPr>
          <w:spacing w:val="5"/>
          <w:kern w:val="28"/>
        </w:rPr>
      </w:pPr>
      <w:r>
        <w:rPr>
          <w:spacing w:val="5"/>
          <w:kern w:val="28"/>
        </w:rPr>
        <w:t>Р</w:t>
      </w:r>
      <w:r w:rsidRPr="005E5727">
        <w:rPr>
          <w:spacing w:val="5"/>
          <w:kern w:val="28"/>
        </w:rPr>
        <w:t xml:space="preserve">егистр (карточка) </w:t>
      </w:r>
      <w:r>
        <w:rPr>
          <w:spacing w:val="5"/>
          <w:kern w:val="28"/>
        </w:rPr>
        <w:t xml:space="preserve">учета </w:t>
      </w:r>
    </w:p>
    <w:p w:rsidR="00392A7F" w:rsidRDefault="00392A7F" w:rsidP="00392A7F">
      <w:pPr>
        <w:pStyle w:val="1"/>
        <w:numPr>
          <w:ilvl w:val="0"/>
          <w:numId w:val="0"/>
        </w:numPr>
        <w:spacing w:before="0" w:after="0" w:line="240" w:lineRule="auto"/>
        <w:rPr>
          <w:spacing w:val="5"/>
          <w:kern w:val="28"/>
        </w:rPr>
      </w:pPr>
      <w:r>
        <w:rPr>
          <w:spacing w:val="5"/>
          <w:kern w:val="28"/>
        </w:rPr>
        <w:t xml:space="preserve">сумм начисленных выплат и иных вознаграждений и сумм начисленных взносов за </w:t>
      </w:r>
      <w:proofErr w:type="spellStart"/>
      <w:r>
        <w:rPr>
          <w:spacing w:val="5"/>
          <w:kern w:val="28"/>
        </w:rPr>
        <w:t>_____</w:t>
      </w:r>
      <w:proofErr w:type="gramStart"/>
      <w:r>
        <w:rPr>
          <w:spacing w:val="5"/>
          <w:kern w:val="28"/>
        </w:rPr>
        <w:t>г</w:t>
      </w:r>
      <w:proofErr w:type="spellEnd"/>
      <w:proofErr w:type="gramEnd"/>
      <w:r w:rsidRPr="005E5727">
        <w:rPr>
          <w:spacing w:val="5"/>
          <w:kern w:val="28"/>
        </w:rPr>
        <w:t>.</w:t>
      </w:r>
      <w:bookmarkEnd w:id="159"/>
    </w:p>
    <w:p w:rsidR="00392A7F" w:rsidRDefault="00392A7F" w:rsidP="00392A7F">
      <w:r w:rsidRPr="007B2356">
        <w:rPr>
          <w:noProof/>
          <w:lang w:eastAsia="ru-RU"/>
        </w:rPr>
        <w:drawing>
          <wp:inline distT="0" distB="0" distL="0" distR="0">
            <wp:extent cx="5865093" cy="4559300"/>
            <wp:effectExtent l="0" t="0" r="2540" b="0"/>
            <wp:docPr id="2"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877869" cy="4569231"/>
                    </a:xfrm>
                    <a:prstGeom prst="rect">
                      <a:avLst/>
                    </a:prstGeom>
                    <a:noFill/>
                    <a:ln>
                      <a:noFill/>
                    </a:ln>
                  </pic:spPr>
                </pic:pic>
              </a:graphicData>
            </a:graphic>
          </wp:inline>
        </w:drawing>
      </w:r>
    </w:p>
    <w:p w:rsidR="00392A7F" w:rsidRDefault="00392A7F" w:rsidP="00392A7F">
      <w:pPr>
        <w:keepNext/>
        <w:keepLines/>
        <w:pBdr>
          <w:left w:val="single" w:sz="24" w:space="10" w:color="999999"/>
        </w:pBdr>
        <w:spacing w:after="0"/>
        <w:jc w:val="center"/>
      </w:pPr>
    </w:p>
    <w:p w:rsidR="00D05599" w:rsidRDefault="00D05599" w:rsidP="00D05599">
      <w:pPr>
        <w:tabs>
          <w:tab w:val="left" w:pos="5372"/>
        </w:tabs>
        <w:rPr>
          <w:rFonts w:ascii="Times New Roman" w:hAnsi="Times New Roman" w:cs="Times New Roman"/>
          <w:sz w:val="24"/>
          <w:szCs w:val="24"/>
        </w:rPr>
      </w:pPr>
    </w:p>
    <w:sectPr w:rsidR="00D05599" w:rsidSect="005C1E7D">
      <w:pgSz w:w="11906" w:h="16838"/>
      <w:pgMar w:top="1134" w:right="850"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550B" w:rsidRDefault="0084550B" w:rsidP="00FD2211">
      <w:pPr>
        <w:spacing w:after="0" w:line="240" w:lineRule="auto"/>
      </w:pPr>
      <w:r>
        <w:separator/>
      </w:r>
    </w:p>
  </w:endnote>
  <w:endnote w:type="continuationSeparator" w:id="0">
    <w:p w:rsidR="0084550B" w:rsidRDefault="0084550B" w:rsidP="00FD22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550B" w:rsidRDefault="0084550B" w:rsidP="00FD2211">
      <w:pPr>
        <w:spacing w:after="0" w:line="240" w:lineRule="auto"/>
      </w:pPr>
      <w:r>
        <w:separator/>
      </w:r>
    </w:p>
  </w:footnote>
  <w:footnote w:type="continuationSeparator" w:id="0">
    <w:p w:rsidR="0084550B" w:rsidRDefault="0084550B" w:rsidP="00FD2211">
      <w:pPr>
        <w:spacing w:after="0" w:line="240" w:lineRule="auto"/>
      </w:pPr>
      <w:r>
        <w:continuationSeparator/>
      </w:r>
    </w:p>
  </w:footnote>
  <w:footnote w:id="1">
    <w:p w:rsidR="006946A5" w:rsidRDefault="006946A5">
      <w:pPr>
        <w:pStyle w:val="afc"/>
      </w:pPr>
      <w:r>
        <w:rPr>
          <w:rStyle w:val="afb"/>
        </w:rPr>
        <w:footnoteRef/>
      </w:r>
      <w:r>
        <w:t xml:space="preserve"> В случае выдачи денежных документов указывается наименование и количество денежных документов</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8647128"/>
      <w:docPartObj>
        <w:docPartGallery w:val="Page Numbers (Top of Page)"/>
        <w:docPartUnique/>
      </w:docPartObj>
    </w:sdtPr>
    <w:sdtContent>
      <w:p w:rsidR="006946A5" w:rsidRDefault="00C75530">
        <w:pPr>
          <w:pStyle w:val="af7"/>
        </w:pPr>
        <w:fldSimple w:instr="PAGE   \* MERGEFORMAT">
          <w:r w:rsidR="00B40F38">
            <w:rPr>
              <w:noProof/>
            </w:rPr>
            <w:t>5</w:t>
          </w:r>
        </w:fldSimple>
      </w:p>
    </w:sdtContent>
  </w:sdt>
  <w:p w:rsidR="006946A5" w:rsidRDefault="006946A5">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33678"/>
    <w:multiLevelType w:val="multilevel"/>
    <w:tmpl w:val="6358B024"/>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ascii="Times New Roman" w:hAnsi="Times New Roman" w:cs="Times New Roman" w:hint="default"/>
        <w:color w:val="auto"/>
        <w:sz w:val="24"/>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nsid w:val="05901847"/>
    <w:multiLevelType w:val="multilevel"/>
    <w:tmpl w:val="6212A6F8"/>
    <w:lvl w:ilvl="0">
      <w:start w:val="1"/>
      <w:numFmt w:val="decimal"/>
      <w:lvlText w:val="%1."/>
      <w:lvlJc w:val="left"/>
      <w:pPr>
        <w:ind w:left="720" w:hanging="360"/>
      </w:pPr>
      <w:rPr>
        <w:rFonts w:hint="default"/>
        <w:b/>
        <w:bCs/>
      </w:rPr>
    </w:lvl>
    <w:lvl w:ilvl="1">
      <w:start w:val="2"/>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nsid w:val="06A339D6"/>
    <w:multiLevelType w:val="hybridMultilevel"/>
    <w:tmpl w:val="E8E07636"/>
    <w:lvl w:ilvl="0" w:tplc="00000000">
      <w:start w:val="1"/>
      <w:numFmt w:val="bullet"/>
      <w:lvlText w:val="-"/>
      <w:lvlJc w:val="left"/>
      <w:pPr>
        <w:ind w:left="1287" w:hanging="360"/>
      </w:p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B281C3D"/>
    <w:multiLevelType w:val="multilevel"/>
    <w:tmpl w:val="B9823E2A"/>
    <w:lvl w:ilvl="0">
      <w:start w:val="1"/>
      <w:numFmt w:val="decimal"/>
      <w:lvlText w:val="%1."/>
      <w:lvlJc w:val="left"/>
      <w:pPr>
        <w:ind w:left="720" w:hanging="360"/>
      </w:pPr>
      <w:rPr>
        <w:rFonts w:hint="default"/>
        <w:b/>
        <w:bCs/>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03040AD"/>
    <w:multiLevelType w:val="multilevel"/>
    <w:tmpl w:val="10E6A8C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nsid w:val="12161A0B"/>
    <w:multiLevelType w:val="hybridMultilevel"/>
    <w:tmpl w:val="92AC5826"/>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2D10848"/>
    <w:multiLevelType w:val="multilevel"/>
    <w:tmpl w:val="8F48653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b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1A921B50"/>
    <w:multiLevelType w:val="multilevel"/>
    <w:tmpl w:val="6B52B7A8"/>
    <w:lvl w:ilvl="0">
      <w:start w:val="1"/>
      <w:numFmt w:val="decimal"/>
      <w:lvlText w:val="%1."/>
      <w:lvlJc w:val="left"/>
      <w:pPr>
        <w:ind w:left="720" w:hanging="360"/>
      </w:pPr>
      <w:rPr>
        <w:rFonts w:ascii="Times New Roman" w:eastAsiaTheme="minorHAnsi" w:hAnsi="Times New Roman" w:cs="Times New Roman"/>
        <w:b/>
        <w:color w:val="auto"/>
      </w:rPr>
    </w:lvl>
    <w:lvl w:ilvl="1">
      <w:start w:val="1"/>
      <w:numFmt w:val="decimal"/>
      <w:isLgl/>
      <w:lvlText w:val="%1.%2."/>
      <w:lvlJc w:val="left"/>
      <w:pPr>
        <w:ind w:left="720" w:hanging="360"/>
      </w:pPr>
      <w:rPr>
        <w:rFonts w:ascii="Times New Roman" w:hAnsi="Times New Roman" w:cs="Times New Roman" w:hint="default"/>
        <w:b w:val="0"/>
        <w:color w:val="auto"/>
        <w:sz w:val="24"/>
        <w:szCs w:val="24"/>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DB6756D"/>
    <w:multiLevelType w:val="multilevel"/>
    <w:tmpl w:val="19486428"/>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397D31C4"/>
    <w:multiLevelType w:val="multilevel"/>
    <w:tmpl w:val="893405B8"/>
    <w:lvl w:ilvl="0">
      <w:start w:val="2"/>
      <w:numFmt w:val="decimal"/>
      <w:lvlText w:val="%1."/>
      <w:lvlJc w:val="left"/>
      <w:pPr>
        <w:ind w:left="360" w:hanging="360"/>
      </w:pPr>
      <w:rPr>
        <w:rFonts w:hint="default"/>
        <w:b/>
        <w:bCs/>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399783A3"/>
    <w:multiLevelType w:val="singleLevel"/>
    <w:tmpl w:val="00000000"/>
    <w:lvl w:ilvl="0">
      <w:start w:val="1"/>
      <w:numFmt w:val="bullet"/>
      <w:suff w:val="space"/>
      <w:lvlText w:val="-"/>
      <w:lvlJc w:val="left"/>
      <w:pPr>
        <w:ind w:left="0" w:firstLine="0"/>
      </w:pPr>
    </w:lvl>
  </w:abstractNum>
  <w:abstractNum w:abstractNumId="11">
    <w:nsid w:val="3AB2786F"/>
    <w:multiLevelType w:val="hybridMultilevel"/>
    <w:tmpl w:val="520630D2"/>
    <w:lvl w:ilvl="0" w:tplc="4B2C42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F5E2D4F"/>
    <w:multiLevelType w:val="multilevel"/>
    <w:tmpl w:val="D764C4E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42283411"/>
    <w:multiLevelType w:val="multilevel"/>
    <w:tmpl w:val="56C640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55C1016"/>
    <w:multiLevelType w:val="multilevel"/>
    <w:tmpl w:val="0BE6CE9C"/>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ascii="Times New Roman" w:hAnsi="Times New Roman" w:cs="Times New Roman" w:hint="default"/>
        <w:b w:val="0"/>
        <w:color w:val="auto"/>
        <w:sz w:val="24"/>
        <w:szCs w:val="24"/>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C83033E"/>
    <w:multiLevelType w:val="multilevel"/>
    <w:tmpl w:val="26D297FE"/>
    <w:lvl w:ilvl="0">
      <w:start w:val="1"/>
      <w:numFmt w:val="decimal"/>
      <w:lvlText w:val="%1."/>
      <w:lvlJc w:val="left"/>
      <w:pPr>
        <w:ind w:left="927" w:hanging="360"/>
      </w:pPr>
      <w:rPr>
        <w:rFonts w:hint="default"/>
      </w:rPr>
    </w:lvl>
    <w:lvl w:ilvl="1">
      <w:start w:val="5"/>
      <w:numFmt w:val="decimal"/>
      <w:isLgl/>
      <w:lvlText w:val="%1.%2."/>
      <w:lvlJc w:val="left"/>
      <w:pPr>
        <w:ind w:left="1551" w:hanging="984"/>
      </w:pPr>
      <w:rPr>
        <w:rFonts w:hint="default"/>
      </w:rPr>
    </w:lvl>
    <w:lvl w:ilvl="2">
      <w:start w:val="1"/>
      <w:numFmt w:val="decimal"/>
      <w:isLgl/>
      <w:lvlText w:val="%1.%2.%3."/>
      <w:lvlJc w:val="left"/>
      <w:pPr>
        <w:ind w:left="1551" w:hanging="984"/>
      </w:pPr>
      <w:rPr>
        <w:rFonts w:hint="default"/>
      </w:rPr>
    </w:lvl>
    <w:lvl w:ilvl="3">
      <w:start w:val="1"/>
      <w:numFmt w:val="decimal"/>
      <w:isLgl/>
      <w:lvlText w:val="%1.%2.%3.%4."/>
      <w:lvlJc w:val="left"/>
      <w:pPr>
        <w:ind w:left="1551" w:hanging="984"/>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4F3F7700"/>
    <w:multiLevelType w:val="multilevel"/>
    <w:tmpl w:val="B4EAFC58"/>
    <w:lvl w:ilvl="0">
      <w:start w:val="1"/>
      <w:numFmt w:val="decimal"/>
      <w:pStyle w:val="heading1normal"/>
      <w:suff w:val="space"/>
      <w:lvlText w:val="%1."/>
      <w:lvlJc w:val="left"/>
      <w:rPr>
        <w:rFonts w:hint="default"/>
      </w:rPr>
    </w:lvl>
    <w:lvl w:ilvl="1">
      <w:start w:val="1"/>
      <w:numFmt w:val="decimal"/>
      <w:suff w:val="space"/>
      <w:lvlText w:val="%1.%2."/>
      <w:lvlJc w:val="left"/>
      <w:rPr>
        <w:rFonts w:hint="default"/>
      </w:rPr>
    </w:lvl>
    <w:lvl w:ilvl="2">
      <w:start w:val="1"/>
      <w:numFmt w:val="decimal"/>
      <w:pStyle w:val="heading2normal"/>
      <w:suff w:val="space"/>
      <w:lvlText w:val="%1.%2.%3."/>
      <w:lvlJc w:val="left"/>
      <w:rPr>
        <w:rFonts w:hint="default"/>
      </w:rPr>
    </w:lvl>
    <w:lvl w:ilvl="3">
      <w:start w:val="1"/>
      <w:numFmt w:val="decimal"/>
      <w:suff w:val="space"/>
      <w:lvlText w:val="%1.%2.%3.%4."/>
      <w:lvlJc w:val="left"/>
      <w:rPr>
        <w:rFonts w:hint="default"/>
      </w:rPr>
    </w:lvl>
    <w:lvl w:ilvl="4">
      <w:start w:val="1"/>
      <w:numFmt w:val="decimal"/>
      <w:suff w:val="space"/>
      <w:lvlText w:val="%1.%2.%3.%4.%5."/>
      <w:lvlJc w:val="left"/>
      <w:rPr>
        <w:rFonts w:hint="default"/>
      </w:rPr>
    </w:lvl>
    <w:lvl w:ilvl="5">
      <w:start w:val="1"/>
      <w:numFmt w:val="decimal"/>
      <w:pStyle w:val="heading6normal"/>
      <w:suff w:val="space"/>
      <w:lvlText w:val="%1.%2.%3.%4.%5.%6."/>
      <w:lvlJc w:val="left"/>
      <w:rPr>
        <w:rFonts w:hint="default"/>
      </w:rPr>
    </w:lvl>
    <w:lvl w:ilvl="6">
      <w:start w:val="1"/>
      <w:numFmt w:val="decimal"/>
      <w:pStyle w:val="heading4normal"/>
      <w:suff w:val="space"/>
      <w:lvlText w:val="%1.%2.%3.%4.%5.%6.%7."/>
      <w:lvlJc w:val="left"/>
      <w:rPr>
        <w:rFonts w:hint="default"/>
      </w:rPr>
    </w:lvl>
    <w:lvl w:ilvl="7">
      <w:start w:val="1"/>
      <w:numFmt w:val="decimal"/>
      <w:pStyle w:val="heading8normal"/>
      <w:suff w:val="space"/>
      <w:lvlText w:val="%1.%2.%3.%4.%5.%6.%7.%8."/>
      <w:lvlJc w:val="left"/>
      <w:rPr>
        <w:rFonts w:hint="default"/>
      </w:rPr>
    </w:lvl>
    <w:lvl w:ilvl="8">
      <w:start w:val="1"/>
      <w:numFmt w:val="decimal"/>
      <w:suff w:val="space"/>
      <w:lvlText w:val="%1.%2.%3.%4.%5.%6.%7.%8.%9."/>
      <w:lvlJc w:val="left"/>
      <w:rPr>
        <w:rFonts w:hint="default"/>
      </w:rPr>
    </w:lvl>
  </w:abstractNum>
  <w:abstractNum w:abstractNumId="17">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18">
    <w:nsid w:val="5032671B"/>
    <w:multiLevelType w:val="hybridMultilevel"/>
    <w:tmpl w:val="F2F8CF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0340E77"/>
    <w:multiLevelType w:val="multilevel"/>
    <w:tmpl w:val="9C7E0FD6"/>
    <w:lvl w:ilvl="0">
      <w:start w:val="1"/>
      <w:numFmt w:val="decimal"/>
      <w:lvlText w:val="%1."/>
      <w:lvlJc w:val="left"/>
      <w:pPr>
        <w:ind w:left="927" w:hanging="360"/>
      </w:pPr>
      <w:rPr>
        <w:rFonts w:hint="default"/>
        <w:b w:val="0"/>
        <w:bCs w:val="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nsid w:val="55C40CA3"/>
    <w:multiLevelType w:val="hybridMultilevel"/>
    <w:tmpl w:val="02B2A802"/>
    <w:lvl w:ilvl="0" w:tplc="00000000">
      <w:start w:val="1"/>
      <w:numFmt w:val="bullet"/>
      <w:lvlText w:val="-"/>
      <w:lvlJc w:val="left"/>
      <w:pPr>
        <w:ind w:left="1287" w:hanging="360"/>
      </w:p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5C6F58EC"/>
    <w:multiLevelType w:val="hybridMultilevel"/>
    <w:tmpl w:val="08F28EB2"/>
    <w:lvl w:ilvl="0" w:tplc="E79E5C5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F2F67DA"/>
    <w:multiLevelType w:val="hybridMultilevel"/>
    <w:tmpl w:val="38DCA60C"/>
    <w:lvl w:ilvl="0" w:tplc="F5A0BA24">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0740C4A"/>
    <w:multiLevelType w:val="multilevel"/>
    <w:tmpl w:val="E75C6CAE"/>
    <w:lvl w:ilvl="0">
      <w:start w:val="1"/>
      <w:numFmt w:val="decimal"/>
      <w:lvlText w:val="%1."/>
      <w:lvlJc w:val="left"/>
      <w:pPr>
        <w:ind w:left="720" w:hanging="360"/>
      </w:pPr>
      <w:rPr>
        <w:rFonts w:hint="default"/>
        <w:sz w:val="24"/>
        <w:szCs w:val="24"/>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6EB437A8"/>
    <w:multiLevelType w:val="multilevel"/>
    <w:tmpl w:val="B532F65A"/>
    <w:lvl w:ilvl="0">
      <w:start w:val="1"/>
      <w:numFmt w:val="decimal"/>
      <w:lvlText w:val="%1."/>
      <w:lvlJc w:val="left"/>
      <w:pPr>
        <w:ind w:left="720" w:hanging="360"/>
      </w:pPr>
      <w:rPr>
        <w:rFonts w:hint="default"/>
      </w:rPr>
    </w:lvl>
    <w:lvl w:ilvl="1">
      <w:start w:val="1"/>
      <w:numFmt w:val="decimal"/>
      <w:isLgl/>
      <w:lvlText w:val="%1.%2."/>
      <w:lvlJc w:val="left"/>
      <w:pPr>
        <w:ind w:left="987" w:hanging="420"/>
      </w:pPr>
      <w:rPr>
        <w:rFonts w:ascii="Times New Roman" w:hAnsi="Times New Roman" w:cs="Times New Roman" w:hint="default"/>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nsid w:val="70FB2BCE"/>
    <w:multiLevelType w:val="hybridMultilevel"/>
    <w:tmpl w:val="771CF2C6"/>
    <w:lvl w:ilvl="0" w:tplc="00000000">
      <w:start w:val="1"/>
      <w:numFmt w:val="bullet"/>
      <w:lvlText w:val="-"/>
      <w:lvlJc w:val="left"/>
      <w:pPr>
        <w:ind w:left="1287" w:hanging="360"/>
      </w:p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7"/>
  </w:num>
  <w:num w:numId="2">
    <w:abstractNumId w:val="17"/>
  </w:num>
  <w:num w:numId="3">
    <w:abstractNumId w:val="10"/>
    <w:lvlOverride w:ilvl="0">
      <w:startOverride w:val="1"/>
    </w:lvlOverride>
  </w:num>
  <w:num w:numId="4">
    <w:abstractNumId w:val="22"/>
  </w:num>
  <w:num w:numId="5">
    <w:abstractNumId w:val="12"/>
  </w:num>
  <w:num w:numId="6">
    <w:abstractNumId w:val="9"/>
  </w:num>
  <w:num w:numId="7">
    <w:abstractNumId w:val="20"/>
  </w:num>
  <w:num w:numId="8">
    <w:abstractNumId w:val="5"/>
  </w:num>
  <w:num w:numId="9">
    <w:abstractNumId w:val="25"/>
  </w:num>
  <w:num w:numId="10">
    <w:abstractNumId w:val="2"/>
  </w:num>
  <w:num w:numId="11">
    <w:abstractNumId w:val="3"/>
  </w:num>
  <w:num w:numId="12">
    <w:abstractNumId w:val="16"/>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6"/>
  </w:num>
  <w:num w:numId="16">
    <w:abstractNumId w:val="4"/>
  </w:num>
  <w:num w:numId="17">
    <w:abstractNumId w:val="19"/>
  </w:num>
  <w:num w:numId="18">
    <w:abstractNumId w:val="16"/>
    <w:lvlOverride w:ilvl="0">
      <w:startOverride w:val="1"/>
    </w:lvlOverride>
  </w:num>
  <w:num w:numId="19">
    <w:abstractNumId w:val="16"/>
    <w:lvlOverride w:ilvl="0">
      <w:startOverride w:val="1"/>
    </w:lvlOverride>
  </w:num>
  <w:num w:numId="20">
    <w:abstractNumId w:val="18"/>
  </w:num>
  <w:num w:numId="21">
    <w:abstractNumId w:val="24"/>
  </w:num>
  <w:num w:numId="22">
    <w:abstractNumId w:val="14"/>
  </w:num>
  <w:num w:numId="23">
    <w:abstractNumId w:val="0"/>
  </w:num>
  <w:num w:numId="24">
    <w:abstractNumId w:val="13"/>
  </w:num>
  <w:num w:numId="25">
    <w:abstractNumId w:val="11"/>
  </w:num>
  <w:num w:numId="26">
    <w:abstractNumId w:val="15"/>
  </w:num>
  <w:num w:numId="27">
    <w:abstractNumId w:val="23"/>
  </w:num>
  <w:num w:numId="28">
    <w:abstractNumId w:val="21"/>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rsids>
    <w:rsidRoot w:val="00883E3D"/>
    <w:rsid w:val="0000622A"/>
    <w:rsid w:val="0002724F"/>
    <w:rsid w:val="00040DF7"/>
    <w:rsid w:val="00060A57"/>
    <w:rsid w:val="0008086A"/>
    <w:rsid w:val="00084135"/>
    <w:rsid w:val="00086067"/>
    <w:rsid w:val="00093CB1"/>
    <w:rsid w:val="000A7826"/>
    <w:rsid w:val="000B0A3F"/>
    <w:rsid w:val="000B2BF0"/>
    <w:rsid w:val="000B3C5A"/>
    <w:rsid w:val="000C14AB"/>
    <w:rsid w:val="000C6986"/>
    <w:rsid w:val="000D11F3"/>
    <w:rsid w:val="000D6D47"/>
    <w:rsid w:val="000F1029"/>
    <w:rsid w:val="00113E20"/>
    <w:rsid w:val="00114397"/>
    <w:rsid w:val="00134D27"/>
    <w:rsid w:val="00136A94"/>
    <w:rsid w:val="00170339"/>
    <w:rsid w:val="00191B4A"/>
    <w:rsid w:val="00195E5B"/>
    <w:rsid w:val="001A7132"/>
    <w:rsid w:val="0023197D"/>
    <w:rsid w:val="0024048A"/>
    <w:rsid w:val="00242D79"/>
    <w:rsid w:val="002461F1"/>
    <w:rsid w:val="00265C1C"/>
    <w:rsid w:val="00287C10"/>
    <w:rsid w:val="00287D04"/>
    <w:rsid w:val="0029232D"/>
    <w:rsid w:val="002A3057"/>
    <w:rsid w:val="002C26B9"/>
    <w:rsid w:val="002C4380"/>
    <w:rsid w:val="002E0442"/>
    <w:rsid w:val="002E648C"/>
    <w:rsid w:val="003141F8"/>
    <w:rsid w:val="00317FE8"/>
    <w:rsid w:val="00323D5C"/>
    <w:rsid w:val="003551DE"/>
    <w:rsid w:val="00382678"/>
    <w:rsid w:val="00384716"/>
    <w:rsid w:val="00392A7F"/>
    <w:rsid w:val="00396067"/>
    <w:rsid w:val="003B0844"/>
    <w:rsid w:val="003C0D0B"/>
    <w:rsid w:val="003D0732"/>
    <w:rsid w:val="003F5C32"/>
    <w:rsid w:val="00435782"/>
    <w:rsid w:val="00443AA2"/>
    <w:rsid w:val="00444864"/>
    <w:rsid w:val="00460A34"/>
    <w:rsid w:val="004630F1"/>
    <w:rsid w:val="004853EF"/>
    <w:rsid w:val="004858F8"/>
    <w:rsid w:val="004D381A"/>
    <w:rsid w:val="004F51BD"/>
    <w:rsid w:val="00527272"/>
    <w:rsid w:val="00575540"/>
    <w:rsid w:val="00575D23"/>
    <w:rsid w:val="005A24D5"/>
    <w:rsid w:val="005A6BDB"/>
    <w:rsid w:val="005C1E7D"/>
    <w:rsid w:val="005F40E3"/>
    <w:rsid w:val="006369FA"/>
    <w:rsid w:val="00636F25"/>
    <w:rsid w:val="00641B02"/>
    <w:rsid w:val="00647341"/>
    <w:rsid w:val="006500C4"/>
    <w:rsid w:val="006537AC"/>
    <w:rsid w:val="00671983"/>
    <w:rsid w:val="006721DA"/>
    <w:rsid w:val="00675F9E"/>
    <w:rsid w:val="006946A5"/>
    <w:rsid w:val="006E7E66"/>
    <w:rsid w:val="006F217B"/>
    <w:rsid w:val="007312DC"/>
    <w:rsid w:val="00751717"/>
    <w:rsid w:val="00761135"/>
    <w:rsid w:val="00790CF0"/>
    <w:rsid w:val="007C73FE"/>
    <w:rsid w:val="007D257E"/>
    <w:rsid w:val="007D55AC"/>
    <w:rsid w:val="007D6B61"/>
    <w:rsid w:val="007F1D94"/>
    <w:rsid w:val="00810928"/>
    <w:rsid w:val="0081139B"/>
    <w:rsid w:val="0081401A"/>
    <w:rsid w:val="00814631"/>
    <w:rsid w:val="00816D74"/>
    <w:rsid w:val="0082262D"/>
    <w:rsid w:val="0082300E"/>
    <w:rsid w:val="008363DF"/>
    <w:rsid w:val="008414D5"/>
    <w:rsid w:val="0084550B"/>
    <w:rsid w:val="00846830"/>
    <w:rsid w:val="008743D8"/>
    <w:rsid w:val="00883E3D"/>
    <w:rsid w:val="008B25D3"/>
    <w:rsid w:val="008E3AE7"/>
    <w:rsid w:val="008E52BA"/>
    <w:rsid w:val="009018E4"/>
    <w:rsid w:val="00910E90"/>
    <w:rsid w:val="00960B4A"/>
    <w:rsid w:val="009665E0"/>
    <w:rsid w:val="00983FB2"/>
    <w:rsid w:val="009A5AFA"/>
    <w:rsid w:val="009D0F1B"/>
    <w:rsid w:val="009D614F"/>
    <w:rsid w:val="009E10A0"/>
    <w:rsid w:val="009E47B7"/>
    <w:rsid w:val="00A00467"/>
    <w:rsid w:val="00A125D8"/>
    <w:rsid w:val="00A27DE5"/>
    <w:rsid w:val="00A3349A"/>
    <w:rsid w:val="00A511D9"/>
    <w:rsid w:val="00A72010"/>
    <w:rsid w:val="00A767B2"/>
    <w:rsid w:val="00A83118"/>
    <w:rsid w:val="00AA3421"/>
    <w:rsid w:val="00AC2619"/>
    <w:rsid w:val="00AC6D09"/>
    <w:rsid w:val="00AD7E4F"/>
    <w:rsid w:val="00B00BA5"/>
    <w:rsid w:val="00B03F01"/>
    <w:rsid w:val="00B11773"/>
    <w:rsid w:val="00B37E9F"/>
    <w:rsid w:val="00B40D27"/>
    <w:rsid w:val="00B40F38"/>
    <w:rsid w:val="00B54981"/>
    <w:rsid w:val="00B57BAC"/>
    <w:rsid w:val="00B61A37"/>
    <w:rsid w:val="00B91B67"/>
    <w:rsid w:val="00BD4B22"/>
    <w:rsid w:val="00BE0DAD"/>
    <w:rsid w:val="00BF40A6"/>
    <w:rsid w:val="00C02FAA"/>
    <w:rsid w:val="00C13F6A"/>
    <w:rsid w:val="00C17A31"/>
    <w:rsid w:val="00C259AA"/>
    <w:rsid w:val="00C30ED4"/>
    <w:rsid w:val="00C60CD3"/>
    <w:rsid w:val="00C75530"/>
    <w:rsid w:val="00C7703C"/>
    <w:rsid w:val="00C8276A"/>
    <w:rsid w:val="00C871E6"/>
    <w:rsid w:val="00C924D6"/>
    <w:rsid w:val="00CA5443"/>
    <w:rsid w:val="00CA7D4B"/>
    <w:rsid w:val="00CB696B"/>
    <w:rsid w:val="00CC60F3"/>
    <w:rsid w:val="00CD6B10"/>
    <w:rsid w:val="00D05599"/>
    <w:rsid w:val="00D25747"/>
    <w:rsid w:val="00D47C53"/>
    <w:rsid w:val="00D51893"/>
    <w:rsid w:val="00D550E4"/>
    <w:rsid w:val="00D557A6"/>
    <w:rsid w:val="00D7319F"/>
    <w:rsid w:val="00DA2110"/>
    <w:rsid w:val="00DA5EFC"/>
    <w:rsid w:val="00DE4270"/>
    <w:rsid w:val="00E135B8"/>
    <w:rsid w:val="00EA5CB6"/>
    <w:rsid w:val="00EE2645"/>
    <w:rsid w:val="00F40DAD"/>
    <w:rsid w:val="00F63B9A"/>
    <w:rsid w:val="00F90449"/>
    <w:rsid w:val="00FA7969"/>
    <w:rsid w:val="00FB50AB"/>
    <w:rsid w:val="00FD2211"/>
    <w:rsid w:val="00FD6EDD"/>
    <w:rsid w:val="00FE5F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7826"/>
  </w:style>
  <w:style w:type="paragraph" w:styleId="1">
    <w:name w:val="heading 1"/>
    <w:basedOn w:val="a"/>
    <w:next w:val="a"/>
    <w:link w:val="10"/>
    <w:uiPriority w:val="9"/>
    <w:qFormat/>
    <w:rsid w:val="00242D79"/>
    <w:pPr>
      <w:keepNext/>
      <w:keepLines/>
      <w:numPr>
        <w:numId w:val="2"/>
      </w:numPr>
      <w:spacing w:before="240" w:after="120" w:line="276" w:lineRule="auto"/>
      <w:jc w:val="center"/>
      <w:outlineLvl w:val="0"/>
    </w:pPr>
    <w:rPr>
      <w:rFonts w:ascii="Times New Roman" w:eastAsia="Times New Roman" w:hAnsi="Times New Roman" w:cs="Times New Roman"/>
      <w:b/>
      <w:bCs/>
      <w:kern w:val="0"/>
      <w:sz w:val="24"/>
      <w:szCs w:val="28"/>
      <w:lang w:eastAsia="ru-RU"/>
    </w:rPr>
  </w:style>
  <w:style w:type="paragraph" w:styleId="2">
    <w:name w:val="heading 2"/>
    <w:basedOn w:val="a"/>
    <w:next w:val="a"/>
    <w:link w:val="20"/>
    <w:uiPriority w:val="9"/>
    <w:unhideWhenUsed/>
    <w:qFormat/>
    <w:rsid w:val="00242D79"/>
    <w:pPr>
      <w:numPr>
        <w:ilvl w:val="1"/>
        <w:numId w:val="2"/>
      </w:numPr>
      <w:spacing w:before="120" w:after="120" w:line="276" w:lineRule="auto"/>
      <w:ind w:firstLine="482"/>
      <w:jc w:val="both"/>
      <w:outlineLvl w:val="1"/>
    </w:pPr>
    <w:rPr>
      <w:rFonts w:ascii="Times New Roman" w:eastAsia="Times New Roman" w:hAnsi="Times New Roman" w:cs="Times New Roman"/>
      <w:bCs/>
      <w:kern w:val="0"/>
      <w:szCs w:val="26"/>
      <w:lang w:eastAsia="ru-RU"/>
    </w:rPr>
  </w:style>
  <w:style w:type="paragraph" w:styleId="3">
    <w:name w:val="heading 3"/>
    <w:basedOn w:val="a"/>
    <w:next w:val="a"/>
    <w:link w:val="30"/>
    <w:uiPriority w:val="9"/>
    <w:unhideWhenUsed/>
    <w:qFormat/>
    <w:rsid w:val="00242D79"/>
    <w:pPr>
      <w:numPr>
        <w:ilvl w:val="2"/>
        <w:numId w:val="2"/>
      </w:numPr>
      <w:spacing w:before="120" w:after="120" w:line="276" w:lineRule="auto"/>
      <w:ind w:firstLine="482"/>
      <w:jc w:val="both"/>
      <w:outlineLvl w:val="2"/>
    </w:pPr>
    <w:rPr>
      <w:rFonts w:ascii="Times New Roman" w:eastAsia="Times New Roman" w:hAnsi="Times New Roman" w:cs="Times New Roman"/>
      <w:bCs/>
      <w:kern w:val="0"/>
      <w:lang w:eastAsia="ru-RU"/>
    </w:rPr>
  </w:style>
  <w:style w:type="paragraph" w:styleId="4">
    <w:name w:val="heading 4"/>
    <w:basedOn w:val="a"/>
    <w:next w:val="a"/>
    <w:link w:val="40"/>
    <w:uiPriority w:val="9"/>
    <w:unhideWhenUsed/>
    <w:qFormat/>
    <w:rsid w:val="00242D79"/>
    <w:pPr>
      <w:numPr>
        <w:ilvl w:val="3"/>
        <w:numId w:val="2"/>
      </w:numPr>
      <w:spacing w:before="120" w:after="120" w:line="276" w:lineRule="auto"/>
      <w:ind w:firstLine="482"/>
      <w:jc w:val="both"/>
      <w:outlineLvl w:val="3"/>
    </w:pPr>
    <w:rPr>
      <w:rFonts w:ascii="Times New Roman" w:eastAsia="Times New Roman" w:hAnsi="Times New Roman" w:cs="Times New Roman"/>
      <w:bCs/>
      <w:iCs/>
      <w:kern w:val="0"/>
      <w:lang w:eastAsia="ru-RU"/>
    </w:rPr>
  </w:style>
  <w:style w:type="paragraph" w:styleId="5">
    <w:name w:val="heading 5"/>
    <w:basedOn w:val="a"/>
    <w:next w:val="a"/>
    <w:link w:val="50"/>
    <w:uiPriority w:val="9"/>
    <w:semiHidden/>
    <w:unhideWhenUsed/>
    <w:qFormat/>
    <w:rsid w:val="00242D79"/>
    <w:pPr>
      <w:keepNext/>
      <w:keepLines/>
      <w:numPr>
        <w:ilvl w:val="4"/>
        <w:numId w:val="2"/>
      </w:numPr>
      <w:spacing w:before="200" w:after="0" w:line="276" w:lineRule="auto"/>
      <w:ind w:firstLine="482"/>
      <w:jc w:val="both"/>
      <w:outlineLvl w:val="4"/>
    </w:pPr>
    <w:rPr>
      <w:rFonts w:ascii="Cambria" w:eastAsia="Times New Roman" w:hAnsi="Cambria" w:cs="Times New Roman"/>
      <w:kern w:val="0"/>
      <w:lang w:eastAsia="ru-RU"/>
    </w:rPr>
  </w:style>
  <w:style w:type="paragraph" w:styleId="6">
    <w:name w:val="heading 6"/>
    <w:basedOn w:val="a"/>
    <w:next w:val="a"/>
    <w:link w:val="60"/>
    <w:uiPriority w:val="9"/>
    <w:semiHidden/>
    <w:unhideWhenUsed/>
    <w:qFormat/>
    <w:rsid w:val="00242D79"/>
    <w:pPr>
      <w:keepNext/>
      <w:keepLines/>
      <w:numPr>
        <w:ilvl w:val="5"/>
        <w:numId w:val="2"/>
      </w:numPr>
      <w:spacing w:before="200" w:after="0" w:line="276" w:lineRule="auto"/>
      <w:ind w:firstLine="482"/>
      <w:jc w:val="both"/>
      <w:outlineLvl w:val="5"/>
    </w:pPr>
    <w:rPr>
      <w:rFonts w:ascii="Cambria" w:eastAsia="Times New Roman" w:hAnsi="Cambria" w:cs="Times New Roman"/>
      <w:i/>
      <w:iCs/>
      <w:color w:val="243F60"/>
      <w:kern w:val="0"/>
      <w:lang w:eastAsia="ru-RU"/>
    </w:rPr>
  </w:style>
  <w:style w:type="paragraph" w:styleId="7">
    <w:name w:val="heading 7"/>
    <w:basedOn w:val="a"/>
    <w:next w:val="a"/>
    <w:link w:val="70"/>
    <w:uiPriority w:val="9"/>
    <w:semiHidden/>
    <w:unhideWhenUsed/>
    <w:qFormat/>
    <w:rsid w:val="00242D79"/>
    <w:pPr>
      <w:keepNext/>
      <w:keepLines/>
      <w:numPr>
        <w:ilvl w:val="6"/>
        <w:numId w:val="2"/>
      </w:numPr>
      <w:spacing w:before="200" w:after="0" w:line="276" w:lineRule="auto"/>
      <w:ind w:firstLine="482"/>
      <w:jc w:val="both"/>
      <w:outlineLvl w:val="6"/>
    </w:pPr>
    <w:rPr>
      <w:rFonts w:ascii="Cambria" w:eastAsia="Times New Roman" w:hAnsi="Cambria" w:cs="Times New Roman"/>
      <w:i/>
      <w:iCs/>
      <w:color w:val="404040"/>
      <w:kern w:val="0"/>
      <w:lang w:eastAsia="ru-RU"/>
    </w:rPr>
  </w:style>
  <w:style w:type="paragraph" w:styleId="8">
    <w:name w:val="heading 8"/>
    <w:basedOn w:val="a"/>
    <w:next w:val="a"/>
    <w:link w:val="80"/>
    <w:uiPriority w:val="9"/>
    <w:semiHidden/>
    <w:unhideWhenUsed/>
    <w:qFormat/>
    <w:rsid w:val="00242D79"/>
    <w:pPr>
      <w:keepNext/>
      <w:keepLines/>
      <w:numPr>
        <w:ilvl w:val="7"/>
        <w:numId w:val="2"/>
      </w:numPr>
      <w:spacing w:before="200" w:after="0" w:line="276" w:lineRule="auto"/>
      <w:ind w:firstLine="482"/>
      <w:jc w:val="both"/>
      <w:outlineLvl w:val="7"/>
    </w:pPr>
    <w:rPr>
      <w:rFonts w:ascii="Cambria" w:eastAsia="Times New Roman" w:hAnsi="Cambria" w:cs="Times New Roman"/>
      <w:color w:val="4F81BD"/>
      <w:kern w:val="0"/>
      <w:szCs w:val="20"/>
      <w:lang w:eastAsia="ru-RU"/>
    </w:rPr>
  </w:style>
  <w:style w:type="paragraph" w:styleId="9">
    <w:name w:val="heading 9"/>
    <w:basedOn w:val="a"/>
    <w:next w:val="a"/>
    <w:link w:val="90"/>
    <w:uiPriority w:val="9"/>
    <w:semiHidden/>
    <w:unhideWhenUsed/>
    <w:qFormat/>
    <w:rsid w:val="00242D79"/>
    <w:pPr>
      <w:keepNext/>
      <w:keepLines/>
      <w:numPr>
        <w:ilvl w:val="8"/>
        <w:numId w:val="2"/>
      </w:numPr>
      <w:spacing w:before="200" w:after="0" w:line="276" w:lineRule="auto"/>
      <w:ind w:firstLine="482"/>
      <w:jc w:val="both"/>
      <w:outlineLvl w:val="8"/>
    </w:pPr>
    <w:rPr>
      <w:rFonts w:ascii="Cambria" w:eastAsia="Times New Roman" w:hAnsi="Cambria" w:cs="Times New Roman"/>
      <w:i/>
      <w:iCs/>
      <w:color w:val="404040"/>
      <w:kern w:val="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2D79"/>
    <w:rPr>
      <w:rFonts w:ascii="Times New Roman" w:eastAsia="Times New Roman" w:hAnsi="Times New Roman" w:cs="Times New Roman"/>
      <w:b/>
      <w:bCs/>
      <w:kern w:val="0"/>
      <w:sz w:val="24"/>
      <w:szCs w:val="28"/>
      <w:lang w:eastAsia="ru-RU"/>
    </w:rPr>
  </w:style>
  <w:style w:type="character" w:customStyle="1" w:styleId="20">
    <w:name w:val="Заголовок 2 Знак"/>
    <w:basedOn w:val="a0"/>
    <w:link w:val="2"/>
    <w:uiPriority w:val="9"/>
    <w:rsid w:val="00242D79"/>
    <w:rPr>
      <w:rFonts w:ascii="Times New Roman" w:eastAsia="Times New Roman" w:hAnsi="Times New Roman" w:cs="Times New Roman"/>
      <w:bCs/>
      <w:kern w:val="0"/>
      <w:szCs w:val="26"/>
      <w:lang w:eastAsia="ru-RU"/>
    </w:rPr>
  </w:style>
  <w:style w:type="character" w:customStyle="1" w:styleId="30">
    <w:name w:val="Заголовок 3 Знак"/>
    <w:basedOn w:val="a0"/>
    <w:link w:val="3"/>
    <w:uiPriority w:val="9"/>
    <w:rsid w:val="00242D79"/>
    <w:rPr>
      <w:rFonts w:ascii="Times New Roman" w:eastAsia="Times New Roman" w:hAnsi="Times New Roman" w:cs="Times New Roman"/>
      <w:bCs/>
      <w:kern w:val="0"/>
      <w:lang w:eastAsia="ru-RU"/>
    </w:rPr>
  </w:style>
  <w:style w:type="character" w:customStyle="1" w:styleId="40">
    <w:name w:val="Заголовок 4 Знак"/>
    <w:basedOn w:val="a0"/>
    <w:link w:val="4"/>
    <w:uiPriority w:val="9"/>
    <w:rsid w:val="00242D79"/>
    <w:rPr>
      <w:rFonts w:ascii="Times New Roman" w:eastAsia="Times New Roman" w:hAnsi="Times New Roman" w:cs="Times New Roman"/>
      <w:bCs/>
      <w:iCs/>
      <w:kern w:val="0"/>
      <w:lang w:eastAsia="ru-RU"/>
    </w:rPr>
  </w:style>
  <w:style w:type="character" w:customStyle="1" w:styleId="50">
    <w:name w:val="Заголовок 5 Знак"/>
    <w:basedOn w:val="a0"/>
    <w:link w:val="5"/>
    <w:uiPriority w:val="9"/>
    <w:semiHidden/>
    <w:rsid w:val="00242D79"/>
    <w:rPr>
      <w:rFonts w:ascii="Cambria" w:eastAsia="Times New Roman" w:hAnsi="Cambria" w:cs="Times New Roman"/>
      <w:kern w:val="0"/>
      <w:lang w:eastAsia="ru-RU"/>
    </w:rPr>
  </w:style>
  <w:style w:type="character" w:customStyle="1" w:styleId="60">
    <w:name w:val="Заголовок 6 Знак"/>
    <w:basedOn w:val="a0"/>
    <w:link w:val="6"/>
    <w:uiPriority w:val="9"/>
    <w:semiHidden/>
    <w:rsid w:val="00242D79"/>
    <w:rPr>
      <w:rFonts w:ascii="Cambria" w:eastAsia="Times New Roman" w:hAnsi="Cambria" w:cs="Times New Roman"/>
      <w:i/>
      <w:iCs/>
      <w:color w:val="243F60"/>
      <w:kern w:val="0"/>
      <w:lang w:eastAsia="ru-RU"/>
    </w:rPr>
  </w:style>
  <w:style w:type="character" w:customStyle="1" w:styleId="70">
    <w:name w:val="Заголовок 7 Знак"/>
    <w:basedOn w:val="a0"/>
    <w:link w:val="7"/>
    <w:uiPriority w:val="9"/>
    <w:semiHidden/>
    <w:rsid w:val="00242D79"/>
    <w:rPr>
      <w:rFonts w:ascii="Cambria" w:eastAsia="Times New Roman" w:hAnsi="Cambria" w:cs="Times New Roman"/>
      <w:i/>
      <w:iCs/>
      <w:color w:val="404040"/>
      <w:kern w:val="0"/>
      <w:lang w:eastAsia="ru-RU"/>
    </w:rPr>
  </w:style>
  <w:style w:type="character" w:customStyle="1" w:styleId="80">
    <w:name w:val="Заголовок 8 Знак"/>
    <w:basedOn w:val="a0"/>
    <w:link w:val="8"/>
    <w:uiPriority w:val="9"/>
    <w:semiHidden/>
    <w:rsid w:val="00242D79"/>
    <w:rPr>
      <w:rFonts w:ascii="Cambria" w:eastAsia="Times New Roman" w:hAnsi="Cambria" w:cs="Times New Roman"/>
      <w:color w:val="4F81BD"/>
      <w:kern w:val="0"/>
      <w:szCs w:val="20"/>
      <w:lang w:eastAsia="ru-RU"/>
    </w:rPr>
  </w:style>
  <w:style w:type="character" w:customStyle="1" w:styleId="90">
    <w:name w:val="Заголовок 9 Знак"/>
    <w:basedOn w:val="a0"/>
    <w:link w:val="9"/>
    <w:uiPriority w:val="9"/>
    <w:semiHidden/>
    <w:rsid w:val="00242D79"/>
    <w:rPr>
      <w:rFonts w:ascii="Cambria" w:eastAsia="Times New Roman" w:hAnsi="Cambria" w:cs="Times New Roman"/>
      <w:i/>
      <w:iCs/>
      <w:color w:val="404040"/>
      <w:kern w:val="0"/>
      <w:szCs w:val="20"/>
      <w:lang w:eastAsia="ru-RU"/>
    </w:rPr>
  </w:style>
  <w:style w:type="paragraph" w:styleId="a3">
    <w:name w:val="List Paragraph"/>
    <w:basedOn w:val="a"/>
    <w:uiPriority w:val="34"/>
    <w:qFormat/>
    <w:rsid w:val="009665E0"/>
    <w:pPr>
      <w:ind w:left="720"/>
      <w:contextualSpacing/>
    </w:pPr>
  </w:style>
  <w:style w:type="character" w:styleId="a4">
    <w:name w:val="Hyperlink"/>
    <w:unhideWhenUsed/>
    <w:rsid w:val="00242D79"/>
    <w:rPr>
      <w:color w:val="0000FF"/>
      <w:u w:val="single"/>
    </w:rPr>
  </w:style>
  <w:style w:type="character" w:styleId="a5">
    <w:name w:val="FollowedHyperlink"/>
    <w:basedOn w:val="a0"/>
    <w:uiPriority w:val="99"/>
    <w:semiHidden/>
    <w:unhideWhenUsed/>
    <w:rsid w:val="00170339"/>
    <w:rPr>
      <w:color w:val="954F72" w:themeColor="followedHyperlink"/>
      <w:u w:val="single"/>
    </w:rPr>
  </w:style>
  <w:style w:type="paragraph" w:styleId="a6">
    <w:name w:val="Title"/>
    <w:aliases w:val="Текст сноски Знак"/>
    <w:basedOn w:val="a"/>
    <w:next w:val="a"/>
    <w:link w:val="a7"/>
    <w:uiPriority w:val="10"/>
    <w:qFormat/>
    <w:rsid w:val="00086067"/>
    <w:pPr>
      <w:keepNext/>
      <w:keepLines/>
      <w:spacing w:before="120" w:after="300" w:line="240" w:lineRule="auto"/>
      <w:contextualSpacing/>
      <w:jc w:val="center"/>
      <w:outlineLvl w:val="0"/>
    </w:pPr>
    <w:rPr>
      <w:rFonts w:ascii="Times New Roman" w:eastAsia="Times New Roman" w:hAnsi="Times New Roman" w:cs="Times New Roman"/>
      <w:b/>
      <w:spacing w:val="5"/>
      <w:kern w:val="28"/>
      <w:sz w:val="28"/>
      <w:szCs w:val="52"/>
      <w:lang w:eastAsia="ru-RU"/>
    </w:rPr>
  </w:style>
  <w:style w:type="character" w:customStyle="1" w:styleId="a7">
    <w:name w:val="Название Знак"/>
    <w:aliases w:val="Текст сноски Знак Знак"/>
    <w:basedOn w:val="a0"/>
    <w:link w:val="a6"/>
    <w:uiPriority w:val="10"/>
    <w:rsid w:val="00086067"/>
    <w:rPr>
      <w:rFonts w:ascii="Times New Roman" w:eastAsia="Times New Roman" w:hAnsi="Times New Roman" w:cs="Times New Roman"/>
      <w:b/>
      <w:spacing w:val="5"/>
      <w:kern w:val="28"/>
      <w:sz w:val="28"/>
      <w:szCs w:val="52"/>
      <w:lang w:eastAsia="ru-RU"/>
    </w:rPr>
  </w:style>
  <w:style w:type="paragraph" w:customStyle="1" w:styleId="ConsNormal">
    <w:name w:val="ConsNormal"/>
    <w:rsid w:val="007D55AC"/>
    <w:pPr>
      <w:autoSpaceDE w:val="0"/>
      <w:autoSpaceDN w:val="0"/>
      <w:adjustRightInd w:val="0"/>
      <w:spacing w:after="0" w:line="240" w:lineRule="auto"/>
      <w:jc w:val="both"/>
    </w:pPr>
    <w:rPr>
      <w:rFonts w:ascii="Courier New" w:eastAsia="Times New Roman" w:hAnsi="Courier New" w:cs="Courier New"/>
      <w:kern w:val="0"/>
      <w:sz w:val="20"/>
      <w:szCs w:val="20"/>
      <w:lang w:eastAsia="ru-RU"/>
    </w:rPr>
  </w:style>
  <w:style w:type="paragraph" w:customStyle="1" w:styleId="ConsDTNormal">
    <w:name w:val="ConsDTNormal"/>
    <w:uiPriority w:val="99"/>
    <w:rsid w:val="007D55AC"/>
    <w:pPr>
      <w:autoSpaceDE w:val="0"/>
      <w:autoSpaceDN w:val="0"/>
      <w:adjustRightInd w:val="0"/>
      <w:spacing w:after="0" w:line="240" w:lineRule="auto"/>
      <w:jc w:val="both"/>
    </w:pPr>
    <w:rPr>
      <w:rFonts w:ascii="Times New Roman" w:eastAsia="Times New Roman" w:hAnsi="Times New Roman" w:cs="Times New Roman"/>
      <w:kern w:val="0"/>
      <w:sz w:val="24"/>
      <w:szCs w:val="24"/>
      <w:lang w:eastAsia="ru-RU"/>
    </w:rPr>
  </w:style>
  <w:style w:type="table" w:styleId="a8">
    <w:name w:val="Table Grid"/>
    <w:basedOn w:val="a1"/>
    <w:uiPriority w:val="39"/>
    <w:rsid w:val="00195E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BF40A6"/>
    <w:rPr>
      <w:color w:val="605E5C"/>
      <w:shd w:val="clear" w:color="auto" w:fill="E1DFDD"/>
    </w:rPr>
  </w:style>
  <w:style w:type="paragraph" w:customStyle="1" w:styleId="heading1normal">
    <w:name w:val="heading 1 normal"/>
    <w:aliases w:val="Заголовок 1 Обычный"/>
    <w:basedOn w:val="a"/>
    <w:next w:val="a"/>
    <w:uiPriority w:val="9"/>
    <w:qFormat/>
    <w:rsid w:val="00FE5FF5"/>
    <w:pPr>
      <w:numPr>
        <w:numId w:val="12"/>
      </w:numPr>
      <w:spacing w:before="120" w:after="120" w:line="276" w:lineRule="auto"/>
      <w:jc w:val="both"/>
      <w:outlineLvl w:val="0"/>
    </w:pPr>
    <w:rPr>
      <w:rFonts w:ascii="Times New Roman" w:eastAsia="Times New Roman" w:hAnsi="Times New Roman" w:cs="Times New Roman"/>
      <w:kern w:val="0"/>
      <w:lang w:eastAsia="ru-RU"/>
    </w:rPr>
  </w:style>
  <w:style w:type="paragraph" w:customStyle="1" w:styleId="heading2normal">
    <w:name w:val="heading 2 normal"/>
    <w:aliases w:val="Заголовок 2 Обычный"/>
    <w:basedOn w:val="a"/>
    <w:next w:val="a"/>
    <w:uiPriority w:val="9"/>
    <w:qFormat/>
    <w:rsid w:val="00FE5FF5"/>
    <w:pPr>
      <w:numPr>
        <w:ilvl w:val="2"/>
        <w:numId w:val="12"/>
      </w:numPr>
      <w:spacing w:before="120" w:after="120" w:line="276" w:lineRule="auto"/>
      <w:jc w:val="both"/>
      <w:outlineLvl w:val="1"/>
    </w:pPr>
    <w:rPr>
      <w:rFonts w:ascii="Times New Roman" w:eastAsia="Times New Roman" w:hAnsi="Times New Roman" w:cs="Times New Roman"/>
      <w:kern w:val="0"/>
      <w:lang w:eastAsia="ru-RU"/>
    </w:rPr>
  </w:style>
  <w:style w:type="paragraph" w:customStyle="1" w:styleId="heading4normal">
    <w:name w:val="heading 4 normal"/>
    <w:aliases w:val="Заголовок 4 Обычный"/>
    <w:basedOn w:val="a"/>
    <w:next w:val="a"/>
    <w:uiPriority w:val="9"/>
    <w:qFormat/>
    <w:rsid w:val="00FE5FF5"/>
    <w:pPr>
      <w:numPr>
        <w:ilvl w:val="6"/>
        <w:numId w:val="12"/>
      </w:numPr>
      <w:spacing w:before="120" w:after="120" w:line="276" w:lineRule="auto"/>
      <w:jc w:val="both"/>
      <w:outlineLvl w:val="3"/>
    </w:pPr>
    <w:rPr>
      <w:rFonts w:ascii="Times New Roman" w:eastAsia="Times New Roman" w:hAnsi="Times New Roman" w:cs="Times New Roman"/>
      <w:kern w:val="0"/>
      <w:lang w:eastAsia="ru-RU"/>
    </w:rPr>
  </w:style>
  <w:style w:type="paragraph" w:customStyle="1" w:styleId="heading6normal">
    <w:name w:val="heading 6 normal"/>
    <w:aliases w:val="Заголовок 6 Обычный"/>
    <w:basedOn w:val="a"/>
    <w:next w:val="a"/>
    <w:uiPriority w:val="9"/>
    <w:qFormat/>
    <w:rsid w:val="00FE5FF5"/>
    <w:pPr>
      <w:numPr>
        <w:ilvl w:val="5"/>
        <w:numId w:val="12"/>
      </w:numPr>
      <w:spacing w:before="120" w:after="120" w:line="276" w:lineRule="auto"/>
      <w:jc w:val="both"/>
      <w:outlineLvl w:val="5"/>
    </w:pPr>
    <w:rPr>
      <w:rFonts w:ascii="Times New Roman" w:eastAsia="Times New Roman" w:hAnsi="Times New Roman" w:cs="Times New Roman"/>
      <w:kern w:val="0"/>
      <w:lang w:eastAsia="ru-RU"/>
    </w:rPr>
  </w:style>
  <w:style w:type="paragraph" w:customStyle="1" w:styleId="heading8normal">
    <w:name w:val="heading 8 normal"/>
    <w:aliases w:val="Заголовок 8 Обычный"/>
    <w:basedOn w:val="a"/>
    <w:next w:val="a"/>
    <w:uiPriority w:val="9"/>
    <w:qFormat/>
    <w:rsid w:val="00FE5FF5"/>
    <w:pPr>
      <w:numPr>
        <w:ilvl w:val="7"/>
        <w:numId w:val="12"/>
      </w:numPr>
      <w:spacing w:before="120" w:after="120" w:line="276" w:lineRule="auto"/>
      <w:jc w:val="both"/>
      <w:outlineLvl w:val="7"/>
    </w:pPr>
    <w:rPr>
      <w:rFonts w:ascii="Times New Roman" w:eastAsia="Times New Roman" w:hAnsi="Times New Roman" w:cs="Times New Roman"/>
      <w:kern w:val="0"/>
      <w:lang w:eastAsia="ru-RU"/>
    </w:rPr>
  </w:style>
  <w:style w:type="paragraph" w:customStyle="1" w:styleId="11">
    <w:name w:val="Обычный1"/>
    <w:rsid w:val="008414D5"/>
    <w:pPr>
      <w:widowControl w:val="0"/>
      <w:spacing w:after="0" w:line="240" w:lineRule="auto"/>
      <w:ind w:firstLine="397"/>
      <w:jc w:val="both"/>
    </w:pPr>
    <w:rPr>
      <w:rFonts w:ascii="Times New Roman" w:eastAsia="Times New Roman" w:hAnsi="Times New Roman" w:cs="Times New Roman"/>
      <w:snapToGrid w:val="0"/>
      <w:kern w:val="0"/>
      <w:sz w:val="24"/>
      <w:szCs w:val="20"/>
      <w:lang w:eastAsia="ru-RU"/>
    </w:rPr>
  </w:style>
  <w:style w:type="paragraph" w:customStyle="1" w:styleId="Normalunindented">
    <w:name w:val="Normal unindented"/>
    <w:aliases w:val="Обычный Без отступа"/>
    <w:qFormat/>
    <w:rsid w:val="00C8276A"/>
    <w:pPr>
      <w:spacing w:before="120" w:after="120" w:line="276" w:lineRule="auto"/>
      <w:jc w:val="both"/>
    </w:pPr>
    <w:rPr>
      <w:rFonts w:ascii="Times New Roman" w:eastAsia="Times New Roman" w:hAnsi="Times New Roman" w:cs="Times New Roman"/>
      <w:kern w:val="0"/>
      <w:lang w:eastAsia="ru-RU"/>
    </w:rPr>
  </w:style>
  <w:style w:type="paragraph" w:customStyle="1" w:styleId="heading1unnumbered">
    <w:name w:val="heading 1 unnumbered"/>
    <w:aliases w:val="Заголовок 1 Ненумерованный"/>
    <w:basedOn w:val="a"/>
    <w:next w:val="a"/>
    <w:uiPriority w:val="9"/>
    <w:qFormat/>
    <w:rsid w:val="002C26B9"/>
    <w:pPr>
      <w:keepNext/>
      <w:keepLines/>
      <w:spacing w:before="240" w:after="120" w:line="276" w:lineRule="auto"/>
      <w:jc w:val="center"/>
      <w:outlineLvl w:val="0"/>
    </w:pPr>
    <w:rPr>
      <w:rFonts w:ascii="Times New Roman" w:eastAsia="Times New Roman" w:hAnsi="Times New Roman" w:cs="Times New Roman"/>
      <w:b/>
      <w:bCs/>
      <w:kern w:val="0"/>
      <w:sz w:val="24"/>
      <w:szCs w:val="28"/>
      <w:lang w:eastAsia="ru-RU"/>
    </w:rPr>
  </w:style>
  <w:style w:type="paragraph" w:customStyle="1" w:styleId="heading1normalunnumbered">
    <w:name w:val="heading 1 normal unnumbered"/>
    <w:aliases w:val="Заголовок 1 Обычный Ненумерованный"/>
    <w:basedOn w:val="a"/>
    <w:next w:val="a"/>
    <w:uiPriority w:val="9"/>
    <w:qFormat/>
    <w:rsid w:val="002C26B9"/>
    <w:pPr>
      <w:spacing w:before="120" w:after="120" w:line="276" w:lineRule="auto"/>
      <w:ind w:firstLine="482"/>
      <w:jc w:val="both"/>
      <w:outlineLvl w:val="0"/>
    </w:pPr>
    <w:rPr>
      <w:rFonts w:ascii="Times New Roman" w:eastAsia="Times New Roman" w:hAnsi="Times New Roman" w:cs="Times New Roman"/>
      <w:kern w:val="0"/>
      <w:lang w:eastAsia="ru-RU"/>
    </w:rPr>
  </w:style>
  <w:style w:type="paragraph" w:customStyle="1" w:styleId="heading3normal">
    <w:name w:val="heading 3 normal"/>
    <w:aliases w:val="Заголовок 3 Обычный"/>
    <w:basedOn w:val="a"/>
    <w:next w:val="a"/>
    <w:uiPriority w:val="9"/>
    <w:qFormat/>
    <w:rsid w:val="002C26B9"/>
    <w:pPr>
      <w:spacing w:before="120" w:after="120" w:line="276" w:lineRule="auto"/>
      <w:ind w:firstLine="482"/>
      <w:jc w:val="both"/>
      <w:outlineLvl w:val="2"/>
    </w:pPr>
    <w:rPr>
      <w:rFonts w:ascii="Times New Roman" w:eastAsia="Times New Roman" w:hAnsi="Times New Roman" w:cs="Times New Roman"/>
      <w:kern w:val="0"/>
      <w:lang w:eastAsia="ru-RU"/>
    </w:rPr>
  </w:style>
  <w:style w:type="paragraph" w:customStyle="1" w:styleId="heading5normal">
    <w:name w:val="heading 5 normal"/>
    <w:aliases w:val="Заголовок 5 Обычный"/>
    <w:basedOn w:val="a"/>
    <w:next w:val="a"/>
    <w:uiPriority w:val="9"/>
    <w:qFormat/>
    <w:rsid w:val="002C26B9"/>
    <w:pPr>
      <w:spacing w:before="120" w:after="120" w:line="276" w:lineRule="auto"/>
      <w:ind w:firstLine="482"/>
      <w:jc w:val="both"/>
      <w:outlineLvl w:val="4"/>
    </w:pPr>
    <w:rPr>
      <w:rFonts w:ascii="Times New Roman" w:eastAsia="Times New Roman" w:hAnsi="Times New Roman" w:cs="Times New Roman"/>
      <w:kern w:val="0"/>
      <w:lang w:eastAsia="ru-RU"/>
    </w:rPr>
  </w:style>
  <w:style w:type="paragraph" w:customStyle="1" w:styleId="heading7normal">
    <w:name w:val="heading 7 normal"/>
    <w:aliases w:val="Заголовок 7 Обычный"/>
    <w:basedOn w:val="a"/>
    <w:next w:val="a"/>
    <w:uiPriority w:val="9"/>
    <w:qFormat/>
    <w:rsid w:val="002C26B9"/>
    <w:pPr>
      <w:spacing w:before="120" w:after="120" w:line="276" w:lineRule="auto"/>
      <w:ind w:firstLine="482"/>
      <w:jc w:val="both"/>
      <w:outlineLvl w:val="6"/>
    </w:pPr>
    <w:rPr>
      <w:rFonts w:ascii="Times New Roman" w:eastAsia="Times New Roman" w:hAnsi="Times New Roman" w:cs="Times New Roman"/>
      <w:kern w:val="0"/>
      <w:lang w:eastAsia="ru-RU"/>
    </w:rPr>
  </w:style>
  <w:style w:type="paragraph" w:customStyle="1" w:styleId="heading9normal">
    <w:name w:val="heading 9 normal"/>
    <w:aliases w:val="Заголовок 9 Обычный"/>
    <w:basedOn w:val="a"/>
    <w:next w:val="a"/>
    <w:uiPriority w:val="9"/>
    <w:qFormat/>
    <w:rsid w:val="002C26B9"/>
    <w:pPr>
      <w:spacing w:before="120" w:after="120" w:line="276" w:lineRule="auto"/>
      <w:ind w:firstLine="482"/>
      <w:jc w:val="both"/>
      <w:outlineLvl w:val="8"/>
    </w:pPr>
    <w:rPr>
      <w:rFonts w:ascii="Times New Roman" w:eastAsia="Times New Roman" w:hAnsi="Times New Roman" w:cs="Times New Roman"/>
      <w:kern w:val="0"/>
      <w:lang w:eastAsia="ru-RU"/>
    </w:rPr>
  </w:style>
  <w:style w:type="paragraph" w:styleId="a9">
    <w:name w:val="Subtitle"/>
    <w:basedOn w:val="a"/>
    <w:next w:val="a"/>
    <w:link w:val="aa"/>
    <w:uiPriority w:val="11"/>
    <w:qFormat/>
    <w:rsid w:val="002C26B9"/>
    <w:pPr>
      <w:numPr>
        <w:ilvl w:val="1"/>
      </w:numPr>
      <w:spacing w:before="120" w:after="120" w:line="276" w:lineRule="auto"/>
      <w:ind w:firstLine="482"/>
      <w:jc w:val="both"/>
    </w:pPr>
    <w:rPr>
      <w:rFonts w:ascii="Cambria" w:eastAsia="Times New Roman" w:hAnsi="Cambria" w:cs="Times New Roman"/>
      <w:i/>
      <w:iCs/>
      <w:color w:val="4F81BD"/>
      <w:spacing w:val="15"/>
      <w:kern w:val="0"/>
      <w:sz w:val="24"/>
      <w:szCs w:val="24"/>
      <w:lang w:eastAsia="ru-RU"/>
    </w:rPr>
  </w:style>
  <w:style w:type="character" w:customStyle="1" w:styleId="aa">
    <w:name w:val="Подзаголовок Знак"/>
    <w:basedOn w:val="a0"/>
    <w:link w:val="a9"/>
    <w:uiPriority w:val="11"/>
    <w:rsid w:val="002C26B9"/>
    <w:rPr>
      <w:rFonts w:ascii="Cambria" w:eastAsia="Times New Roman" w:hAnsi="Cambria" w:cs="Times New Roman"/>
      <w:i/>
      <w:iCs/>
      <w:color w:val="4F81BD"/>
      <w:spacing w:val="15"/>
      <w:kern w:val="0"/>
      <w:sz w:val="24"/>
      <w:szCs w:val="24"/>
      <w:lang w:eastAsia="ru-RU"/>
    </w:rPr>
  </w:style>
  <w:style w:type="character" w:styleId="ab">
    <w:name w:val="Strong"/>
    <w:basedOn w:val="a0"/>
    <w:uiPriority w:val="22"/>
    <w:qFormat/>
    <w:rsid w:val="002C26B9"/>
    <w:rPr>
      <w:b/>
      <w:bCs/>
    </w:rPr>
  </w:style>
  <w:style w:type="character" w:styleId="ac">
    <w:name w:val="Emphasis"/>
    <w:basedOn w:val="a0"/>
    <w:uiPriority w:val="20"/>
    <w:qFormat/>
    <w:rsid w:val="002C26B9"/>
    <w:rPr>
      <w:i/>
      <w:iCs/>
    </w:rPr>
  </w:style>
  <w:style w:type="paragraph" w:styleId="ad">
    <w:name w:val="No Spacing"/>
    <w:uiPriority w:val="1"/>
    <w:qFormat/>
    <w:rsid w:val="002C26B9"/>
    <w:pPr>
      <w:spacing w:after="0" w:line="240" w:lineRule="auto"/>
    </w:pPr>
    <w:rPr>
      <w:rFonts w:ascii="Calibri" w:eastAsia="Times New Roman" w:hAnsi="Calibri" w:cs="Times New Roman"/>
      <w:kern w:val="0"/>
      <w:lang w:eastAsia="ru-RU"/>
    </w:rPr>
  </w:style>
  <w:style w:type="paragraph" w:styleId="21">
    <w:name w:val="Quote"/>
    <w:basedOn w:val="a"/>
    <w:next w:val="a"/>
    <w:link w:val="22"/>
    <w:uiPriority w:val="29"/>
    <w:qFormat/>
    <w:rsid w:val="002C26B9"/>
    <w:pPr>
      <w:pBdr>
        <w:left w:val="single" w:sz="24" w:space="10" w:color="999999"/>
      </w:pBdr>
      <w:spacing w:before="120" w:after="0" w:line="276" w:lineRule="auto"/>
      <w:ind w:left="964"/>
      <w:jc w:val="both"/>
    </w:pPr>
    <w:rPr>
      <w:rFonts w:ascii="Times New Roman" w:eastAsia="Times New Roman" w:hAnsi="Times New Roman" w:cs="Times New Roman"/>
      <w:i/>
      <w:iCs/>
      <w:color w:val="8064A2"/>
      <w:kern w:val="0"/>
      <w:lang w:eastAsia="ru-RU"/>
    </w:rPr>
  </w:style>
  <w:style w:type="character" w:customStyle="1" w:styleId="22">
    <w:name w:val="Цитата 2 Знак"/>
    <w:basedOn w:val="a0"/>
    <w:link w:val="21"/>
    <w:uiPriority w:val="29"/>
    <w:rsid w:val="002C26B9"/>
    <w:rPr>
      <w:rFonts w:ascii="Times New Roman" w:eastAsia="Times New Roman" w:hAnsi="Times New Roman" w:cs="Times New Roman"/>
      <w:i/>
      <w:iCs/>
      <w:color w:val="8064A2"/>
      <w:kern w:val="0"/>
      <w:lang w:eastAsia="ru-RU"/>
    </w:rPr>
  </w:style>
  <w:style w:type="paragraph" w:customStyle="1" w:styleId="DeletedPlaceholder">
    <w:name w:val="DeletedPlaceholder"/>
    <w:aliases w:val="Подстановка"/>
    <w:basedOn w:val="a"/>
    <w:next w:val="a"/>
    <w:link w:val="DeletedPlaceholder0"/>
    <w:uiPriority w:val="29"/>
    <w:qFormat/>
    <w:rsid w:val="002C26B9"/>
    <w:pPr>
      <w:pBdr>
        <w:left w:val="single" w:sz="24" w:space="10" w:color="999999"/>
      </w:pBdr>
      <w:spacing w:before="120" w:after="0" w:line="276" w:lineRule="auto"/>
      <w:ind w:left="964"/>
      <w:jc w:val="both"/>
    </w:pPr>
    <w:rPr>
      <w:rFonts w:ascii="Times New Roman" w:eastAsia="Times New Roman" w:hAnsi="Times New Roman" w:cs="Times New Roman"/>
      <w:i/>
      <w:iCs/>
      <w:color w:val="FF3F1F"/>
      <w:kern w:val="0"/>
      <w:lang w:eastAsia="ru-RU"/>
    </w:rPr>
  </w:style>
  <w:style w:type="character" w:customStyle="1" w:styleId="DeletedPlaceholder0">
    <w:name w:val="DeletedPlaceholder Знак"/>
    <w:basedOn w:val="a0"/>
    <w:link w:val="DeletedPlaceholder"/>
    <w:uiPriority w:val="29"/>
    <w:rsid w:val="002C26B9"/>
    <w:rPr>
      <w:rFonts w:ascii="Times New Roman" w:eastAsia="Times New Roman" w:hAnsi="Times New Roman" w:cs="Times New Roman"/>
      <w:i/>
      <w:iCs/>
      <w:color w:val="FF3F1F"/>
      <w:kern w:val="0"/>
      <w:lang w:eastAsia="ru-RU"/>
    </w:rPr>
  </w:style>
  <w:style w:type="paragraph" w:customStyle="1" w:styleId="Warning">
    <w:name w:val="Warning"/>
    <w:aliases w:val="Предупреждение"/>
    <w:basedOn w:val="a"/>
    <w:next w:val="a"/>
    <w:uiPriority w:val="29"/>
    <w:qFormat/>
    <w:rsid w:val="002C26B9"/>
    <w:pPr>
      <w:pBdr>
        <w:left w:val="single" w:sz="24" w:space="10" w:color="999999"/>
      </w:pBdr>
      <w:spacing w:before="120" w:after="0" w:line="276" w:lineRule="auto"/>
      <w:ind w:left="964"/>
      <w:jc w:val="both"/>
    </w:pPr>
    <w:rPr>
      <w:rFonts w:ascii="Times New Roman" w:eastAsia="Times New Roman" w:hAnsi="Times New Roman" w:cs="Times New Roman"/>
      <w:i/>
      <w:iCs/>
      <w:color w:val="E36C0A"/>
      <w:kern w:val="0"/>
      <w:lang w:eastAsia="ru-RU"/>
    </w:rPr>
  </w:style>
  <w:style w:type="paragraph" w:customStyle="1" w:styleId="QuoteMargin">
    <w:name w:val="QuoteMargin"/>
    <w:aliases w:val="Предупреждение Отступ"/>
    <w:qFormat/>
    <w:rsid w:val="002C26B9"/>
    <w:pPr>
      <w:spacing w:before="120" w:after="0" w:line="276" w:lineRule="auto"/>
      <w:ind w:firstLine="482"/>
      <w:jc w:val="both"/>
    </w:pPr>
    <w:rPr>
      <w:rFonts w:ascii="Times New Roman" w:eastAsia="Times New Roman" w:hAnsi="Times New Roman" w:cs="Times New Roman"/>
      <w:kern w:val="0"/>
      <w:lang w:eastAsia="ru-RU"/>
    </w:rPr>
  </w:style>
  <w:style w:type="paragraph" w:styleId="ae">
    <w:name w:val="Intense Quote"/>
    <w:basedOn w:val="a"/>
    <w:next w:val="a"/>
    <w:link w:val="af"/>
    <w:uiPriority w:val="30"/>
    <w:qFormat/>
    <w:rsid w:val="002C26B9"/>
    <w:pPr>
      <w:pBdr>
        <w:bottom w:val="single" w:sz="4" w:space="4" w:color="4F81BD"/>
      </w:pBdr>
      <w:spacing w:before="200" w:after="0" w:line="276" w:lineRule="auto"/>
      <w:ind w:left="936" w:right="936" w:firstLine="482"/>
      <w:jc w:val="both"/>
    </w:pPr>
    <w:rPr>
      <w:rFonts w:ascii="Times New Roman" w:eastAsia="Times New Roman" w:hAnsi="Times New Roman" w:cs="Times New Roman"/>
      <w:b/>
      <w:bCs/>
      <w:i/>
      <w:iCs/>
      <w:color w:val="4F81BD"/>
      <w:kern w:val="0"/>
      <w:lang w:eastAsia="ru-RU"/>
    </w:rPr>
  </w:style>
  <w:style w:type="character" w:customStyle="1" w:styleId="af">
    <w:name w:val="Выделенная цитата Знак"/>
    <w:basedOn w:val="a0"/>
    <w:link w:val="ae"/>
    <w:uiPriority w:val="30"/>
    <w:rsid w:val="002C26B9"/>
    <w:rPr>
      <w:rFonts w:ascii="Times New Roman" w:eastAsia="Times New Roman" w:hAnsi="Times New Roman" w:cs="Times New Roman"/>
      <w:b/>
      <w:bCs/>
      <w:i/>
      <w:iCs/>
      <w:color w:val="4F81BD"/>
      <w:kern w:val="0"/>
      <w:lang w:eastAsia="ru-RU"/>
    </w:rPr>
  </w:style>
  <w:style w:type="character" w:styleId="af0">
    <w:name w:val="Subtle Emphasis"/>
    <w:basedOn w:val="a0"/>
    <w:uiPriority w:val="19"/>
    <w:qFormat/>
    <w:rsid w:val="002C26B9"/>
    <w:rPr>
      <w:i/>
      <w:iCs/>
      <w:color w:val="808080"/>
    </w:rPr>
  </w:style>
  <w:style w:type="character" w:styleId="af1">
    <w:name w:val="Intense Emphasis"/>
    <w:basedOn w:val="a0"/>
    <w:uiPriority w:val="21"/>
    <w:qFormat/>
    <w:rsid w:val="002C26B9"/>
    <w:rPr>
      <w:b/>
      <w:bCs/>
      <w:i/>
      <w:iCs/>
      <w:color w:val="4F81BD"/>
    </w:rPr>
  </w:style>
  <w:style w:type="character" w:styleId="af2">
    <w:name w:val="Subtle Reference"/>
    <w:basedOn w:val="a0"/>
    <w:uiPriority w:val="31"/>
    <w:qFormat/>
    <w:rsid w:val="002C26B9"/>
    <w:rPr>
      <w:smallCaps/>
      <w:color w:val="C0504D"/>
      <w:u w:val="single"/>
    </w:rPr>
  </w:style>
  <w:style w:type="character" w:styleId="af3">
    <w:name w:val="Intense Reference"/>
    <w:basedOn w:val="a0"/>
    <w:uiPriority w:val="32"/>
    <w:qFormat/>
    <w:rsid w:val="002C26B9"/>
    <w:rPr>
      <w:b/>
      <w:bCs/>
      <w:smallCaps/>
      <w:color w:val="C0504D"/>
      <w:spacing w:val="5"/>
      <w:u w:val="single"/>
    </w:rPr>
  </w:style>
  <w:style w:type="character" w:styleId="af4">
    <w:name w:val="Book Title"/>
    <w:basedOn w:val="a0"/>
    <w:uiPriority w:val="33"/>
    <w:qFormat/>
    <w:rsid w:val="002C26B9"/>
    <w:rPr>
      <w:b/>
      <w:bCs/>
      <w:smallCaps/>
      <w:spacing w:val="5"/>
    </w:rPr>
  </w:style>
  <w:style w:type="character" w:customStyle="1" w:styleId="af5">
    <w:name w:val="Схема документа Знак"/>
    <w:basedOn w:val="a0"/>
    <w:link w:val="af6"/>
    <w:uiPriority w:val="99"/>
    <w:semiHidden/>
    <w:rsid w:val="002C26B9"/>
    <w:rPr>
      <w:rFonts w:ascii="Tahoma" w:eastAsia="Times New Roman" w:hAnsi="Tahoma" w:cs="Tahoma"/>
      <w:kern w:val="0"/>
      <w:sz w:val="16"/>
      <w:szCs w:val="16"/>
      <w:lang w:eastAsia="ru-RU"/>
    </w:rPr>
  </w:style>
  <w:style w:type="paragraph" w:styleId="af6">
    <w:name w:val="Document Map"/>
    <w:basedOn w:val="a"/>
    <w:link w:val="af5"/>
    <w:uiPriority w:val="99"/>
    <w:semiHidden/>
    <w:unhideWhenUsed/>
    <w:rsid w:val="002C26B9"/>
    <w:pPr>
      <w:spacing w:before="120" w:after="0" w:line="240" w:lineRule="auto"/>
      <w:ind w:firstLine="482"/>
      <w:jc w:val="both"/>
    </w:pPr>
    <w:rPr>
      <w:rFonts w:ascii="Tahoma" w:eastAsia="Times New Roman" w:hAnsi="Tahoma" w:cs="Tahoma"/>
      <w:kern w:val="0"/>
      <w:sz w:val="16"/>
      <w:szCs w:val="16"/>
      <w:lang w:eastAsia="ru-RU"/>
    </w:rPr>
  </w:style>
  <w:style w:type="paragraph" w:styleId="af7">
    <w:name w:val="header"/>
    <w:basedOn w:val="a"/>
    <w:link w:val="af8"/>
    <w:uiPriority w:val="99"/>
    <w:unhideWhenUsed/>
    <w:rsid w:val="002C26B9"/>
    <w:pPr>
      <w:tabs>
        <w:tab w:val="center" w:pos="4677"/>
        <w:tab w:val="right" w:pos="9355"/>
      </w:tabs>
      <w:spacing w:after="0" w:line="240" w:lineRule="auto"/>
      <w:ind w:firstLine="482"/>
      <w:jc w:val="center"/>
    </w:pPr>
    <w:rPr>
      <w:rFonts w:ascii="Times New Roman" w:eastAsia="Times New Roman" w:hAnsi="Times New Roman" w:cs="Times New Roman"/>
      <w:kern w:val="0"/>
      <w:sz w:val="16"/>
      <w:szCs w:val="20"/>
      <w:lang w:eastAsia="ru-RU"/>
    </w:rPr>
  </w:style>
  <w:style w:type="character" w:customStyle="1" w:styleId="af8">
    <w:name w:val="Верхний колонтитул Знак"/>
    <w:basedOn w:val="a0"/>
    <w:link w:val="af7"/>
    <w:uiPriority w:val="99"/>
    <w:rsid w:val="002C26B9"/>
    <w:rPr>
      <w:rFonts w:ascii="Times New Roman" w:eastAsia="Times New Roman" w:hAnsi="Times New Roman" w:cs="Times New Roman"/>
      <w:kern w:val="0"/>
      <w:sz w:val="16"/>
      <w:szCs w:val="20"/>
      <w:lang w:eastAsia="ru-RU"/>
    </w:rPr>
  </w:style>
  <w:style w:type="paragraph" w:styleId="af9">
    <w:name w:val="footer"/>
    <w:basedOn w:val="a"/>
    <w:link w:val="afa"/>
    <w:uiPriority w:val="99"/>
    <w:unhideWhenUsed/>
    <w:rsid w:val="002C26B9"/>
    <w:pPr>
      <w:tabs>
        <w:tab w:val="center" w:pos="4677"/>
        <w:tab w:val="right" w:pos="9355"/>
      </w:tabs>
      <w:spacing w:after="0" w:line="240" w:lineRule="auto"/>
      <w:ind w:firstLine="482"/>
      <w:jc w:val="center"/>
    </w:pPr>
    <w:rPr>
      <w:rFonts w:ascii="Times New Roman" w:eastAsia="Times New Roman" w:hAnsi="Times New Roman" w:cs="Times New Roman"/>
      <w:kern w:val="0"/>
      <w:sz w:val="16"/>
      <w:szCs w:val="20"/>
      <w:lang w:eastAsia="ru-RU"/>
    </w:rPr>
  </w:style>
  <w:style w:type="character" w:customStyle="1" w:styleId="afa">
    <w:name w:val="Нижний колонтитул Знак"/>
    <w:basedOn w:val="a0"/>
    <w:link w:val="af9"/>
    <w:uiPriority w:val="99"/>
    <w:rsid w:val="002C26B9"/>
    <w:rPr>
      <w:rFonts w:ascii="Times New Roman" w:eastAsia="Times New Roman" w:hAnsi="Times New Roman" w:cs="Times New Roman"/>
      <w:kern w:val="0"/>
      <w:sz w:val="16"/>
      <w:szCs w:val="20"/>
      <w:lang w:eastAsia="ru-RU"/>
    </w:rPr>
  </w:style>
  <w:style w:type="character" w:styleId="afb">
    <w:name w:val="footnote reference"/>
    <w:basedOn w:val="a0"/>
    <w:uiPriority w:val="99"/>
    <w:rsid w:val="002C26B9"/>
    <w:rPr>
      <w:vertAlign w:val="superscript"/>
    </w:rPr>
  </w:style>
  <w:style w:type="paragraph" w:styleId="afc">
    <w:name w:val="footnote text"/>
    <w:basedOn w:val="a"/>
    <w:link w:val="12"/>
    <w:uiPriority w:val="99"/>
    <w:rsid w:val="002C26B9"/>
    <w:pPr>
      <w:spacing w:before="120" w:after="120" w:line="216" w:lineRule="auto"/>
      <w:ind w:firstLine="482"/>
      <w:jc w:val="both"/>
    </w:pPr>
    <w:rPr>
      <w:rFonts w:ascii="Times New Roman" w:eastAsia="Times New Roman" w:hAnsi="Times New Roman" w:cs="Times New Roman"/>
      <w:kern w:val="0"/>
      <w:sz w:val="20"/>
      <w:szCs w:val="20"/>
      <w:lang w:eastAsia="ru-RU"/>
    </w:rPr>
  </w:style>
  <w:style w:type="character" w:customStyle="1" w:styleId="12">
    <w:name w:val="Текст сноски Знак1"/>
    <w:basedOn w:val="a0"/>
    <w:link w:val="afc"/>
    <w:uiPriority w:val="99"/>
    <w:rsid w:val="002C26B9"/>
    <w:rPr>
      <w:rFonts w:ascii="Times New Roman" w:eastAsia="Times New Roman" w:hAnsi="Times New Roman" w:cs="Times New Roman"/>
      <w:kern w:val="0"/>
      <w:sz w:val="20"/>
      <w:szCs w:val="20"/>
      <w:lang w:eastAsia="ru-RU"/>
    </w:rPr>
  </w:style>
  <w:style w:type="paragraph" w:customStyle="1" w:styleId="footnotetextunindented">
    <w:name w:val="footnote text unindented"/>
    <w:aliases w:val="Текст сноски Без отступа"/>
    <w:basedOn w:val="Normalunindented"/>
    <w:rsid w:val="002C26B9"/>
    <w:pPr>
      <w:spacing w:line="216" w:lineRule="auto"/>
    </w:pPr>
    <w:rPr>
      <w:sz w:val="20"/>
      <w:szCs w:val="20"/>
    </w:rPr>
  </w:style>
  <w:style w:type="paragraph" w:customStyle="1" w:styleId="listfootnotetext">
    <w:name w:val="list footnote text"/>
    <w:aliases w:val="Текст сноски Абзац списка"/>
    <w:basedOn w:val="a3"/>
    <w:rsid w:val="002C26B9"/>
    <w:pPr>
      <w:spacing w:before="120" w:after="120" w:line="216" w:lineRule="auto"/>
      <w:ind w:left="0" w:firstLine="482"/>
    </w:pPr>
    <w:rPr>
      <w:rFonts w:ascii="Times New Roman" w:eastAsia="Times New Roman" w:hAnsi="Times New Roman" w:cs="Times New Roman"/>
      <w:kern w:val="0"/>
      <w:sz w:val="20"/>
      <w:szCs w:val="20"/>
      <w:lang w:eastAsia="ru-RU"/>
    </w:rPr>
  </w:style>
  <w:style w:type="paragraph" w:customStyle="1" w:styleId="ConsPlusNormal">
    <w:name w:val="ConsPlusNormal"/>
    <w:rsid w:val="002C26B9"/>
    <w:pPr>
      <w:widowControl w:val="0"/>
      <w:autoSpaceDE w:val="0"/>
      <w:autoSpaceDN w:val="0"/>
      <w:spacing w:after="0" w:line="240" w:lineRule="auto"/>
    </w:pPr>
    <w:rPr>
      <w:rFonts w:ascii="Arial" w:eastAsiaTheme="minorEastAsia" w:hAnsi="Arial" w:cs="Arial"/>
      <w:kern w:val="0"/>
      <w:sz w:val="20"/>
      <w:lang w:eastAsia="ru-RU"/>
    </w:rPr>
  </w:style>
  <w:style w:type="character" w:customStyle="1" w:styleId="afd">
    <w:name w:val="Текст выноски Знак"/>
    <w:basedOn w:val="a0"/>
    <w:link w:val="afe"/>
    <w:uiPriority w:val="99"/>
    <w:semiHidden/>
    <w:rsid w:val="002C26B9"/>
    <w:rPr>
      <w:rFonts w:ascii="Segoe UI" w:eastAsia="Times New Roman" w:hAnsi="Segoe UI" w:cs="Segoe UI"/>
      <w:kern w:val="0"/>
      <w:sz w:val="18"/>
      <w:szCs w:val="18"/>
      <w:lang w:eastAsia="ru-RU"/>
    </w:rPr>
  </w:style>
  <w:style w:type="paragraph" w:styleId="afe">
    <w:name w:val="Balloon Text"/>
    <w:basedOn w:val="a"/>
    <w:link w:val="afd"/>
    <w:uiPriority w:val="99"/>
    <w:semiHidden/>
    <w:unhideWhenUsed/>
    <w:rsid w:val="002C26B9"/>
    <w:pPr>
      <w:spacing w:after="0" w:line="240" w:lineRule="auto"/>
      <w:ind w:firstLine="482"/>
      <w:jc w:val="both"/>
    </w:pPr>
    <w:rPr>
      <w:rFonts w:ascii="Segoe UI" w:eastAsia="Times New Roman" w:hAnsi="Segoe UI" w:cs="Segoe UI"/>
      <w:kern w:val="0"/>
      <w:sz w:val="18"/>
      <w:szCs w:val="18"/>
      <w:lang w:eastAsia="ru-RU"/>
    </w:rPr>
  </w:style>
  <w:style w:type="character" w:customStyle="1" w:styleId="aff">
    <w:name w:val="Текст примечания Знак"/>
    <w:basedOn w:val="a0"/>
    <w:link w:val="aff0"/>
    <w:uiPriority w:val="99"/>
    <w:semiHidden/>
    <w:rsid w:val="002C26B9"/>
    <w:rPr>
      <w:rFonts w:ascii="Calibri" w:eastAsia="Times New Roman" w:hAnsi="Calibri" w:cs="Times New Roman"/>
      <w:kern w:val="0"/>
      <w:sz w:val="20"/>
      <w:szCs w:val="20"/>
    </w:rPr>
  </w:style>
  <w:style w:type="paragraph" w:styleId="aff0">
    <w:name w:val="annotation text"/>
    <w:basedOn w:val="a"/>
    <w:link w:val="aff"/>
    <w:uiPriority w:val="99"/>
    <w:semiHidden/>
    <w:unhideWhenUsed/>
    <w:rsid w:val="002C26B9"/>
    <w:rPr>
      <w:rFonts w:ascii="Calibri" w:eastAsia="Times New Roman" w:hAnsi="Calibri" w:cs="Times New Roman"/>
      <w:kern w:val="0"/>
      <w:sz w:val="20"/>
      <w:szCs w:val="20"/>
    </w:rPr>
  </w:style>
  <w:style w:type="character" w:customStyle="1" w:styleId="aff1">
    <w:name w:val="Тема примечания Знак"/>
    <w:basedOn w:val="aff"/>
    <w:link w:val="aff2"/>
    <w:uiPriority w:val="99"/>
    <w:semiHidden/>
    <w:rsid w:val="002C26B9"/>
    <w:rPr>
      <w:rFonts w:ascii="Calibri" w:eastAsia="Times New Roman" w:hAnsi="Calibri" w:cs="Times New Roman"/>
      <w:b/>
      <w:bCs/>
      <w:kern w:val="0"/>
      <w:sz w:val="20"/>
      <w:szCs w:val="20"/>
    </w:rPr>
  </w:style>
  <w:style w:type="paragraph" w:styleId="aff2">
    <w:name w:val="annotation subject"/>
    <w:basedOn w:val="aff0"/>
    <w:next w:val="aff0"/>
    <w:link w:val="aff1"/>
    <w:uiPriority w:val="99"/>
    <w:semiHidden/>
    <w:unhideWhenUsed/>
    <w:rsid w:val="002C26B9"/>
    <w:rPr>
      <w:b/>
      <w:bCs/>
    </w:rPr>
  </w:style>
  <w:style w:type="paragraph" w:customStyle="1" w:styleId="Style2">
    <w:name w:val="Style2"/>
    <w:basedOn w:val="a"/>
    <w:rsid w:val="002C26B9"/>
    <w:pPr>
      <w:widowControl w:val="0"/>
      <w:autoSpaceDE w:val="0"/>
      <w:autoSpaceDN w:val="0"/>
      <w:adjustRightInd w:val="0"/>
      <w:spacing w:after="0" w:line="276" w:lineRule="exact"/>
      <w:ind w:firstLine="706"/>
      <w:jc w:val="both"/>
    </w:pPr>
    <w:rPr>
      <w:rFonts w:ascii="Times New Roman" w:eastAsia="Times New Roman" w:hAnsi="Times New Roman" w:cs="Times New Roman"/>
      <w:kern w:val="0"/>
      <w:sz w:val="24"/>
      <w:szCs w:val="24"/>
      <w:lang w:eastAsia="ru-RU"/>
    </w:rPr>
  </w:style>
  <w:style w:type="paragraph" w:styleId="HTML">
    <w:name w:val="HTML Preformatted"/>
    <w:basedOn w:val="a"/>
    <w:link w:val="HTML0"/>
    <w:rsid w:val="002C2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ru-RU"/>
    </w:rPr>
  </w:style>
  <w:style w:type="character" w:customStyle="1" w:styleId="HTML0">
    <w:name w:val="Стандартный HTML Знак"/>
    <w:basedOn w:val="a0"/>
    <w:link w:val="HTML"/>
    <w:rsid w:val="002C26B9"/>
    <w:rPr>
      <w:rFonts w:ascii="Courier New" w:eastAsia="Times New Roman" w:hAnsi="Courier New" w:cs="Courier New"/>
      <w:kern w:val="0"/>
      <w:sz w:val="20"/>
      <w:szCs w:val="20"/>
      <w:lang w:eastAsia="ru-RU"/>
    </w:rPr>
  </w:style>
  <w:style w:type="paragraph" w:styleId="aff3">
    <w:name w:val="Normal (Web)"/>
    <w:basedOn w:val="a"/>
    <w:uiPriority w:val="99"/>
    <w:unhideWhenUsed/>
    <w:rsid w:val="00960B4A"/>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s1">
    <w:name w:val="s_1"/>
    <w:basedOn w:val="a"/>
    <w:rsid w:val="009E10A0"/>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empty">
    <w:name w:val="empty"/>
    <w:basedOn w:val="a"/>
    <w:rsid w:val="009E10A0"/>
    <w:pPr>
      <w:spacing w:before="100" w:beforeAutospacing="1" w:after="100" w:afterAutospacing="1" w:line="240" w:lineRule="auto"/>
    </w:pPr>
    <w:rPr>
      <w:rFonts w:ascii="Times New Roman" w:eastAsia="Times New Roman" w:hAnsi="Times New Roman" w:cs="Times New Roman"/>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82924351">
      <w:bodyDiv w:val="1"/>
      <w:marLeft w:val="0"/>
      <w:marRight w:val="0"/>
      <w:marTop w:val="0"/>
      <w:marBottom w:val="0"/>
      <w:divBdr>
        <w:top w:val="none" w:sz="0" w:space="0" w:color="auto"/>
        <w:left w:val="none" w:sz="0" w:space="0" w:color="auto"/>
        <w:bottom w:val="none" w:sz="0" w:space="0" w:color="auto"/>
        <w:right w:val="none" w:sz="0" w:space="0" w:color="auto"/>
      </w:divBdr>
    </w:div>
    <w:div w:id="477498637">
      <w:bodyDiv w:val="1"/>
      <w:marLeft w:val="0"/>
      <w:marRight w:val="0"/>
      <w:marTop w:val="0"/>
      <w:marBottom w:val="0"/>
      <w:divBdr>
        <w:top w:val="none" w:sz="0" w:space="0" w:color="auto"/>
        <w:left w:val="none" w:sz="0" w:space="0" w:color="auto"/>
        <w:bottom w:val="none" w:sz="0" w:space="0" w:color="auto"/>
        <w:right w:val="none" w:sz="0" w:space="0" w:color="auto"/>
      </w:divBdr>
      <w:divsChild>
        <w:div w:id="332731638">
          <w:marLeft w:val="0"/>
          <w:marRight w:val="0"/>
          <w:marTop w:val="450"/>
          <w:marBottom w:val="540"/>
          <w:divBdr>
            <w:top w:val="none" w:sz="0" w:space="0" w:color="auto"/>
            <w:left w:val="none" w:sz="0" w:space="0" w:color="auto"/>
            <w:bottom w:val="none" w:sz="0" w:space="0" w:color="auto"/>
            <w:right w:val="none" w:sz="0" w:space="0" w:color="auto"/>
          </w:divBdr>
        </w:div>
      </w:divsChild>
    </w:div>
    <w:div w:id="508328197">
      <w:bodyDiv w:val="1"/>
      <w:marLeft w:val="0"/>
      <w:marRight w:val="0"/>
      <w:marTop w:val="0"/>
      <w:marBottom w:val="0"/>
      <w:divBdr>
        <w:top w:val="none" w:sz="0" w:space="0" w:color="auto"/>
        <w:left w:val="none" w:sz="0" w:space="0" w:color="auto"/>
        <w:bottom w:val="none" w:sz="0" w:space="0" w:color="auto"/>
        <w:right w:val="none" w:sz="0" w:space="0" w:color="auto"/>
      </w:divBdr>
    </w:div>
    <w:div w:id="646980758">
      <w:bodyDiv w:val="1"/>
      <w:marLeft w:val="0"/>
      <w:marRight w:val="0"/>
      <w:marTop w:val="0"/>
      <w:marBottom w:val="0"/>
      <w:divBdr>
        <w:top w:val="none" w:sz="0" w:space="0" w:color="auto"/>
        <w:left w:val="none" w:sz="0" w:space="0" w:color="auto"/>
        <w:bottom w:val="none" w:sz="0" w:space="0" w:color="auto"/>
        <w:right w:val="none" w:sz="0" w:space="0" w:color="auto"/>
      </w:divBdr>
    </w:div>
    <w:div w:id="1061489977">
      <w:bodyDiv w:val="1"/>
      <w:marLeft w:val="0"/>
      <w:marRight w:val="0"/>
      <w:marTop w:val="0"/>
      <w:marBottom w:val="0"/>
      <w:divBdr>
        <w:top w:val="none" w:sz="0" w:space="0" w:color="auto"/>
        <w:left w:val="none" w:sz="0" w:space="0" w:color="auto"/>
        <w:bottom w:val="none" w:sz="0" w:space="0" w:color="auto"/>
        <w:right w:val="none" w:sz="0" w:space="0" w:color="auto"/>
      </w:divBdr>
    </w:div>
    <w:div w:id="1249652592">
      <w:bodyDiv w:val="1"/>
      <w:marLeft w:val="0"/>
      <w:marRight w:val="0"/>
      <w:marTop w:val="0"/>
      <w:marBottom w:val="0"/>
      <w:divBdr>
        <w:top w:val="none" w:sz="0" w:space="0" w:color="auto"/>
        <w:left w:val="none" w:sz="0" w:space="0" w:color="auto"/>
        <w:bottom w:val="none" w:sz="0" w:space="0" w:color="auto"/>
        <w:right w:val="none" w:sz="0" w:space="0" w:color="auto"/>
      </w:divBdr>
    </w:div>
    <w:div w:id="1518035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D8161AA42813FF2C5CEF20345109A18045E915A4D486592BF0D91A3DD55F1698951AD87C989255BD5FBE09DC1029A654393C4422B6702763792395C742FD69E8EDC4717EA615CE677B5d6R0M" TargetMode="External"/><Relationship Id="rId18" Type="http://schemas.openxmlformats.org/officeDocument/2006/relationships/hyperlink" Target="consultantplus://offline/ref=9D8161AA42813FF2C5CEF20345109A18045E915A4D486592BF0D91A3DD55F1698951AD87C989255BD5FBE190C6009D654393C4422B6702763792395C742FD69F88DF4C4BBB23d1R3M" TargetMode="External"/><Relationship Id="rId26" Type="http://schemas.openxmlformats.org/officeDocument/2006/relationships/hyperlink" Target="consultantplus://offline/ref=9D8161AA42813FF2C5CEF20345109A18045E915A4D486592BF0D91A3DD55F1698951AD87C989255BD5FBE190C6009D654393C4422B6702763792395C742FD59B8BD54C4BBB23d1R3M" TargetMode="External"/><Relationship Id="rId39" Type="http://schemas.openxmlformats.org/officeDocument/2006/relationships/hyperlink" Target="consultantplus://offline/ref=9D8161AA42813FF2C5CEF20345109A18045E915A4D486592BF0D91A3DD55F1698951AD87C989255BD5FBE092C10199654393C4422B6702763792395C742FD7968CD54C43BB2402B727F63A412BD403E6C2A5E60AF36CdFRFM" TargetMode="External"/><Relationship Id="rId21" Type="http://schemas.openxmlformats.org/officeDocument/2006/relationships/hyperlink" Target="consultantplus://offline/ref=9D8161AA42813FF2C5CEF20345109A18045E915A4D486592BF0D91A3DD55F1698951AD87C989255BD5FAEF97C4079F654393C4422B6702763792395C742FD5988DD94C43BB2402B725F63A412BD403E6C1ADE60AF36CdFRFM" TargetMode="External"/><Relationship Id="rId34" Type="http://schemas.openxmlformats.org/officeDocument/2006/relationships/hyperlink" Target="consultantplus://offline/ref=9D8161AA42813FF2C5CEF20345109A18045E915A4D486592BF0D91A3DD55F1698951AD87C989255BD5FBEA9DCA039338499B9D4E29600D2920957050752ED0998ED71B46A9d2R4M" TargetMode="External"/><Relationship Id="rId42" Type="http://schemas.openxmlformats.org/officeDocument/2006/relationships/hyperlink" Target="consultantplus://offline/ref=9D8161AA42813FF2C5CEF20345109A18045E915A4D486592BF0D91A3DD55F1698951AD87C989255BD5FBE190C6009D654393C4422B6702763792395C742FD39E87DD4C4BBB23d1R3M" TargetMode="External"/><Relationship Id="rId47" Type="http://schemas.openxmlformats.org/officeDocument/2006/relationships/hyperlink" Target="consultantplus://offline/ref=9D8161AA42813FF2C5CEF20345109A18045E915A4D486592BF0D91A3DD55F1698951AD9BC98E255BD5FCEE95C7079338499B9D4E29600D213292d3R9M" TargetMode="External"/><Relationship Id="rId50" Type="http://schemas.openxmlformats.org/officeDocument/2006/relationships/hyperlink" Target="consultantplus://offline/ref=9D8161AA42813FF2C5CEF20345109A18045E915A4D486592BF0D91A3DD55F1698951AD87C989255BD5FAE892C3049C654393C4422B6702763792395C7D2EDDCADF98121AE86349BA23E826402AC30ABA92EEdAR9M" TargetMode="External"/><Relationship Id="rId55" Type="http://schemas.openxmlformats.org/officeDocument/2006/relationships/hyperlink" Target="consultantplus://offline/ref=9D8161AA42813FF2C5CEF20345109A18045E915A4D486592BF0D91A3DD55F1698951AD87C989255BD5FAE994C40091654393C4422B6702763792395C742BD69E88D71B46A9d2R4M" TargetMode="External"/><Relationship Id="rId7" Type="http://schemas.openxmlformats.org/officeDocument/2006/relationships/endnotes" Target="endnotes.xml"/><Relationship Id="rId12" Type="http://schemas.openxmlformats.org/officeDocument/2006/relationships/hyperlink" Target="consultantplus://offline/ref=9D8161AA42813FF2C5CEF20345109A18045E915A4D486592BF0D91A3DD55F1698951AD87C989255BD5FBE091C5079A654393C4422B6702763792395C742FD69E8EDE4C4BBB23d1R3M" TargetMode="External"/><Relationship Id="rId17" Type="http://schemas.openxmlformats.org/officeDocument/2006/relationships/hyperlink" Target="consultantplus://offline/ref=9D8161AA42813FF2C5CEF20345109A18045E915A4D486592BF0D91A3DD55F1698951AD87C989255BD5FAEF97C4079F654393C4422B6702763792395C742FD5988DD94C43BB2402B725F63A412BD403E6C1ADE60AF36CdFRFM" TargetMode="External"/><Relationship Id="rId25" Type="http://schemas.openxmlformats.org/officeDocument/2006/relationships/hyperlink" Target="consultantplus://offline/ref=9D8161AA42813FF2C5CEF20345109A18045E915A4D486592BF0D91A3DD55F1698951AD87C989255BD5FBE190C6009D654393C4422B6702763792395C742FD29C8ADB4C4BBB23d1R3M" TargetMode="External"/><Relationship Id="rId33" Type="http://schemas.openxmlformats.org/officeDocument/2006/relationships/hyperlink" Target="consultantplus://offline/ref=9D8161AA42813FF2C5CEF20345109A18045E915A4D486592BF0D91A3DD55F1698951AD87C989255BD5FBE190C6009D654393C4422B6702763792395C742FD49D88D94C4BBB23d1R3M" TargetMode="External"/><Relationship Id="rId38" Type="http://schemas.openxmlformats.org/officeDocument/2006/relationships/hyperlink" Target="consultantplus://offline/ref=9D8161AA42813FF2C5CEF20345109A18045E915A4D486592BF0D91A3DD55F1698951AD87C989255BD5FBE092C10199654393C4422B6702763792395C742FD7968CD84C43BB2402B727F63A412BD403E6C2A5E60AF36CdFRFM" TargetMode="External"/><Relationship Id="rId46" Type="http://schemas.openxmlformats.org/officeDocument/2006/relationships/header" Target="header1.xm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9D8161AA42813FF2C5CEF20345109A18045E915A4D486592BF0D91A3DD55F1698951AD87C989255BD5FBE092C10C90654393C4422B6702763792395C742FD69E8EDC4717EA615CE677B5d6R0M" TargetMode="External"/><Relationship Id="rId20" Type="http://schemas.openxmlformats.org/officeDocument/2006/relationships/hyperlink" Target="consultantplus://offline/ref=9D8161AA42813FF2C5CEF20345109A18045E915A4D486592BF0D91A3DD55F1698951AD87C989255BD5FBE190C6009D654393C4422B6702763792395C742FD69D8EDD4C4BBB23d1R3M" TargetMode="External"/><Relationship Id="rId29" Type="http://schemas.openxmlformats.org/officeDocument/2006/relationships/hyperlink" Target="consultantplus://offline/ref=9D8161AA42813FF2C5CEF20345109A18045E915A4D486592BF0D91A3DD55F1698951AD87C989255BD5FAEE91C4079A654393C4422B6702763792395C762FDDCADF98121AEB6249BB26E8264029CB0ABA92EEdAR9M" TargetMode="External"/><Relationship Id="rId41" Type="http://schemas.openxmlformats.org/officeDocument/2006/relationships/hyperlink" Target="consultantplus://offline/ref=9D8161AA42813FF2C5CEF20345109A18045E915A4D486592BF0D91A3DD55F1698951AD87C989255BD5FBE092C10199654393C4422B6702763792395C7D2BDDCADF98121AEB6049BB26E826402AC20ABA92EEdAR9M" TargetMode="External"/><Relationship Id="rId54" Type="http://schemas.openxmlformats.org/officeDocument/2006/relationships/hyperlink" Target="consultantplus://offline/ref=9D8161AA42813FF2C5CEF20345109A18045E915A4D486592BF0D91A3DD55F1698951AD87C989255BD5FAE991C30C9C654393C4422B6702763792395C7627D39885801654dARE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D8161AA42813FF2C5CEF20345109A18045E915A4D486592BF0D91A3DD55F1698951AD87C989255BD5FBE092C60399654393C4422B6702763792395C742FD69E8EDE4C4BBB23d1R3M" TargetMode="External"/><Relationship Id="rId24" Type="http://schemas.openxmlformats.org/officeDocument/2006/relationships/hyperlink" Target="consultantplus://offline/ref=9D8161AA42813FF2C5CEF20345109A18045E915A4D486592BF0D91A3DD55F1698951AD87C989255BD5FBE190C6009D654393C4422B6702763792395C742FD29C8ADB4C4BBB23d1R3M" TargetMode="External"/><Relationship Id="rId32" Type="http://schemas.openxmlformats.org/officeDocument/2006/relationships/hyperlink" Target="consultantplus://offline/ref=9D8161AA42813FF2C5CEF20345109A18045E915A4D486592BF0D91A3DD55F1698951AD87C989255BD5FBE190C6009D654393C4422B6702763792395C742FD79689D44C4BBB23d1R3M" TargetMode="External"/><Relationship Id="rId37" Type="http://schemas.openxmlformats.org/officeDocument/2006/relationships/hyperlink" Target="consultantplus://offline/ref=9D8161AA42813FF2C5CEF20345109A18045E915A4D486592BF0D91A3DD55F1698951AD87C989255BD5FBE092C10199654393C4422B6702763792395C742FD7988DD84C43BB2402B727F63A412BD403E6C2A5E60AF36CdFRFM" TargetMode="External"/><Relationship Id="rId40" Type="http://schemas.openxmlformats.org/officeDocument/2006/relationships/hyperlink" Target="consultantplus://offline/ref=9D8161AA42813FF2C5CEF20345109A18045E915A4D486592BF0D91A3DD55F1698951AD87C989255BD5FBE190C6009D654393C4422B6702763792395C742FD5988DD94C43BB2402B724F33A412BD403E6C2A5E60AF36CdFRFM" TargetMode="External"/><Relationship Id="rId45" Type="http://schemas.openxmlformats.org/officeDocument/2006/relationships/image" Target="media/image2.emf"/><Relationship Id="rId53" Type="http://schemas.openxmlformats.org/officeDocument/2006/relationships/hyperlink" Target="consultantplus://offline/ref=9D8161AA42813FF2C5CEF20345109A18045E915A4D486592BF0D91A3DD55F1698951AD87C989255BD5F8E09DCB0199654393C4422B6702763792395C7028DE9C85801654dAREM"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9D8161AA42813FF2C5CEF20345109A18045E915A4D486592BF0D91A3DD55F1698951AD87C989255BD5FBE092C10199654393C4422B6702763792395C742FD49F86DE4C4BBB23d1R3M" TargetMode="External"/><Relationship Id="rId23" Type="http://schemas.openxmlformats.org/officeDocument/2006/relationships/hyperlink" Target="consultantplus://offline/ref=9D8161AA42813FF2C5CEF20345109A18045E915A4D486592BF0D91A3DD55F1698951AD87C989255BD5FBE190C6009D654393C4422B6702763792395C742FD29C8ADB4C4BBB23d1R3M" TargetMode="External"/><Relationship Id="rId28" Type="http://schemas.openxmlformats.org/officeDocument/2006/relationships/hyperlink" Target="consultantplus://offline/ref=9D8161AA42813FF2C5CEF20345109A18045E915A4D486592BF0D91A3DD55F1698951AD87C989255BD5FBE190C6009D654393C4422B6702763792395C742FD59B8BD54C4BBB23d1R3M" TargetMode="External"/><Relationship Id="rId36" Type="http://schemas.openxmlformats.org/officeDocument/2006/relationships/hyperlink" Target="consultantplus://offline/ref=9D8161AA42813FF2C5CEF20345109A18045E915A4D486592BF0D91A3DD55F1698951AD87C989255BD5FBE190C6009D654393C4422B6702763792395C742FD49D88D94C4BBB23d1R3M" TargetMode="External"/><Relationship Id="rId49" Type="http://schemas.openxmlformats.org/officeDocument/2006/relationships/hyperlink" Target="consultantplus://offline/ref=9D8161AA42813FF2C5CEF20345109A18045E915A4D486592BF0D91A3DD55F1698951AD9BC98E255BD5FCEE95C1019338499B9D4E29600D213292d3R9M" TargetMode="External"/><Relationship Id="rId57" Type="http://schemas.openxmlformats.org/officeDocument/2006/relationships/image" Target="media/image4.emf"/><Relationship Id="rId10" Type="http://schemas.openxmlformats.org/officeDocument/2006/relationships/hyperlink" Target="consultantplus://offline/ref=9D8161AA42813FF2C5CEF20345109A18045E915A4D486592BF0D91A3DD55F1698951AD87C989255BD5FBE092C10199654393C4422B6702763792395C742FD69E8EDE4C4BBB23d1R3M" TargetMode="External"/><Relationship Id="rId19" Type="http://schemas.openxmlformats.org/officeDocument/2006/relationships/hyperlink" Target="consultantplus://offline/ref=9D8161AA42813FF2C5CEF20345109A18045E915A4D486592BF0D91A3DD55F1698951AD87C989255BD5FBE190C6009D654393C4422B6702763792395C742FD69F88DF4C4BBB23d1R3M" TargetMode="External"/><Relationship Id="rId31" Type="http://schemas.openxmlformats.org/officeDocument/2006/relationships/hyperlink" Target="consultantplus://offline/ref=9D8161AA42813FF2C5CEF20345109A18045E915A4D486592BF0D91A3DD55F1698951AD87C989255BD5FBE190C6009D654393C4422B6702763792395C742FD79A89DB4C4BBB23d1R3M" TargetMode="External"/><Relationship Id="rId44" Type="http://schemas.openxmlformats.org/officeDocument/2006/relationships/hyperlink" Target="consultantplus://offline/ref=D02EE66CB07978857722770923D4F85F74A0BF02F017B1E57F7824B09B64E7E112737B240DB60F5D39E09DAE66B64693FFCD91E83289A904qFw6O" TargetMode="External"/><Relationship Id="rId52" Type="http://schemas.openxmlformats.org/officeDocument/2006/relationships/hyperlink" Target="consultantplus://offline/ref=9D8161AA42813FF2C5CEF20345109A18045E915A4D486592BF0D91A3DD55F1698951AD87C989255BD5FAE892C3049C654393C4422B6702763792395C7D2EDDCADF98121AE86349BA23E826402AC30ABA92EEdAR9M" TargetMode="External"/><Relationship Id="rId4" Type="http://schemas.openxmlformats.org/officeDocument/2006/relationships/settings" Target="settings.xml"/><Relationship Id="rId9" Type="http://schemas.openxmlformats.org/officeDocument/2006/relationships/hyperlink" Target="consultantplus://offline/ref=9D8161AA42813FF2C5CEF20345109A18045E915A4D486592BF0D91A3DD55F1698951AD87C989255BD5FAE996C40691654393C4422B6702763792395C742FD69E8ED84C4BBB23d1R3M" TargetMode="External"/><Relationship Id="rId14" Type="http://schemas.openxmlformats.org/officeDocument/2006/relationships/hyperlink" Target="consultantplus://offline/ref=9D8161AA42813FF2C5CEF20345109A18045E915A4D486592BF0D91A3DD55F1698951AD87C989255BD5FBE893C30491654393C4422B6702763792395C742FD69F88DE4C4BBB23d1R3M" TargetMode="External"/><Relationship Id="rId22" Type="http://schemas.openxmlformats.org/officeDocument/2006/relationships/hyperlink" Target="consultantplus://offline/ref=9D8161AA42813FF2C5CEF20345109A18045E915A4D486592BF0D91A3DD55F1698951AD87C989255BD5FAEF97C4079F654393C4422B6702763792395C742FD5988DD94C43BB2402B725F63A412BD403E6C1ADE60AF36CdFRFM" TargetMode="External"/><Relationship Id="rId27" Type="http://schemas.openxmlformats.org/officeDocument/2006/relationships/hyperlink" Target="consultantplus://offline/ref=9D8161AA42813FF2C5CEF20345109A18045E915A4D486592BF0D91A3DD55F1698951AD87C989255BD5FBE190C6009D654393C4422B6702763792395C742FD49D88D94C4BBB23d1R3M" TargetMode="External"/><Relationship Id="rId30" Type="http://schemas.openxmlformats.org/officeDocument/2006/relationships/hyperlink" Target="consultantplus://offline/ref=9D8161AA42813FF2C5CEF20345109A18045E915A4D486592BF0D91A3DD55F1698951AD87C989255BD5FBE190C6009D654393C4422B6702763792395C742FD79D89D84C4BBB23d1R3M" TargetMode="External"/><Relationship Id="rId35" Type="http://schemas.openxmlformats.org/officeDocument/2006/relationships/hyperlink" Target="consultantplus://offline/ref=9D8161AA42813FF2C5CEF20345109A18045E915A4D486592BF0D91A3DD55F1698951AD87C989255BD5FBE190C6009D654393C4422B6702763792395C742FD49D88D94C4BBB23d1R3M" TargetMode="External"/><Relationship Id="rId43" Type="http://schemas.openxmlformats.org/officeDocument/2006/relationships/hyperlink" Target="consultantplus://offline/ref=D02EE66CB07978857722770923D4F85F74A1BA04F814B1E57F7824B09B64E7E112737B240DB40D5036E09DAE66B64693FFCD91E83289A904qFw6O" TargetMode="External"/><Relationship Id="rId48" Type="http://schemas.openxmlformats.org/officeDocument/2006/relationships/hyperlink" Target="consultantplus://offline/ref=9D8161AA42813FF2C5CEF20345109A18045E915A4D486592BF0D91A3DD55F1698951AD9BC98E255BD5FCED91C70D9338499B9D4E29600D213292d3R9M" TargetMode="External"/><Relationship Id="rId56" Type="http://schemas.openxmlformats.org/officeDocument/2006/relationships/image" Target="media/image3.emf"/><Relationship Id="rId8" Type="http://schemas.openxmlformats.org/officeDocument/2006/relationships/image" Target="media/image1.jpeg"/><Relationship Id="rId51" Type="http://schemas.openxmlformats.org/officeDocument/2006/relationships/hyperlink" Target="consultantplus://offline/ref=9D8161AA42813FF2C5CEF20345109A18045E915A4D486592BF0D91A3DD55F1698951AD87C989255BD5FAE892C3049C654393C4422B6702763792395C7D2EDDCADF98121AE86349BA23E826402AC30ABA92EEdAR9M"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6D8A0-F78F-4EA4-9B81-20DD01CDE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143</Pages>
  <Words>39305</Words>
  <Characters>224041</Characters>
  <Application>Microsoft Office Word</Application>
  <DocSecurity>0</DocSecurity>
  <Lines>1867</Lines>
  <Paragraphs>525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262821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4</cp:revision>
  <cp:lastPrinted>2025-04-22T09:30:00Z</cp:lastPrinted>
  <dcterms:created xsi:type="dcterms:W3CDTF">2025-04-21T12:49:00Z</dcterms:created>
  <dcterms:modified xsi:type="dcterms:W3CDTF">2025-04-25T08:26:00Z</dcterms:modified>
</cp:coreProperties>
</file>