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8F" w:rsidRPr="00E74D8F" w:rsidRDefault="00E74D8F" w:rsidP="00E74D8F">
      <w:pPr>
        <w:ind w:firstLine="0"/>
        <w:rPr>
          <w:rFonts w:ascii="Times New Roman" w:eastAsia="Times New Roman" w:hAnsi="Times New Roman" w:cs="Times New Roman"/>
          <w:sz w:val="24"/>
          <w:szCs w:val="24"/>
          <w:lang w:eastAsia="ru-RU"/>
        </w:rPr>
      </w:pPr>
      <w:r w:rsidRPr="00E74D8F">
        <w:rPr>
          <w:rFonts w:ascii="Tahoma" w:eastAsia="Times New Roman" w:hAnsi="Tahoma" w:cs="Tahoma"/>
          <w:sz w:val="24"/>
          <w:szCs w:val="24"/>
          <w:lang w:eastAsia="ru-RU"/>
        </w:rPr>
        <w:t>﻿</w:t>
      </w:r>
    </w:p>
    <w:p w:rsidR="00E74D8F" w:rsidRPr="00E74D8F" w:rsidRDefault="007C79E0" w:rsidP="00E74D8F">
      <w:pPr>
        <w:ind w:firstLine="0"/>
        <w:jc w:val="center"/>
        <w:rPr>
          <w:rFonts w:ascii="Times New Roman" w:eastAsia="Times New Roman" w:hAnsi="Times New Roman" w:cs="Times New Roman"/>
          <w:sz w:val="24"/>
          <w:szCs w:val="24"/>
          <w:lang w:eastAsia="ru-RU"/>
        </w:rPr>
      </w:pPr>
      <w:r w:rsidRPr="007C79E0">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2406015</wp:posOffset>
            </wp:positionH>
            <wp:positionV relativeFrom="paragraph">
              <wp:posOffset>-504825</wp:posOffset>
            </wp:positionV>
            <wp:extent cx="889635" cy="714375"/>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r w:rsidR="00E74D8F" w:rsidRPr="00E74D8F">
        <w:rPr>
          <w:rFonts w:ascii="Times New Roman" w:eastAsia="Times New Roman" w:hAnsi="Times New Roman" w:cs="Times New Roman"/>
          <w:sz w:val="24"/>
          <w:szCs w:val="24"/>
          <w:lang w:eastAsia="ru-RU"/>
        </w:rPr>
        <w:br/>
      </w:r>
      <w:r w:rsidR="00E74D8F" w:rsidRPr="00E74D8F">
        <w:rPr>
          <w:rFonts w:ascii="Times New Roman" w:eastAsia="Times New Roman" w:hAnsi="Times New Roman" w:cs="Times New Roman"/>
          <w:b/>
          <w:bCs/>
          <w:sz w:val="24"/>
          <w:szCs w:val="24"/>
          <w:lang w:eastAsia="ru-RU"/>
        </w:rPr>
        <w:t> </w:t>
      </w:r>
    </w:p>
    <w:p w:rsidR="007C79E0" w:rsidRDefault="007C79E0" w:rsidP="00E74D8F">
      <w:pPr>
        <w:ind w:firstLine="0"/>
        <w:jc w:val="center"/>
        <w:rPr>
          <w:rFonts w:ascii="Times New Roman" w:eastAsia="Times New Roman" w:hAnsi="Times New Roman" w:cs="Times New Roman"/>
          <w:b/>
          <w:bCs/>
          <w:sz w:val="24"/>
          <w:szCs w:val="24"/>
          <w:lang w:eastAsia="ru-RU"/>
        </w:rPr>
      </w:pPr>
    </w:p>
    <w:p w:rsidR="00A0225C" w:rsidRPr="00A0225C" w:rsidRDefault="00A0225C" w:rsidP="00A0225C">
      <w:pPr>
        <w:pStyle w:val="a3"/>
        <w:ind w:firstLine="736"/>
        <w:jc w:val="center"/>
        <w:rPr>
          <w:color w:val="000000"/>
        </w:rPr>
      </w:pPr>
      <w:r w:rsidRPr="00A0225C">
        <w:rPr>
          <w:b/>
          <w:bCs/>
          <w:color w:val="000000"/>
        </w:rPr>
        <w:t>МУНИЦИПАЛЬНОГО ОБРАЗОВАНИЯ ПОСЕЛОК СТРЕЛЬНА</w:t>
      </w:r>
    </w:p>
    <w:p w:rsidR="00A0225C" w:rsidRDefault="00A0225C" w:rsidP="00A0225C">
      <w:pPr>
        <w:pStyle w:val="a3"/>
        <w:ind w:firstLine="736"/>
        <w:jc w:val="center"/>
        <w:rPr>
          <w:b/>
          <w:bCs/>
          <w:color w:val="000000"/>
        </w:rPr>
      </w:pPr>
      <w:r w:rsidRPr="00A0225C">
        <w:rPr>
          <w:b/>
          <w:bCs/>
          <w:color w:val="000000"/>
        </w:rPr>
        <w:t>V СОЗЫВА</w:t>
      </w:r>
    </w:p>
    <w:p w:rsidR="00A0225C" w:rsidRPr="00A0225C" w:rsidRDefault="00A0225C" w:rsidP="00A0225C">
      <w:pPr>
        <w:pStyle w:val="a3"/>
        <w:ind w:firstLine="736"/>
        <w:jc w:val="center"/>
        <w:rPr>
          <w:color w:val="000000"/>
        </w:rPr>
      </w:pPr>
      <w:r>
        <w:rPr>
          <w:b/>
          <w:bCs/>
          <w:color w:val="000000"/>
        </w:rPr>
        <w:t>___________________________________________________________________________</w:t>
      </w:r>
    </w:p>
    <w:p w:rsidR="00A0225C" w:rsidRPr="00A0225C" w:rsidRDefault="00A0225C" w:rsidP="00A0225C">
      <w:pPr>
        <w:pStyle w:val="1"/>
        <w:ind w:firstLine="736"/>
        <w:rPr>
          <w:rFonts w:ascii="Times New Roman" w:hAnsi="Times New Roman" w:cs="Times New Roman"/>
          <w:color w:val="000000"/>
          <w:sz w:val="24"/>
          <w:szCs w:val="24"/>
        </w:rPr>
      </w:pPr>
      <w:r w:rsidRPr="00A0225C">
        <w:rPr>
          <w:rFonts w:ascii="Times New Roman" w:hAnsi="Times New Roman" w:cs="Times New Roman"/>
          <w:color w:val="000000"/>
          <w:sz w:val="24"/>
          <w:szCs w:val="24"/>
        </w:rPr>
        <w:t> </w:t>
      </w:r>
    </w:p>
    <w:p w:rsidR="00616BC7" w:rsidRPr="00616BC7" w:rsidRDefault="00616BC7" w:rsidP="00616BC7">
      <w:pPr>
        <w:pStyle w:val="1"/>
        <w:ind w:firstLine="736"/>
        <w:rPr>
          <w:rFonts w:ascii="Times New Roman" w:hAnsi="Times New Roman" w:cs="Times New Roman"/>
          <w:color w:val="000000"/>
        </w:rPr>
      </w:pPr>
      <w:r w:rsidRPr="00616BC7">
        <w:rPr>
          <w:rFonts w:ascii="Times New Roman" w:hAnsi="Times New Roman" w:cs="Times New Roman"/>
          <w:color w:val="000000"/>
          <w:sz w:val="24"/>
          <w:szCs w:val="24"/>
        </w:rPr>
        <w:t>РЕШЕНИЕ</w:t>
      </w:r>
    </w:p>
    <w:p w:rsidR="00616BC7" w:rsidRPr="00616BC7" w:rsidRDefault="00616BC7" w:rsidP="00616BC7">
      <w:pPr>
        <w:pStyle w:val="a3"/>
        <w:ind w:firstLine="736"/>
        <w:jc w:val="both"/>
        <w:rPr>
          <w:color w:val="000000"/>
          <w:sz w:val="31"/>
          <w:szCs w:val="31"/>
        </w:rPr>
      </w:pPr>
      <w:r w:rsidRPr="00616BC7">
        <w:rPr>
          <w:color w:val="000000"/>
          <w:sz w:val="31"/>
          <w:szCs w:val="31"/>
        </w:rPr>
        <w:t> </w:t>
      </w:r>
    </w:p>
    <w:p w:rsidR="00616BC7" w:rsidRDefault="00616BC7" w:rsidP="00616BC7">
      <w:pPr>
        <w:pStyle w:val="a3"/>
        <w:ind w:firstLine="736"/>
        <w:jc w:val="center"/>
        <w:rPr>
          <w:rFonts w:ascii="Arial" w:hAnsi="Arial" w:cs="Arial"/>
          <w:color w:val="000000"/>
          <w:sz w:val="31"/>
          <w:szCs w:val="31"/>
        </w:rPr>
      </w:pPr>
      <w:r>
        <w:rPr>
          <w:color w:val="000000"/>
          <w:sz w:val="31"/>
          <w:szCs w:val="31"/>
        </w:rPr>
        <w:t>от 19 марта 2015 года                                                               № 10</w:t>
      </w:r>
    </w:p>
    <w:p w:rsidR="00616BC7" w:rsidRDefault="00616BC7" w:rsidP="00616BC7">
      <w:pPr>
        <w:pStyle w:val="a3"/>
        <w:ind w:firstLine="736"/>
        <w:jc w:val="both"/>
        <w:rPr>
          <w:rFonts w:ascii="Arial" w:hAnsi="Arial" w:cs="Arial"/>
          <w:color w:val="000000"/>
          <w:sz w:val="31"/>
          <w:szCs w:val="31"/>
        </w:rPr>
      </w:pPr>
      <w:r>
        <w:rPr>
          <w:color w:val="000000"/>
          <w:sz w:val="31"/>
          <w:szCs w:val="31"/>
        </w:rPr>
        <w:t> </w:t>
      </w:r>
    </w:p>
    <w:p w:rsidR="00616BC7" w:rsidRDefault="00616BC7" w:rsidP="00616BC7">
      <w:pPr>
        <w:pStyle w:val="a3"/>
        <w:ind w:firstLine="736"/>
        <w:jc w:val="center"/>
        <w:rPr>
          <w:rFonts w:ascii="Arial" w:hAnsi="Arial" w:cs="Arial"/>
          <w:color w:val="000000"/>
          <w:sz w:val="31"/>
          <w:szCs w:val="31"/>
        </w:rPr>
      </w:pPr>
      <w:proofErr w:type="gramStart"/>
      <w:r>
        <w:rPr>
          <w:i/>
          <w:iCs/>
          <w:color w:val="000000"/>
          <w:sz w:val="31"/>
          <w:szCs w:val="31"/>
        </w:rPr>
        <w:t>(в ред. Решений от 22.12.2015 № 56, от 09.02.2016 № 08, от 12.04.2016 № 20, от 20.12.2016 № 64, от 10.04.2018 № 13, от 19.06.2018 № 33, от 02.10.2018 № 46, от 28.05.2019 № 33, от 23.06.2020 № 24, от 29.09.2020 № 42, от 09.11.2020 № 65, от 08.12.2020 № 80, от 30.03.2021 № 19, от 17.06.2021 № 34, от 28.09.2021 № 53, от 01.03.2022 № 03, от 19.04.2022 № 10, от 17.08.2022 № 26, от 11.10.2022 № 35</w:t>
      </w:r>
      <w:proofErr w:type="gramEnd"/>
      <w:r>
        <w:rPr>
          <w:i/>
          <w:iCs/>
          <w:color w:val="000000"/>
          <w:sz w:val="31"/>
          <w:szCs w:val="31"/>
        </w:rPr>
        <w:t>, от 06.12.2022 № 49, от 27.12.2022 № 60)</w:t>
      </w:r>
    </w:p>
    <w:p w:rsidR="00616BC7" w:rsidRDefault="00616BC7" w:rsidP="00616BC7">
      <w:pPr>
        <w:pStyle w:val="a3"/>
        <w:ind w:firstLine="736"/>
        <w:jc w:val="both"/>
        <w:rPr>
          <w:rFonts w:ascii="Arial" w:hAnsi="Arial" w:cs="Arial"/>
          <w:color w:val="000000"/>
          <w:sz w:val="31"/>
          <w:szCs w:val="31"/>
        </w:rPr>
      </w:pPr>
      <w:r>
        <w:rPr>
          <w:color w:val="000000"/>
          <w:sz w:val="31"/>
          <w:szCs w:val="31"/>
        </w:rPr>
        <w:t> </w:t>
      </w:r>
    </w:p>
    <w:p w:rsidR="00616BC7" w:rsidRPr="00616BC7" w:rsidRDefault="00616BC7" w:rsidP="00616BC7">
      <w:pPr>
        <w:pStyle w:val="nospacing"/>
        <w:ind w:firstLine="567"/>
        <w:jc w:val="center"/>
        <w:rPr>
          <w:color w:val="000000"/>
          <w:sz w:val="28"/>
          <w:szCs w:val="28"/>
        </w:rPr>
      </w:pPr>
      <w:r w:rsidRPr="00616BC7">
        <w:rPr>
          <w:rStyle w:val="fontstyle21"/>
          <w:b/>
          <w:bCs/>
          <w:color w:val="000000"/>
          <w:sz w:val="28"/>
          <w:szCs w:val="28"/>
        </w:rPr>
        <w:t>Об утверждении Положения «О бюджетном процессе во внутригородском муниципальном образовании города федерального значения Санкт-Петербурга поселок Стрельна»</w:t>
      </w:r>
    </w:p>
    <w:p w:rsidR="00616BC7" w:rsidRPr="00616BC7" w:rsidRDefault="00616BC7" w:rsidP="00616BC7">
      <w:pPr>
        <w:pStyle w:val="nospacing"/>
        <w:ind w:firstLine="567"/>
        <w:jc w:val="center"/>
        <w:rPr>
          <w:color w:val="000000"/>
          <w:sz w:val="24"/>
          <w:szCs w:val="24"/>
        </w:rPr>
      </w:pPr>
      <w:r w:rsidRPr="00616BC7">
        <w:rPr>
          <w:rStyle w:val="fontstyle21"/>
          <w:i/>
          <w:iCs/>
          <w:color w:val="000000"/>
          <w:sz w:val="24"/>
          <w:szCs w:val="24"/>
        </w:rPr>
        <w:t>(наименование в ред. Решения от 17.08.2022 № 26)</w:t>
      </w:r>
    </w:p>
    <w:p w:rsidR="00616BC7" w:rsidRPr="00616BC7" w:rsidRDefault="00616BC7" w:rsidP="00616BC7">
      <w:pPr>
        <w:pStyle w:val="nospacing"/>
        <w:ind w:firstLine="567"/>
        <w:jc w:val="center"/>
        <w:rPr>
          <w:color w:val="000000"/>
          <w:sz w:val="24"/>
          <w:szCs w:val="24"/>
        </w:rPr>
      </w:pPr>
      <w:r w:rsidRPr="00616BC7">
        <w:rPr>
          <w:color w:val="000000"/>
          <w:sz w:val="24"/>
          <w:szCs w:val="24"/>
        </w:rPr>
        <w:t> </w:t>
      </w:r>
    </w:p>
    <w:p w:rsidR="00616BC7" w:rsidRPr="00616BC7" w:rsidRDefault="00616BC7" w:rsidP="00616BC7">
      <w:pPr>
        <w:pStyle w:val="a3"/>
        <w:ind w:firstLine="736"/>
        <w:jc w:val="both"/>
        <w:rPr>
          <w:color w:val="000000"/>
        </w:rPr>
      </w:pPr>
      <w:r w:rsidRPr="00616BC7">
        <w:rPr>
          <w:color w:val="000000"/>
        </w:rPr>
        <w:t>В соответствии с Бюджетным кодексом РФ, Уставом Муниципального образования поселок Стрельна</w:t>
      </w:r>
    </w:p>
    <w:p w:rsidR="00616BC7" w:rsidRPr="00616BC7" w:rsidRDefault="00616BC7" w:rsidP="00616BC7">
      <w:pPr>
        <w:pStyle w:val="a3"/>
        <w:ind w:firstLine="736"/>
        <w:jc w:val="center"/>
        <w:rPr>
          <w:color w:val="000000"/>
        </w:rPr>
      </w:pPr>
      <w:r w:rsidRPr="00616BC7">
        <w:rPr>
          <w:b/>
          <w:bCs/>
          <w:color w:val="000000"/>
        </w:rPr>
        <w:t> </w:t>
      </w:r>
    </w:p>
    <w:p w:rsidR="00616BC7" w:rsidRPr="00616BC7" w:rsidRDefault="00616BC7" w:rsidP="00616BC7">
      <w:pPr>
        <w:pStyle w:val="a3"/>
        <w:ind w:firstLine="736"/>
        <w:jc w:val="center"/>
        <w:rPr>
          <w:color w:val="000000"/>
        </w:rPr>
      </w:pPr>
      <w:r w:rsidRPr="00616BC7">
        <w:rPr>
          <w:b/>
          <w:bCs/>
          <w:color w:val="000000"/>
        </w:rPr>
        <w:t>МУНИЦИПАЛЬНЫЙ СОВЕТ</w:t>
      </w:r>
    </w:p>
    <w:p w:rsidR="00616BC7" w:rsidRPr="00616BC7" w:rsidRDefault="00616BC7" w:rsidP="00616BC7">
      <w:pPr>
        <w:pStyle w:val="a3"/>
        <w:ind w:firstLine="736"/>
        <w:jc w:val="center"/>
        <w:rPr>
          <w:color w:val="000000"/>
        </w:rPr>
      </w:pPr>
      <w:r w:rsidRPr="00616BC7">
        <w:rPr>
          <w:b/>
          <w:bCs/>
          <w:color w:val="000000"/>
        </w:rPr>
        <w:t>РЕШИЛ:</w:t>
      </w:r>
    </w:p>
    <w:p w:rsidR="00616BC7" w:rsidRPr="00616BC7" w:rsidRDefault="00616BC7" w:rsidP="00616BC7">
      <w:pPr>
        <w:pStyle w:val="a3"/>
        <w:ind w:firstLine="736"/>
        <w:jc w:val="center"/>
        <w:rPr>
          <w:color w:val="000000"/>
        </w:rPr>
      </w:pPr>
      <w:r w:rsidRPr="00616BC7">
        <w:rPr>
          <w:b/>
          <w:bCs/>
          <w:color w:val="000000"/>
        </w:rPr>
        <w:t> </w:t>
      </w:r>
    </w:p>
    <w:p w:rsidR="00616BC7" w:rsidRPr="00616BC7" w:rsidRDefault="00616BC7" w:rsidP="00616BC7">
      <w:pPr>
        <w:pStyle w:val="a3"/>
        <w:ind w:firstLine="567"/>
        <w:jc w:val="both"/>
        <w:rPr>
          <w:color w:val="000000"/>
        </w:rPr>
      </w:pPr>
      <w:r w:rsidRPr="00616BC7">
        <w:rPr>
          <w:color w:val="000000"/>
        </w:rPr>
        <w:t>1.                       Утвердить </w:t>
      </w:r>
      <w:r w:rsidRPr="00616BC7">
        <w:rPr>
          <w:rStyle w:val="fontstyle210"/>
          <w:color w:val="000000"/>
        </w:rPr>
        <w:t>Положение «</w:t>
      </w:r>
      <w:r w:rsidRPr="00616BC7">
        <w:rPr>
          <w:color w:val="000000"/>
        </w:rPr>
        <w:t>О бюджетном процессе во внутригородском муниципальном образовании города федерального значения Санкт-Петербурга поселок Стрельна» согласно Приложению 1 к настоящему Решению</w:t>
      </w:r>
      <w:proofErr w:type="gramStart"/>
      <w:r w:rsidRPr="00616BC7">
        <w:rPr>
          <w:color w:val="000000"/>
        </w:rPr>
        <w:t>.</w:t>
      </w:r>
      <w:proofErr w:type="gramEnd"/>
      <w:r w:rsidRPr="00616BC7">
        <w:rPr>
          <w:color w:val="000000"/>
        </w:rPr>
        <w:t> </w:t>
      </w:r>
      <w:r w:rsidRPr="00616BC7">
        <w:rPr>
          <w:rStyle w:val="fontstyle21"/>
          <w:i/>
          <w:iCs/>
          <w:color w:val="000000"/>
          <w:sz w:val="24"/>
          <w:szCs w:val="24"/>
        </w:rPr>
        <w:t>(</w:t>
      </w:r>
      <w:proofErr w:type="gramStart"/>
      <w:r w:rsidRPr="00616BC7">
        <w:rPr>
          <w:rStyle w:val="fontstyle21"/>
          <w:i/>
          <w:iCs/>
          <w:color w:val="000000"/>
          <w:sz w:val="24"/>
          <w:szCs w:val="24"/>
        </w:rPr>
        <w:t>п</w:t>
      </w:r>
      <w:proofErr w:type="gramEnd"/>
      <w:r w:rsidRPr="00616BC7">
        <w:rPr>
          <w:rStyle w:val="fontstyle21"/>
          <w:i/>
          <w:iCs/>
          <w:color w:val="000000"/>
          <w:sz w:val="24"/>
          <w:szCs w:val="24"/>
        </w:rPr>
        <w:t>ункт 1 в ред. Решения от 17.08.2022 № 26)</w:t>
      </w:r>
    </w:p>
    <w:p w:rsidR="00616BC7" w:rsidRPr="00616BC7" w:rsidRDefault="00616BC7" w:rsidP="00616BC7">
      <w:pPr>
        <w:pStyle w:val="a3"/>
        <w:ind w:firstLine="567"/>
        <w:jc w:val="both"/>
        <w:rPr>
          <w:color w:val="000000"/>
        </w:rPr>
      </w:pPr>
      <w:r w:rsidRPr="00616BC7">
        <w:rPr>
          <w:color w:val="000000"/>
        </w:rPr>
        <w:t>2.                       Отменить </w:t>
      </w:r>
      <w:hyperlink r:id="rId6" w:tgtFrame="_blank" w:history="1">
        <w:r w:rsidRPr="00616BC7">
          <w:rPr>
            <w:rStyle w:val="hyperlink"/>
          </w:rPr>
          <w:t>Решение Муниципального Совета Муниципального образования поселок Стрельна от 17.12.2007 № 87</w:t>
        </w:r>
      </w:hyperlink>
      <w:r w:rsidRPr="00616BC7">
        <w:rPr>
          <w:color w:val="000000"/>
        </w:rPr>
        <w:t> «Об утверждении Положения «О бюджетном процессе в Муниципальном образовании поселок Стрельна».</w:t>
      </w:r>
    </w:p>
    <w:p w:rsidR="00616BC7" w:rsidRPr="00616BC7" w:rsidRDefault="00616BC7" w:rsidP="00616BC7">
      <w:pPr>
        <w:pStyle w:val="a3"/>
        <w:ind w:firstLine="567"/>
        <w:jc w:val="both"/>
        <w:rPr>
          <w:color w:val="000000"/>
        </w:rPr>
      </w:pPr>
      <w:r w:rsidRPr="00616BC7">
        <w:rPr>
          <w:color w:val="000000"/>
        </w:rPr>
        <w:t>3.                       </w:t>
      </w:r>
      <w:proofErr w:type="gramStart"/>
      <w:r w:rsidRPr="00616BC7">
        <w:rPr>
          <w:color w:val="000000"/>
        </w:rPr>
        <w:t>Контроль за</w:t>
      </w:r>
      <w:proofErr w:type="gramEnd"/>
      <w:r w:rsidRPr="00616BC7">
        <w:rPr>
          <w:color w:val="000000"/>
        </w:rPr>
        <w:t> исполнением Решения возложить на Главу Муниципального образования поселок Стрельна Беленкова Валерия Николаевича</w:t>
      </w:r>
    </w:p>
    <w:p w:rsidR="00616BC7" w:rsidRPr="00616BC7" w:rsidRDefault="00616BC7" w:rsidP="00616BC7">
      <w:pPr>
        <w:pStyle w:val="a3"/>
        <w:ind w:firstLine="567"/>
        <w:jc w:val="both"/>
        <w:rPr>
          <w:color w:val="000000"/>
        </w:rPr>
      </w:pPr>
      <w:r w:rsidRPr="00616BC7">
        <w:rPr>
          <w:color w:val="000000"/>
        </w:rPr>
        <w:t>4.                       Настоящее Решение вступает в силу со дня опубликования (обнародования).</w:t>
      </w:r>
    </w:p>
    <w:p w:rsidR="00616BC7" w:rsidRPr="00616BC7" w:rsidRDefault="00616BC7" w:rsidP="00616BC7">
      <w:pPr>
        <w:pStyle w:val="nospacing"/>
        <w:ind w:firstLine="567"/>
        <w:jc w:val="both"/>
        <w:rPr>
          <w:color w:val="000000"/>
          <w:sz w:val="24"/>
          <w:szCs w:val="24"/>
        </w:rPr>
      </w:pPr>
      <w:r w:rsidRPr="00616BC7">
        <w:rPr>
          <w:color w:val="000000"/>
          <w:sz w:val="24"/>
          <w:szCs w:val="24"/>
        </w:rPr>
        <w:t> </w:t>
      </w:r>
    </w:p>
    <w:p w:rsidR="00616BC7" w:rsidRPr="00616BC7" w:rsidRDefault="00616BC7" w:rsidP="00616BC7">
      <w:pPr>
        <w:pStyle w:val="nospacing"/>
        <w:ind w:firstLine="567"/>
        <w:jc w:val="both"/>
        <w:rPr>
          <w:color w:val="000000"/>
          <w:sz w:val="24"/>
          <w:szCs w:val="24"/>
        </w:rPr>
      </w:pPr>
      <w:r w:rsidRPr="00616BC7">
        <w:rPr>
          <w:color w:val="000000"/>
          <w:sz w:val="24"/>
          <w:szCs w:val="24"/>
        </w:rPr>
        <w:t> </w:t>
      </w:r>
    </w:p>
    <w:p w:rsidR="00616BC7" w:rsidRPr="00616BC7" w:rsidRDefault="00616BC7" w:rsidP="00616BC7">
      <w:pPr>
        <w:pStyle w:val="nospacing"/>
        <w:ind w:firstLine="567"/>
        <w:jc w:val="both"/>
        <w:rPr>
          <w:color w:val="000000"/>
          <w:sz w:val="24"/>
          <w:szCs w:val="24"/>
        </w:rPr>
      </w:pPr>
      <w:r w:rsidRPr="00616BC7">
        <w:rPr>
          <w:color w:val="000000"/>
          <w:sz w:val="24"/>
          <w:szCs w:val="24"/>
        </w:rPr>
        <w:t> </w:t>
      </w:r>
    </w:p>
    <w:p w:rsidR="00616BC7" w:rsidRPr="00616BC7" w:rsidRDefault="00616BC7" w:rsidP="00616BC7">
      <w:pPr>
        <w:pStyle w:val="a3"/>
        <w:ind w:firstLine="736"/>
        <w:jc w:val="both"/>
        <w:rPr>
          <w:color w:val="000000"/>
        </w:rPr>
      </w:pPr>
      <w:r w:rsidRPr="00616BC7">
        <w:rPr>
          <w:color w:val="000000"/>
        </w:rPr>
        <w:t>Глава Муниципального образования,</w:t>
      </w:r>
    </w:p>
    <w:p w:rsidR="00616BC7" w:rsidRPr="00616BC7" w:rsidRDefault="00616BC7" w:rsidP="00616BC7">
      <w:pPr>
        <w:pStyle w:val="a3"/>
        <w:ind w:firstLine="736"/>
        <w:jc w:val="both"/>
        <w:rPr>
          <w:color w:val="000000"/>
        </w:rPr>
      </w:pPr>
      <w:proofErr w:type="gramStart"/>
      <w:r w:rsidRPr="00616BC7">
        <w:rPr>
          <w:color w:val="000000"/>
        </w:rPr>
        <w:t>исполняющий</w:t>
      </w:r>
      <w:proofErr w:type="gramEnd"/>
      <w:r w:rsidRPr="00616BC7">
        <w:rPr>
          <w:color w:val="000000"/>
        </w:rPr>
        <w:t> полномочия председателя</w:t>
      </w:r>
    </w:p>
    <w:p w:rsidR="00616BC7" w:rsidRPr="00616BC7" w:rsidRDefault="00616BC7" w:rsidP="00616BC7">
      <w:pPr>
        <w:pStyle w:val="a3"/>
        <w:ind w:firstLine="736"/>
        <w:jc w:val="both"/>
        <w:rPr>
          <w:color w:val="000000"/>
        </w:rPr>
      </w:pPr>
      <w:r w:rsidRPr="00616BC7">
        <w:rPr>
          <w:color w:val="000000"/>
        </w:rPr>
        <w:t>Муниципального Совета                                               </w:t>
      </w:r>
      <w:r>
        <w:rPr>
          <w:color w:val="000000"/>
        </w:rPr>
        <w:t>                             </w:t>
      </w:r>
      <w:r w:rsidRPr="00616BC7">
        <w:rPr>
          <w:color w:val="000000"/>
        </w:rPr>
        <w:t> В.Н. Беленков</w:t>
      </w:r>
    </w:p>
    <w:p w:rsidR="00616BC7" w:rsidRPr="00616BC7" w:rsidRDefault="00616BC7" w:rsidP="00616BC7">
      <w:pPr>
        <w:pStyle w:val="a3"/>
        <w:ind w:firstLine="736"/>
        <w:jc w:val="both"/>
        <w:rPr>
          <w:color w:val="000000"/>
        </w:rPr>
      </w:pPr>
      <w:r w:rsidRPr="00616BC7">
        <w:rPr>
          <w:color w:val="000000"/>
        </w:rPr>
        <w:t> </w:t>
      </w:r>
    </w:p>
    <w:p w:rsidR="00616BC7" w:rsidRPr="00616BC7" w:rsidRDefault="00616BC7" w:rsidP="00616BC7">
      <w:pPr>
        <w:pStyle w:val="a3"/>
        <w:ind w:firstLine="736"/>
        <w:jc w:val="right"/>
        <w:rPr>
          <w:color w:val="000000"/>
        </w:rPr>
      </w:pPr>
      <w:r w:rsidRPr="00616BC7">
        <w:rPr>
          <w:color w:val="000000"/>
        </w:rPr>
        <w:lastRenderedPageBreak/>
        <w:br w:type="textWrapping" w:clear="all"/>
        <w:t>Приложение № 1</w:t>
      </w:r>
    </w:p>
    <w:p w:rsidR="00616BC7" w:rsidRPr="00616BC7" w:rsidRDefault="00616BC7" w:rsidP="00616BC7">
      <w:pPr>
        <w:pStyle w:val="a3"/>
        <w:ind w:firstLine="736"/>
        <w:jc w:val="right"/>
        <w:rPr>
          <w:color w:val="000000"/>
        </w:rPr>
      </w:pPr>
      <w:r w:rsidRPr="00616BC7">
        <w:rPr>
          <w:color w:val="000000"/>
        </w:rPr>
        <w:t>к Решению Муниципального Совета</w:t>
      </w:r>
    </w:p>
    <w:p w:rsidR="00616BC7" w:rsidRPr="00616BC7" w:rsidRDefault="00616BC7" w:rsidP="00616BC7">
      <w:pPr>
        <w:pStyle w:val="a3"/>
        <w:ind w:firstLine="736"/>
        <w:jc w:val="right"/>
        <w:rPr>
          <w:color w:val="000000"/>
        </w:rPr>
      </w:pPr>
      <w:r w:rsidRPr="00616BC7">
        <w:rPr>
          <w:color w:val="000000"/>
        </w:rPr>
        <w:t>Муниципального образования поселок Стрельна «О бюджетно-финансовой комиссии Муниципального образования поселок Стрельна» от 19 марта 2015г. № 10</w:t>
      </w:r>
    </w:p>
    <w:p w:rsidR="00616BC7" w:rsidRPr="00616BC7" w:rsidRDefault="00616BC7" w:rsidP="00616BC7">
      <w:pPr>
        <w:pStyle w:val="a3"/>
        <w:ind w:firstLine="736"/>
        <w:jc w:val="both"/>
        <w:rPr>
          <w:color w:val="000000"/>
        </w:rPr>
      </w:pPr>
      <w:r w:rsidRPr="00616BC7">
        <w:rPr>
          <w:color w:val="000000"/>
        </w:rPr>
        <w:t> </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b/>
          <w:bCs/>
          <w:color w:val="000000"/>
          <w:sz w:val="24"/>
          <w:szCs w:val="24"/>
        </w:rPr>
        <w:t>Положение «О бюджетном процессе во внутригородском муниципальном образовании города федерального значения Санкт-Петербурга поселок Стрельна»</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i/>
          <w:iCs/>
          <w:color w:val="000000"/>
          <w:sz w:val="24"/>
          <w:szCs w:val="24"/>
        </w:rPr>
        <w:t>(наименование в ред. Решения от 17.08.2022 № 26)</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b/>
          <w:bCs/>
          <w:color w:val="000000"/>
          <w:sz w:val="24"/>
          <w:szCs w:val="24"/>
        </w:rPr>
        <w:t>Глава 1. Общие положения</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b/>
          <w:bCs/>
          <w:color w:val="000000"/>
          <w:sz w:val="24"/>
          <w:szCs w:val="24"/>
        </w:rPr>
        <w:t> </w:t>
      </w:r>
    </w:p>
    <w:p w:rsidR="00616BC7" w:rsidRPr="00616BC7" w:rsidRDefault="00616BC7" w:rsidP="00616BC7">
      <w:pPr>
        <w:pStyle w:val="213"/>
        <w:spacing w:before="0" w:beforeAutospacing="0" w:after="0" w:afterAutospacing="0"/>
        <w:ind w:firstLine="736"/>
        <w:jc w:val="both"/>
        <w:rPr>
          <w:color w:val="000000"/>
        </w:rPr>
      </w:pPr>
      <w:bookmarkStart w:id="0" w:name="sub_100"/>
      <w:proofErr w:type="gramStart"/>
      <w:r w:rsidRPr="00616BC7">
        <w:rPr>
          <w:color w:val="000000"/>
        </w:rPr>
        <w:t>Настоящее Положение в соответствии с </w:t>
      </w:r>
      <w:bookmarkEnd w:id="0"/>
      <w:r w:rsidRPr="00616BC7">
        <w:rPr>
          <w:color w:val="000000"/>
        </w:rPr>
        <w:fldChar w:fldCharType="begin"/>
      </w:r>
      <w:r w:rsidRPr="00616BC7">
        <w:rPr>
          <w:color w:val="000000"/>
        </w:rPr>
        <w:instrText xml:space="preserve"> HYPERLINK "http://pravo.minjust.ru/" </w:instrText>
      </w:r>
      <w:r w:rsidRPr="00616BC7">
        <w:rPr>
          <w:color w:val="000000"/>
        </w:rPr>
        <w:fldChar w:fldCharType="separate"/>
      </w:r>
      <w:r w:rsidRPr="00616BC7">
        <w:rPr>
          <w:rStyle w:val="140"/>
          <w:color w:val="000000"/>
          <w:u w:val="single"/>
        </w:rPr>
        <w:t>Конституцией</w:t>
      </w:r>
      <w:r w:rsidRPr="00616BC7">
        <w:rPr>
          <w:color w:val="000000"/>
        </w:rPr>
        <w:fldChar w:fldCharType="end"/>
      </w:r>
      <w:r w:rsidRPr="00616BC7">
        <w:rPr>
          <w:color w:val="000000"/>
        </w:rPr>
        <w:t> Российской Федерации, </w:t>
      </w:r>
      <w:hyperlink r:id="rId7" w:history="1">
        <w:r w:rsidRPr="00616BC7">
          <w:rPr>
            <w:rStyle w:val="140"/>
            <w:color w:val="000000"/>
            <w:u w:val="single"/>
          </w:rPr>
          <w:t>Бюджетным кодексом</w:t>
        </w:r>
      </w:hyperlink>
      <w:r w:rsidRPr="00616BC7">
        <w:rPr>
          <w:color w:val="000000"/>
        </w:rPr>
        <w:t> Российской Федерации, </w:t>
      </w:r>
      <w:hyperlink r:id="rId8" w:history="1">
        <w:r w:rsidRPr="00616BC7">
          <w:rPr>
            <w:rStyle w:val="140"/>
            <w:color w:val="000000"/>
            <w:u w:val="single"/>
          </w:rPr>
          <w:t>Федеральным законом</w:t>
        </w:r>
      </w:hyperlink>
      <w:r w:rsidRPr="00616BC7">
        <w:rPr>
          <w:color w:val="000000"/>
        </w:rPr>
        <w:t> «Об общих принципах организации местного самоуправления в Российской Федерации», Законом Санкт-Петербурга «Об организации местного самоуправления в Санкт-Петербурге», Уставом внутригородского муниципального образования города федерального значения Санкт-Петербурга поселок Стрельна устанавливает основы организации бюджетного процесса во внутригородском муниципальном образовании города федерального значения Санкт-Петербурга поселок Стрельна (далее – Муниципальное образование) и</w:t>
      </w:r>
      <w:proofErr w:type="gramEnd"/>
      <w:r w:rsidRPr="00616BC7">
        <w:rPr>
          <w:color w:val="000000"/>
        </w:rPr>
        <w:t xml:space="preserve"> определяет порядок составления и рассмотрения проекта бюджета Муниципального образования, утверждения и исполнения бюджета Муниципального образования, а также осуществления контроля за его исполнением, осуществлению бюджетного учета, составлению, внешней проверке, рассмотрению и утверждению бюджетной отчетности</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а</w:t>
      </w:r>
      <w:proofErr w:type="gramEnd"/>
      <w:r w:rsidRPr="00616BC7">
        <w:rPr>
          <w:i/>
          <w:iCs/>
          <w:color w:val="000000"/>
        </w:rPr>
        <w:t>бзац первый в ред. Решений от 23.06.2020 № 24, от 29.09.2020 № 42, от 17.08.2022 № 26)</w:t>
      </w:r>
    </w:p>
    <w:p w:rsidR="00616BC7" w:rsidRPr="00616BC7" w:rsidRDefault="00616BC7" w:rsidP="00616BC7">
      <w:pPr>
        <w:pStyle w:val="a3"/>
        <w:ind w:firstLine="736"/>
        <w:jc w:val="center"/>
        <w:rPr>
          <w:color w:val="000000"/>
        </w:rPr>
      </w:pPr>
      <w:bookmarkStart w:id="1" w:name="sub_1100"/>
      <w:r w:rsidRPr="00616BC7">
        <w:rPr>
          <w:b/>
          <w:bCs/>
          <w:color w:val="26282F"/>
        </w:rPr>
        <w:t>Глава 1. Основы бюджетного процесса в Муниципальном образовании поселок Стрельна, участники бюджетного процесса</w:t>
      </w:r>
      <w:bookmarkEnd w:id="1"/>
    </w:p>
    <w:p w:rsidR="00616BC7" w:rsidRPr="00616BC7" w:rsidRDefault="00616BC7" w:rsidP="00616BC7">
      <w:pPr>
        <w:pStyle w:val="21"/>
        <w:spacing w:after="0" w:line="240" w:lineRule="auto"/>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1.            Бюджетный процесс в муниципальном образовании</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111"/>
        <w:spacing w:line="240" w:lineRule="auto"/>
        <w:ind w:left="0"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1.        Бюджетный процесс в Муниципальном образовании (далее – бюджетный процесс)– регламентированная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в Муниципальном образования по составлению и рассмотрению проекта бюджета Муниципального образования (далее - местный бюджет), утверждению и исполнению местного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1 в ред. Решения от 23.06.2020 № 24)</w:t>
      </w:r>
    </w:p>
    <w:p w:rsidR="00616BC7" w:rsidRPr="00616BC7" w:rsidRDefault="00616BC7" w:rsidP="00616BC7">
      <w:pPr>
        <w:pStyle w:val="111"/>
        <w:spacing w:line="240" w:lineRule="auto"/>
        <w:ind w:left="0"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2. Правовую основу бюджетного процесса составляют Бюджетный кодекс Российской Федерации, федеральные законы, Закон Санкт-Петербурга «Об организации местного самоуправления в Санкт-Петербурге», Устав внутригородского муниципального образования города федерального значения Санкт-Петербурга поселок Стрельна, муниципальные правовые акты Муниципального Совета внутригородского муниципального образования города федерального значения Санкт-Петербурга поселок Стрельна и Местной администрации внутригородского муниципального образования города федерального значения Санкт-Петербурга поселок Стрельна регулирующие бюджетные отношения</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2 в ред. Решения от 09.02.2016 № 08, от 23.06.2020 № 24, от 17.08.2022 № 26)</w:t>
      </w:r>
    </w:p>
    <w:p w:rsidR="00616BC7" w:rsidRPr="00616BC7" w:rsidRDefault="00616BC7" w:rsidP="00616BC7">
      <w:pPr>
        <w:pStyle w:val="111"/>
        <w:spacing w:line="240" w:lineRule="auto"/>
        <w:ind w:left="0"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2.        Термины и понятия, используемые в настоящем Положении, применяются в значениях, определенных бюджетным и иным действующим законодательством.</w:t>
      </w:r>
    </w:p>
    <w:p w:rsidR="00616BC7" w:rsidRPr="00616BC7" w:rsidRDefault="00616BC7" w:rsidP="00616BC7">
      <w:pPr>
        <w:pStyle w:val="1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3.        </w:t>
      </w:r>
      <w:r w:rsidRPr="00616BC7">
        <w:rPr>
          <w:rFonts w:ascii="Times New Roman" w:hAnsi="Times New Roman" w:cs="Times New Roman"/>
          <w:i/>
          <w:iCs/>
          <w:color w:val="000000"/>
          <w:sz w:val="24"/>
          <w:szCs w:val="24"/>
        </w:rPr>
        <w:t>(пункт 4 исключен Решением от 02.10.2018 № 46)</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lastRenderedPageBreak/>
        <w:t> </w:t>
      </w:r>
    </w:p>
    <w:p w:rsidR="00616BC7" w:rsidRPr="00616BC7" w:rsidRDefault="00616BC7" w:rsidP="00616BC7">
      <w:pPr>
        <w:pStyle w:val="21"/>
        <w:spacing w:after="0" w:line="240" w:lineRule="auto"/>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2.       Участники бюджетного процесса в муниципальном образовании</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i/>
          <w:iCs/>
          <w:color w:val="000000"/>
          <w:sz w:val="24"/>
          <w:szCs w:val="24"/>
        </w:rPr>
        <w:t>(статья 2 в ред. Решений от 17.08.2022 № 26, от 06.12.2022 № 49)</w:t>
      </w:r>
    </w:p>
    <w:p w:rsidR="00616BC7" w:rsidRPr="00616BC7" w:rsidRDefault="00616BC7" w:rsidP="00616BC7">
      <w:pPr>
        <w:pStyle w:val="21"/>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2130"/>
        <w:spacing w:before="0" w:beforeAutospacing="0" w:after="0" w:afterAutospacing="0"/>
        <w:ind w:firstLine="736"/>
        <w:jc w:val="both"/>
        <w:rPr>
          <w:color w:val="000000"/>
        </w:rPr>
      </w:pPr>
      <w:r w:rsidRPr="00616BC7">
        <w:rPr>
          <w:color w:val="000000"/>
        </w:rPr>
        <w:t>Участниками бюджетного процесса в Муниципальном образовании являются:</w:t>
      </w:r>
    </w:p>
    <w:p w:rsidR="00616BC7" w:rsidRPr="00616BC7" w:rsidRDefault="00616BC7" w:rsidP="00616BC7">
      <w:pPr>
        <w:pStyle w:val="2130"/>
        <w:spacing w:before="0" w:beforeAutospacing="0" w:after="0" w:afterAutospacing="0"/>
        <w:ind w:firstLine="736"/>
        <w:jc w:val="both"/>
        <w:rPr>
          <w:color w:val="000000"/>
        </w:rPr>
      </w:pPr>
      <w:r w:rsidRPr="00616BC7">
        <w:rPr>
          <w:color w:val="000000"/>
        </w:rPr>
        <w:t>- Муниципальный Совет внутригородского муниципального образования города федерального значения Санкт-Петербурга поселок Стрельна (далее – Муниципальный Совет);</w:t>
      </w:r>
    </w:p>
    <w:p w:rsidR="00616BC7" w:rsidRPr="00616BC7" w:rsidRDefault="00616BC7" w:rsidP="00616BC7">
      <w:pPr>
        <w:pStyle w:val="11100"/>
        <w:spacing w:before="0" w:beforeAutospacing="0" w:after="0" w:afterAutospacing="0"/>
        <w:ind w:firstLine="736"/>
        <w:jc w:val="both"/>
        <w:rPr>
          <w:color w:val="000000"/>
        </w:rPr>
      </w:pPr>
      <w:r w:rsidRPr="00616BC7">
        <w:rPr>
          <w:color w:val="000000"/>
        </w:rPr>
        <w:t xml:space="preserve">- Глава Муниципального образования, </w:t>
      </w:r>
      <w:proofErr w:type="gramStart"/>
      <w:r w:rsidRPr="00616BC7">
        <w:rPr>
          <w:color w:val="000000"/>
        </w:rPr>
        <w:t>исполняющий</w:t>
      </w:r>
      <w:proofErr w:type="gramEnd"/>
      <w:r w:rsidRPr="00616BC7">
        <w:rPr>
          <w:color w:val="000000"/>
        </w:rPr>
        <w:t xml:space="preserve"> полномочия председателя Муниципального Совета (далее – Глава Муниципального образования);</w:t>
      </w:r>
    </w:p>
    <w:p w:rsidR="00616BC7" w:rsidRPr="00616BC7" w:rsidRDefault="00616BC7" w:rsidP="00616BC7">
      <w:pPr>
        <w:pStyle w:val="11100"/>
        <w:spacing w:before="0" w:beforeAutospacing="0" w:after="0" w:afterAutospacing="0"/>
        <w:ind w:firstLine="736"/>
        <w:jc w:val="both"/>
        <w:rPr>
          <w:color w:val="000000"/>
        </w:rPr>
      </w:pPr>
      <w:r w:rsidRPr="00616BC7">
        <w:rPr>
          <w:color w:val="000000"/>
        </w:rPr>
        <w:t>- Местная администрация внутригородского муниципального образования города федерального значения Санкт-Петербурга поселок Стрельна (далее – Местная администрация);</w:t>
      </w:r>
    </w:p>
    <w:p w:rsidR="00616BC7" w:rsidRPr="00616BC7" w:rsidRDefault="00616BC7" w:rsidP="00616BC7">
      <w:pPr>
        <w:pStyle w:val="11100"/>
        <w:spacing w:before="0" w:beforeAutospacing="0" w:after="0" w:afterAutospacing="0"/>
        <w:ind w:firstLine="736"/>
        <w:jc w:val="both"/>
        <w:rPr>
          <w:color w:val="000000"/>
        </w:rPr>
      </w:pPr>
      <w:r w:rsidRPr="00616BC7">
        <w:rPr>
          <w:color w:val="000000"/>
        </w:rPr>
        <w:t>- Орган внутреннего муниципального финансового контроля;</w:t>
      </w:r>
    </w:p>
    <w:p w:rsidR="00616BC7" w:rsidRPr="00616BC7" w:rsidRDefault="00616BC7" w:rsidP="00616BC7">
      <w:pPr>
        <w:pStyle w:val="11100"/>
        <w:spacing w:before="0" w:beforeAutospacing="0" w:after="0" w:afterAutospacing="0"/>
        <w:ind w:firstLine="736"/>
        <w:jc w:val="both"/>
        <w:rPr>
          <w:color w:val="000000"/>
        </w:rPr>
      </w:pPr>
      <w:r w:rsidRPr="00616BC7">
        <w:rPr>
          <w:color w:val="000000"/>
        </w:rPr>
        <w:t>- Финансовый орган Муниципального образования;</w:t>
      </w:r>
    </w:p>
    <w:p w:rsidR="00616BC7" w:rsidRPr="00616BC7" w:rsidRDefault="00616BC7" w:rsidP="00616BC7">
      <w:pPr>
        <w:pStyle w:val="11100"/>
        <w:spacing w:before="0" w:beforeAutospacing="0" w:after="0" w:afterAutospacing="0"/>
        <w:ind w:firstLine="736"/>
        <w:jc w:val="both"/>
        <w:rPr>
          <w:color w:val="000000"/>
        </w:rPr>
      </w:pPr>
      <w:r w:rsidRPr="00616BC7">
        <w:rPr>
          <w:color w:val="000000"/>
        </w:rPr>
        <w:t>- Контрольно-счетный орган;</w:t>
      </w:r>
    </w:p>
    <w:p w:rsidR="00616BC7" w:rsidRPr="00616BC7" w:rsidRDefault="00616BC7" w:rsidP="00616BC7">
      <w:pPr>
        <w:pStyle w:val="11100"/>
        <w:spacing w:before="0" w:beforeAutospacing="0" w:after="0" w:afterAutospacing="0"/>
        <w:ind w:firstLine="736"/>
        <w:jc w:val="both"/>
        <w:rPr>
          <w:color w:val="000000"/>
        </w:rPr>
      </w:pPr>
      <w:r w:rsidRPr="00616BC7">
        <w:rPr>
          <w:color w:val="000000"/>
        </w:rPr>
        <w:t>- главные распорядители средств местного бюджета Муниципального образования;</w:t>
      </w:r>
    </w:p>
    <w:p w:rsidR="00616BC7" w:rsidRPr="00616BC7" w:rsidRDefault="00616BC7" w:rsidP="00616BC7">
      <w:pPr>
        <w:pStyle w:val="11100"/>
        <w:spacing w:before="0" w:beforeAutospacing="0" w:after="0" w:afterAutospacing="0"/>
        <w:ind w:firstLine="736"/>
        <w:jc w:val="both"/>
        <w:rPr>
          <w:color w:val="000000"/>
        </w:rPr>
      </w:pPr>
      <w:r w:rsidRPr="00616BC7">
        <w:rPr>
          <w:color w:val="000000"/>
        </w:rPr>
        <w:t>- главные администраторы доходов местного бюджета Муниципального образования;</w:t>
      </w:r>
    </w:p>
    <w:p w:rsidR="00616BC7" w:rsidRPr="00616BC7" w:rsidRDefault="00616BC7" w:rsidP="00616BC7">
      <w:pPr>
        <w:pStyle w:val="11100"/>
        <w:spacing w:before="0" w:beforeAutospacing="0" w:after="0" w:afterAutospacing="0"/>
        <w:ind w:firstLine="736"/>
        <w:jc w:val="both"/>
        <w:rPr>
          <w:color w:val="000000"/>
        </w:rPr>
      </w:pPr>
      <w:r w:rsidRPr="00616BC7">
        <w:rPr>
          <w:color w:val="000000"/>
        </w:rPr>
        <w:t xml:space="preserve">-главные администраторы </w:t>
      </w:r>
      <w:proofErr w:type="gramStart"/>
      <w:r w:rsidRPr="00616BC7">
        <w:rPr>
          <w:color w:val="000000"/>
        </w:rPr>
        <w:t>источников финансирования дефицита местного бюджета Муниципального образования</w:t>
      </w:r>
      <w:proofErr w:type="gramEnd"/>
      <w:r w:rsidRPr="00616BC7">
        <w:rPr>
          <w:color w:val="000000"/>
        </w:rPr>
        <w:t>;</w:t>
      </w:r>
    </w:p>
    <w:p w:rsidR="00616BC7" w:rsidRPr="00616BC7" w:rsidRDefault="00616BC7" w:rsidP="00616BC7">
      <w:pPr>
        <w:pStyle w:val="1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получатели бюджетных средств.</w:t>
      </w:r>
    </w:p>
    <w:p w:rsidR="00616BC7" w:rsidRPr="00616BC7" w:rsidRDefault="00616BC7" w:rsidP="00616BC7">
      <w:pPr>
        <w:pStyle w:val="1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3.       Бюджетные полномочия Муниципального Совета</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Муниципальный Совет:</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        устанавливает порядок рассмотрения проекта местного бюджета, утверждения местного бюджета, утверждения отчета об исполнении местного бюджета;</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2)        рассматривает проект местного бюджета, утверждает местный бюджет, осуществляет </w:t>
      </w:r>
      <w:proofErr w:type="gramStart"/>
      <w:r w:rsidRPr="00616BC7">
        <w:rPr>
          <w:rFonts w:ascii="Times New Roman" w:hAnsi="Times New Roman" w:cs="Times New Roman"/>
          <w:color w:val="000000"/>
        </w:rPr>
        <w:t>контроль за</w:t>
      </w:r>
      <w:proofErr w:type="gramEnd"/>
      <w:r w:rsidRPr="00616BC7">
        <w:rPr>
          <w:rFonts w:ascii="Times New Roman" w:hAnsi="Times New Roman" w:cs="Times New Roman"/>
          <w:color w:val="000000"/>
        </w:rPr>
        <w:t> его исполнением;</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3)        рассматривает и утверждает годовой отчет об исполнении местного бюджета в порядке, установленном настоящим Положением;</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4)        </w:t>
      </w:r>
      <w:r w:rsidRPr="00616BC7">
        <w:rPr>
          <w:rFonts w:ascii="Times New Roman" w:hAnsi="Times New Roman" w:cs="Times New Roman"/>
          <w:i/>
          <w:iCs/>
          <w:color w:val="000000"/>
        </w:rPr>
        <w:t>(пункт 4 исключен Решением от 09.02.2016 № 08)</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5)        </w:t>
      </w:r>
      <w:r w:rsidRPr="00616BC7">
        <w:rPr>
          <w:rFonts w:ascii="Times New Roman" w:hAnsi="Times New Roman" w:cs="Times New Roman"/>
          <w:i/>
          <w:iCs/>
          <w:color w:val="000000"/>
        </w:rPr>
        <w:t>(пункт 5 исключен Решением от 09.02.2016 № 08)</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6)        устанавливает порядок предоставления муниципальных гарантий муниципального образования;</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7)      утверждает дополнительные ограничения по муниципальному долгу муниципального образования;</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8)        проводит в порядке, установленном Уставом, публичные слушания по проекту местного бюджета и проекту годового отчета об исполнении местного бюджета;</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9)        осуществляет иные бюджетные полномочия в соответствии с Бюджетным кодексом Российской Федерации, иными правовыми актами бюджетного законодательства Российской Федерации.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FF0000"/>
        </w:rPr>
        <w:t> </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Статья 4.                     Бюджетные полномочия Главы Муниципального образования</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Глава Муниципального образования:</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 направляет проект решения о местном бюджете, внесенный на рассмотрение Муниципального Совета Местной администрацией, в Контрольно-счетный орган для проведения экспертизы;</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 создает согласительную комиссию по корректировке проекта местного бюджета в случае отклонения Муниципальным Советом проекта решения о местном бюджете, утверждает регламент согласительной комиссии;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3) подписывает решения Муниципального Совета о местном бюджете, о внесении изменений в решения о местном бюджете, об утверждении отчета об исполнении местного бюджета</w:t>
      </w:r>
      <w:r w:rsidRPr="00616BC7">
        <w:rPr>
          <w:rFonts w:ascii="Times New Roman" w:hAnsi="Times New Roman" w:cs="Times New Roman"/>
          <w:b w:val="0"/>
          <w:color w:val="000000"/>
          <w:sz w:val="24"/>
          <w:szCs w:val="24"/>
        </w:rPr>
        <w:lastRenderedPageBreak/>
        <w:t>, иные решения Муниципального Совета, регулирующие бюджетные правоотношения в Муниципальном образовании;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4) 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FF0000"/>
          <w:sz w:val="24"/>
          <w:szCs w:val="24"/>
        </w:rPr>
        <w:t> </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5.       </w:t>
      </w:r>
      <w:bookmarkStart w:id="2" w:name="bookmark2"/>
      <w:r w:rsidRPr="00616BC7">
        <w:rPr>
          <w:rFonts w:ascii="Times New Roman" w:hAnsi="Times New Roman" w:cs="Times New Roman"/>
          <w:color w:val="000000"/>
          <w:sz w:val="24"/>
          <w:szCs w:val="24"/>
        </w:rPr>
        <w:t>Бюджетные полномочия Местной администрации</w:t>
      </w:r>
      <w:bookmarkEnd w:id="2"/>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Местная администрация:</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             устанавливает порядок составления прогноза социально-экономического развития Муниципального образования, порядок и сроки проекта местного бюджета; </w:t>
      </w:r>
      <w:r w:rsidRPr="00616BC7">
        <w:rPr>
          <w:rFonts w:ascii="Times New Roman" w:hAnsi="Times New Roman" w:cs="Times New Roman"/>
          <w:i/>
          <w:iCs/>
          <w:color w:val="000000"/>
        </w:rPr>
        <w:t>(пункт 1 в ред. Решения от 17.08.2022 № 26)</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2)             вносит проект местного бюджета с необходимыми документами и материалами на рассмотрение в Муниципальный Совет;</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3)             предварительно рассматривает проекты решений Муниципального Совета, предусматривающих осуществление расходов из местного бюджета, и дает на них заключения;</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4)             обеспечивает составление проекта местного бюджета, исполнение местного бюджета, составление бюджетной отчетности;</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5)             одобряет прогноз социально-экономического развития муниципального образования одновременно с принятием решения о внесении проекта местного бюджета в Муниципальный Совет;</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6)             </w:t>
      </w:r>
      <w:r w:rsidRPr="00616BC7">
        <w:rPr>
          <w:rFonts w:ascii="Times New Roman" w:hAnsi="Times New Roman" w:cs="Times New Roman"/>
          <w:i/>
          <w:iCs/>
          <w:color w:val="000000"/>
        </w:rPr>
        <w:t>(пункт 6 исключен Решением от 17.08.2022 № 26)</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7)             устанавливает порядок разработки, утверждения и реализации муниципальных программ, ведомственных целевых программ и непрограммных направлений деятельности; </w:t>
      </w:r>
      <w:r w:rsidRPr="00616BC7">
        <w:rPr>
          <w:rFonts w:ascii="Times New Roman" w:hAnsi="Times New Roman" w:cs="Times New Roman"/>
          <w:i/>
          <w:iCs/>
          <w:color w:val="000000"/>
        </w:rPr>
        <w:t>(пункт 7 в ред. Решения от 23.06.2020 № 24)</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7.1) утверждает муниципальные программы, ведомственные целевые программы, непрограммные направления деятельности; </w:t>
      </w:r>
      <w:r w:rsidRPr="00616BC7">
        <w:rPr>
          <w:rFonts w:ascii="Times New Roman" w:hAnsi="Times New Roman" w:cs="Times New Roman"/>
          <w:i/>
          <w:iCs/>
          <w:color w:val="000000"/>
        </w:rPr>
        <w:t>(пункт 7.1 введен Решением от 23.06.2020 № 24)</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8)             осуществляет управление муниципальным долгом в соответствии с Уставом Муниципального образования поселок Стрельна;</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9)             устанавливает порядок осуществления бюджетных полномочий главными администраторами доходов местного бюджета, которые являются органами местного самоуправления и (или) находящимися в их ведении казенными учреждениями;</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10)        определяет порядок формирования муниципальных заданий и финансового обеспечения выполнения муниципальных заданий;</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11)        устанавливает порядок использования бюджетных ассигнований резервного фонда Местной администрации;</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12)        устанавливает состав, порядок и срок внесения в долговую книгу муниципального образования информации в соответствии с частью 4 статьи 121 Бюджетного кодекса Российской Федерации;</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13)        представляет годовой отчет об исполнении местного бюджета на утверждение в Муниципальный совет;</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14)        утверждает и представляет в Муниципальный совет отчеты об исполнении местного бюджета за первый квартал, полугодие и девять месяцев текущего финансового года;</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15)        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16BC7" w:rsidRPr="00616BC7" w:rsidRDefault="00616BC7" w:rsidP="00616BC7">
      <w:pPr>
        <w:pStyle w:val="2110"/>
        <w:spacing w:before="0" w:beforeAutospacing="0" w:after="0" w:afterAutospacing="0"/>
        <w:ind w:firstLine="736"/>
        <w:jc w:val="both"/>
        <w:rPr>
          <w:color w:val="000000"/>
        </w:rPr>
      </w:pPr>
      <w:r w:rsidRPr="00616BC7">
        <w:rPr>
          <w:color w:val="000000"/>
        </w:rPr>
        <w:t xml:space="preserve">16) утверждает перечень главных администраторов доходов и перечень главных </w:t>
      </w:r>
      <w:proofErr w:type="gramStart"/>
      <w:r w:rsidRPr="00616BC7">
        <w:rPr>
          <w:color w:val="000000"/>
        </w:rPr>
        <w:t>администраторов источников финансирования дефицита местного бюджета</w:t>
      </w:r>
      <w:proofErr w:type="gramEnd"/>
      <w:r w:rsidRPr="00616BC7">
        <w:rPr>
          <w:color w:val="000000"/>
        </w:rPr>
        <w:t xml:space="preserve"> в соответствии с общими требованиями, установленными Правительством Российской Федерации.</w:t>
      </w:r>
    </w:p>
    <w:p w:rsidR="00616BC7" w:rsidRPr="00616BC7" w:rsidRDefault="00616BC7" w:rsidP="00616BC7">
      <w:pPr>
        <w:pStyle w:val="2110"/>
        <w:spacing w:before="0" w:beforeAutospacing="0" w:after="0" w:afterAutospacing="0"/>
        <w:ind w:firstLine="736"/>
        <w:jc w:val="both"/>
        <w:rPr>
          <w:color w:val="000000"/>
        </w:rPr>
      </w:pPr>
      <w:r w:rsidRPr="00616BC7">
        <w:rPr>
          <w:color w:val="000000"/>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616BC7" w:rsidRPr="00616BC7" w:rsidRDefault="00616BC7" w:rsidP="00616BC7">
      <w:pPr>
        <w:pStyle w:val="2110"/>
        <w:spacing w:before="0" w:beforeAutospacing="0" w:after="0" w:afterAutospacing="0"/>
        <w:ind w:firstLine="736"/>
        <w:jc w:val="both"/>
        <w:rPr>
          <w:color w:val="000000"/>
        </w:rPr>
      </w:pPr>
      <w:r w:rsidRPr="00616BC7">
        <w:rPr>
          <w:i/>
          <w:iCs/>
          <w:color w:val="000000"/>
        </w:rPr>
        <w:lastRenderedPageBreak/>
        <w:t>(пункт 16 введен Решением от 01.03.2022 № 03)</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bookmarkStart w:id="3" w:name="bookmark3"/>
      <w:r w:rsidRPr="00616BC7">
        <w:rPr>
          <w:rFonts w:ascii="Times New Roman" w:hAnsi="Times New Roman" w:cs="Times New Roman"/>
          <w:color w:val="000000"/>
          <w:sz w:val="24"/>
          <w:szCs w:val="24"/>
        </w:rPr>
        <w:t> </w:t>
      </w:r>
      <w:bookmarkEnd w:id="3"/>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Статья 6.            Бюджетные полномочия финансового органа муниципального образования</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 </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Финансовым органом Муниципального образования является Местная администрация (далее – Финансовый орган).</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Финансовый орган Муниципального образования:</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             составляет проект местного бюджета, представляет его с необходимыми документами и материалами в Муниципальный совет;</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             организует исполнение местного бюджета на основе сводной бюджетной росписи и кассового плана;</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3)             устанавливает порядок составления бюджетной отчетности;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4)             составляет и ведет сводную бюджетную роспись;</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5)             утверждает перечень кодов подвидов по видам доходов, закрепляемых за главными администраторами доходов местного бюджета, которыми являются органы местного самоуправления муниципального образования и (или) находящиеся в их ведении казенные учреждения;</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6)             осуществляет ведение муниципальной долговой книги;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7)             обеспечивает передачу информации о долговых обязательствах муниципального образования, отраженных в муниципальной долговой книге, в финансовый орган Санкт-Петербурга;</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8)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9)             получает необходимые сведения от иных финансовых органов, органов государственной власти, органов местного самоуправления в целях своевременного и качественного составления проекта бюджета, бюджетной отчетности;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10)        устанавливает порядок и методику планирования бюджетных ассигнований;</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11)        устанавливает порядок составления и ведения сводной бюджетной росписи;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12)        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 главные администраторы средств местного бюджета) сведений, необходимых для составления и ведения кассового плана;</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13)        осуществляет составление и ведение кассового плана;</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14)        осуществляет исполнение местного бюджета по расходам с соблюдением требований Бюджетного кодекса Российской Федерации;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15)        устанавливает порядок санкционирования оплаты денежных обязательств в соответствии с положениями Бюджетного кодекса Российской Федерации;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16)        устанавливает порядок составления и ведения бюджетных росписей главных распорядителей средств местного бюджета, включая внесение изменений в них;</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17)        утверждает лимиты бюджетных обязатель</w:t>
      </w:r>
      <w:proofErr w:type="gramStart"/>
      <w:r w:rsidRPr="00616BC7">
        <w:rPr>
          <w:rFonts w:ascii="Times New Roman" w:hAnsi="Times New Roman" w:cs="Times New Roman"/>
          <w:b w:val="0"/>
          <w:color w:val="000000"/>
          <w:sz w:val="24"/>
          <w:szCs w:val="24"/>
        </w:rPr>
        <w:t>ств гл</w:t>
      </w:r>
      <w:proofErr w:type="gramEnd"/>
      <w:r w:rsidRPr="00616BC7">
        <w:rPr>
          <w:rFonts w:ascii="Times New Roman" w:hAnsi="Times New Roman" w:cs="Times New Roman"/>
          <w:b w:val="0"/>
          <w:color w:val="000000"/>
          <w:sz w:val="24"/>
          <w:szCs w:val="24"/>
        </w:rPr>
        <w:t>авных распорядителей средств местного бюджета;</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18)        устанавливает порядок исполнения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19)        устанавливает порядок санкционирования оплаты денежных обязательств, подлежащих исполнению за счет бюджетных ассигнований по источникам финансирования дефицита местного бюджета;</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20)        устанавливает случаи и порядок утверждения и доведения до главных распорядителей средств местного бюджета и получателей бюджетных сре</w:t>
      </w:r>
      <w:proofErr w:type="gramStart"/>
      <w:r w:rsidRPr="00616BC7">
        <w:rPr>
          <w:rFonts w:ascii="Times New Roman" w:hAnsi="Times New Roman" w:cs="Times New Roman"/>
          <w:b w:val="0"/>
          <w:color w:val="000000"/>
          <w:sz w:val="24"/>
          <w:szCs w:val="24"/>
        </w:rPr>
        <w:t>дств пр</w:t>
      </w:r>
      <w:proofErr w:type="gramEnd"/>
      <w:r w:rsidRPr="00616BC7">
        <w:rPr>
          <w:rFonts w:ascii="Times New Roman" w:hAnsi="Times New Roman" w:cs="Times New Roman"/>
          <w:b w:val="0"/>
          <w:color w:val="000000"/>
          <w:sz w:val="24"/>
          <w:szCs w:val="24"/>
        </w:rPr>
        <w:t>едельного объема оплат</w:t>
      </w:r>
      <w:r w:rsidRPr="00616BC7">
        <w:rPr>
          <w:rFonts w:ascii="Times New Roman" w:hAnsi="Times New Roman" w:cs="Times New Roman"/>
          <w:b w:val="0"/>
          <w:color w:val="000000"/>
          <w:sz w:val="24"/>
          <w:szCs w:val="24"/>
        </w:rPr>
        <w:lastRenderedPageBreak/>
        <w:t>ы денежных обязательств в соответствующем периоде текущего финансового года (предельные объемы финансирования) при организации исполнения бюджета по расходам;</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21)        осуществляет управление средствами на едином счете местного бюджета при кассовом обслуживании исполнения местного бюджета;</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22)        устанавливает порядок завершения операций по исполнению местного бюджета в текущем финансовом году;</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23) составляет бюджетную отчетность Муниципального образования на основании сводной бюджетной отчетности главных администраторов средств местного бюджета;</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24) представляет бюджетную отчетность Муниципального образования в уполномоченный орган;</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25) осуществляет внутренний муниципальный финансовый контроль в порядке, устанавливаемом муниципальными правовыми актами местной администрации; </w:t>
      </w:r>
      <w:r w:rsidRPr="00616BC7">
        <w:rPr>
          <w:rFonts w:ascii="Times New Roman" w:hAnsi="Times New Roman" w:cs="Times New Roman"/>
          <w:b w:val="0"/>
          <w:i/>
          <w:iCs/>
          <w:color w:val="000000"/>
          <w:sz w:val="24"/>
          <w:szCs w:val="24"/>
        </w:rPr>
        <w:t>(пункт 25 в ред. Решения от 09.02.2016 № 08)</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26) 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16BC7" w:rsidRPr="00616BC7" w:rsidRDefault="00616BC7" w:rsidP="00616BC7">
      <w:pPr>
        <w:pStyle w:val="110"/>
        <w:spacing w:before="0" w:line="240" w:lineRule="auto"/>
        <w:ind w:left="0"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 </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7.       Бюджетные полномочия Контрольно-счетного органа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ind w:firstLine="736"/>
        <w:rPr>
          <w:rFonts w:ascii="Times New Roman" w:hAnsi="Times New Roman" w:cs="Times New Roman"/>
          <w:color w:val="000000"/>
        </w:rPr>
      </w:pPr>
      <w:proofErr w:type="gramStart"/>
      <w:r w:rsidRPr="00616BC7">
        <w:rPr>
          <w:rFonts w:ascii="Times New Roman" w:hAnsi="Times New Roman" w:cs="Times New Roman"/>
          <w:color w:val="000000"/>
        </w:rPr>
        <w:t>Контрольно-счетный орган осуществляет бюджетные полномочия в соответствии с Бюджетным кодексом Российской Федерации и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Законом Санкт-Петербурга «О Контрольно-счетной палате Санкт-Петербурга», иными нормативными правовыми актами Санкт-Петербурга, Уставом Муниципального образования, соглашением о передаче Контрольно-счетной</w:t>
      </w:r>
      <w:proofErr w:type="gramEnd"/>
      <w:r w:rsidRPr="00616BC7">
        <w:rPr>
          <w:rFonts w:ascii="Times New Roman" w:hAnsi="Times New Roman" w:cs="Times New Roman"/>
          <w:color w:val="000000"/>
        </w:rPr>
        <w:t> палате полномочий по осуществлению внешнего муниципального финансового контроля (далее - соглашением) и иными нормативными правовыми актами Муниципального образования.</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nospacing"/>
        <w:ind w:firstLine="567"/>
        <w:jc w:val="both"/>
        <w:rPr>
          <w:color w:val="000000"/>
          <w:sz w:val="24"/>
          <w:szCs w:val="24"/>
        </w:rPr>
      </w:pPr>
      <w:r w:rsidRPr="00616BC7">
        <w:rPr>
          <w:color w:val="000000"/>
          <w:sz w:val="24"/>
          <w:szCs w:val="24"/>
        </w:rPr>
        <w:t>Статья 8.       </w:t>
      </w:r>
      <w:bookmarkStart w:id="4" w:name="bookmark4"/>
      <w:r w:rsidRPr="00616BC7">
        <w:rPr>
          <w:color w:val="000000"/>
          <w:sz w:val="24"/>
          <w:szCs w:val="24"/>
        </w:rPr>
        <w:t>Бюджетные полномочия иных участников бюджетного процесса в </w:t>
      </w:r>
      <w:bookmarkEnd w:id="4"/>
      <w:r w:rsidRPr="00616BC7">
        <w:rPr>
          <w:color w:val="000000"/>
          <w:sz w:val="24"/>
          <w:szCs w:val="24"/>
        </w:rPr>
        <w:t>муниципальном образовании</w:t>
      </w:r>
    </w:p>
    <w:p w:rsidR="00616BC7" w:rsidRPr="00616BC7" w:rsidRDefault="00616BC7" w:rsidP="00616BC7">
      <w:pPr>
        <w:pStyle w:val="nospacing"/>
        <w:ind w:firstLine="567"/>
        <w:jc w:val="both"/>
        <w:rPr>
          <w:color w:val="000000"/>
          <w:sz w:val="24"/>
          <w:szCs w:val="24"/>
        </w:rPr>
      </w:pPr>
      <w:r w:rsidRPr="00616BC7">
        <w:rPr>
          <w:color w:val="000000"/>
          <w:sz w:val="24"/>
          <w:szCs w:val="24"/>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1. Бюджетные полномочия главных распорядителей средств местного бюджета, получателей бюджетных средств и иных участников бюджетного процесса определяются в соответствии с Бюджетным кодексом Российской Федерации.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2. </w:t>
      </w:r>
      <w:proofErr w:type="gramStart"/>
      <w:r w:rsidRPr="00616BC7">
        <w:rPr>
          <w:rFonts w:ascii="Times New Roman" w:hAnsi="Times New Roman" w:cs="Times New Roman"/>
          <w:color w:val="000000"/>
        </w:rPr>
        <w:t>Особенности осуществления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и принятыми в соответствии с ним муниципальными правовыми актами Муниципального Совета, а также в установленных ими случаях муниципальными правовыми актами Местной администрации.</w:t>
      </w:r>
      <w:proofErr w:type="gramEnd"/>
    </w:p>
    <w:p w:rsidR="00616BC7" w:rsidRPr="00616BC7" w:rsidRDefault="00616BC7" w:rsidP="00616BC7">
      <w:pPr>
        <w:pStyle w:val="a3"/>
        <w:ind w:firstLine="736"/>
        <w:jc w:val="center"/>
        <w:rPr>
          <w:color w:val="000000"/>
        </w:rPr>
      </w:pPr>
      <w:bookmarkStart w:id="5" w:name="sub_1200"/>
      <w:r w:rsidRPr="00616BC7">
        <w:rPr>
          <w:b/>
          <w:bCs/>
          <w:color w:val="26282F"/>
        </w:rPr>
        <w:t>Глава 2. Составление проекта бюджета</w:t>
      </w:r>
      <w:bookmarkEnd w:id="5"/>
    </w:p>
    <w:p w:rsidR="00616BC7" w:rsidRPr="00616BC7" w:rsidRDefault="00616BC7" w:rsidP="00616BC7">
      <w:pPr>
        <w:pStyle w:val="listparagraph"/>
        <w:rPr>
          <w:rFonts w:ascii="Times New Roman" w:hAnsi="Times New Roman" w:cs="Times New Roman"/>
          <w:color w:val="000000"/>
        </w:rPr>
      </w:pPr>
      <w:r w:rsidRPr="00616BC7">
        <w:rPr>
          <w:rFonts w:ascii="Times New Roman" w:hAnsi="Times New Roman" w:cs="Times New Roman"/>
          <w:color w:val="000000"/>
          <w:shd w:val="clear" w:color="auto" w:fill="F0F0F0"/>
        </w:rPr>
        <w:t>Статья 9.</w:t>
      </w:r>
      <w:r w:rsidRPr="00616BC7">
        <w:rPr>
          <w:rFonts w:ascii="Times New Roman" w:hAnsi="Times New Roman" w:cs="Times New Roman"/>
          <w:color w:val="000000"/>
        </w:rPr>
        <w:t>       Общие положения составления проекта местного бюджета</w:t>
      </w:r>
    </w:p>
    <w:p w:rsidR="00616BC7" w:rsidRPr="00616BC7" w:rsidRDefault="00616BC7" w:rsidP="00616BC7">
      <w:pPr>
        <w:pStyle w:val="210"/>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a3"/>
        <w:ind w:firstLine="736"/>
        <w:jc w:val="both"/>
        <w:rPr>
          <w:color w:val="000000"/>
        </w:rPr>
      </w:pPr>
      <w:r w:rsidRPr="00616BC7">
        <w:rPr>
          <w:color w:val="000000"/>
        </w:rPr>
        <w:t>1. Местный бюджет Муниципального образования разрабатывается и утверждается в форме решения Муниципального Совета</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п</w:t>
      </w:r>
      <w:proofErr w:type="gramEnd"/>
      <w:r w:rsidRPr="00616BC7">
        <w:rPr>
          <w:i/>
          <w:iCs/>
          <w:color w:val="000000"/>
        </w:rPr>
        <w:t>ункт 1 в ред. Решения от 17.08.2022 № 26)</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2. Проект местного бюджета Муниципального образования составляется и утверждается на три года (очередной финансовый год и плановый период)</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п</w:t>
      </w:r>
      <w:proofErr w:type="gramEnd"/>
      <w:r w:rsidRPr="00616BC7">
        <w:rPr>
          <w:rFonts w:ascii="Times New Roman" w:hAnsi="Times New Roman" w:cs="Times New Roman"/>
          <w:i/>
          <w:iCs/>
          <w:color w:val="000000"/>
        </w:rPr>
        <w:t>ункт 2 в ред. Решения от 17.08.2022 № 26)</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3. Финансовый год соответствует календарному году и длится с 1 января по 31 декабря.</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lastRenderedPageBreak/>
        <w:t>4. Составление проекта местного бюджета осуществляется Финансовым органом.</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решениями Муниципального Совета.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5. В целях своевременного и качественного составления проекта местного бюджета Финансовый орган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616BC7" w:rsidRPr="00616BC7" w:rsidRDefault="00616BC7" w:rsidP="00616BC7">
      <w:pPr>
        <w:pStyle w:val="212"/>
        <w:ind w:firstLine="736"/>
        <w:rPr>
          <w:rFonts w:ascii="Times New Roman" w:hAnsi="Times New Roman" w:cs="Times New Roman"/>
          <w:color w:val="000000"/>
          <w:sz w:val="24"/>
          <w:szCs w:val="24"/>
        </w:rPr>
      </w:pPr>
      <w:r w:rsidRPr="00616BC7">
        <w:rPr>
          <w:rFonts w:ascii="Times New Roman" w:hAnsi="Times New Roman" w:cs="Times New Roman"/>
          <w:color w:val="000000"/>
          <w:sz w:val="24"/>
          <w:szCs w:val="24"/>
        </w:rPr>
        <w:t xml:space="preserve">6. Составление проекта местного бюджета осуществляется в соответствии со статьей 172 Бюджетного кодекса Российской Федерации и основывается </w:t>
      </w:r>
      <w:proofErr w:type="gramStart"/>
      <w:r w:rsidRPr="00616BC7">
        <w:rPr>
          <w:rFonts w:ascii="Times New Roman" w:hAnsi="Times New Roman" w:cs="Times New Roman"/>
          <w:color w:val="000000"/>
          <w:sz w:val="24"/>
          <w:szCs w:val="24"/>
        </w:rPr>
        <w:t>на</w:t>
      </w:r>
      <w:proofErr w:type="gramEnd"/>
      <w:r w:rsidRPr="00616BC7">
        <w:rPr>
          <w:rFonts w:ascii="Times New Roman" w:hAnsi="Times New Roman" w:cs="Times New Roman"/>
          <w:color w:val="000000"/>
          <w:sz w:val="24"/>
          <w:szCs w:val="24"/>
        </w:rPr>
        <w:t>:</w:t>
      </w:r>
    </w:p>
    <w:p w:rsidR="00616BC7" w:rsidRPr="00616BC7" w:rsidRDefault="00616BC7" w:rsidP="00616BC7">
      <w:pPr>
        <w:pStyle w:val="212"/>
        <w:ind w:firstLine="736"/>
        <w:rPr>
          <w:rFonts w:ascii="Times New Roman" w:hAnsi="Times New Roman" w:cs="Times New Roman"/>
          <w:color w:val="000000"/>
          <w:sz w:val="24"/>
          <w:szCs w:val="24"/>
        </w:rPr>
      </w:pPr>
      <w:r w:rsidRPr="00616BC7">
        <w:rPr>
          <w:rFonts w:ascii="Times New Roman" w:hAnsi="Times New Roman" w:cs="Times New Roman"/>
          <w:color w:val="000000"/>
          <w:sz w:val="24"/>
          <w:szCs w:val="24"/>
        </w:rPr>
        <w:t>-</w:t>
      </w:r>
      <w:proofErr w:type="gramStart"/>
      <w:r w:rsidRPr="00616BC7">
        <w:rPr>
          <w:rFonts w:ascii="Times New Roman" w:hAnsi="Times New Roman" w:cs="Times New Roman"/>
          <w:color w:val="000000"/>
          <w:sz w:val="24"/>
          <w:szCs w:val="24"/>
        </w:rPr>
        <w:t>положениях</w:t>
      </w:r>
      <w:proofErr w:type="gramEnd"/>
      <w:r w:rsidRPr="00616BC7">
        <w:rPr>
          <w:rFonts w:ascii="Times New Roman" w:hAnsi="Times New Roman" w:cs="Times New Roman"/>
          <w:color w:val="000000"/>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16BC7" w:rsidRPr="00616BC7" w:rsidRDefault="00616BC7" w:rsidP="00616BC7">
      <w:pPr>
        <w:pStyle w:val="212"/>
        <w:ind w:firstLine="736"/>
        <w:rPr>
          <w:rFonts w:ascii="Times New Roman" w:hAnsi="Times New Roman" w:cs="Times New Roman"/>
          <w:color w:val="000000"/>
          <w:sz w:val="24"/>
          <w:szCs w:val="24"/>
        </w:rPr>
      </w:pPr>
      <w:proofErr w:type="gramStart"/>
      <w:r w:rsidRPr="00616BC7">
        <w:rPr>
          <w:rFonts w:ascii="Times New Roman" w:hAnsi="Times New Roman" w:cs="Times New Roman"/>
          <w:color w:val="000000"/>
          <w:sz w:val="24"/>
          <w:szCs w:val="24"/>
        </w:rPr>
        <w:t xml:space="preserve">- основных направлениях бюджетной, налоговой и </w:t>
      </w:r>
      <w:proofErr w:type="spellStart"/>
      <w:r w:rsidRPr="00616BC7">
        <w:rPr>
          <w:rFonts w:ascii="Times New Roman" w:hAnsi="Times New Roman" w:cs="Times New Roman"/>
          <w:color w:val="000000"/>
          <w:sz w:val="24"/>
          <w:szCs w:val="24"/>
        </w:rPr>
        <w:t>таможенно</w:t>
      </w:r>
      <w:proofErr w:type="spellEnd"/>
      <w:r w:rsidRPr="00616BC7">
        <w:rPr>
          <w:rFonts w:ascii="Times New Roman" w:hAnsi="Times New Roman" w:cs="Times New Roman"/>
          <w:color w:val="000000"/>
          <w:sz w:val="24"/>
          <w:szCs w:val="24"/>
        </w:rPr>
        <w:t xml:space="preserve"> - тарифной политики Российской Федерации (основных направлениях бюджетной и налоговой политики Санкт-Петербурга, основных направлениях бюджетной политики Муниципального образования); </w:t>
      </w:r>
      <w:r w:rsidRPr="00616BC7">
        <w:rPr>
          <w:rFonts w:ascii="Times New Roman" w:hAnsi="Times New Roman" w:cs="Times New Roman"/>
          <w:i/>
          <w:iCs/>
          <w:color w:val="000000"/>
          <w:sz w:val="24"/>
          <w:szCs w:val="24"/>
        </w:rPr>
        <w:t>(абзац третий в ред. Решения от 27.12.2022 № 60)</w:t>
      </w:r>
      <w:proofErr w:type="gramEnd"/>
    </w:p>
    <w:p w:rsidR="00616BC7" w:rsidRPr="00616BC7" w:rsidRDefault="00616BC7" w:rsidP="00616BC7">
      <w:pPr>
        <w:pStyle w:val="212"/>
        <w:ind w:firstLine="736"/>
        <w:rPr>
          <w:rFonts w:ascii="Times New Roman" w:hAnsi="Times New Roman" w:cs="Times New Roman"/>
          <w:color w:val="000000"/>
          <w:sz w:val="24"/>
          <w:szCs w:val="24"/>
        </w:rPr>
      </w:pPr>
      <w:r w:rsidRPr="00616BC7">
        <w:rPr>
          <w:rFonts w:ascii="Times New Roman" w:hAnsi="Times New Roman" w:cs="Times New Roman"/>
          <w:color w:val="000000"/>
          <w:sz w:val="24"/>
          <w:szCs w:val="24"/>
        </w:rPr>
        <w:t xml:space="preserve">- </w:t>
      </w:r>
      <w:proofErr w:type="gramStart"/>
      <w:r w:rsidRPr="00616BC7">
        <w:rPr>
          <w:rFonts w:ascii="Times New Roman" w:hAnsi="Times New Roman" w:cs="Times New Roman"/>
          <w:color w:val="000000"/>
          <w:sz w:val="24"/>
          <w:szCs w:val="24"/>
        </w:rPr>
        <w:t>документах</w:t>
      </w:r>
      <w:proofErr w:type="gramEnd"/>
      <w:r w:rsidRPr="00616BC7">
        <w:rPr>
          <w:rFonts w:ascii="Times New Roman" w:hAnsi="Times New Roman" w:cs="Times New Roman"/>
          <w:color w:val="000000"/>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616BC7" w:rsidRPr="00616BC7" w:rsidRDefault="00616BC7" w:rsidP="00616BC7">
      <w:pPr>
        <w:pStyle w:val="212"/>
        <w:ind w:firstLine="736"/>
        <w:rPr>
          <w:rFonts w:ascii="Times New Roman" w:hAnsi="Times New Roman" w:cs="Times New Roman"/>
          <w:color w:val="000000"/>
          <w:sz w:val="24"/>
          <w:szCs w:val="24"/>
        </w:rPr>
      </w:pPr>
      <w:r w:rsidRPr="00616BC7">
        <w:rPr>
          <w:rFonts w:ascii="Times New Roman" w:hAnsi="Times New Roman" w:cs="Times New Roman"/>
          <w:color w:val="000000"/>
          <w:sz w:val="24"/>
          <w:szCs w:val="24"/>
        </w:rPr>
        <w:t xml:space="preserve">- </w:t>
      </w:r>
      <w:proofErr w:type="gramStart"/>
      <w:r w:rsidRPr="00616BC7">
        <w:rPr>
          <w:rFonts w:ascii="Times New Roman" w:hAnsi="Times New Roman" w:cs="Times New Roman"/>
          <w:color w:val="000000"/>
          <w:sz w:val="24"/>
          <w:szCs w:val="24"/>
        </w:rPr>
        <w:t>прогнозе</w:t>
      </w:r>
      <w:proofErr w:type="gramEnd"/>
      <w:r w:rsidRPr="00616BC7">
        <w:rPr>
          <w:rFonts w:ascii="Times New Roman" w:hAnsi="Times New Roman" w:cs="Times New Roman"/>
          <w:color w:val="000000"/>
          <w:sz w:val="24"/>
          <w:szCs w:val="24"/>
        </w:rPr>
        <w:t xml:space="preserve"> социально-экономического развития;</w:t>
      </w:r>
    </w:p>
    <w:p w:rsidR="00616BC7" w:rsidRPr="00616BC7" w:rsidRDefault="00616BC7" w:rsidP="00616BC7">
      <w:pPr>
        <w:pStyle w:val="212"/>
        <w:ind w:firstLine="736"/>
        <w:rPr>
          <w:rFonts w:ascii="Times New Roman" w:hAnsi="Times New Roman" w:cs="Times New Roman"/>
          <w:color w:val="000000"/>
          <w:sz w:val="24"/>
          <w:szCs w:val="24"/>
        </w:rPr>
      </w:pPr>
      <w:r w:rsidRPr="00616BC7">
        <w:rPr>
          <w:rFonts w:ascii="Times New Roman" w:hAnsi="Times New Roman" w:cs="Times New Roman"/>
          <w:color w:val="000000"/>
          <w:sz w:val="24"/>
          <w:szCs w:val="24"/>
        </w:rPr>
        <w:t xml:space="preserve">-  бюджетном  </w:t>
      </w:r>
      <w:proofErr w:type="gramStart"/>
      <w:r w:rsidRPr="00616BC7">
        <w:rPr>
          <w:rFonts w:ascii="Times New Roman" w:hAnsi="Times New Roman" w:cs="Times New Roman"/>
          <w:color w:val="000000"/>
          <w:sz w:val="24"/>
          <w:szCs w:val="24"/>
        </w:rPr>
        <w:t>прогнозе</w:t>
      </w:r>
      <w:proofErr w:type="gramEnd"/>
      <w:r w:rsidRPr="00616BC7">
        <w:rPr>
          <w:rFonts w:ascii="Times New Roman" w:hAnsi="Times New Roman" w:cs="Times New Roman"/>
          <w:color w:val="000000"/>
          <w:sz w:val="24"/>
          <w:szCs w:val="24"/>
        </w:rPr>
        <w:t>  (проекте  бюджетного  прогноза,  проекте  изменений  бюджетного  прогноза)  на долгосрочный период;</w:t>
      </w:r>
    </w:p>
    <w:p w:rsidR="00616BC7" w:rsidRPr="00616BC7" w:rsidRDefault="00616BC7" w:rsidP="00616BC7">
      <w:pPr>
        <w:pStyle w:val="212"/>
        <w:ind w:firstLine="736"/>
        <w:rPr>
          <w:rFonts w:ascii="Times New Roman" w:hAnsi="Times New Roman" w:cs="Times New Roman"/>
          <w:color w:val="000000"/>
          <w:sz w:val="24"/>
          <w:szCs w:val="24"/>
        </w:rPr>
      </w:pPr>
      <w:r w:rsidRPr="00616BC7">
        <w:rPr>
          <w:rFonts w:ascii="Times New Roman" w:hAnsi="Times New Roman" w:cs="Times New Roman"/>
          <w:color w:val="000000"/>
          <w:sz w:val="24"/>
          <w:szCs w:val="24"/>
        </w:rPr>
        <w:t xml:space="preserve">-муниципальных </w:t>
      </w:r>
      <w:proofErr w:type="gramStart"/>
      <w:r w:rsidRPr="00616BC7">
        <w:rPr>
          <w:rFonts w:ascii="Times New Roman" w:hAnsi="Times New Roman" w:cs="Times New Roman"/>
          <w:color w:val="000000"/>
          <w:sz w:val="24"/>
          <w:szCs w:val="24"/>
        </w:rPr>
        <w:t>программах</w:t>
      </w:r>
      <w:proofErr w:type="gramEnd"/>
      <w:r w:rsidRPr="00616BC7">
        <w:rPr>
          <w:rFonts w:ascii="Times New Roman" w:hAnsi="Times New Roman" w:cs="Times New Roman"/>
          <w:color w:val="000000"/>
          <w:sz w:val="24"/>
          <w:szCs w:val="24"/>
        </w:rPr>
        <w:t xml:space="preserve"> (проектах муниципальных программ, проектах изменений указанных программ).</w:t>
      </w:r>
    </w:p>
    <w:p w:rsidR="00616BC7" w:rsidRPr="00616BC7" w:rsidRDefault="00616BC7" w:rsidP="00616BC7">
      <w:pPr>
        <w:pStyle w:val="212"/>
        <w:ind w:firstLine="736"/>
        <w:rPr>
          <w:rFonts w:ascii="Times New Roman" w:hAnsi="Times New Roman" w:cs="Times New Roman"/>
          <w:color w:val="000000"/>
          <w:sz w:val="24"/>
          <w:szCs w:val="24"/>
        </w:rPr>
      </w:pPr>
      <w:r w:rsidRPr="00616BC7">
        <w:rPr>
          <w:rFonts w:ascii="Times New Roman" w:hAnsi="Times New Roman" w:cs="Times New Roman"/>
          <w:i/>
          <w:iCs/>
          <w:color w:val="000000"/>
          <w:sz w:val="24"/>
          <w:szCs w:val="24"/>
        </w:rPr>
        <w:t>(пункт 6 в ред. Решений от 22.12.2015 № 56, от 23.06.2020 № 24, от 11.10.2022 № 35)</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normalweb"/>
        <w:ind w:firstLine="736"/>
        <w:rPr>
          <w:color w:val="000000"/>
        </w:rPr>
      </w:pPr>
      <w:r w:rsidRPr="00616BC7">
        <w:rPr>
          <w:color w:val="000000"/>
        </w:rPr>
        <w:t>Статья 9-1. Долгосрочное бюджетное планирование</w:t>
      </w:r>
    </w:p>
    <w:p w:rsidR="00616BC7" w:rsidRPr="00616BC7" w:rsidRDefault="00616BC7" w:rsidP="00616BC7">
      <w:pPr>
        <w:pStyle w:val="normalweb"/>
        <w:ind w:firstLine="736"/>
        <w:rPr>
          <w:color w:val="000000"/>
        </w:rPr>
      </w:pPr>
      <w:r w:rsidRPr="00616BC7">
        <w:rPr>
          <w:i/>
          <w:iCs/>
          <w:color w:val="000000"/>
        </w:rPr>
        <w:t>(статья 9-1 введена Решением от 17.08.2022 № 26)</w:t>
      </w:r>
    </w:p>
    <w:p w:rsidR="00616BC7" w:rsidRPr="00616BC7" w:rsidRDefault="00616BC7" w:rsidP="00616BC7">
      <w:pPr>
        <w:pStyle w:val="normalweb"/>
        <w:ind w:firstLine="736"/>
        <w:rPr>
          <w:color w:val="000000"/>
        </w:rPr>
      </w:pPr>
      <w:r w:rsidRPr="00616BC7">
        <w:rPr>
          <w:color w:val="000000"/>
        </w:rPr>
        <w:t> </w:t>
      </w:r>
    </w:p>
    <w:p w:rsidR="00616BC7" w:rsidRPr="00616BC7" w:rsidRDefault="00616BC7" w:rsidP="00616BC7">
      <w:pPr>
        <w:pStyle w:val="normalweb"/>
        <w:ind w:firstLine="736"/>
        <w:rPr>
          <w:color w:val="000000"/>
        </w:rPr>
      </w:pPr>
      <w:r w:rsidRPr="00616BC7">
        <w:rPr>
          <w:color w:val="000000"/>
        </w:rPr>
        <w:t>1. 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 если Муниципальный Совет Муниципального образования принял решение о его формировании в соответствии с требованиями Бюджетного кодекса Российской Федерации.</w:t>
      </w:r>
    </w:p>
    <w:p w:rsidR="00616BC7" w:rsidRPr="00616BC7" w:rsidRDefault="00616BC7" w:rsidP="00616BC7">
      <w:pPr>
        <w:pStyle w:val="normalweb"/>
        <w:ind w:firstLine="736"/>
        <w:rPr>
          <w:color w:val="000000"/>
        </w:rPr>
      </w:pPr>
      <w:r w:rsidRPr="00616BC7">
        <w:rPr>
          <w:color w:val="000000"/>
        </w:rPr>
        <w:t xml:space="preserve">2. Под бюджетным прогнозом на долгосрочный период понимается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 а также содержащий основные подходы к формированию бюджетной </w:t>
      </w:r>
      <w:proofErr w:type="gramStart"/>
      <w:r w:rsidRPr="00616BC7">
        <w:rPr>
          <w:color w:val="000000"/>
        </w:rPr>
        <w:t>политики на</w:t>
      </w:r>
      <w:proofErr w:type="gramEnd"/>
      <w:r w:rsidRPr="00616BC7">
        <w:rPr>
          <w:color w:val="000000"/>
        </w:rPr>
        <w:t xml:space="preserve"> долгосрочный период.</w:t>
      </w:r>
    </w:p>
    <w:p w:rsidR="00616BC7" w:rsidRPr="00616BC7" w:rsidRDefault="00616BC7" w:rsidP="00616BC7">
      <w:pPr>
        <w:pStyle w:val="normalweb"/>
        <w:ind w:firstLine="736"/>
        <w:rPr>
          <w:color w:val="000000"/>
        </w:rPr>
      </w:pPr>
      <w:r w:rsidRPr="00616BC7">
        <w:rPr>
          <w:color w:val="000000"/>
        </w:rPr>
        <w:t>3.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616BC7" w:rsidRPr="00616BC7" w:rsidRDefault="00616BC7" w:rsidP="00616BC7">
      <w:pPr>
        <w:pStyle w:val="normalweb"/>
        <w:ind w:firstLine="736"/>
        <w:rPr>
          <w:color w:val="000000"/>
        </w:rPr>
      </w:pPr>
      <w:r w:rsidRPr="00616BC7">
        <w:rPr>
          <w:color w:val="000000"/>
        </w:rPr>
        <w:t>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местном бюджете без продления периода его действия.</w:t>
      </w:r>
    </w:p>
    <w:p w:rsidR="00616BC7" w:rsidRPr="00616BC7" w:rsidRDefault="00616BC7" w:rsidP="00616BC7">
      <w:pPr>
        <w:pStyle w:val="normalweb"/>
        <w:ind w:firstLine="736"/>
        <w:rPr>
          <w:color w:val="000000"/>
        </w:rPr>
      </w:pPr>
      <w:r w:rsidRPr="00616BC7">
        <w:rPr>
          <w:color w:val="000000"/>
        </w:rPr>
        <w:t>4.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Местной администрацией с соблюдением требований Бюджетного Кодекса Российской Федерации.</w:t>
      </w:r>
    </w:p>
    <w:p w:rsidR="00616BC7" w:rsidRPr="00616BC7" w:rsidRDefault="00616BC7" w:rsidP="00616BC7">
      <w:pPr>
        <w:pStyle w:val="normalweb"/>
        <w:ind w:firstLine="736"/>
        <w:rPr>
          <w:color w:val="000000"/>
        </w:rPr>
      </w:pPr>
      <w:r w:rsidRPr="00616BC7">
        <w:rPr>
          <w:color w:val="000000"/>
        </w:rPr>
        <w:t>5.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Муниципальный Совет Муниципального образования одновременно с проектом решения о местном бюджете.</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lastRenderedPageBreak/>
        <w:t>6. Бюджетный прогноз (изменения бюджетного прогноза) Муниципального образования на долгосрочный период утверждается (утверждаются) Местной администрацией Муниципального образования в срок, не превышающий двух месяцев со дня официального опубликования решения о бюджете Муниципального образования.</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Статья 10.                 Расходные обязательства Муниципального образования</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numPr>
          <w:ilvl w:val="0"/>
          <w:numId w:val="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Формирование расходов местного бюджета осуществляется в соответствии с расходными обязательствами муниципального образования.</w:t>
      </w:r>
    </w:p>
    <w:p w:rsidR="00616BC7" w:rsidRPr="00616BC7" w:rsidRDefault="00616BC7" w:rsidP="00616BC7">
      <w:pPr>
        <w:numPr>
          <w:ilvl w:val="0"/>
          <w:numId w:val="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Расходные обязательства муниципального образования возникают в результате:</w:t>
      </w:r>
    </w:p>
    <w:p w:rsidR="00616BC7" w:rsidRPr="00616BC7" w:rsidRDefault="00616BC7" w:rsidP="00616BC7">
      <w:pPr>
        <w:pStyle w:val="a3"/>
        <w:ind w:firstLine="567"/>
        <w:jc w:val="both"/>
        <w:rPr>
          <w:color w:val="000000"/>
        </w:rPr>
      </w:pPr>
      <w:r w:rsidRPr="00616BC7">
        <w:rPr>
          <w:color w:val="000000"/>
        </w:rPr>
        <w:t>-            принятия муниципальных правовых актов по вопросам местного значения, а также заключения муниципальным образованием (от имени муниципального образования) договоров (соглашений) по данным вопросам;</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заключения от имени муниципального образования договоров (соглашений) муниципальными казенными учреждениями.</w:t>
      </w:r>
    </w:p>
    <w:p w:rsidR="00616BC7" w:rsidRPr="00616BC7" w:rsidRDefault="00616BC7" w:rsidP="00616BC7">
      <w:pPr>
        <w:numPr>
          <w:ilvl w:val="0"/>
          <w:numId w:val="2"/>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Расходные обязательства муниципального образования, указанные в подпунктах втором и четвертом пункта 2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3 в ред. Решения от 09.02.2016 № 08)</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Расходные обязательства муниципального образования, указанные в абзаце третьем пункта 2 настоящей статьи, устанавливаются муниципальными правовыми актами органов местного самоуправления в соответствии с законами Санкт-Петербурга, исполняются за счет и в пределах субвенций из бюджета Санкт-Петербурга, предоставляемых местным бюджетам в порядке, предусмотренном статьей 140 Бюджетного кодекса Российской Федерации</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п</w:t>
      </w:r>
      <w:proofErr w:type="gramEnd"/>
      <w:r w:rsidRPr="00616BC7">
        <w:rPr>
          <w:rFonts w:ascii="Times New Roman" w:hAnsi="Times New Roman" w:cs="Times New Roman"/>
          <w:i/>
          <w:iCs/>
          <w:color w:val="000000"/>
        </w:rPr>
        <w:t>ункт 4 в ред. Решения от 09.02.2016 № 08)</w:t>
      </w:r>
    </w:p>
    <w:p w:rsidR="00616BC7" w:rsidRPr="00616BC7" w:rsidRDefault="00616BC7" w:rsidP="00616BC7">
      <w:pPr>
        <w:numPr>
          <w:ilvl w:val="0"/>
          <w:numId w:val="3"/>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roofErr w:type="gramStart"/>
      <w:r w:rsidRPr="00616BC7">
        <w:rPr>
          <w:rFonts w:ascii="Times New Roman" w:hAnsi="Times New Roman" w:cs="Times New Roman"/>
          <w:color w:val="000000"/>
          <w:sz w:val="24"/>
          <w:szCs w:val="24"/>
        </w:rPr>
        <w:t>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кодексом Российской Федерации, Законами Санкт-Петербурга, иными нормативными правовыми актами Санкт-Петербурга, Уставом, настоящим Положением и иными нормативными правовыми актами органов местного самоуправления.</w:t>
      </w:r>
      <w:proofErr w:type="gramEnd"/>
    </w:p>
    <w:p w:rsidR="00616BC7" w:rsidRPr="00616BC7" w:rsidRDefault="00616BC7" w:rsidP="00616BC7">
      <w:pPr>
        <w:numPr>
          <w:ilvl w:val="0"/>
          <w:numId w:val="3"/>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Санкт-Петербурга, за исключением случаев, установленных соответственно федеральными законами, законами Санкт-Петербурга.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listparagraph"/>
        <w:rPr>
          <w:rFonts w:ascii="Times New Roman" w:hAnsi="Times New Roman" w:cs="Times New Roman"/>
          <w:color w:val="000000"/>
        </w:rPr>
      </w:pPr>
      <w:r w:rsidRPr="00616BC7">
        <w:rPr>
          <w:rFonts w:ascii="Times New Roman" w:hAnsi="Times New Roman" w:cs="Times New Roman"/>
          <w:color w:val="000000"/>
        </w:rPr>
        <w:t>Статья 11.                 Реестр расходных обязательств Муниципального образования</w:t>
      </w:r>
    </w:p>
    <w:p w:rsidR="00616BC7" w:rsidRPr="00616BC7" w:rsidRDefault="00616BC7" w:rsidP="00616BC7">
      <w:pPr>
        <w:pStyle w:val="a3"/>
        <w:ind w:firstLine="736"/>
        <w:jc w:val="both"/>
        <w:rPr>
          <w:color w:val="000000"/>
        </w:rPr>
      </w:pPr>
      <w:r w:rsidRPr="00616BC7">
        <w:rPr>
          <w:color w:val="000000"/>
        </w:rPr>
        <w:t>1. Реестр расходных обязательств муниципального образования (далее - Реестр) - свод (перечень) муниципальных правовых актов, обуславливающих публичные нормативные обязательства </w:t>
      </w:r>
      <w:proofErr w:type="gramStart"/>
      <w:r w:rsidRPr="00616BC7">
        <w:rPr>
          <w:color w:val="000000"/>
        </w:rPr>
        <w:t>и(</w:t>
      </w:r>
      <w:proofErr w:type="gramEnd"/>
      <w:r w:rsidRPr="00616BC7">
        <w:rPr>
          <w:color w:val="000000"/>
        </w:rPr>
        <w:t>или) правовые основания для иных расходных обязательств внутригородского муниципального образования с указанием соответствующих положений (статей, частей, пунктов, подпунктов, абзацев) муниципальных правовых актов с оценкой объемов бюджетных асс</w:t>
      </w:r>
      <w:r w:rsidRPr="00616BC7">
        <w:rPr>
          <w:color w:val="000000"/>
        </w:rPr>
        <w:lastRenderedPageBreak/>
        <w:t>игнований, необходимых для исполнения расходных обязательств муниципального образования, включенных в Реестр. </w:t>
      </w:r>
      <w:r w:rsidRPr="00616BC7">
        <w:rPr>
          <w:i/>
          <w:iCs/>
          <w:color w:val="000000"/>
        </w:rPr>
        <w:t>(пункт 1 в ред. Решения от </w:t>
      </w:r>
      <w:proofErr w:type="gramStart"/>
      <w:r w:rsidRPr="00616BC7">
        <w:rPr>
          <w:i/>
          <w:iCs/>
          <w:color w:val="000000"/>
        </w:rPr>
        <w:t>09.02.2016 № 08)</w:t>
      </w:r>
      <w:proofErr w:type="gramEnd"/>
    </w:p>
    <w:p w:rsidR="00616BC7" w:rsidRPr="00616BC7" w:rsidRDefault="00616BC7" w:rsidP="00616BC7">
      <w:pPr>
        <w:pStyle w:val="a3"/>
        <w:ind w:firstLine="736"/>
        <w:jc w:val="both"/>
        <w:rPr>
          <w:color w:val="000000"/>
        </w:rPr>
      </w:pPr>
      <w:r w:rsidRPr="00616BC7">
        <w:rPr>
          <w:color w:val="000000"/>
        </w:rPr>
        <w:t>2. </w:t>
      </w:r>
      <w:r w:rsidRPr="00616BC7">
        <w:rPr>
          <w:i/>
          <w:iCs/>
          <w:color w:val="000000"/>
        </w:rPr>
        <w:t>(пункт 2 исключен Решением от 09.02.2016 № 08)</w:t>
      </w:r>
    </w:p>
    <w:p w:rsidR="00616BC7" w:rsidRPr="00616BC7" w:rsidRDefault="00616BC7" w:rsidP="00616BC7">
      <w:pPr>
        <w:pStyle w:val="a3"/>
        <w:ind w:firstLine="736"/>
        <w:jc w:val="both"/>
        <w:rPr>
          <w:color w:val="000000"/>
        </w:rPr>
      </w:pPr>
      <w:r w:rsidRPr="00616BC7">
        <w:rPr>
          <w:color w:val="000000"/>
        </w:rPr>
        <w:t> </w:t>
      </w:r>
    </w:p>
    <w:p w:rsidR="00616BC7" w:rsidRPr="00616BC7" w:rsidRDefault="00616BC7" w:rsidP="00616BC7">
      <w:pPr>
        <w:pStyle w:val="listparagraph"/>
        <w:rPr>
          <w:rFonts w:ascii="Times New Roman" w:hAnsi="Times New Roman" w:cs="Times New Roman"/>
          <w:color w:val="000000"/>
        </w:rPr>
      </w:pPr>
      <w:r w:rsidRPr="00616BC7">
        <w:rPr>
          <w:rFonts w:ascii="Times New Roman" w:hAnsi="Times New Roman" w:cs="Times New Roman"/>
          <w:color w:val="000000"/>
          <w:shd w:val="clear" w:color="auto" w:fill="F0F0F0"/>
        </w:rPr>
        <w:t>Статья 12.</w:t>
      </w:r>
      <w:r w:rsidRPr="00616BC7">
        <w:rPr>
          <w:rFonts w:ascii="Times New Roman" w:hAnsi="Times New Roman" w:cs="Times New Roman"/>
          <w:color w:val="000000"/>
        </w:rPr>
        <w:t>   </w:t>
      </w:r>
      <w:bookmarkStart w:id="6" w:name="bookmark10"/>
      <w:r w:rsidRPr="00616BC7">
        <w:rPr>
          <w:rFonts w:ascii="Times New Roman" w:hAnsi="Times New Roman" w:cs="Times New Roman"/>
          <w:color w:val="000000"/>
        </w:rPr>
        <w:t>Прогноз социально-экономического развития </w:t>
      </w:r>
      <w:bookmarkEnd w:id="6"/>
      <w:r w:rsidRPr="00616BC7">
        <w:rPr>
          <w:rFonts w:ascii="Times New Roman" w:hAnsi="Times New Roman" w:cs="Times New Roman"/>
          <w:color w:val="000000"/>
        </w:rPr>
        <w:t>Муниципального образования</w:t>
      </w:r>
    </w:p>
    <w:p w:rsidR="00616BC7" w:rsidRPr="00616BC7" w:rsidRDefault="00616BC7" w:rsidP="00616BC7">
      <w:pPr>
        <w:pStyle w:val="listparagraph"/>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a3"/>
        <w:ind w:firstLine="736"/>
        <w:jc w:val="both"/>
        <w:rPr>
          <w:color w:val="000000"/>
        </w:rPr>
      </w:pPr>
      <w:r w:rsidRPr="00616BC7">
        <w:rPr>
          <w:color w:val="000000"/>
        </w:rPr>
        <w:t>1. Прогноз социально-экономического развития Муниципального образования разрабатывается на период не менее трех лет</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п</w:t>
      </w:r>
      <w:proofErr w:type="gramEnd"/>
      <w:r w:rsidRPr="00616BC7">
        <w:rPr>
          <w:i/>
          <w:iCs/>
          <w:color w:val="000000"/>
        </w:rPr>
        <w:t>ункт 1 в ред. Решения от 17.08.2022 № 26)</w:t>
      </w:r>
    </w:p>
    <w:p w:rsidR="00616BC7" w:rsidRPr="00616BC7" w:rsidRDefault="00616BC7" w:rsidP="00616BC7">
      <w:pPr>
        <w:pStyle w:val="a3"/>
        <w:ind w:firstLine="736"/>
        <w:jc w:val="both"/>
        <w:rPr>
          <w:color w:val="000000"/>
        </w:rPr>
      </w:pPr>
      <w:r w:rsidRPr="00616BC7">
        <w:rPr>
          <w:color w:val="000000"/>
        </w:rPr>
        <w:t>2. Прогноз социально-экономического развития Муниципального образования ежегодно разрабатывается в порядке, установленном Местной администрацией.</w:t>
      </w:r>
    </w:p>
    <w:p w:rsidR="00616BC7" w:rsidRPr="00616BC7" w:rsidRDefault="00616BC7" w:rsidP="00616BC7">
      <w:pPr>
        <w:pStyle w:val="a3"/>
        <w:ind w:firstLine="736"/>
        <w:jc w:val="both"/>
        <w:rPr>
          <w:color w:val="000000"/>
        </w:rPr>
      </w:pPr>
      <w:r w:rsidRPr="00616BC7">
        <w:rPr>
          <w:color w:val="000000"/>
        </w:rPr>
        <w:t>3.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Муниципальный Совет.</w:t>
      </w:r>
    </w:p>
    <w:p w:rsidR="00616BC7" w:rsidRPr="00616BC7" w:rsidRDefault="00616BC7" w:rsidP="00616BC7">
      <w:pPr>
        <w:pStyle w:val="a3"/>
        <w:ind w:firstLine="736"/>
        <w:jc w:val="both"/>
        <w:rPr>
          <w:color w:val="000000"/>
        </w:rPr>
      </w:pPr>
      <w:r w:rsidRPr="00616BC7">
        <w:rPr>
          <w:color w:val="000000"/>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616BC7" w:rsidRPr="00616BC7" w:rsidRDefault="00616BC7" w:rsidP="00616BC7">
      <w:pPr>
        <w:pStyle w:val="a3"/>
        <w:ind w:firstLine="736"/>
        <w:jc w:val="both"/>
        <w:rPr>
          <w:color w:val="000000"/>
        </w:rPr>
      </w:pPr>
      <w:r w:rsidRPr="00616BC7">
        <w:rPr>
          <w:color w:val="000000"/>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616BC7" w:rsidRPr="00616BC7" w:rsidRDefault="00616BC7" w:rsidP="00616BC7">
      <w:pPr>
        <w:pStyle w:val="a3"/>
        <w:ind w:firstLine="736"/>
        <w:jc w:val="both"/>
        <w:rPr>
          <w:color w:val="000000"/>
        </w:rPr>
      </w:pPr>
      <w:r w:rsidRPr="00616BC7">
        <w:rPr>
          <w:color w:val="000000"/>
        </w:rPr>
        <w:t>5. Изменение прогноза социально-экономического развития Муниципального образования поселок Стрельна в ходе составления или рассмотрения проекта бюджета влечет за собой изменение основных характеристик проекта бюджета.</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13.   </w:t>
      </w:r>
      <w:r w:rsidRPr="00616BC7">
        <w:rPr>
          <w:rFonts w:ascii="Times New Roman" w:hAnsi="Times New Roman" w:cs="Times New Roman"/>
          <w:i/>
          <w:iCs/>
          <w:color w:val="000000"/>
          <w:sz w:val="24"/>
          <w:szCs w:val="24"/>
        </w:rPr>
        <w:t>(статья 13 исключена Решением от 17.08.2022 № 26)</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Статья 14.                 Прогнозирование доходов бюджета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Доходы бюджета прогнозируются на основе прогноза социально-экономического развития муниципального </w:t>
      </w:r>
      <w:proofErr w:type="gramStart"/>
      <w:r w:rsidRPr="00616BC7">
        <w:rPr>
          <w:rFonts w:ascii="Times New Roman" w:hAnsi="Times New Roman" w:cs="Times New Roman"/>
          <w:color w:val="000000"/>
        </w:rPr>
        <w:t>образования</w:t>
      </w:r>
      <w:proofErr w:type="gramEnd"/>
      <w:r w:rsidRPr="00616BC7">
        <w:rPr>
          <w:rFonts w:ascii="Times New Roman" w:hAnsi="Times New Roman" w:cs="Times New Roman"/>
          <w:color w:val="000000"/>
        </w:rPr>
        <w:t> в условиях действующего на день внесения проекта решения о бюджете в Муниципальный Совет законодательства о налогах и сборах и бюджетного законодательства Российской Федерации, а также законодательства Российской Федерации, законов Санкт-Петербурга, решений Муниципального Совета, устанавливающих неналоговые доходы местного бюджета.</w:t>
      </w:r>
    </w:p>
    <w:p w:rsidR="00616BC7" w:rsidRPr="00616BC7" w:rsidRDefault="00616BC7" w:rsidP="00616BC7">
      <w:pPr>
        <w:pStyle w:val="listparagraph"/>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listparagraph"/>
        <w:rPr>
          <w:rFonts w:ascii="Times New Roman" w:hAnsi="Times New Roman" w:cs="Times New Roman"/>
          <w:color w:val="000000"/>
        </w:rPr>
      </w:pPr>
      <w:r w:rsidRPr="00616BC7">
        <w:rPr>
          <w:rFonts w:ascii="Times New Roman" w:hAnsi="Times New Roman" w:cs="Times New Roman"/>
          <w:color w:val="000000"/>
          <w:shd w:val="clear" w:color="auto" w:fill="F0F0F0"/>
        </w:rPr>
        <w:t>Статья 15.</w:t>
      </w:r>
      <w:r w:rsidRPr="00616BC7">
        <w:rPr>
          <w:rFonts w:ascii="Times New Roman" w:hAnsi="Times New Roman" w:cs="Times New Roman"/>
          <w:color w:val="000000"/>
        </w:rPr>
        <w:t>                 Планирование бюджетных ассигнований</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numPr>
          <w:ilvl w:val="0"/>
          <w:numId w:val="4"/>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Планирование бюджетных ассигнований осуществляется в порядке и в соответствии с методиками, устанавливаемыми Финансовым органом.</w:t>
      </w:r>
    </w:p>
    <w:p w:rsidR="00616BC7" w:rsidRPr="00616BC7" w:rsidRDefault="00616BC7" w:rsidP="00616BC7">
      <w:pPr>
        <w:numPr>
          <w:ilvl w:val="0"/>
          <w:numId w:val="4"/>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616BC7" w:rsidRPr="00616BC7" w:rsidRDefault="00616BC7" w:rsidP="00616BC7">
      <w:pPr>
        <w:pStyle w:val="bodytext"/>
        <w:spacing w:after="0"/>
        <w:ind w:firstLine="736"/>
        <w:rPr>
          <w:rFonts w:ascii="Times New Roman" w:hAnsi="Times New Roman" w:cs="Times New Roman"/>
          <w:color w:val="000000"/>
        </w:rPr>
      </w:pPr>
      <w:proofErr w:type="gramStart"/>
      <w:r w:rsidRPr="00616BC7">
        <w:rPr>
          <w:rFonts w:ascii="Times New Roman" w:hAnsi="Times New Roman" w:cs="Times New Roman"/>
          <w:color w:val="000000"/>
        </w:rPr>
        <w:t>Под бюджетными ассигнованиями на исполнение действующих расходных обязательств понимаются ассигнования, состав и (или) объем которых обусловлены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плановом периоде, к признанию утратившими силу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w:t>
      </w:r>
      <w:proofErr w:type="gramEnd"/>
      <w:r w:rsidRPr="00616BC7">
        <w:rPr>
          <w:rFonts w:ascii="Times New Roman" w:hAnsi="Times New Roman" w:cs="Times New Roman"/>
          <w:color w:val="000000"/>
        </w:rPr>
        <w:t> договоры и соглашения, заключенные (подлежащие заключению) пол</w:t>
      </w:r>
      <w:r w:rsidRPr="00616BC7">
        <w:rPr>
          <w:rFonts w:ascii="Times New Roman" w:hAnsi="Times New Roman" w:cs="Times New Roman"/>
          <w:color w:val="000000"/>
        </w:rPr>
        <w:lastRenderedPageBreak/>
        <w:t>учателями бюджетных средств во исполнение указанных муниципальных правовых актов</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а</w:t>
      </w:r>
      <w:proofErr w:type="gramEnd"/>
      <w:r w:rsidRPr="00616BC7">
        <w:rPr>
          <w:rFonts w:ascii="Times New Roman" w:hAnsi="Times New Roman" w:cs="Times New Roman"/>
          <w:i/>
          <w:iCs/>
          <w:color w:val="000000"/>
        </w:rPr>
        <w:t>бзац второй в ред. Решения от 17.08.2022 № 26)</w:t>
      </w:r>
    </w:p>
    <w:p w:rsidR="00616BC7" w:rsidRPr="00616BC7" w:rsidRDefault="00616BC7" w:rsidP="00616BC7">
      <w:pPr>
        <w:pStyle w:val="bodytext"/>
        <w:spacing w:after="0"/>
        <w:ind w:firstLine="736"/>
        <w:rPr>
          <w:rFonts w:ascii="Times New Roman" w:hAnsi="Times New Roman" w:cs="Times New Roman"/>
          <w:color w:val="000000"/>
        </w:rPr>
      </w:pPr>
      <w:proofErr w:type="gramStart"/>
      <w:r w:rsidRPr="00616BC7">
        <w:rPr>
          <w:rFonts w:ascii="Times New Roman" w:hAnsi="Times New Roman" w:cs="Times New Roman"/>
          <w:color w:val="000000"/>
        </w:rPr>
        <w:t>Под бюджетными ассигнованиями на исполнение принимаемых расходных обязательств понимаются ассигнования, состав и (или) объем которых обусловлены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 к принятию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w:t>
      </w:r>
      <w:proofErr w:type="gramEnd"/>
      <w:r w:rsidRPr="00616BC7">
        <w:rPr>
          <w:rFonts w:ascii="Times New Roman" w:hAnsi="Times New Roman" w:cs="Times New Roman"/>
          <w:color w:val="000000"/>
        </w:rPr>
        <w:t> соглашения, подлежащие заключению получателями бюджетных средств во исполнение указанных муниципальных правовых актов</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а</w:t>
      </w:r>
      <w:proofErr w:type="gramEnd"/>
      <w:r w:rsidRPr="00616BC7">
        <w:rPr>
          <w:rFonts w:ascii="Times New Roman" w:hAnsi="Times New Roman" w:cs="Times New Roman"/>
          <w:i/>
          <w:iCs/>
          <w:color w:val="000000"/>
        </w:rPr>
        <w:t>бзац третий в ред. Решения от 17.08.2022 № 26)</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а</w:t>
      </w:r>
      <w:proofErr w:type="gramEnd"/>
      <w:r w:rsidRPr="00616BC7">
        <w:rPr>
          <w:rFonts w:ascii="Times New Roman" w:hAnsi="Times New Roman" w:cs="Times New Roman"/>
          <w:i/>
          <w:iCs/>
          <w:color w:val="000000"/>
        </w:rPr>
        <w:t>бзац четвертый введен Решением от 17.08.2022 № 26)</w:t>
      </w:r>
    </w:p>
    <w:p w:rsidR="00616BC7" w:rsidRPr="00616BC7" w:rsidRDefault="00616BC7" w:rsidP="00616BC7">
      <w:pPr>
        <w:numPr>
          <w:ilvl w:val="0"/>
          <w:numId w:val="5"/>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3 в ред. Решений от 09.02.2016 № 08, от 17.08.2022 № 26)</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Статья 16. Ведомственные целевые программы</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a3"/>
        <w:ind w:firstLine="736"/>
        <w:jc w:val="both"/>
        <w:rPr>
          <w:color w:val="000000"/>
        </w:rPr>
      </w:pPr>
      <w:r w:rsidRPr="00616BC7">
        <w:rPr>
          <w:color w:val="000000"/>
        </w:rPr>
        <w:t>Статья 16.1. Муниципальные программы.</w:t>
      </w:r>
    </w:p>
    <w:p w:rsidR="00616BC7" w:rsidRPr="00616BC7" w:rsidRDefault="00616BC7" w:rsidP="00616BC7">
      <w:pPr>
        <w:pStyle w:val="a3"/>
        <w:ind w:firstLine="736"/>
        <w:jc w:val="both"/>
        <w:rPr>
          <w:color w:val="000000"/>
        </w:rPr>
      </w:pPr>
      <w:r w:rsidRPr="00616BC7">
        <w:rPr>
          <w:i/>
          <w:iCs/>
          <w:color w:val="000000"/>
        </w:rPr>
        <w:t>(статья 16.1 введена Решением от 23.06.2020 № 24)</w:t>
      </w:r>
    </w:p>
    <w:p w:rsidR="00616BC7" w:rsidRPr="00616BC7" w:rsidRDefault="00616BC7" w:rsidP="00616BC7">
      <w:pPr>
        <w:pStyle w:val="a3"/>
        <w:ind w:firstLine="736"/>
        <w:jc w:val="both"/>
        <w:rPr>
          <w:color w:val="000000"/>
        </w:rPr>
      </w:pPr>
      <w:r w:rsidRPr="00616BC7">
        <w:rPr>
          <w:color w:val="000000"/>
        </w:rPr>
        <w:t>1. Муниципальные программы утверждаются Местной администрацией.</w:t>
      </w:r>
    </w:p>
    <w:p w:rsidR="00616BC7" w:rsidRPr="00616BC7" w:rsidRDefault="00616BC7" w:rsidP="00616BC7">
      <w:pPr>
        <w:pStyle w:val="a3"/>
        <w:ind w:firstLine="736"/>
        <w:jc w:val="both"/>
        <w:rPr>
          <w:color w:val="000000"/>
        </w:rPr>
      </w:pPr>
      <w:r w:rsidRPr="00616BC7">
        <w:rPr>
          <w:color w:val="000000"/>
        </w:rPr>
        <w:t>2. Сроки реализации муниципальных программ определяются Местной администрацией в устанавливаемом ею порядке. 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администрацией.</w:t>
      </w:r>
    </w:p>
    <w:p w:rsidR="00616BC7" w:rsidRPr="00616BC7" w:rsidRDefault="00616BC7" w:rsidP="00616BC7">
      <w:pPr>
        <w:pStyle w:val="a3"/>
        <w:ind w:firstLine="736"/>
        <w:jc w:val="both"/>
        <w:rPr>
          <w:color w:val="000000"/>
        </w:rPr>
      </w:pPr>
      <w:r w:rsidRPr="00616BC7">
        <w:rPr>
          <w:color w:val="000000"/>
        </w:rPr>
        <w:t>3. </w:t>
      </w:r>
      <w:proofErr w:type="gramStart"/>
      <w:r w:rsidRPr="00616BC7">
        <w:rPr>
          <w:color w:val="000000"/>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администрацией.</w:t>
      </w:r>
      <w:proofErr w:type="gramEnd"/>
    </w:p>
    <w:p w:rsidR="00616BC7" w:rsidRPr="00616BC7" w:rsidRDefault="00616BC7" w:rsidP="00616BC7">
      <w:pPr>
        <w:pStyle w:val="a3"/>
        <w:ind w:firstLine="736"/>
        <w:jc w:val="both"/>
        <w:rPr>
          <w:color w:val="000000"/>
        </w:rPr>
      </w:pPr>
      <w:r w:rsidRPr="00616BC7">
        <w:rPr>
          <w:color w:val="000000"/>
        </w:rPr>
        <w:t>4.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616BC7" w:rsidRPr="00616BC7" w:rsidRDefault="00616BC7" w:rsidP="00616BC7">
      <w:pPr>
        <w:pStyle w:val="a3"/>
        <w:ind w:firstLine="736"/>
        <w:jc w:val="both"/>
        <w:rPr>
          <w:color w:val="000000"/>
        </w:rPr>
      </w:pPr>
      <w:r w:rsidRPr="00616BC7">
        <w:rPr>
          <w:color w:val="000000"/>
        </w:rPr>
        <w:t>5. Муниципальные программы подлежат приведению в соответствие с решением о бюджете не позднее трех месяцев со дня вступления его в силу</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п</w:t>
      </w:r>
      <w:proofErr w:type="gramEnd"/>
      <w:r w:rsidRPr="00616BC7">
        <w:rPr>
          <w:i/>
          <w:iCs/>
          <w:color w:val="000000"/>
        </w:rPr>
        <w:t>ункт 5 в ред. Решения от 29.09.2020 № 42)</w:t>
      </w:r>
    </w:p>
    <w:p w:rsidR="00616BC7" w:rsidRPr="00616BC7" w:rsidRDefault="00616BC7" w:rsidP="00616BC7">
      <w:pPr>
        <w:pStyle w:val="a3"/>
        <w:ind w:firstLine="736"/>
        <w:jc w:val="both"/>
        <w:rPr>
          <w:color w:val="000000"/>
        </w:rPr>
      </w:pPr>
      <w:r w:rsidRPr="00616BC7">
        <w:rPr>
          <w:color w:val="000000"/>
        </w:rPr>
        <w:t>6. По каждой муниципальной программе ежегодно проводится оценка эффективности ее реализации.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Порядок проведения указанной оценки и ее критерии устанавливаются Местной администрацией.</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a40"/>
        <w:spacing w:before="0" w:beforeAutospacing="0" w:after="0" w:afterAutospacing="0"/>
        <w:ind w:firstLine="736"/>
        <w:jc w:val="both"/>
        <w:rPr>
          <w:color w:val="000000"/>
        </w:rPr>
      </w:pPr>
      <w:r w:rsidRPr="00616BC7">
        <w:rPr>
          <w:color w:val="000000"/>
        </w:rPr>
        <w:t xml:space="preserve">Статья 16-2. </w:t>
      </w:r>
      <w:proofErr w:type="spellStart"/>
      <w:r w:rsidRPr="00616BC7">
        <w:rPr>
          <w:color w:val="000000"/>
        </w:rPr>
        <w:t>Непрограммные</w:t>
      </w:r>
      <w:proofErr w:type="spellEnd"/>
      <w:r w:rsidRPr="00616BC7">
        <w:rPr>
          <w:color w:val="000000"/>
        </w:rPr>
        <w:t xml:space="preserve"> направления деятельности органов местного самоуправления Муниципального образования</w:t>
      </w:r>
    </w:p>
    <w:p w:rsidR="00616BC7" w:rsidRPr="00616BC7" w:rsidRDefault="00616BC7" w:rsidP="00616BC7">
      <w:pPr>
        <w:pStyle w:val="a40"/>
        <w:spacing w:before="0" w:beforeAutospacing="0" w:after="0" w:afterAutospacing="0"/>
        <w:ind w:firstLine="736"/>
        <w:jc w:val="both"/>
        <w:rPr>
          <w:color w:val="000000"/>
        </w:rPr>
      </w:pPr>
      <w:r w:rsidRPr="00616BC7">
        <w:rPr>
          <w:i/>
          <w:iCs/>
          <w:color w:val="000000"/>
        </w:rPr>
        <w:t>(статья 16-2 введена Решением от 17.08.2022 № 26)</w:t>
      </w:r>
    </w:p>
    <w:p w:rsidR="00616BC7" w:rsidRPr="00616BC7" w:rsidRDefault="00616BC7" w:rsidP="00616BC7">
      <w:pPr>
        <w:pStyle w:val="a40"/>
        <w:spacing w:before="0" w:beforeAutospacing="0" w:after="0" w:afterAutospacing="0"/>
        <w:ind w:firstLine="736"/>
        <w:jc w:val="both"/>
        <w:rPr>
          <w:color w:val="000000"/>
        </w:rPr>
      </w:pPr>
      <w:r w:rsidRPr="00616BC7">
        <w:rPr>
          <w:color w:val="000000"/>
        </w:rPr>
        <w:t> </w:t>
      </w:r>
    </w:p>
    <w:p w:rsidR="00616BC7" w:rsidRPr="00616BC7" w:rsidRDefault="00616BC7" w:rsidP="00616BC7">
      <w:pPr>
        <w:pStyle w:val="bodytext"/>
        <w:spacing w:after="0"/>
        <w:ind w:firstLine="736"/>
        <w:rPr>
          <w:rFonts w:ascii="Times New Roman" w:hAnsi="Times New Roman" w:cs="Times New Roman"/>
          <w:color w:val="000000"/>
        </w:rPr>
      </w:pPr>
      <w:proofErr w:type="spellStart"/>
      <w:proofErr w:type="gramStart"/>
      <w:r w:rsidRPr="00616BC7">
        <w:rPr>
          <w:rFonts w:ascii="Times New Roman" w:hAnsi="Times New Roman" w:cs="Times New Roman"/>
          <w:color w:val="000000"/>
        </w:rPr>
        <w:lastRenderedPageBreak/>
        <w:t>Непрограммными</w:t>
      </w:r>
      <w:proofErr w:type="spellEnd"/>
      <w:r w:rsidRPr="00616BC7">
        <w:rPr>
          <w:rFonts w:ascii="Times New Roman" w:hAnsi="Times New Roman" w:cs="Times New Roman"/>
          <w:color w:val="000000"/>
        </w:rPr>
        <w:t xml:space="preserve"> направлениями деятельности органов местного самоуправления Муниципального образования являются не включенные в муниципальные программы Муниципального образования направления деятельности по реализации вопросов местного значения, иных функций, установленных законодательством Санкт-Петербурга, в том числе при реализации Местной администрацией Муниципального образования ведомственных целевых программ, а также программ и планов, утвержденных Местной администрацией Муниципального образования.</w:t>
      </w:r>
      <w:proofErr w:type="gramEnd"/>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Статья 17. Резервный фонд Местной администрации</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numPr>
          <w:ilvl w:val="0"/>
          <w:numId w:val="6"/>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В расходной части местного бюджета предусматривается создание резервного фонда Местной администрации, размер которого устанавливается решением Муниципального Совета о бюджете и не может превышать 3 процента утвержденного указанным решением общего объема расходов.</w:t>
      </w:r>
    </w:p>
    <w:p w:rsidR="00616BC7" w:rsidRPr="00616BC7" w:rsidRDefault="00616BC7" w:rsidP="00616BC7">
      <w:pPr>
        <w:pStyle w:val="a3"/>
        <w:ind w:firstLine="736"/>
        <w:jc w:val="both"/>
        <w:rPr>
          <w:color w:val="000000"/>
        </w:rPr>
      </w:pPr>
      <w:r w:rsidRPr="00616BC7">
        <w:rPr>
          <w:color w:val="000000"/>
        </w:rPr>
        <w:t>2. Средства резервного фонда Местной администрации направляются на финансовое обеспечение непредвиденных расходов в соответствии с вопросами местного значения, установленными Законом Санкт-Петербурга от 23.09.2009 № 420-79 «Об организации местного самоуправления в Санкт-Петербурге»</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п</w:t>
      </w:r>
      <w:proofErr w:type="gramEnd"/>
      <w:r w:rsidRPr="00616BC7">
        <w:rPr>
          <w:i/>
          <w:iCs/>
          <w:color w:val="000000"/>
        </w:rPr>
        <w:t>ункт 2 в ред. Решения от 09.02.2016 № 08)</w:t>
      </w:r>
    </w:p>
    <w:p w:rsidR="00616BC7" w:rsidRPr="00616BC7" w:rsidRDefault="00616BC7" w:rsidP="00616BC7">
      <w:pPr>
        <w:pStyle w:val="a3"/>
        <w:ind w:firstLine="736"/>
        <w:jc w:val="both"/>
        <w:rPr>
          <w:color w:val="000000"/>
        </w:rPr>
      </w:pPr>
      <w:r w:rsidRPr="00616BC7">
        <w:rPr>
          <w:color w:val="000000"/>
        </w:rPr>
        <w:t>3. 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4. Порядок использования бюджетных ассигнований резервного фонда Местной администрации, предусмотренных в составе местного бюджета, устанавливается Местной администрацией.</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5. 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п</w:t>
      </w:r>
      <w:proofErr w:type="gramEnd"/>
      <w:r w:rsidRPr="00616BC7">
        <w:rPr>
          <w:rFonts w:ascii="Times New Roman" w:hAnsi="Times New Roman" w:cs="Times New Roman"/>
          <w:i/>
          <w:iCs/>
          <w:color w:val="000000"/>
        </w:rPr>
        <w:t>ункт 5 в ред. Решения от 09.02.2016 № 08)</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b/>
          <w:bCs/>
          <w:color w:val="000000"/>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Статья 18. Порядок и сроки составления проекта местного бюджета</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Порядок и сроки составления проекта бюджета муниципального образования устанавливаются Местной администрацией с соблюдением требований, устанавливаемых Бюджетным кодексом Российской Федерации и настоящим Положением.</w:t>
      </w:r>
    </w:p>
    <w:p w:rsidR="00616BC7" w:rsidRPr="00616BC7" w:rsidRDefault="00616BC7" w:rsidP="00616BC7">
      <w:pPr>
        <w:pStyle w:val="a3"/>
        <w:ind w:firstLine="736"/>
        <w:jc w:val="both"/>
        <w:rPr>
          <w:color w:val="000000"/>
        </w:rPr>
      </w:pPr>
      <w:r w:rsidRPr="00616BC7">
        <w:rPr>
          <w:b/>
          <w:bCs/>
          <w:color w:val="000000"/>
        </w:rPr>
        <w:t> </w:t>
      </w:r>
    </w:p>
    <w:p w:rsidR="00616BC7" w:rsidRPr="00616BC7" w:rsidRDefault="00616BC7" w:rsidP="00616BC7">
      <w:pPr>
        <w:pStyle w:val="bodytext0"/>
        <w:spacing w:before="0" w:beforeAutospacing="0" w:after="0" w:afterAutospacing="0"/>
        <w:ind w:firstLine="736"/>
        <w:jc w:val="both"/>
        <w:rPr>
          <w:color w:val="000000"/>
        </w:rPr>
      </w:pPr>
      <w:r w:rsidRPr="00616BC7">
        <w:rPr>
          <w:color w:val="000000"/>
        </w:rPr>
        <w:t>Статья 19. Проект решения о местном бюджете.</w:t>
      </w:r>
    </w:p>
    <w:p w:rsidR="00616BC7" w:rsidRPr="00616BC7" w:rsidRDefault="00616BC7" w:rsidP="00616BC7">
      <w:pPr>
        <w:pStyle w:val="bodytext0"/>
        <w:spacing w:before="0" w:beforeAutospacing="0" w:after="0" w:afterAutospacing="0"/>
        <w:ind w:firstLine="736"/>
        <w:jc w:val="both"/>
        <w:rPr>
          <w:color w:val="000000"/>
        </w:rPr>
      </w:pPr>
      <w:r w:rsidRPr="00616BC7">
        <w:rPr>
          <w:i/>
          <w:iCs/>
          <w:color w:val="000000"/>
        </w:rPr>
        <w:t>(статья 19 в ред. Решения от 17.08.2022 № 26)</w:t>
      </w:r>
    </w:p>
    <w:p w:rsidR="00616BC7" w:rsidRPr="00616BC7" w:rsidRDefault="00616BC7" w:rsidP="00616BC7">
      <w:pPr>
        <w:pStyle w:val="bodytext0"/>
        <w:spacing w:before="0" w:beforeAutospacing="0" w:after="0" w:afterAutospacing="0"/>
        <w:ind w:firstLine="736"/>
        <w:jc w:val="both"/>
        <w:rPr>
          <w:color w:val="000000"/>
        </w:rPr>
      </w:pPr>
      <w:r w:rsidRPr="00616BC7">
        <w:rPr>
          <w:color w:val="000000"/>
        </w:rPr>
        <w:t> </w:t>
      </w:r>
    </w:p>
    <w:p w:rsidR="00616BC7" w:rsidRPr="00616BC7" w:rsidRDefault="00616BC7" w:rsidP="00616BC7">
      <w:pPr>
        <w:pStyle w:val="bodytext0"/>
        <w:spacing w:before="0" w:beforeAutospacing="0" w:after="0" w:afterAutospacing="0"/>
        <w:ind w:firstLine="736"/>
        <w:jc w:val="both"/>
        <w:rPr>
          <w:color w:val="000000"/>
        </w:rPr>
      </w:pPr>
      <w:r w:rsidRPr="00616BC7">
        <w:rPr>
          <w:color w:val="000000"/>
        </w:rPr>
        <w:t>Проект решения о местном бюджете должен содержать:</w:t>
      </w:r>
    </w:p>
    <w:p w:rsidR="00616BC7" w:rsidRPr="00616BC7" w:rsidRDefault="00616BC7" w:rsidP="00616BC7">
      <w:pPr>
        <w:pStyle w:val="bodytext0"/>
        <w:spacing w:before="0" w:beforeAutospacing="0" w:after="0" w:afterAutospacing="0"/>
        <w:ind w:firstLine="736"/>
        <w:jc w:val="both"/>
        <w:rPr>
          <w:color w:val="000000"/>
        </w:rPr>
      </w:pPr>
      <w:r w:rsidRPr="00616BC7">
        <w:rPr>
          <w:color w:val="000000"/>
        </w:rPr>
        <w:t>-основные характеристики местного бюджета (общий объем доходов бюджета, общий объем расходов бюджета, дефицит (</w:t>
      </w:r>
      <w:proofErr w:type="spellStart"/>
      <w:r w:rsidRPr="00616BC7">
        <w:rPr>
          <w:color w:val="000000"/>
        </w:rPr>
        <w:t>профицит</w:t>
      </w:r>
      <w:proofErr w:type="spellEnd"/>
      <w:r w:rsidRPr="00616BC7">
        <w:rPr>
          <w:color w:val="000000"/>
        </w:rPr>
        <w:t>) бюджета</w:t>
      </w:r>
      <w:r w:rsidRPr="00616BC7">
        <w:rPr>
          <w:b/>
          <w:bCs/>
          <w:i/>
          <w:iCs/>
          <w:color w:val="000000"/>
        </w:rPr>
        <w:t>;</w:t>
      </w:r>
    </w:p>
    <w:p w:rsidR="00616BC7" w:rsidRPr="00616BC7" w:rsidRDefault="00616BC7" w:rsidP="00616BC7">
      <w:pPr>
        <w:pStyle w:val="bodytext0"/>
        <w:spacing w:before="0" w:beforeAutospacing="0" w:after="0" w:afterAutospacing="0"/>
        <w:ind w:firstLine="736"/>
        <w:jc w:val="both"/>
        <w:rPr>
          <w:color w:val="000000"/>
        </w:rPr>
      </w:pPr>
      <w:proofErr w:type="gramStart"/>
      <w:r w:rsidRPr="00616BC7">
        <w:rPr>
          <w:color w:val="000000"/>
        </w:rPr>
        <w:t xml:space="preserve">-распределение бюджетных ассигнований по разделам, подразделам, целевым статьям (муниципальным программам и </w:t>
      </w:r>
      <w:proofErr w:type="spellStart"/>
      <w:r w:rsidRPr="00616BC7">
        <w:rPr>
          <w:color w:val="000000"/>
        </w:rPr>
        <w:t>непрограммным</w:t>
      </w:r>
      <w:proofErr w:type="spellEnd"/>
      <w:r w:rsidRPr="00616BC7">
        <w:rPr>
          <w:color w:val="000000"/>
        </w:rPr>
        <w:t xml:space="preserve"> направлениям деятельности), группам (группам и подгруппам)</w:t>
      </w:r>
      <w:r w:rsidRPr="00616BC7">
        <w:rPr>
          <w:color w:val="00B050"/>
        </w:rPr>
        <w:t> </w:t>
      </w:r>
      <w:r w:rsidRPr="00616BC7">
        <w:rPr>
          <w:color w:val="000000"/>
        </w:rPr>
        <w:t>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муниципальным правовым актом Муниципального Совета Муниципального образования;</w:t>
      </w:r>
      <w:proofErr w:type="gramEnd"/>
    </w:p>
    <w:p w:rsidR="00616BC7" w:rsidRPr="00616BC7" w:rsidRDefault="00616BC7" w:rsidP="00616BC7">
      <w:pPr>
        <w:pStyle w:val="normalweb"/>
        <w:ind w:firstLine="736"/>
        <w:rPr>
          <w:color w:val="000000"/>
        </w:rPr>
      </w:pPr>
      <w:r w:rsidRPr="00616BC7">
        <w:rPr>
          <w:color w:val="000000"/>
        </w:rPr>
        <w:t>- ведомственная структура расходов местного бюджета на очередной финансовый год и плановый период;</w:t>
      </w:r>
    </w:p>
    <w:p w:rsidR="00616BC7" w:rsidRPr="00616BC7" w:rsidRDefault="00616BC7" w:rsidP="00616BC7">
      <w:pPr>
        <w:pStyle w:val="normalweb"/>
        <w:ind w:firstLine="736"/>
        <w:rPr>
          <w:color w:val="000000"/>
        </w:rPr>
      </w:pPr>
      <w:r w:rsidRPr="00616BC7">
        <w:rPr>
          <w:color w:val="000000"/>
        </w:rPr>
        <w:t>- общий объем бюджетных ассигнований, направляемых на исполнение публичных нормативных обязательств;</w:t>
      </w:r>
    </w:p>
    <w:p w:rsidR="00616BC7" w:rsidRPr="00616BC7" w:rsidRDefault="00616BC7" w:rsidP="00616BC7">
      <w:pPr>
        <w:pStyle w:val="normalweb"/>
        <w:ind w:firstLine="736"/>
        <w:rPr>
          <w:color w:val="000000"/>
        </w:rPr>
      </w:pPr>
      <w:r w:rsidRPr="00616BC7">
        <w:rPr>
          <w:color w:val="000000"/>
        </w:rPr>
        <w:lastRenderedPageBreak/>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Pr="00616BC7">
        <w:rPr>
          <w:b/>
          <w:bCs/>
          <w:i/>
          <w:iCs/>
          <w:color w:val="000000"/>
        </w:rPr>
        <w:t>;</w:t>
      </w:r>
    </w:p>
    <w:p w:rsidR="00616BC7" w:rsidRPr="00616BC7" w:rsidRDefault="00616BC7" w:rsidP="00616BC7">
      <w:pPr>
        <w:pStyle w:val="a3"/>
        <w:ind w:firstLine="736"/>
        <w:jc w:val="both"/>
        <w:rPr>
          <w:color w:val="000000"/>
        </w:rPr>
      </w:pPr>
      <w:proofErr w:type="gramStart"/>
      <w:r w:rsidRPr="00616BC7">
        <w:rPr>
          <w:color w:val="000000"/>
          <w:spacing w:val="-2"/>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616BC7">
        <w:rPr>
          <w:color w:val="000000"/>
          <w:spacing w:val="-2"/>
        </w:rPr>
        <w:t xml:space="preserve"> за счет межбюджетных трансфертов из других бюджетов бюджетной системы Российской Федерации, имеющих целевое назначение);</w:t>
      </w:r>
    </w:p>
    <w:p w:rsidR="00616BC7" w:rsidRPr="00616BC7" w:rsidRDefault="00616BC7" w:rsidP="00616BC7">
      <w:pPr>
        <w:pStyle w:val="a3"/>
        <w:ind w:firstLine="736"/>
        <w:jc w:val="both"/>
        <w:rPr>
          <w:color w:val="000000"/>
        </w:rPr>
      </w:pPr>
      <w:r w:rsidRPr="00616BC7">
        <w:rPr>
          <w:color w:val="000000"/>
          <w:spacing w:val="-2"/>
        </w:rPr>
        <w:t>источники финансирования дефицита местного бюджета на очередной финансовый год и плановый период;</w:t>
      </w:r>
    </w:p>
    <w:p w:rsidR="00616BC7" w:rsidRPr="00616BC7" w:rsidRDefault="00616BC7" w:rsidP="00616BC7">
      <w:pPr>
        <w:pStyle w:val="a3"/>
        <w:ind w:firstLine="736"/>
        <w:jc w:val="both"/>
        <w:rPr>
          <w:color w:val="000000"/>
        </w:rPr>
      </w:pPr>
      <w:r w:rsidRPr="00616BC7">
        <w:rPr>
          <w:color w:val="000000"/>
          <w:spacing w:val="-2"/>
        </w:rPr>
        <w:t xml:space="preserve">верхний предел муниципального внутреннего долга и (или) верхний предел муниципального внешнего долга на 1 января года, следующего за очередным финансовым годом и каждым годом планового периода, с </w:t>
      </w:r>
      <w:proofErr w:type="gramStart"/>
      <w:r w:rsidRPr="00616BC7">
        <w:rPr>
          <w:color w:val="000000"/>
          <w:spacing w:val="-2"/>
        </w:rPr>
        <w:t>указанием</w:t>
      </w:r>
      <w:proofErr w:type="gramEnd"/>
      <w:r w:rsidRPr="00616BC7">
        <w:rPr>
          <w:color w:val="000000"/>
          <w:spacing w:val="-2"/>
        </w:rPr>
        <w:t xml:space="preserve"> в том числе верхнего предела долга по муниципальным гарантиям;</w:t>
      </w:r>
    </w:p>
    <w:p w:rsidR="00616BC7" w:rsidRPr="00616BC7" w:rsidRDefault="00616BC7" w:rsidP="00616BC7">
      <w:pPr>
        <w:pStyle w:val="normalweb"/>
        <w:ind w:firstLine="736"/>
        <w:rPr>
          <w:color w:val="000000"/>
        </w:rPr>
      </w:pPr>
      <w:r w:rsidRPr="00616BC7">
        <w:rPr>
          <w:color w:val="000000"/>
          <w:spacing w:val="-2"/>
        </w:rPr>
        <w:t>иные показатели местного бюджета, установленные Бюджетным кодексом Российской Федерации, настоящим Положением.</w:t>
      </w:r>
    </w:p>
    <w:p w:rsidR="00616BC7" w:rsidRPr="00616BC7" w:rsidRDefault="00616BC7" w:rsidP="00616BC7">
      <w:pPr>
        <w:pStyle w:val="normalweb"/>
        <w:ind w:firstLine="736"/>
        <w:rPr>
          <w:color w:val="000000"/>
        </w:rPr>
      </w:pPr>
      <w:r w:rsidRPr="00616BC7">
        <w:rPr>
          <w:color w:val="000000"/>
        </w:rPr>
        <w:t>В проекте решения о местном бюджете могут предусматриваться бюджетные ассигнования на предоставление из местного бюджета:</w:t>
      </w:r>
    </w:p>
    <w:p w:rsidR="00616BC7" w:rsidRPr="00616BC7" w:rsidRDefault="00616BC7" w:rsidP="00616BC7">
      <w:pPr>
        <w:pStyle w:val="listparagraph0"/>
        <w:spacing w:before="0" w:beforeAutospacing="0" w:after="0" w:afterAutospacing="0"/>
        <w:ind w:firstLine="736"/>
        <w:jc w:val="both"/>
        <w:rPr>
          <w:color w:val="000000"/>
        </w:rPr>
      </w:pPr>
      <w:proofErr w:type="gramStart"/>
      <w:r w:rsidRPr="00616BC7">
        <w:rPr>
          <w:color w:val="000000"/>
        </w:rPr>
        <w:t>-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roofErr w:type="gramEnd"/>
    </w:p>
    <w:p w:rsidR="00616BC7" w:rsidRPr="00616BC7" w:rsidRDefault="00616BC7" w:rsidP="00616BC7">
      <w:pPr>
        <w:pStyle w:val="listparagraph0"/>
        <w:spacing w:before="0" w:beforeAutospacing="0" w:after="0" w:afterAutospacing="0"/>
        <w:ind w:firstLine="736"/>
        <w:jc w:val="both"/>
        <w:rPr>
          <w:color w:val="000000"/>
        </w:rPr>
      </w:pPr>
      <w:r w:rsidRPr="00616BC7">
        <w:rPr>
          <w:color w:val="000000"/>
        </w:rPr>
        <w:t>-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121"/>
        <w:spacing w:before="0" w:after="0" w:line="240" w:lineRule="auto"/>
        <w:ind w:firstLine="567"/>
        <w:jc w:val="center"/>
        <w:rPr>
          <w:rFonts w:ascii="Times New Roman" w:hAnsi="Times New Roman" w:cs="Times New Roman"/>
          <w:color w:val="000000"/>
          <w:sz w:val="24"/>
          <w:szCs w:val="24"/>
        </w:rPr>
      </w:pPr>
      <w:bookmarkStart w:id="7" w:name="sub_1300"/>
      <w:r w:rsidRPr="00616BC7">
        <w:rPr>
          <w:rFonts w:ascii="Times New Roman" w:hAnsi="Times New Roman" w:cs="Times New Roman"/>
          <w:color w:val="000000"/>
          <w:sz w:val="24"/>
          <w:szCs w:val="24"/>
        </w:rPr>
        <w:t>Глава 3. Рассмотрение и утверждение местного бюджета</w:t>
      </w:r>
      <w:bookmarkEnd w:id="7"/>
    </w:p>
    <w:p w:rsidR="00616BC7" w:rsidRPr="00616BC7" w:rsidRDefault="00616BC7" w:rsidP="00616BC7">
      <w:pPr>
        <w:pStyle w:val="121"/>
        <w:spacing w:before="0" w:after="0" w:line="240" w:lineRule="auto"/>
        <w:ind w:firstLine="567"/>
        <w:jc w:val="center"/>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listparagraph"/>
        <w:ind w:firstLine="736"/>
        <w:rPr>
          <w:rFonts w:ascii="Times New Roman" w:hAnsi="Times New Roman" w:cs="Times New Roman"/>
          <w:color w:val="000000"/>
        </w:rPr>
      </w:pPr>
      <w:bookmarkStart w:id="8" w:name="bookmark19"/>
      <w:r w:rsidRPr="00616BC7">
        <w:rPr>
          <w:rFonts w:ascii="Times New Roman" w:hAnsi="Times New Roman" w:cs="Times New Roman"/>
          <w:color w:val="000000"/>
        </w:rPr>
        <w:t>Статья 20. Внесение проекта решения о местном бюджете в Муниципальный Совет</w:t>
      </w:r>
      <w:bookmarkEnd w:id="8"/>
    </w:p>
    <w:p w:rsidR="00616BC7" w:rsidRPr="00616BC7" w:rsidRDefault="00616BC7" w:rsidP="00616BC7">
      <w:pPr>
        <w:pStyle w:val="listparagraph"/>
        <w:ind w:firstLine="736"/>
        <w:rPr>
          <w:rFonts w:ascii="Times New Roman" w:hAnsi="Times New Roman" w:cs="Times New Roman"/>
          <w:color w:val="000000"/>
        </w:rPr>
      </w:pPr>
      <w:r w:rsidRPr="00616BC7">
        <w:rPr>
          <w:rFonts w:ascii="Times New Roman" w:hAnsi="Times New Roman" w:cs="Times New Roman"/>
          <w:i/>
          <w:iCs/>
          <w:color w:val="000000"/>
        </w:rPr>
        <w:t>(действие статьи 20 (в части сроков) приостановлено до 01.01.2021 Решением от 09.11.2020 № 65)</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Местная администрация вносит проект решения о местном бюджете на очередной финансовый год на рассмотрение в Муниципальный Совет не позднее 15 ноября текущего года. Если 15 ноября приходится на нерабочий день, то проект решения о местном бюджете вносится на рассмотрение Муниципального Совета на следующий за ним рабочий день</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а</w:t>
      </w:r>
      <w:proofErr w:type="gramEnd"/>
      <w:r w:rsidRPr="00616BC7">
        <w:rPr>
          <w:rFonts w:ascii="Times New Roman" w:hAnsi="Times New Roman" w:cs="Times New Roman"/>
          <w:i/>
          <w:iCs/>
          <w:color w:val="000000"/>
        </w:rPr>
        <w:t>бзац первый в ред. Решения от 23.06.2020 № 24)</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Одновременно с проектом решения о местном бюджете в Муниципальный Совет представляются документы и материалы, указанные в статье 21 настоящего Положения.</w:t>
      </w:r>
    </w:p>
    <w:p w:rsidR="00616BC7" w:rsidRPr="00616BC7" w:rsidRDefault="00616BC7" w:rsidP="00616BC7">
      <w:pPr>
        <w:pStyle w:val="a3"/>
        <w:ind w:firstLine="736"/>
        <w:jc w:val="both"/>
        <w:rPr>
          <w:color w:val="000000"/>
        </w:rPr>
      </w:pPr>
      <w:r w:rsidRPr="00616BC7">
        <w:rPr>
          <w:color w:val="000000"/>
        </w:rPr>
        <w:t>При утверждении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а</w:t>
      </w:r>
      <w:proofErr w:type="gramEnd"/>
      <w:r w:rsidRPr="00616BC7">
        <w:rPr>
          <w:i/>
          <w:iCs/>
          <w:color w:val="000000"/>
        </w:rPr>
        <w:t>бзац третий введен Решением от 17.08.2022 № 26)</w:t>
      </w:r>
    </w:p>
    <w:p w:rsidR="00616BC7" w:rsidRPr="00616BC7" w:rsidRDefault="00616BC7" w:rsidP="00616BC7">
      <w:pPr>
        <w:pStyle w:val="a3"/>
        <w:ind w:firstLine="736"/>
        <w:jc w:val="both"/>
        <w:rPr>
          <w:color w:val="000000"/>
        </w:rPr>
      </w:pPr>
      <w:r w:rsidRPr="00616BC7">
        <w:rPr>
          <w:color w:val="000000"/>
        </w:rPr>
        <w:t>Изменение параметров планового периода местного бюджета осуществляется в соответствии с настоящим Положением</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а</w:t>
      </w:r>
      <w:proofErr w:type="gramEnd"/>
      <w:r w:rsidRPr="00616BC7">
        <w:rPr>
          <w:i/>
          <w:iCs/>
          <w:color w:val="000000"/>
        </w:rPr>
        <w:t>бзац четвертый введен Решением от 17.08.2022 № 26)</w:t>
      </w:r>
    </w:p>
    <w:p w:rsidR="00616BC7" w:rsidRPr="00616BC7" w:rsidRDefault="00616BC7" w:rsidP="00616BC7">
      <w:pPr>
        <w:pStyle w:val="a3"/>
        <w:ind w:firstLine="736"/>
        <w:jc w:val="both"/>
        <w:rPr>
          <w:color w:val="000000"/>
        </w:rPr>
      </w:pPr>
      <w:r w:rsidRPr="00616BC7">
        <w:rPr>
          <w:color w:val="000000"/>
        </w:rPr>
        <w:lastRenderedPageBreak/>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а</w:t>
      </w:r>
      <w:proofErr w:type="gramEnd"/>
      <w:r w:rsidRPr="00616BC7">
        <w:rPr>
          <w:i/>
          <w:iCs/>
          <w:color w:val="000000"/>
        </w:rPr>
        <w:t>бзац пятый введен Решением от 17.08.2022 № 26)</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а</w:t>
      </w:r>
      <w:proofErr w:type="gramEnd"/>
      <w:r w:rsidRPr="00616BC7">
        <w:rPr>
          <w:rFonts w:ascii="Times New Roman" w:hAnsi="Times New Roman" w:cs="Times New Roman"/>
          <w:i/>
          <w:iCs/>
          <w:color w:val="000000"/>
        </w:rPr>
        <w:t>бзац шестой введен Решением от 17.08.2022 № 26)</w:t>
      </w:r>
    </w:p>
    <w:p w:rsidR="00616BC7" w:rsidRPr="00616BC7" w:rsidRDefault="00616BC7" w:rsidP="00616BC7">
      <w:pPr>
        <w:pStyle w:val="nospacing"/>
        <w:ind w:firstLine="567"/>
        <w:jc w:val="both"/>
        <w:rPr>
          <w:color w:val="000000"/>
          <w:sz w:val="24"/>
          <w:szCs w:val="24"/>
        </w:rPr>
      </w:pPr>
      <w:r w:rsidRPr="00616BC7">
        <w:rPr>
          <w:color w:val="000000"/>
          <w:sz w:val="24"/>
          <w:szCs w:val="24"/>
        </w:rPr>
        <w:t> </w:t>
      </w:r>
    </w:p>
    <w:p w:rsidR="00616BC7" w:rsidRPr="00616BC7" w:rsidRDefault="00616BC7" w:rsidP="00616BC7">
      <w:pPr>
        <w:pStyle w:val="nospacing"/>
        <w:ind w:firstLine="567"/>
        <w:jc w:val="both"/>
        <w:rPr>
          <w:color w:val="000000"/>
          <w:sz w:val="24"/>
          <w:szCs w:val="24"/>
        </w:rPr>
      </w:pPr>
      <w:r w:rsidRPr="00616BC7">
        <w:rPr>
          <w:color w:val="000000"/>
          <w:sz w:val="24"/>
          <w:szCs w:val="24"/>
        </w:rPr>
        <w:t>Статья 21. Документы и материалы, представляемые в Муниципальный Совет одновременно с проектом бюджета</w:t>
      </w:r>
    </w:p>
    <w:p w:rsidR="00616BC7" w:rsidRPr="00616BC7" w:rsidRDefault="00616BC7" w:rsidP="00616BC7">
      <w:pPr>
        <w:pStyle w:val="nospacing"/>
        <w:ind w:firstLine="567"/>
        <w:jc w:val="both"/>
        <w:rPr>
          <w:color w:val="000000"/>
          <w:sz w:val="24"/>
          <w:szCs w:val="24"/>
        </w:rPr>
      </w:pPr>
      <w:r w:rsidRPr="00616BC7">
        <w:rPr>
          <w:i/>
          <w:iCs/>
          <w:color w:val="000000"/>
          <w:sz w:val="24"/>
          <w:szCs w:val="24"/>
        </w:rPr>
        <w:t>(статья 21 в ред. Решений от 22.12.2015 № 56, от 20.12.2016 № 64, от 23.06.2020 № 24)</w:t>
      </w:r>
    </w:p>
    <w:p w:rsidR="00616BC7" w:rsidRPr="00616BC7" w:rsidRDefault="00616BC7" w:rsidP="00616BC7">
      <w:pPr>
        <w:pStyle w:val="nospacing"/>
        <w:ind w:firstLine="567"/>
        <w:jc w:val="both"/>
        <w:rPr>
          <w:color w:val="000000"/>
          <w:sz w:val="24"/>
          <w:szCs w:val="24"/>
        </w:rPr>
      </w:pPr>
      <w:r w:rsidRPr="00616BC7">
        <w:rPr>
          <w:color w:val="000000"/>
          <w:sz w:val="24"/>
          <w:szCs w:val="24"/>
        </w:rPr>
        <w:t> </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bookmarkStart w:id="9" w:name="bookmark20"/>
      <w:r w:rsidRPr="00616BC7">
        <w:rPr>
          <w:rFonts w:ascii="Times New Roman" w:hAnsi="Times New Roman" w:cs="Times New Roman"/>
          <w:b w:val="0"/>
          <w:color w:val="000000"/>
          <w:sz w:val="24"/>
          <w:szCs w:val="24"/>
        </w:rPr>
        <w:t>Одновременно с проектом решения о местном бюджете в Муниципальный Совет представляются:</w:t>
      </w:r>
      <w:bookmarkEnd w:id="9"/>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основные направления бюджетной политики муниципального образования; </w:t>
      </w:r>
      <w:r w:rsidRPr="00616BC7">
        <w:rPr>
          <w:rFonts w:ascii="Times New Roman" w:hAnsi="Times New Roman" w:cs="Times New Roman"/>
          <w:b w:val="0"/>
          <w:i/>
          <w:iCs/>
          <w:color w:val="000000"/>
          <w:sz w:val="24"/>
          <w:szCs w:val="24"/>
        </w:rPr>
        <w:t>(абзац второй в ред. Решения от 29.09.2020 № 42)</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предварительные итоги социально-экономического развития территории Муниципального образования за истекший период текущего финансового года и ожидаемые итоги социально-экономического развития территории Муниципального образования за текущий финансовый год;</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прогноз социально-экономического развития территории Муниципального образования на период не менее трех лет; </w:t>
      </w:r>
      <w:r w:rsidRPr="00616BC7">
        <w:rPr>
          <w:rFonts w:ascii="Times New Roman" w:hAnsi="Times New Roman" w:cs="Times New Roman"/>
          <w:b w:val="0"/>
          <w:i/>
          <w:iCs/>
          <w:color w:val="000000"/>
          <w:sz w:val="24"/>
          <w:szCs w:val="24"/>
        </w:rPr>
        <w:t>(абзац четвертый в ред. Решения от 17.08.2022 № 26)</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i/>
          <w:iCs/>
          <w:color w:val="000000"/>
          <w:sz w:val="24"/>
          <w:szCs w:val="24"/>
        </w:rPr>
        <w:t>(абзац пятый исключен Решением от 17.08.2022 № 26)</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пояснительная записка к проекту бюджета;</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w:t>
      </w:r>
      <w:r w:rsidRPr="00616BC7">
        <w:rPr>
          <w:rFonts w:ascii="Times New Roman" w:hAnsi="Times New Roman" w:cs="Times New Roman"/>
          <w:b w:val="0"/>
          <w:i/>
          <w:iCs/>
          <w:color w:val="000000"/>
          <w:sz w:val="24"/>
          <w:szCs w:val="24"/>
        </w:rPr>
        <w:t>(абзац седьмой в ред. Решений от 29.09.2020 № 42, от 08.12.2020 № 80, от 17.08.2022 № 26)</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предложенные представительными органами,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оценка ожидаемого исполнения бюджета на текущий финансовый год;</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реестр источников доходов местного бюджета;</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утвержденные муниципальные программы на очередной финансовый год и плановый период; </w:t>
      </w:r>
      <w:r w:rsidRPr="00616BC7">
        <w:rPr>
          <w:rFonts w:ascii="Times New Roman" w:hAnsi="Times New Roman" w:cs="Times New Roman"/>
          <w:b w:val="0"/>
          <w:i/>
          <w:iCs/>
          <w:color w:val="000000"/>
          <w:sz w:val="24"/>
          <w:szCs w:val="24"/>
        </w:rPr>
        <w:t>(абзац одиннадцатый в ред. Решения от 17.08.2022 № 26)</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иные документы и материалы, предусмотренные бюджетным законодательством;</w:t>
      </w:r>
    </w:p>
    <w:p w:rsidR="00616BC7" w:rsidRPr="00616BC7" w:rsidRDefault="00616BC7" w:rsidP="00616BC7">
      <w:pPr>
        <w:pStyle w:val="211"/>
        <w:spacing w:line="240" w:lineRule="auto"/>
        <w:ind w:firstLine="567"/>
        <w:rPr>
          <w:rFonts w:ascii="Times New Roman" w:hAnsi="Times New Roman" w:cs="Times New Roman"/>
          <w:b w:val="0"/>
          <w:color w:val="000000"/>
          <w:sz w:val="24"/>
          <w:szCs w:val="24"/>
        </w:rPr>
      </w:pPr>
      <w:r w:rsidRPr="00616BC7">
        <w:rPr>
          <w:rFonts w:ascii="Times New Roman" w:hAnsi="Times New Roman" w:cs="Times New Roman"/>
          <w:b w:val="0"/>
          <w:color w:val="000000"/>
          <w:sz w:val="24"/>
          <w:szCs w:val="24"/>
        </w:rPr>
        <w:t>В случае</w:t>
      </w:r>
      <w:proofErr w:type="gramStart"/>
      <w:r w:rsidRPr="00616BC7">
        <w:rPr>
          <w:rFonts w:ascii="Times New Roman" w:hAnsi="Times New Roman" w:cs="Times New Roman"/>
          <w:b w:val="0"/>
          <w:color w:val="000000"/>
          <w:sz w:val="24"/>
          <w:szCs w:val="24"/>
        </w:rPr>
        <w:t>,</w:t>
      </w:r>
      <w:proofErr w:type="gramEnd"/>
      <w:r w:rsidRPr="00616BC7">
        <w:rPr>
          <w:rFonts w:ascii="Times New Roman" w:hAnsi="Times New Roman" w:cs="Times New Roman"/>
          <w:b w:val="0"/>
          <w:color w:val="000000"/>
          <w:sz w:val="24"/>
          <w:szCs w:val="24"/>
        </w:rPr>
        <w:t>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22. Порядок рассмотрения проекта решения о местном бюджете Муниципальным Советом</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numPr>
          <w:ilvl w:val="0"/>
          <w:numId w:val="7"/>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Порядок рассмотрения проекта решения о местном бюджете и его утверждения определяется настоящим Положением в соответствии с требованиями Бюджетного кодекса Российской Федерации.</w:t>
      </w:r>
    </w:p>
    <w:p w:rsidR="00616BC7" w:rsidRPr="00616BC7" w:rsidRDefault="00616BC7" w:rsidP="00616BC7">
      <w:pPr>
        <w:numPr>
          <w:ilvl w:val="0"/>
          <w:numId w:val="7"/>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Муниципальный Совет рассматривает проект решения о бюджете в трех чтениях.</w:t>
      </w:r>
    </w:p>
    <w:p w:rsidR="00616BC7" w:rsidRPr="00616BC7" w:rsidRDefault="00616BC7" w:rsidP="00616BC7">
      <w:pPr>
        <w:numPr>
          <w:ilvl w:val="0"/>
          <w:numId w:val="7"/>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lastRenderedPageBreak/>
        <w:t>     В течение одного рабочего дня со дня внесения проекта решения о местном бюджете на очередной финансовый год и плановый период на рассмотрение Муниципального Совета Глава муниципального образования направляет его в Контрольно-счетный орган для проведения экспертизы</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3 в ред. Решения от 17.08.2022 № 26)</w:t>
      </w:r>
    </w:p>
    <w:p w:rsidR="00616BC7" w:rsidRPr="00616BC7" w:rsidRDefault="00616BC7" w:rsidP="00616BC7">
      <w:pPr>
        <w:numPr>
          <w:ilvl w:val="0"/>
          <w:numId w:val="7"/>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Контрольно-счетный орган не позднее 1 декабря текущего года, подготавливает заключение на проект решения о местном бюджете с указанием недостатков данного проекта в случае их выявления.</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i/>
          <w:iCs/>
          <w:color w:val="000000"/>
        </w:rPr>
        <w:t>(действие пункта 4 (в части сроков) приостановлено до 01.01.2021 Решением от 09.11.2020 № 65)</w:t>
      </w:r>
    </w:p>
    <w:p w:rsidR="00616BC7" w:rsidRPr="00616BC7" w:rsidRDefault="00616BC7" w:rsidP="00616BC7">
      <w:pPr>
        <w:numPr>
          <w:ilvl w:val="0"/>
          <w:numId w:val="8"/>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Внесенный проект решения о местном бюджете на очередной финансовый год и плановый период с заключением Контрольно-счетного органа направляется на рассмотрение в постоянные комиссии Муниципального Совета, а также депутатам Муниципального Совета</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5 в ред. Решения от 17.08.2022 № 26)</w:t>
      </w:r>
    </w:p>
    <w:p w:rsidR="00616BC7" w:rsidRPr="00616BC7" w:rsidRDefault="00616BC7" w:rsidP="00616BC7">
      <w:pPr>
        <w:numPr>
          <w:ilvl w:val="0"/>
          <w:numId w:val="8"/>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В недельный срок с момента направления проекта решения о местном бюджете с заключением Контрольно-счетного органа в комиссии, а также депутатам Муниципального Совета проводится первое чтение проекта решения о местном бюджете.</w:t>
      </w:r>
    </w:p>
    <w:p w:rsidR="00616BC7" w:rsidRPr="00616BC7" w:rsidRDefault="00616BC7" w:rsidP="00616BC7">
      <w:pPr>
        <w:numPr>
          <w:ilvl w:val="0"/>
          <w:numId w:val="8"/>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Предметом первого чтения является одобрение основных параметров проекта решения о местном бюджете в порядке и сроки, предусмотренные Уставом. При рассмотрении проекта решения о местном бюджете в первом чтении Муниципальный Совет:</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заслушивает доклад Главы местной администрации;</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принимает решение о принятии проекта местного бюджета на очередной финансовый год и плановый период в первом чтении («за основу») либо решение о передаче проекта решения о бюджете в согласительную комиссию</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а</w:t>
      </w:r>
      <w:proofErr w:type="gramEnd"/>
      <w:r w:rsidRPr="00616BC7">
        <w:rPr>
          <w:rFonts w:ascii="Times New Roman" w:hAnsi="Times New Roman" w:cs="Times New Roman"/>
          <w:i/>
          <w:iCs/>
          <w:color w:val="000000"/>
        </w:rPr>
        <w:t>бзац третий в ред. Решения от 17.08.2022 № 26)</w:t>
      </w:r>
    </w:p>
    <w:p w:rsidR="00616BC7" w:rsidRPr="00616BC7" w:rsidRDefault="00616BC7" w:rsidP="00616BC7">
      <w:pPr>
        <w:pStyle w:val="a3"/>
        <w:ind w:firstLine="736"/>
        <w:jc w:val="both"/>
        <w:rPr>
          <w:color w:val="000000"/>
        </w:rPr>
      </w:pPr>
      <w:r w:rsidRPr="00616BC7">
        <w:rPr>
          <w:color w:val="000000"/>
        </w:rPr>
        <w:t>При принятии проекта решения о местном бюджете в первом чтении (за основу) Муниципальный Совет:</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утверждает основные характеристики местного бюджета (общий объем доходов бюджета, общий объем расходов бюджета, дефицит (профицит) бюджета);</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назначает публичные слушания по проекту местного бюджета в порядке и сроки, предусмотренные Уставом.</w:t>
      </w:r>
    </w:p>
    <w:p w:rsidR="00616BC7" w:rsidRPr="00616BC7" w:rsidRDefault="00616BC7" w:rsidP="00616BC7">
      <w:pPr>
        <w:numPr>
          <w:ilvl w:val="0"/>
          <w:numId w:val="9"/>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В случае</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если за принятие решения о местном бюджете проголосовало менее чем 2/3 от установленной численности депутатов, Муниципальный Совет принимает решение о передаче проекта решения о местном бюджете в согласительную комиссию по уточнению основных характеристик проекта бюджета, состоящую на паритетных началах из двух представителей Муниципального Совета и двух представителей Местной администрации. Решения согласительной комиссии принимаются простым большинством ее членов при условии, что в голосовании участвовало не менее трех членов согласительной комиссии.</w:t>
      </w:r>
    </w:p>
    <w:p w:rsidR="00616BC7" w:rsidRPr="00616BC7" w:rsidRDefault="00616BC7" w:rsidP="00616BC7">
      <w:pPr>
        <w:numPr>
          <w:ilvl w:val="0"/>
          <w:numId w:val="9"/>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Согласительная комиссия в течение 7 дней рассматривает спорные вопросы и разрабатывает согласованный вариант основных характеристик проекта местного бюджета.</w:t>
      </w:r>
    </w:p>
    <w:p w:rsidR="00616BC7" w:rsidRPr="00616BC7" w:rsidRDefault="00616BC7" w:rsidP="00616BC7">
      <w:pPr>
        <w:numPr>
          <w:ilvl w:val="0"/>
          <w:numId w:val="9"/>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На основании согласованного варианта основных характеристик проекта местного бюджета Местная администрация в течение 7 дней после окончания работы согласительной комиссии разрабатывает и вносит на рассмотрение Муниципального Совета новый вариант проекта решения о местном бюджете, который рассматривается заново в порядке, установленном настоящей главой.</w:t>
      </w:r>
    </w:p>
    <w:p w:rsidR="00616BC7" w:rsidRPr="00616BC7" w:rsidRDefault="00616BC7" w:rsidP="00616BC7">
      <w:pPr>
        <w:numPr>
          <w:ilvl w:val="0"/>
          <w:numId w:val="9"/>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Проект местного бюджета должен быть вынесен на публичные слушания в порядке, определенном Уставом Муниципального образования и Положением о публичных слушаниях, утвержденным решением Муниципального Совета.</w:t>
      </w:r>
    </w:p>
    <w:p w:rsidR="00616BC7" w:rsidRPr="00616BC7" w:rsidRDefault="00616BC7" w:rsidP="00616BC7">
      <w:pPr>
        <w:numPr>
          <w:ilvl w:val="0"/>
          <w:numId w:val="9"/>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lastRenderedPageBreak/>
        <w:t>Второе чтение проекта решения о местном бюджете включает в себя рассмотрение результатов публичных слушаний, рассмотрение и голосование поправок к проекту решения о местном бюджете и голосование проекта местного бюджета в целом со всеми принятыми к нему поправками.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Поправки вправе подавать депутаты Муниципального Совета, а также Глава местной администрации.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Поправки, в результате принятия которых изменяются утвержденные в первом чтении основные характеристики бюджета или изменяются источники финансирования дефицита бюджета, вправе подавать Глава местной администрации или бюджетно-финансовая комиссия Муниципального образования по согласованию с Главой местной администрации.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Поправки должны предназначаться для исполнения установленных расходных обязательств Муниципального образования поселок Стрельна, соответствовать бюджетной классификации и по форме совпадать со структурной единицей проекта решения о местном бюджете, в </w:t>
      </w:r>
      <w:proofErr w:type="gramStart"/>
      <w:r w:rsidRPr="00616BC7">
        <w:rPr>
          <w:rFonts w:ascii="Times New Roman" w:hAnsi="Times New Roman" w:cs="Times New Roman"/>
          <w:color w:val="000000"/>
        </w:rPr>
        <w:t>которую</w:t>
      </w:r>
      <w:proofErr w:type="gramEnd"/>
      <w:r w:rsidRPr="00616BC7">
        <w:rPr>
          <w:rFonts w:ascii="Times New Roman" w:hAnsi="Times New Roman" w:cs="Times New Roman"/>
          <w:color w:val="000000"/>
        </w:rPr>
        <w:t> предлагается внести изменения соответствующей поправкой.</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Подаваемые поправки должны обеспечивать сохранение сбалансированности проекта местного бюджета. Если в соответствии с поправкой предлагается увеличить (уменьшить) бюджетные ассигнования по некоторым статьям, то в этой же поправке должно быть </w:t>
      </w:r>
      <w:proofErr w:type="gramStart"/>
      <w:r w:rsidRPr="00616BC7">
        <w:rPr>
          <w:rFonts w:ascii="Times New Roman" w:hAnsi="Times New Roman" w:cs="Times New Roman"/>
          <w:color w:val="000000"/>
        </w:rPr>
        <w:t>предложено</w:t>
      </w:r>
      <w:proofErr w:type="gramEnd"/>
      <w:r w:rsidRPr="00616BC7">
        <w:rPr>
          <w:rFonts w:ascii="Times New Roman" w:hAnsi="Times New Roman" w:cs="Times New Roman"/>
          <w:color w:val="000000"/>
        </w:rPr>
        <w:t> сократить (увеличить) бюджетные ассигнования по другим статьям.</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Поправки подаются Главе Муниципального образования в течение семи дней со дня принятия проекта местного бюджета в первом чтении.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Глава Муниципального образования направляет поступившие поправки в Местную администрацию и Бюджетно-финансовую комиссию Муниципального образования. Местная администрация в течение 2 дней со дня получения поправок составляет заключения на поправки и направляет эти заключения в бюджетно-финансовую комиссию Муниципального образования поселок Стрельна.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В течение 3 дней после окончания срока подачи поправок бюджетно-финансовая комиссия проводит экспертизу указанных поправок, рассматривает полученные из Местной администрации заключения на поправки и готовит рекомендации по их принятию или отклонению Муниципальным Советом при рассмотрении во втором чтении проекта местного бюджета.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Рассмотрение поправок, поданных вне установленного срока, не допускается, за исключением поправок в связи с изменением законодательства.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Проект решения о местном бюджете во втором чтении должен быть рассмотрен Муниципальным Советом не позднее чем через 14 дней после принятия проекта решения Муниципального Совета о бюджете в первом чтении.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Второе чтение включает в себя голосование поправок, поданных с соблюдением требований настоящей статьи.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В случае не принятия (отклонения) проекта решения о местном бюджете во втором чтении Муниципальный Совет принимает решение о передаче проекта решения о местном бюджете в согласительную комиссию. Рассмотрение проекта решения о местном бюджете во втором чтении осуществляется согласительной комиссией в том же порядке, что и при отклонении проекта решения о местном бюджете в первом чтении.</w:t>
      </w:r>
    </w:p>
    <w:p w:rsidR="00616BC7" w:rsidRPr="00616BC7" w:rsidRDefault="00616BC7" w:rsidP="00616BC7">
      <w:pPr>
        <w:numPr>
          <w:ilvl w:val="0"/>
          <w:numId w:val="10"/>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roofErr w:type="gramStart"/>
      <w:r w:rsidRPr="00616BC7">
        <w:rPr>
          <w:rFonts w:ascii="Times New Roman" w:hAnsi="Times New Roman" w:cs="Times New Roman"/>
          <w:color w:val="000000"/>
          <w:sz w:val="24"/>
          <w:szCs w:val="24"/>
        </w:rPr>
        <w:t>Третье чтение проекта решения Муниципального Совета о бюджете включает в себя голосование проекта решения Муниципального Совета о бюджете в целом со всеми ранее принятыми поправками и должно состояться не позднее чем через семь дней после принятия проекта решения Муниципального Совета о бюджете во втором чтении и не ранее через два дня после получения депутатами Муниципального Совета текста проекта решения Муниципального</w:t>
      </w:r>
      <w:proofErr w:type="gramEnd"/>
      <w:r w:rsidRPr="00616BC7">
        <w:rPr>
          <w:rFonts w:ascii="Times New Roman" w:hAnsi="Times New Roman" w:cs="Times New Roman"/>
          <w:color w:val="000000"/>
          <w:sz w:val="24"/>
          <w:szCs w:val="24"/>
        </w:rPr>
        <w:t> Совета о бюджете со всеми внесенными в него поправками.</w:t>
      </w:r>
    </w:p>
    <w:p w:rsidR="00616BC7" w:rsidRPr="00616BC7" w:rsidRDefault="00616BC7" w:rsidP="00616BC7">
      <w:pPr>
        <w:numPr>
          <w:ilvl w:val="0"/>
          <w:numId w:val="10"/>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Принятое Муниципальным Советом решение о местном бюджете на очередной финансовый год и плановый период подписывается главой муниципального образования и подлежит официальному опубл</w:t>
      </w:r>
      <w:r w:rsidRPr="00616BC7">
        <w:rPr>
          <w:rFonts w:ascii="Times New Roman" w:hAnsi="Times New Roman" w:cs="Times New Roman"/>
          <w:color w:val="000000"/>
          <w:sz w:val="24"/>
          <w:szCs w:val="24"/>
        </w:rPr>
        <w:lastRenderedPageBreak/>
        <w:t>икованию (обнародованию) не позднее 10 дней после его подписания в установленном порядке</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14 в ред. Решения от 17.08.2022 № 26)</w:t>
      </w:r>
    </w:p>
    <w:p w:rsidR="00616BC7" w:rsidRPr="00616BC7" w:rsidRDefault="00616BC7" w:rsidP="00616BC7">
      <w:pPr>
        <w:numPr>
          <w:ilvl w:val="0"/>
          <w:numId w:val="10"/>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Решение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или решением о местном бюджете.</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bookmarkStart w:id="10" w:name="bookmark21"/>
      <w:r w:rsidRPr="00616BC7">
        <w:rPr>
          <w:rFonts w:ascii="Times New Roman" w:hAnsi="Times New Roman" w:cs="Times New Roman"/>
          <w:color w:val="000000"/>
          <w:sz w:val="24"/>
          <w:szCs w:val="24"/>
        </w:rPr>
        <w:t> </w:t>
      </w:r>
      <w:bookmarkEnd w:id="10"/>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23. Сроки утверждения решения о местном бюджете и последствия непринятия решения о местном бюджете на очередной финансовый год и плановый период в срок</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i/>
          <w:iCs/>
          <w:color w:val="000000"/>
          <w:sz w:val="24"/>
          <w:szCs w:val="24"/>
        </w:rPr>
        <w:t>(наименование в ред. Решения от 17.08.2022 № 26)</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a3"/>
        <w:ind w:firstLine="736"/>
        <w:jc w:val="both"/>
        <w:rPr>
          <w:color w:val="000000"/>
        </w:rPr>
      </w:pPr>
      <w:r w:rsidRPr="00616BC7">
        <w:rPr>
          <w:color w:val="000000"/>
        </w:rPr>
        <w:t>Решение о местном бюджете должно быть рассмотрено, утверждено Муниципальным Советом, подписано Главой Муниципального образования и официально опубликовано (обнародовано). Решение о бюджете подлежит официальному опубликованию не позднее 10 дней после его подписания в установленном порядке.</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        Органы и должностные лица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и подписания решения о местном бюджете.</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2.        В случае если решение о местном бюджете 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24. Внесение изменений в решение о местном бюджете</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1. Местная администрация вправе в соответствии с бюджетным законодательством Российской Федерации и настоящим Положением разработать и представить на рассмотрение Муниципального Совета проект решения о внесении изменений в решение о местном бюджете.</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2. </w:t>
      </w:r>
      <w:proofErr w:type="gramStart"/>
      <w:r w:rsidRPr="00616BC7">
        <w:rPr>
          <w:rFonts w:ascii="Times New Roman" w:hAnsi="Times New Roman" w:cs="Times New Roman"/>
          <w:color w:val="000000"/>
        </w:rPr>
        <w:t>Одновременно с проектом решения Муниципального Совета о внесении изменений в решение Муниципального Совета о бюджете представляются обоснования вносимых изменений по увеличению расходов и доходов бюджета, а также сводный перечень изменений показателей ведомственной структуры расходов бюджета, в котором увеличение утвержденных бюджетных ассигнований либо включение в ведомственную структуру расходов бюджета ассигнований по дополнительным целевым статьям и (или) видам расходов бюджета отражаются со</w:t>
      </w:r>
      <w:proofErr w:type="gramEnd"/>
      <w:r w:rsidRPr="00616BC7">
        <w:rPr>
          <w:rFonts w:ascii="Times New Roman" w:hAnsi="Times New Roman" w:cs="Times New Roman"/>
          <w:color w:val="000000"/>
        </w:rPr>
        <w:t> знаком плюс, а сокращение утвержденных бюджетных ассигнований отражается со знаком минус.</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2.</w:t>
      </w:r>
      <w:r w:rsidRPr="00616BC7">
        <w:rPr>
          <w:rFonts w:ascii="Times New Roman" w:hAnsi="Times New Roman" w:cs="Times New Roman"/>
          <w:i/>
          <w:iCs/>
          <w:color w:val="000000"/>
        </w:rPr>
        <w:t> (пункт 2 исключен Решением от 02.10.2018 № 46)</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2.1. </w:t>
      </w:r>
      <w:r w:rsidRPr="00616BC7">
        <w:rPr>
          <w:rFonts w:ascii="Times New Roman" w:hAnsi="Times New Roman" w:cs="Times New Roman"/>
          <w:i/>
          <w:iCs/>
          <w:color w:val="000000"/>
        </w:rPr>
        <w:t>(пункт 2.1 исключен Решением от 02.10.2018 № 46)</w:t>
      </w:r>
    </w:p>
    <w:p w:rsidR="00616BC7" w:rsidRPr="00616BC7" w:rsidRDefault="00616BC7" w:rsidP="00616BC7">
      <w:pPr>
        <w:pStyle w:val="a3"/>
        <w:ind w:firstLine="736"/>
        <w:jc w:val="both"/>
        <w:rPr>
          <w:color w:val="000000"/>
        </w:rPr>
      </w:pPr>
      <w:r w:rsidRPr="00616BC7">
        <w:rPr>
          <w:color w:val="000000"/>
        </w:rPr>
        <w:t>3. Рассмотрение и утверждение Муниципальным Советом проекта решения о внесении изменений в решение о местном бюджете осуществляется в соответствии со следующим порядком:</w:t>
      </w:r>
    </w:p>
    <w:p w:rsidR="00616BC7" w:rsidRPr="00616BC7" w:rsidRDefault="00616BC7" w:rsidP="00616BC7">
      <w:pPr>
        <w:pStyle w:val="a3"/>
        <w:ind w:firstLine="736"/>
        <w:jc w:val="both"/>
        <w:rPr>
          <w:color w:val="000000"/>
        </w:rPr>
      </w:pPr>
      <w:r w:rsidRPr="00616BC7">
        <w:rPr>
          <w:color w:val="000000"/>
        </w:rPr>
        <w:t>3.1. Муниципальным Советом рассматривается проект решения о внесении изменений в решение о местном бюджете в целом, без прохождения процедуры рассмотрения в трёх чтениях.</w:t>
      </w:r>
    </w:p>
    <w:p w:rsidR="00616BC7" w:rsidRPr="00616BC7" w:rsidRDefault="00616BC7" w:rsidP="00616BC7">
      <w:pPr>
        <w:pStyle w:val="a3"/>
        <w:ind w:firstLine="736"/>
        <w:jc w:val="both"/>
        <w:rPr>
          <w:color w:val="000000"/>
        </w:rPr>
      </w:pPr>
      <w:r w:rsidRPr="00616BC7">
        <w:rPr>
          <w:color w:val="000000"/>
        </w:rPr>
        <w:t>3.2. Проект решения о внесении изменений в решение о местном бюджете на публичные слушания не выносится.</w:t>
      </w:r>
    </w:p>
    <w:p w:rsidR="00616BC7" w:rsidRPr="00616BC7" w:rsidRDefault="00616BC7" w:rsidP="00616BC7">
      <w:pPr>
        <w:pStyle w:val="a3"/>
        <w:ind w:firstLine="736"/>
        <w:jc w:val="both"/>
        <w:rPr>
          <w:color w:val="000000"/>
        </w:rPr>
      </w:pPr>
      <w:r w:rsidRPr="00616BC7">
        <w:rPr>
          <w:color w:val="000000"/>
        </w:rPr>
        <w:t>3.3. Внесённый в Муниципальный Совет проект решения о внесении изменений в местный бюджет направляется главой муниципального образования в бюджетно-финансовую комиссию Муниципального образования.</w:t>
      </w:r>
    </w:p>
    <w:p w:rsidR="00616BC7" w:rsidRPr="00616BC7" w:rsidRDefault="00616BC7" w:rsidP="00616BC7">
      <w:pPr>
        <w:pStyle w:val="a3"/>
        <w:ind w:firstLine="736"/>
        <w:jc w:val="both"/>
        <w:rPr>
          <w:color w:val="000000"/>
        </w:rPr>
      </w:pPr>
      <w:r w:rsidRPr="00616BC7">
        <w:rPr>
          <w:color w:val="000000"/>
        </w:rPr>
        <w:t>Бюджетно-финансовая комиссия Муниципального образования рассматривает его с участием главы местной администрации и рекомендует Муниципальному Совету принять (отклонить) проект решения о внесении изменений в решение о местном бюджете.</w:t>
      </w:r>
    </w:p>
    <w:p w:rsidR="00616BC7" w:rsidRPr="00616BC7" w:rsidRDefault="00616BC7" w:rsidP="00616BC7">
      <w:pPr>
        <w:pStyle w:val="a3"/>
        <w:ind w:firstLine="736"/>
        <w:jc w:val="both"/>
        <w:rPr>
          <w:color w:val="000000"/>
        </w:rPr>
      </w:pPr>
      <w:r w:rsidRPr="00616BC7">
        <w:rPr>
          <w:color w:val="000000"/>
        </w:rPr>
        <w:lastRenderedPageBreak/>
        <w:t>3.4. </w:t>
      </w:r>
      <w:proofErr w:type="gramStart"/>
      <w:r w:rsidRPr="00616BC7">
        <w:rPr>
          <w:color w:val="000000"/>
        </w:rPr>
        <w:t>При представлении проекта решения о внесении изменений в решение о местном бюджете на рассмотрение</w:t>
      </w:r>
      <w:proofErr w:type="gramEnd"/>
      <w:r w:rsidRPr="00616BC7">
        <w:rPr>
          <w:color w:val="000000"/>
        </w:rPr>
        <w:t> Муниципального Совета Глава местной администрации выступает с докладом.</w:t>
      </w:r>
    </w:p>
    <w:p w:rsidR="00616BC7" w:rsidRPr="00616BC7" w:rsidRDefault="00616BC7" w:rsidP="00616BC7">
      <w:pPr>
        <w:pStyle w:val="a3"/>
        <w:ind w:firstLine="736"/>
        <w:jc w:val="both"/>
        <w:rPr>
          <w:color w:val="000000"/>
        </w:rPr>
      </w:pPr>
      <w:r w:rsidRPr="00616BC7">
        <w:rPr>
          <w:color w:val="000000"/>
        </w:rPr>
        <w:t>3.5. </w:t>
      </w:r>
      <w:proofErr w:type="gramStart"/>
      <w:r w:rsidRPr="00616BC7">
        <w:rPr>
          <w:color w:val="000000"/>
        </w:rPr>
        <w:t>Перед обсуждением проекта решения о внесении изменений в решение о местном бюджете с докладом</w:t>
      </w:r>
      <w:proofErr w:type="gramEnd"/>
      <w:r w:rsidRPr="00616BC7">
        <w:rPr>
          <w:color w:val="000000"/>
        </w:rPr>
        <w:t> выступает председатель постоянного бюджетно-финансовой комиссии Муниципального образования.</w:t>
      </w:r>
    </w:p>
    <w:p w:rsidR="00616BC7" w:rsidRPr="00616BC7" w:rsidRDefault="00616BC7" w:rsidP="00616BC7">
      <w:pPr>
        <w:pStyle w:val="a3"/>
        <w:ind w:firstLine="736"/>
        <w:jc w:val="both"/>
        <w:rPr>
          <w:color w:val="000000"/>
        </w:rPr>
      </w:pPr>
      <w:bookmarkStart w:id="11" w:name="Par456"/>
      <w:bookmarkEnd w:id="11"/>
      <w:r w:rsidRPr="00616BC7">
        <w:rPr>
          <w:color w:val="000000"/>
        </w:rPr>
        <w:t>3.6. При отклонении проекта решения о внесении изменений в решение о местном бюджете Муниципальный Совет принимает решение о передаче проекта решения в согласительную комиссию. Рассмотрение проекта решения о внесении изменений в решение о местном бюджете осуществляется согласительной комиссией в том же порядке, что и при отклонении проекта решения о местном бюджете в первом чтении.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3.7. Принятое Муниципальным Советом решение о внесении изменений в решение о местном бюджете подписывается Главой Муниципального образования и подлежит официальному опубликованию (обнародованию) в установленном порядке</w:t>
      </w:r>
      <w:proofErr w:type="gramStart"/>
      <w:r w:rsidRPr="00616BC7">
        <w:rPr>
          <w:rFonts w:ascii="Times New Roman" w:hAnsi="Times New Roman" w:cs="Times New Roman"/>
          <w:color w:val="000000"/>
        </w:rPr>
        <w:t>.</w:t>
      </w:r>
      <w:proofErr w:type="gramEnd"/>
      <w:r w:rsidRPr="00616BC7">
        <w:rPr>
          <w:rFonts w:ascii="Times New Roman" w:hAnsi="Times New Roman" w:cs="Times New Roman"/>
          <w:i/>
          <w:iCs/>
          <w:color w:val="000000"/>
        </w:rPr>
        <w:t> (</w:t>
      </w:r>
      <w:proofErr w:type="gramStart"/>
      <w:r w:rsidRPr="00616BC7">
        <w:rPr>
          <w:rFonts w:ascii="Times New Roman" w:hAnsi="Times New Roman" w:cs="Times New Roman"/>
          <w:i/>
          <w:iCs/>
          <w:color w:val="000000"/>
        </w:rPr>
        <w:t>п</w:t>
      </w:r>
      <w:proofErr w:type="gramEnd"/>
      <w:r w:rsidRPr="00616BC7">
        <w:rPr>
          <w:rFonts w:ascii="Times New Roman" w:hAnsi="Times New Roman" w:cs="Times New Roman"/>
          <w:i/>
          <w:iCs/>
          <w:color w:val="000000"/>
        </w:rPr>
        <w:t>ункт 3 введен Решением от 02.10.2018 № 46)</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121"/>
        <w:spacing w:before="0" w:after="0" w:line="240" w:lineRule="auto"/>
        <w:ind w:firstLine="567"/>
        <w:jc w:val="center"/>
        <w:rPr>
          <w:rFonts w:ascii="Times New Roman" w:hAnsi="Times New Roman" w:cs="Times New Roman"/>
          <w:color w:val="000000"/>
          <w:sz w:val="24"/>
          <w:szCs w:val="24"/>
        </w:rPr>
      </w:pPr>
      <w:bookmarkStart w:id="12" w:name="bookmark24"/>
      <w:r w:rsidRPr="00616BC7">
        <w:rPr>
          <w:rFonts w:ascii="Times New Roman" w:hAnsi="Times New Roman" w:cs="Times New Roman"/>
          <w:color w:val="000000"/>
          <w:sz w:val="24"/>
          <w:szCs w:val="24"/>
        </w:rPr>
        <w:t>Глава 4. Исполнение бюджета </w:t>
      </w:r>
      <w:bookmarkEnd w:id="12"/>
      <w:r w:rsidRPr="00616BC7">
        <w:rPr>
          <w:rFonts w:ascii="Times New Roman" w:hAnsi="Times New Roman" w:cs="Times New Roman"/>
          <w:color w:val="000000"/>
          <w:sz w:val="24"/>
          <w:szCs w:val="24"/>
        </w:rPr>
        <w:t>муниципального образования</w:t>
      </w:r>
    </w:p>
    <w:p w:rsidR="00616BC7" w:rsidRPr="00616BC7" w:rsidRDefault="00616BC7" w:rsidP="00616BC7">
      <w:pPr>
        <w:pStyle w:val="121"/>
        <w:spacing w:before="0" w:after="0" w:line="240" w:lineRule="auto"/>
        <w:ind w:firstLine="567"/>
        <w:jc w:val="center"/>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121"/>
        <w:spacing w:before="0" w:after="0" w:line="240" w:lineRule="auto"/>
        <w:ind w:firstLine="567"/>
        <w:rPr>
          <w:rFonts w:ascii="Times New Roman" w:hAnsi="Times New Roman" w:cs="Times New Roman"/>
          <w:color w:val="000000"/>
          <w:sz w:val="24"/>
          <w:szCs w:val="24"/>
        </w:rPr>
      </w:pPr>
      <w:bookmarkStart w:id="13" w:name="bookmark25"/>
      <w:r w:rsidRPr="00616BC7">
        <w:rPr>
          <w:rFonts w:ascii="Times New Roman" w:hAnsi="Times New Roman" w:cs="Times New Roman"/>
          <w:color w:val="000000"/>
          <w:sz w:val="24"/>
          <w:szCs w:val="24"/>
        </w:rPr>
        <w:t>Статья 25. Основы исполнения местного бюджета</w:t>
      </w:r>
      <w:bookmarkEnd w:id="13"/>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numPr>
          <w:ilvl w:val="0"/>
          <w:numId w:val="1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Местная администрация обеспечивает исполнение местного бюджета.</w:t>
      </w:r>
    </w:p>
    <w:p w:rsidR="00616BC7" w:rsidRPr="00616BC7" w:rsidRDefault="00616BC7" w:rsidP="00616BC7">
      <w:pPr>
        <w:numPr>
          <w:ilvl w:val="0"/>
          <w:numId w:val="1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Организация исполнения местного бюджета возлагается на Финансовый орган.</w:t>
      </w:r>
    </w:p>
    <w:p w:rsidR="00616BC7" w:rsidRPr="00616BC7" w:rsidRDefault="00616BC7" w:rsidP="00616BC7">
      <w:pPr>
        <w:numPr>
          <w:ilvl w:val="0"/>
          <w:numId w:val="1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Исполнение местного бюджета организуется на основе сводной бюджетной росписи и кассового плана.</w:t>
      </w:r>
    </w:p>
    <w:p w:rsidR="00616BC7" w:rsidRPr="00616BC7" w:rsidRDefault="00616BC7" w:rsidP="00616BC7">
      <w:pPr>
        <w:numPr>
          <w:ilvl w:val="0"/>
          <w:numId w:val="1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Местный бюджет исполняется на основе единства кассы и подведомственности расходов.</w:t>
      </w:r>
    </w:p>
    <w:p w:rsidR="00616BC7" w:rsidRPr="00616BC7" w:rsidRDefault="00616BC7" w:rsidP="00616BC7">
      <w:pPr>
        <w:numPr>
          <w:ilvl w:val="0"/>
          <w:numId w:val="1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Казначейское обслуживание исполнения местного бюджета осуществляется Федеральным казначейством</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5 в ред. Решения от 01.03.2022 № 03)</w:t>
      </w:r>
    </w:p>
    <w:p w:rsidR="00616BC7" w:rsidRPr="00616BC7" w:rsidRDefault="00616BC7" w:rsidP="00616BC7">
      <w:pPr>
        <w:numPr>
          <w:ilvl w:val="0"/>
          <w:numId w:val="1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Исполнение местного бюджета по расходам осуществляется в порядке, установленном Финансовым органом, с соблюдением требований Бюджетного кодекса Российской Федерации.</w:t>
      </w:r>
    </w:p>
    <w:p w:rsidR="00616BC7" w:rsidRPr="00616BC7" w:rsidRDefault="00616BC7" w:rsidP="00616BC7">
      <w:pPr>
        <w:numPr>
          <w:ilvl w:val="0"/>
          <w:numId w:val="1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Исполнение бюджета по источникам финансирования дефицита бюджета осуществляется главными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Бюджетного кодекса Российской Федерации.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органом муниципального образования</w:t>
      </w:r>
      <w:proofErr w:type="gramStart"/>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End"/>
      <w:r w:rsidRPr="00616BC7">
        <w:rPr>
          <w:rFonts w:ascii="Times New Roman" w:hAnsi="Times New Roman" w:cs="Times New Roman"/>
          <w:i/>
          <w:iCs/>
          <w:color w:val="000000"/>
        </w:rPr>
        <w:t>пункт 7 в ред. Решения от 09.02.2016 № 08)</w:t>
      </w:r>
    </w:p>
    <w:p w:rsidR="00616BC7" w:rsidRPr="00616BC7" w:rsidRDefault="00616BC7" w:rsidP="00616BC7">
      <w:pPr>
        <w:numPr>
          <w:ilvl w:val="0"/>
          <w:numId w:val="12"/>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В случае и порядке, установленных Финансовым органом, при организации исполнения местного бюджета по расходам предусматривается утверждение и доведение до главных распорядителей и получателей </w:t>
      </w:r>
      <w:proofErr w:type="gramStart"/>
      <w:r w:rsidRPr="00616BC7">
        <w:rPr>
          <w:rFonts w:ascii="Times New Roman" w:hAnsi="Times New Roman" w:cs="Times New Roman"/>
          <w:color w:val="000000"/>
          <w:sz w:val="24"/>
          <w:szCs w:val="24"/>
        </w:rPr>
        <w:t>средств местного бюджета предельного объема оплаты денежных обязательств</w:t>
      </w:r>
      <w:proofErr w:type="gramEnd"/>
      <w:r w:rsidRPr="00616BC7">
        <w:rPr>
          <w:rFonts w:ascii="Times New Roman" w:hAnsi="Times New Roman" w:cs="Times New Roman"/>
          <w:color w:val="000000"/>
          <w:sz w:val="24"/>
          <w:szCs w:val="24"/>
        </w:rPr>
        <w:t> в соответствующем периоде текущего финансового года (предельные объемы финансирования).</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Предельные объемы финансирования устанавливаются в целом в отношении главного распорядителя и получателя средств местного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и получателей средств местного бюджета.</w:t>
      </w:r>
    </w:p>
    <w:p w:rsidR="00616BC7" w:rsidRPr="00616BC7" w:rsidRDefault="00616BC7" w:rsidP="00616BC7">
      <w:pPr>
        <w:numPr>
          <w:ilvl w:val="0"/>
          <w:numId w:val="13"/>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Доходы, фактически полученные при исполнении местного бюджета сверх утвержденного решением о бюджете общего объема доходов, направляются Финансовым органом без внесения изменений в решение о местном бюджете на текущий финансовый год на заме</w:t>
      </w:r>
      <w:r w:rsidRPr="00616BC7">
        <w:rPr>
          <w:rFonts w:ascii="Times New Roman" w:hAnsi="Times New Roman" w:cs="Times New Roman"/>
          <w:color w:val="000000"/>
          <w:sz w:val="24"/>
          <w:szCs w:val="24"/>
        </w:rPr>
        <w:lastRenderedPageBreak/>
        <w:t>щение муниципальных заимствований, погашение муниципального долга, а также на исполнение публичных нормативных обязательств муниципального </w:t>
      </w:r>
      <w:proofErr w:type="gramStart"/>
      <w:r w:rsidRPr="00616BC7">
        <w:rPr>
          <w:rFonts w:ascii="Times New Roman" w:hAnsi="Times New Roman" w:cs="Times New Roman"/>
          <w:color w:val="000000"/>
          <w:sz w:val="24"/>
          <w:szCs w:val="24"/>
        </w:rPr>
        <w:t>образования</w:t>
      </w:r>
      <w:proofErr w:type="gramEnd"/>
      <w:r w:rsidRPr="00616BC7">
        <w:rPr>
          <w:rFonts w:ascii="Times New Roman" w:hAnsi="Times New Roman" w:cs="Times New Roman"/>
          <w:color w:val="000000"/>
          <w:sz w:val="24"/>
          <w:szCs w:val="24"/>
        </w:rPr>
        <w:t> в случае недостаточности предусмотренных на их исполнение бюджетных ассигнований в размере, предусмотренном Бюджетным кодексом Российской Федерации.</w:t>
      </w:r>
    </w:p>
    <w:p w:rsidR="00616BC7" w:rsidRPr="00616BC7" w:rsidRDefault="00616BC7" w:rsidP="00616BC7">
      <w:pPr>
        <w:numPr>
          <w:ilvl w:val="0"/>
          <w:numId w:val="13"/>
        </w:numPr>
        <w:ind w:left="0" w:firstLine="567"/>
        <w:jc w:val="both"/>
        <w:rPr>
          <w:rFonts w:ascii="Times New Roman" w:hAnsi="Times New Roman" w:cs="Times New Roman"/>
          <w:color w:val="000000"/>
          <w:sz w:val="24"/>
          <w:szCs w:val="24"/>
        </w:rPr>
      </w:pPr>
      <w:proofErr w:type="gramStart"/>
      <w:r w:rsidRPr="00616BC7">
        <w:rPr>
          <w:rFonts w:ascii="Times New Roman" w:hAnsi="Times New Roman" w:cs="Times New Roman"/>
          <w:color w:val="000000"/>
          <w:sz w:val="24"/>
          <w:szCs w:val="24"/>
        </w:rPr>
        <w:t>Остатки средств местного бюджета на начало текущего финансового года в объеме, определяемом правовым актом Муниципального совета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proofErr w:type="gramEnd"/>
      <w:r w:rsidRPr="00616BC7">
        <w:rPr>
          <w:rFonts w:ascii="Times New Roman" w:hAnsi="Times New Roman" w:cs="Times New Roman"/>
          <w:color w:val="000000"/>
          <w:sz w:val="24"/>
          <w:szCs w:val="24"/>
        </w:rPr>
        <w:t>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Муниципального совета муниципального образования о местном бюджете</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10 в ред. Решения от 09.02.2016 № 08)</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26. Сводная бюджетная роспись</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        Порядок составления и ведения сводной бюджетной росписи устанавливается Финансовым органом.</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2.        Утверждение сводной бюджетной росписи и внесение изменений в нее осуществляется руководителем Финансового органа.</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3.        В случае принятия решения о внесении изменений в Решение о бюджете Глава местной администрации утверждает соответствующие изменения в сводную бюджетную роспись</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п</w:t>
      </w:r>
      <w:proofErr w:type="gramEnd"/>
      <w:r w:rsidRPr="00616BC7">
        <w:rPr>
          <w:rFonts w:ascii="Times New Roman" w:hAnsi="Times New Roman" w:cs="Times New Roman"/>
          <w:i/>
          <w:iCs/>
          <w:color w:val="000000"/>
        </w:rPr>
        <w:t>ункт 3 в ред. Решения от 23.06.2020 № 24)</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4. В ходе исполнения бюджета показатели сводной бюджетной росписи могут быть изменены в соответствии с решениями Главы местной администрации, без внесения изменений в Решение о бюджете, в случаях, установленных Бюджетным кодексом Российской Федерации, а также в случае установления дополнительных оснований в Решении о бюджете</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п</w:t>
      </w:r>
      <w:proofErr w:type="gramEnd"/>
      <w:r w:rsidRPr="00616BC7">
        <w:rPr>
          <w:rFonts w:ascii="Times New Roman" w:hAnsi="Times New Roman" w:cs="Times New Roman"/>
          <w:i/>
          <w:iCs/>
          <w:color w:val="000000"/>
        </w:rPr>
        <w:t>ункт 4 введен Решением от 23.06.2020 № 24)</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bookmarkStart w:id="14" w:name="bookmark27"/>
      <w:r w:rsidRPr="00616BC7">
        <w:rPr>
          <w:rFonts w:ascii="Times New Roman" w:hAnsi="Times New Roman" w:cs="Times New Roman"/>
          <w:color w:val="000000"/>
          <w:sz w:val="24"/>
          <w:szCs w:val="24"/>
        </w:rPr>
        <w:t> </w:t>
      </w:r>
      <w:bookmarkEnd w:id="14"/>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27. Кассовый план</w:t>
      </w:r>
    </w:p>
    <w:p w:rsidR="00616BC7" w:rsidRPr="00616BC7" w:rsidRDefault="00616BC7" w:rsidP="00616BC7">
      <w:pPr>
        <w:pStyle w:val="110"/>
        <w:spacing w:before="0"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a3"/>
        <w:ind w:firstLine="736"/>
        <w:jc w:val="both"/>
        <w:rPr>
          <w:color w:val="000000"/>
        </w:rPr>
      </w:pPr>
      <w:r w:rsidRPr="00616BC7">
        <w:rPr>
          <w:color w:val="000000"/>
        </w:rPr>
        <w:t>1. 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местного бюджета, включая временный кассовый разрыв и объем временно свободных средств.</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Прогноз перечислений из местного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i/>
          <w:iCs/>
          <w:color w:val="000000"/>
        </w:rPr>
        <w:t>(пункт 1 в ред. Решения от 30.03.2021 № 19)</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2. Финансовый орган устанавливает порядок составления и ведения кассового плана, а также состав и сроки предоставления главными администраторами средств местного бюджета сведений, необходимых для составления и ведения кассового плана.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3. Составление и ведение кассового плана осуществляется Финансовым органом.</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bookmarkStart w:id="15" w:name="bookmark28"/>
      <w:r w:rsidRPr="00616BC7">
        <w:rPr>
          <w:rFonts w:ascii="Times New Roman" w:hAnsi="Times New Roman" w:cs="Times New Roman"/>
          <w:color w:val="000000"/>
          <w:sz w:val="24"/>
          <w:szCs w:val="24"/>
        </w:rPr>
        <w:t> </w:t>
      </w:r>
      <w:bookmarkEnd w:id="15"/>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28. Бюджетная роспись</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1.        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органом.</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lastRenderedPageBreak/>
        <w:t>2.        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3.        Утверждение бюджетной росписи и внесение изменений в нее осуществляются главным распорядителем средств местного бюджета.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a3"/>
        <w:ind w:firstLine="736"/>
        <w:jc w:val="both"/>
        <w:rPr>
          <w:color w:val="000000"/>
        </w:rPr>
      </w:pPr>
      <w:r w:rsidRPr="00616BC7">
        <w:rPr>
          <w:color w:val="000000"/>
        </w:rPr>
        <w:t>Статья 29. </w:t>
      </w:r>
      <w:r w:rsidRPr="00616BC7">
        <w:rPr>
          <w:i/>
          <w:iCs/>
          <w:color w:val="000000"/>
        </w:rPr>
        <w:t>(статья 29 исключена Решением от 09.02.2016 № 08)</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bookmarkStart w:id="16" w:name="bookmark31"/>
      <w:r w:rsidRPr="00616BC7">
        <w:rPr>
          <w:rFonts w:ascii="Times New Roman" w:hAnsi="Times New Roman" w:cs="Times New Roman"/>
          <w:color w:val="000000"/>
          <w:sz w:val="24"/>
          <w:szCs w:val="24"/>
        </w:rPr>
        <w:t>Статья 30. Завершение текущего финансового года</w:t>
      </w:r>
      <w:bookmarkEnd w:id="16"/>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Завершение операций по исполнению местного бюджета в текущем финансовом году осуществляется в порядке, установленном Финансовым органом в соответствии с требованиями Бюджетного кодекса Российской Федерации.</w:t>
      </w:r>
    </w:p>
    <w:p w:rsidR="00616BC7" w:rsidRPr="00616BC7" w:rsidRDefault="00616BC7" w:rsidP="00616BC7">
      <w:pPr>
        <w:pStyle w:val="bodytext"/>
        <w:spacing w:after="0"/>
        <w:ind w:firstLine="736"/>
        <w:rPr>
          <w:rFonts w:ascii="Times New Roman" w:hAnsi="Times New Roman" w:cs="Times New Roman"/>
          <w:color w:val="000000"/>
        </w:rPr>
      </w:pPr>
      <w:proofErr w:type="gramStart"/>
      <w:r w:rsidRPr="00616BC7">
        <w:rPr>
          <w:rFonts w:ascii="Times New Roman" w:hAnsi="Times New Roman" w:cs="Times New Roman"/>
          <w:color w:val="000000"/>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(абзац второй в ред. Решений от 17.08.2022 № 26, от 06.12.2022 № 49)</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i/>
          <w:iCs/>
          <w:color w:val="000000"/>
        </w:rPr>
        <w:t>(абзац второй введен Решением от 23.06.2020 № 24)</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Статья 30-2. Бюджетный учёт </w:t>
      </w:r>
      <w:r w:rsidRPr="00616BC7">
        <w:rPr>
          <w:rFonts w:ascii="Times New Roman" w:hAnsi="Times New Roman" w:cs="Times New Roman"/>
          <w:i/>
          <w:iCs/>
          <w:color w:val="000000"/>
        </w:rPr>
        <w:t>(статья 30-2 введена Решением от 28.05.2019 № 33)</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1. Все доходы местного бюджета, источники финансирования дефицита местного бюджета, расходы местного бюджета, а также операции, осуществляемые в процессе исполнения местного бюджета, подлежат бюджетному учету.</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а также об операциях, изменяющих указанные активы и обязательства.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3. Бюджетный учет осуществляется в соответствии с планом счетов, включающим в себя бюджетную классификацию Российской Федерации.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4. </w:t>
      </w:r>
      <w:proofErr w:type="gramStart"/>
      <w:r w:rsidRPr="00616BC7">
        <w:rPr>
          <w:rFonts w:ascii="Times New Roman" w:hAnsi="Times New Roman" w:cs="Times New Roman"/>
          <w:color w:val="000000"/>
        </w:rPr>
        <w:t>Принятые финансовым органом правовые акты, обеспечивающие детализацию финансовой информации с соблюдением единой методологии и стандартов бюджетного учета и бюджетной отчетности, обязательны для применения для всех главных распорядителей бюджетных средств, получателей бюджетных средств местного бюджета при осуществлении бюджетного учёта.</w:t>
      </w:r>
      <w:proofErr w:type="gramEnd"/>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w:t>
      </w:r>
    </w:p>
    <w:p w:rsidR="00616BC7" w:rsidRPr="00616BC7" w:rsidRDefault="00616BC7" w:rsidP="00616BC7">
      <w:pPr>
        <w:pStyle w:val="a3"/>
        <w:ind w:firstLine="736"/>
        <w:jc w:val="center"/>
        <w:rPr>
          <w:color w:val="000000"/>
        </w:rPr>
      </w:pPr>
      <w:r w:rsidRPr="00616BC7">
        <w:rPr>
          <w:b/>
          <w:bCs/>
          <w:color w:val="26282F"/>
        </w:rPr>
        <w:t>Глава 5. Составление, внешняя проверка, рассмотрение и утверждение бюджетной отчетности</w:t>
      </w:r>
    </w:p>
    <w:p w:rsidR="00616BC7" w:rsidRPr="00616BC7" w:rsidRDefault="00616BC7" w:rsidP="00616BC7">
      <w:pPr>
        <w:pStyle w:val="211"/>
        <w:spacing w:line="240" w:lineRule="auto"/>
        <w:ind w:firstLine="567"/>
        <w:rPr>
          <w:rFonts w:ascii="Times New Roman" w:hAnsi="Times New Roman" w:cs="Times New Roman"/>
          <w:color w:val="000000"/>
          <w:sz w:val="24"/>
          <w:szCs w:val="24"/>
        </w:rPr>
      </w:pPr>
      <w:bookmarkStart w:id="17" w:name="bookmark33"/>
      <w:bookmarkStart w:id="18" w:name="sub_33"/>
      <w:bookmarkEnd w:id="17"/>
      <w:r w:rsidRPr="00616BC7">
        <w:rPr>
          <w:rFonts w:ascii="Times New Roman" w:hAnsi="Times New Roman" w:cs="Times New Roman"/>
          <w:color w:val="000000"/>
          <w:sz w:val="24"/>
          <w:szCs w:val="24"/>
        </w:rPr>
        <w:t>Статья 31. Составление бюджетной отчетности</w:t>
      </w:r>
      <w:bookmarkEnd w:id="18"/>
    </w:p>
    <w:p w:rsidR="00616BC7" w:rsidRPr="00616BC7" w:rsidRDefault="00616BC7" w:rsidP="00616BC7">
      <w:pPr>
        <w:pStyle w:val="211"/>
        <w:spacing w:line="240" w:lineRule="auto"/>
        <w:ind w:firstLine="567"/>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numPr>
          <w:ilvl w:val="0"/>
          <w:numId w:val="14"/>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Главные администраторы средств местного бюджета составляют бюджетную отчетность на основании представленной им бюджетной отчетности подведомственными получателями средств местного бюджета, администраторами доходов местного бюджета, администраторами источников финансирования дефицита местного бюджета</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а</w:t>
      </w:r>
      <w:proofErr w:type="gramEnd"/>
      <w:r w:rsidRPr="00616BC7">
        <w:rPr>
          <w:rFonts w:ascii="Times New Roman" w:hAnsi="Times New Roman" w:cs="Times New Roman"/>
          <w:i/>
          <w:iCs/>
          <w:color w:val="000000"/>
          <w:sz w:val="24"/>
          <w:szCs w:val="24"/>
        </w:rPr>
        <w:t>бзац первый в ред. Решения от 17.06.2021 № 34)</w:t>
      </w:r>
    </w:p>
    <w:p w:rsidR="00616BC7" w:rsidRPr="00616BC7" w:rsidRDefault="00616BC7" w:rsidP="00616BC7">
      <w:pPr>
        <w:pStyle w:val="nospacing"/>
        <w:ind w:firstLine="567"/>
        <w:jc w:val="both"/>
        <w:rPr>
          <w:color w:val="000000"/>
          <w:sz w:val="24"/>
          <w:szCs w:val="24"/>
        </w:rPr>
      </w:pPr>
      <w:r w:rsidRPr="00616BC7">
        <w:rPr>
          <w:color w:val="000000"/>
          <w:sz w:val="24"/>
          <w:szCs w:val="24"/>
        </w:rPr>
        <w:t>Главные администраторы средств местного бюджета представляют бюджетную отчетность в Финансовый орган в установленные им сроки</w:t>
      </w:r>
      <w:proofErr w:type="gramStart"/>
      <w:r w:rsidRPr="00616BC7">
        <w:rPr>
          <w:color w:val="000000"/>
          <w:sz w:val="24"/>
          <w:szCs w:val="24"/>
        </w:rPr>
        <w:t>.</w:t>
      </w:r>
      <w:proofErr w:type="gramEnd"/>
      <w:r w:rsidRPr="00616BC7">
        <w:rPr>
          <w:color w:val="000000"/>
          <w:sz w:val="24"/>
          <w:szCs w:val="24"/>
        </w:rPr>
        <w:t> </w:t>
      </w:r>
      <w:r w:rsidRPr="00616BC7">
        <w:rPr>
          <w:i/>
          <w:iCs/>
          <w:color w:val="000000"/>
          <w:sz w:val="24"/>
          <w:szCs w:val="24"/>
        </w:rPr>
        <w:t>(</w:t>
      </w:r>
      <w:proofErr w:type="gramStart"/>
      <w:r w:rsidRPr="00616BC7">
        <w:rPr>
          <w:i/>
          <w:iCs/>
          <w:color w:val="000000"/>
          <w:sz w:val="24"/>
          <w:szCs w:val="24"/>
        </w:rPr>
        <w:t>а</w:t>
      </w:r>
      <w:proofErr w:type="gramEnd"/>
      <w:r w:rsidRPr="00616BC7">
        <w:rPr>
          <w:i/>
          <w:iCs/>
          <w:color w:val="000000"/>
          <w:sz w:val="24"/>
          <w:szCs w:val="24"/>
        </w:rPr>
        <w:t>бзац второй в ред. Решения от 17.06.2021 № 34)</w:t>
      </w:r>
    </w:p>
    <w:p w:rsidR="00616BC7" w:rsidRPr="00616BC7" w:rsidRDefault="00616BC7" w:rsidP="00616BC7">
      <w:pPr>
        <w:numPr>
          <w:ilvl w:val="0"/>
          <w:numId w:val="15"/>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lastRenderedPageBreak/>
        <w:t>     Бюджетная отчетность Муниципального образования составляется Финансовым органом на основании бюджетной отчетности главных администраторов средств местного бюджета</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2 в ред. Решений от 17.06.2021 № 34, от 28.09.2021 № 53)</w:t>
      </w:r>
    </w:p>
    <w:p w:rsidR="00616BC7" w:rsidRPr="00616BC7" w:rsidRDefault="00616BC7" w:rsidP="00616BC7">
      <w:pPr>
        <w:numPr>
          <w:ilvl w:val="0"/>
          <w:numId w:val="15"/>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Бюджетная отчетность Муниципального образования является годовой. Отчет об исполнении местного бюджета является ежеквартальным.</w:t>
      </w:r>
    </w:p>
    <w:p w:rsidR="00616BC7" w:rsidRPr="00616BC7" w:rsidRDefault="00616BC7" w:rsidP="00616BC7">
      <w:pPr>
        <w:numPr>
          <w:ilvl w:val="0"/>
          <w:numId w:val="15"/>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Муниципальный Совет.</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Годовой отчет об исполнении местного бюджета утверждается решением Муниципального Совета и направляется в Контрольно-счетный орган.</w:t>
      </w:r>
    </w:p>
    <w:p w:rsidR="00616BC7" w:rsidRPr="00616BC7" w:rsidRDefault="00616BC7" w:rsidP="00616BC7">
      <w:pPr>
        <w:numPr>
          <w:ilvl w:val="0"/>
          <w:numId w:val="16"/>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Финансовый орган представляет бюджетную отчетность в Управление Комитета финансов по Петродворцовому району города Санкт-Петербурга.</w:t>
      </w:r>
    </w:p>
    <w:p w:rsidR="00616BC7" w:rsidRPr="00616BC7" w:rsidRDefault="00616BC7" w:rsidP="00616BC7">
      <w:pPr>
        <w:numPr>
          <w:ilvl w:val="0"/>
          <w:numId w:val="16"/>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Бюджетная отчетность включает:</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отчет об исполнении бюджета;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баланс исполнения бюджета;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отчет о финансовых результатах деятельности;</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отчет о движении денежных средств;</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 пояснительную записку.</w:t>
      </w:r>
    </w:p>
    <w:p w:rsidR="00616BC7" w:rsidRPr="00616BC7" w:rsidRDefault="00616BC7" w:rsidP="00616BC7">
      <w:pPr>
        <w:numPr>
          <w:ilvl w:val="0"/>
          <w:numId w:val="17"/>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Годовой отчет об исполнении местного бюджета, а также ежеквартальные сведения о ходе выполнения местного бюджета (а также сведения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616BC7" w:rsidRPr="00616BC7" w:rsidRDefault="00616BC7" w:rsidP="00616BC7">
      <w:pPr>
        <w:pStyle w:val="210"/>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210"/>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32. Внешняя проверка, представление, рассмотрение и утверждение годового отчета об исполнении местного бюджета</w:t>
      </w:r>
    </w:p>
    <w:p w:rsidR="00616BC7" w:rsidRPr="00616BC7" w:rsidRDefault="00616BC7" w:rsidP="00616BC7">
      <w:pPr>
        <w:pStyle w:val="210"/>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numPr>
          <w:ilvl w:val="0"/>
          <w:numId w:val="18"/>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Годовой отчет об исполнении местного бюджета до его рассмотрения в Муниципальном Совете подлежит внешней проверке, которая включает внешнюю проверку бюджетной отчетности главных администраторов средств местного бюджета и подготовку заключения на годовой отчет об исполнении местного бюджета.</w:t>
      </w:r>
    </w:p>
    <w:p w:rsidR="00616BC7" w:rsidRPr="00616BC7" w:rsidRDefault="00616BC7" w:rsidP="00616BC7">
      <w:pPr>
        <w:numPr>
          <w:ilvl w:val="0"/>
          <w:numId w:val="18"/>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Внешняя проверка годового отчета об исполнении местного бюджета осуществляется Контрольно-счетным органом в порядке, установленном действующим законодательством РФ.</w:t>
      </w:r>
    </w:p>
    <w:p w:rsidR="00616BC7" w:rsidRPr="00616BC7" w:rsidRDefault="00616BC7" w:rsidP="00616BC7">
      <w:pPr>
        <w:numPr>
          <w:ilvl w:val="0"/>
          <w:numId w:val="18"/>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Местная администрация представляет отчет об исполнении местного бюджета в Контрольно-счетный орган для подготовки заключения на него не позднее 1 апреля текущего года.</w:t>
      </w:r>
    </w:p>
    <w:p w:rsidR="00616BC7" w:rsidRPr="00616BC7" w:rsidRDefault="00616BC7" w:rsidP="00616BC7">
      <w:pPr>
        <w:numPr>
          <w:ilvl w:val="0"/>
          <w:numId w:val="18"/>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Контрольно-счетный орган в месячный срок проводит внешнюю проверку годового отчета об исполнении местного бюджета и составляет заключение.</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Заключение на годовой отчет об исполнении местного бюджета представляется Контрольно-счетным органом в Муниципальный Совет с одновременным направлением Местную администрацию не позднее 1 мая текущего года.</w:t>
      </w:r>
    </w:p>
    <w:p w:rsidR="00616BC7" w:rsidRPr="00616BC7" w:rsidRDefault="00616BC7" w:rsidP="00616BC7">
      <w:pPr>
        <w:numPr>
          <w:ilvl w:val="0"/>
          <w:numId w:val="19"/>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Местная администрация представляет годовой отчет об исполнении местного бюджета в Муниципальный Совет не позднее 1 мая текущего года.</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roofErr w:type="gramStart"/>
      <w:r w:rsidRPr="00616BC7">
        <w:rPr>
          <w:rFonts w:ascii="Times New Roman" w:hAnsi="Times New Roman" w:cs="Times New Roman"/>
          <w:color w:val="000000"/>
        </w:rPr>
        <w:t>.</w:t>
      </w:r>
      <w:proofErr w:type="gramEnd"/>
      <w:r w:rsidRPr="00616BC7">
        <w:rPr>
          <w:rFonts w:ascii="Times New Roman" w:hAnsi="Times New Roman" w:cs="Times New Roman"/>
          <w:color w:val="000000"/>
        </w:rPr>
        <w:t> </w:t>
      </w:r>
      <w:r w:rsidRPr="00616BC7">
        <w:rPr>
          <w:rFonts w:ascii="Times New Roman" w:hAnsi="Times New Roman" w:cs="Times New Roman"/>
          <w:i/>
          <w:iCs/>
          <w:color w:val="000000"/>
        </w:rPr>
        <w:t>(</w:t>
      </w:r>
      <w:proofErr w:type="gramStart"/>
      <w:r w:rsidRPr="00616BC7">
        <w:rPr>
          <w:rFonts w:ascii="Times New Roman" w:hAnsi="Times New Roman" w:cs="Times New Roman"/>
          <w:i/>
          <w:iCs/>
          <w:color w:val="000000"/>
        </w:rPr>
        <w:t>а</w:t>
      </w:r>
      <w:proofErr w:type="gramEnd"/>
      <w:r w:rsidRPr="00616BC7">
        <w:rPr>
          <w:rFonts w:ascii="Times New Roman" w:hAnsi="Times New Roman" w:cs="Times New Roman"/>
          <w:i/>
          <w:iCs/>
          <w:color w:val="000000"/>
        </w:rPr>
        <w:t>бзац второй в ред. Решения от 23.06.2020 № 24)</w:t>
      </w:r>
    </w:p>
    <w:p w:rsidR="00616BC7" w:rsidRPr="00616BC7" w:rsidRDefault="00616BC7" w:rsidP="00616BC7">
      <w:pPr>
        <w:numPr>
          <w:ilvl w:val="0"/>
          <w:numId w:val="20"/>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lastRenderedPageBreak/>
        <w:t>     Годовой отчет об исполнении местного бюджета выносится на рассмотрение и утверждение Муниципального Совета после обсуждения его на публичных слушаниях, но не позднее чем через 90 дней со дня его представления</w:t>
      </w:r>
      <w:proofErr w:type="gramStart"/>
      <w:r w:rsidRPr="00616BC7">
        <w:rPr>
          <w:rFonts w:ascii="Times New Roman" w:hAnsi="Times New Roman" w:cs="Times New Roman"/>
          <w:color w:val="000000"/>
          <w:sz w:val="24"/>
          <w:szCs w:val="24"/>
        </w:rPr>
        <w:t>.</w:t>
      </w:r>
      <w:proofErr w:type="gramEnd"/>
      <w:r w:rsidRPr="00616BC7">
        <w:rPr>
          <w:rFonts w:ascii="Times New Roman" w:hAnsi="Times New Roman" w:cs="Times New Roman"/>
          <w:color w:val="000000"/>
          <w:sz w:val="24"/>
          <w:szCs w:val="24"/>
        </w:rPr>
        <w:t> </w:t>
      </w:r>
      <w:r w:rsidRPr="00616BC7">
        <w:rPr>
          <w:rFonts w:ascii="Times New Roman" w:hAnsi="Times New Roman" w:cs="Times New Roman"/>
          <w:i/>
          <w:iCs/>
          <w:color w:val="000000"/>
          <w:sz w:val="24"/>
          <w:szCs w:val="24"/>
        </w:rPr>
        <w:t>(</w:t>
      </w:r>
      <w:proofErr w:type="gramStart"/>
      <w:r w:rsidRPr="00616BC7">
        <w:rPr>
          <w:rFonts w:ascii="Times New Roman" w:hAnsi="Times New Roman" w:cs="Times New Roman"/>
          <w:i/>
          <w:iCs/>
          <w:color w:val="000000"/>
          <w:sz w:val="24"/>
          <w:szCs w:val="24"/>
        </w:rPr>
        <w:t>п</w:t>
      </w:r>
      <w:proofErr w:type="gramEnd"/>
      <w:r w:rsidRPr="00616BC7">
        <w:rPr>
          <w:rFonts w:ascii="Times New Roman" w:hAnsi="Times New Roman" w:cs="Times New Roman"/>
          <w:i/>
          <w:iCs/>
          <w:color w:val="000000"/>
          <w:sz w:val="24"/>
          <w:szCs w:val="24"/>
        </w:rPr>
        <w:t>ункт 6 в ред. Решения от 23.06.2020 № 24)</w:t>
      </w:r>
    </w:p>
    <w:p w:rsidR="00616BC7" w:rsidRPr="00616BC7" w:rsidRDefault="00616BC7" w:rsidP="00616BC7">
      <w:pPr>
        <w:numPr>
          <w:ilvl w:val="0"/>
          <w:numId w:val="20"/>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Муниципальный Совет при рассмотрении отчета об исполнении бюджета заслушивает доклад уполномоченного должностного лица Местной администрации об исполнении местного бюджета, а также доклад уполномоченного должностного лица Контрольно-счетного органа.</w:t>
      </w:r>
    </w:p>
    <w:p w:rsidR="00616BC7" w:rsidRPr="00616BC7" w:rsidRDefault="00616BC7" w:rsidP="00616BC7">
      <w:pPr>
        <w:numPr>
          <w:ilvl w:val="0"/>
          <w:numId w:val="20"/>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По итогам рассмотрения отчета об исполнении местного бюджета Муниципальный Совет принимает одно из следующих решений:</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об утверждении отчета об исполнении местного бюджета;</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об отклонении отчета об исполнении местного бюджета.</w:t>
      </w:r>
    </w:p>
    <w:p w:rsidR="00616BC7" w:rsidRPr="00616BC7" w:rsidRDefault="00616BC7" w:rsidP="00616BC7">
      <w:pPr>
        <w:numPr>
          <w:ilvl w:val="0"/>
          <w:numId w:val="21"/>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В случае отклонения Муниципальным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16BC7" w:rsidRPr="00616BC7" w:rsidRDefault="00616BC7" w:rsidP="00616BC7">
      <w:pPr>
        <w:pStyle w:val="bodytext"/>
        <w:spacing w:after="0"/>
        <w:ind w:firstLine="736"/>
        <w:rPr>
          <w:rFonts w:ascii="Times New Roman" w:hAnsi="Times New Roman" w:cs="Times New Roman"/>
          <w:color w:val="000000"/>
        </w:rPr>
      </w:pPr>
      <w:r w:rsidRPr="00616BC7">
        <w:rPr>
          <w:rFonts w:ascii="Times New Roman" w:hAnsi="Times New Roman" w:cs="Times New Roman"/>
          <w:color w:val="000000"/>
        </w:rPr>
        <w:t>Рассмотрение повторно представленного проекта решения об исполнении местного бюджета производится Муниципальным Советом в порядке, предусмотренном для первичного рассмотрения.</w:t>
      </w:r>
    </w:p>
    <w:p w:rsidR="00616BC7" w:rsidRPr="00616BC7" w:rsidRDefault="00616BC7" w:rsidP="00616BC7">
      <w:pPr>
        <w:numPr>
          <w:ilvl w:val="0"/>
          <w:numId w:val="22"/>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Отчет об исполнении местного бюджета должен быть вынесен на публичные слушания, в порядке, определенном Уставом Муниципального образования пос. Стрельна.</w:t>
      </w:r>
    </w:p>
    <w:p w:rsidR="00616BC7" w:rsidRPr="00616BC7" w:rsidRDefault="00616BC7" w:rsidP="00616BC7">
      <w:pPr>
        <w:numPr>
          <w:ilvl w:val="0"/>
          <w:numId w:val="22"/>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Утвержденный отчет об исполнении местного бюджета подлежит официальному опубликованию.</w:t>
      </w:r>
    </w:p>
    <w:p w:rsidR="00616BC7" w:rsidRPr="00616BC7" w:rsidRDefault="00616BC7" w:rsidP="00616BC7">
      <w:pPr>
        <w:pStyle w:val="210"/>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pStyle w:val="210"/>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Статья 33. Решение об исполнении местного бюджета</w:t>
      </w:r>
    </w:p>
    <w:p w:rsidR="00616BC7" w:rsidRPr="00616BC7" w:rsidRDefault="00616BC7" w:rsidP="00616BC7">
      <w:pPr>
        <w:pStyle w:val="210"/>
        <w:spacing w:after="0" w:line="240" w:lineRule="auto"/>
        <w:ind w:firstLine="736"/>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w:t>
      </w:r>
    </w:p>
    <w:p w:rsidR="00616BC7" w:rsidRPr="00616BC7" w:rsidRDefault="00616BC7" w:rsidP="00616BC7">
      <w:pPr>
        <w:numPr>
          <w:ilvl w:val="0"/>
          <w:numId w:val="23"/>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Решением Муниципального 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616BC7" w:rsidRPr="00616BC7" w:rsidRDefault="00616BC7" w:rsidP="00616BC7">
      <w:pPr>
        <w:numPr>
          <w:ilvl w:val="0"/>
          <w:numId w:val="23"/>
        </w:numPr>
        <w:ind w:left="0" w:firstLine="567"/>
        <w:jc w:val="both"/>
        <w:rPr>
          <w:rFonts w:ascii="Times New Roman" w:hAnsi="Times New Roman" w:cs="Times New Roman"/>
          <w:color w:val="000000"/>
          <w:sz w:val="24"/>
          <w:szCs w:val="24"/>
        </w:rPr>
      </w:pPr>
      <w:r w:rsidRPr="00616BC7">
        <w:rPr>
          <w:rFonts w:ascii="Times New Roman" w:hAnsi="Times New Roman" w:cs="Times New Roman"/>
          <w:color w:val="000000"/>
          <w:sz w:val="24"/>
          <w:szCs w:val="24"/>
        </w:rPr>
        <w:t>     Отдельными приложениями к решению Муниципального Совета об исполнении местного бюджета за отчетный финансовый год утверждаются показатели:</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доходов бюджета по кодам классификации доходов бюджетов;</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i/>
          <w:iCs/>
          <w:color w:val="000000"/>
        </w:rPr>
        <w:t>-</w:t>
      </w:r>
      <w:r w:rsidRPr="00616BC7">
        <w:rPr>
          <w:rFonts w:ascii="Times New Roman" w:hAnsi="Times New Roman" w:cs="Times New Roman"/>
          <w:color w:val="000000"/>
        </w:rPr>
        <w:t>       </w:t>
      </w:r>
      <w:r w:rsidRPr="00616BC7">
        <w:rPr>
          <w:rFonts w:ascii="Times New Roman" w:hAnsi="Times New Roman" w:cs="Times New Roman"/>
          <w:i/>
          <w:iCs/>
          <w:color w:val="000000"/>
        </w:rPr>
        <w:t>(абзац третий исключен Решением от 28.05.2019 № 33)</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расходов бюджета по ведомственной структуре расходов бюджета;</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расходов бюджета по разделам и подразделам классификации расходов бюджетов;</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источников финансирования дефицита бюджета по кодам </w:t>
      </w:r>
      <w:proofErr w:type="gramStart"/>
      <w:r w:rsidRPr="00616BC7">
        <w:rPr>
          <w:rFonts w:ascii="Times New Roman" w:hAnsi="Times New Roman" w:cs="Times New Roman"/>
          <w:color w:val="000000"/>
        </w:rPr>
        <w:t>классификации источников финансирования дефицитов бюджетов</w:t>
      </w:r>
      <w:proofErr w:type="gramEnd"/>
      <w:r w:rsidRPr="00616BC7">
        <w:rPr>
          <w:rFonts w:ascii="Times New Roman" w:hAnsi="Times New Roman" w:cs="Times New Roman"/>
          <w:color w:val="000000"/>
        </w:rPr>
        <w:t>.</w:t>
      </w:r>
    </w:p>
    <w:p w:rsidR="00616BC7" w:rsidRPr="00616BC7" w:rsidRDefault="00616BC7" w:rsidP="00616BC7">
      <w:pPr>
        <w:pStyle w:val="bodytext"/>
        <w:spacing w:after="0"/>
        <w:rPr>
          <w:rFonts w:ascii="Times New Roman" w:hAnsi="Times New Roman" w:cs="Times New Roman"/>
          <w:color w:val="000000"/>
        </w:rPr>
      </w:pPr>
      <w:r w:rsidRPr="00616BC7">
        <w:rPr>
          <w:rFonts w:ascii="Times New Roman" w:hAnsi="Times New Roman" w:cs="Times New Roman"/>
          <w:color w:val="000000"/>
        </w:rPr>
        <w:t>-       </w:t>
      </w:r>
      <w:r w:rsidRPr="00616BC7">
        <w:rPr>
          <w:rFonts w:ascii="Times New Roman" w:hAnsi="Times New Roman" w:cs="Times New Roman"/>
          <w:i/>
          <w:iCs/>
          <w:color w:val="000000"/>
        </w:rPr>
        <w:t>(абзац седьмой исключен Решением от 28.05.2019 № 33)</w:t>
      </w:r>
    </w:p>
    <w:p w:rsidR="00616BC7" w:rsidRPr="00616BC7" w:rsidRDefault="00616BC7" w:rsidP="00616BC7">
      <w:pPr>
        <w:pStyle w:val="a3"/>
        <w:ind w:firstLine="736"/>
        <w:jc w:val="both"/>
        <w:rPr>
          <w:color w:val="000000"/>
        </w:rPr>
      </w:pPr>
      <w:r w:rsidRPr="00616BC7">
        <w:rPr>
          <w:color w:val="000000"/>
        </w:rPr>
        <w:t> </w:t>
      </w:r>
    </w:p>
    <w:p w:rsidR="00616BC7" w:rsidRPr="00616BC7" w:rsidRDefault="00616BC7" w:rsidP="00616BC7">
      <w:pPr>
        <w:pStyle w:val="normalweb"/>
        <w:ind w:firstLine="736"/>
        <w:jc w:val="center"/>
        <w:rPr>
          <w:color w:val="000000"/>
        </w:rPr>
      </w:pPr>
      <w:r w:rsidRPr="00616BC7">
        <w:rPr>
          <w:b/>
          <w:bCs/>
          <w:color w:val="000000"/>
        </w:rPr>
        <w:t>Статья 34. Муниципальный финансовый контроль</w:t>
      </w:r>
    </w:p>
    <w:p w:rsidR="00616BC7" w:rsidRPr="00616BC7" w:rsidRDefault="00616BC7" w:rsidP="00616BC7">
      <w:pPr>
        <w:pStyle w:val="normalweb"/>
        <w:ind w:firstLine="736"/>
        <w:jc w:val="center"/>
        <w:rPr>
          <w:color w:val="000000"/>
        </w:rPr>
      </w:pPr>
      <w:r w:rsidRPr="00616BC7">
        <w:rPr>
          <w:i/>
          <w:iCs/>
          <w:color w:val="000000"/>
        </w:rPr>
        <w:t>(статья 34 введена Решением от 19.04.2022 № 10)</w:t>
      </w:r>
    </w:p>
    <w:p w:rsidR="00616BC7" w:rsidRPr="00616BC7" w:rsidRDefault="00616BC7" w:rsidP="00616BC7">
      <w:pPr>
        <w:pStyle w:val="normalweb"/>
        <w:ind w:firstLine="736"/>
        <w:rPr>
          <w:color w:val="000000"/>
        </w:rPr>
      </w:pPr>
      <w:r w:rsidRPr="00616BC7">
        <w:rPr>
          <w:color w:val="000000"/>
        </w:rPr>
        <w:t> </w:t>
      </w:r>
    </w:p>
    <w:p w:rsidR="00616BC7" w:rsidRPr="00616BC7" w:rsidRDefault="00616BC7" w:rsidP="00616BC7">
      <w:pPr>
        <w:pStyle w:val="normalweb"/>
        <w:ind w:firstLine="736"/>
        <w:rPr>
          <w:color w:val="000000"/>
        </w:rPr>
      </w:pPr>
      <w:r w:rsidRPr="00616BC7">
        <w:rPr>
          <w:color w:val="000000"/>
        </w:rPr>
        <w:t>34.1. В муниципальном образовании осуществляется внешний и внутренний финансовый контроль.</w:t>
      </w:r>
    </w:p>
    <w:p w:rsidR="00616BC7" w:rsidRPr="00616BC7" w:rsidRDefault="00616BC7" w:rsidP="00616BC7">
      <w:pPr>
        <w:pStyle w:val="normalweb"/>
        <w:ind w:firstLine="736"/>
        <w:rPr>
          <w:color w:val="000000"/>
        </w:rPr>
      </w:pPr>
      <w:r w:rsidRPr="00616BC7">
        <w:rPr>
          <w:color w:val="000000"/>
        </w:rPr>
        <w:t>34.2. Внешний муниципальный финансовый контроль осуществляется контрольно-счетным органом Муниципального образования. В случае заключения Муниципальным Советом соглашения с Контрольно-счетной палатой Санкт-Петербурга об осуществлении внешнего муниципального финансового контроля, внешний муниципальный финансовый контроль в муниципальном образовании осуществляется в соответствии с указанным соглашением.</w:t>
      </w:r>
    </w:p>
    <w:p w:rsidR="00616BC7" w:rsidRPr="00616BC7" w:rsidRDefault="00616BC7" w:rsidP="00616BC7">
      <w:pPr>
        <w:pStyle w:val="normalweb"/>
        <w:ind w:firstLine="736"/>
        <w:rPr>
          <w:color w:val="000000"/>
        </w:rPr>
      </w:pPr>
      <w:r w:rsidRPr="00616BC7">
        <w:rPr>
          <w:color w:val="000000"/>
        </w:rPr>
        <w:t>34.3. Внутренний муниципальный финансовый контроль осуществляется органом муниципального финансового контроля, являющегося органом Местной администрации муниципального образования.</w:t>
      </w:r>
    </w:p>
    <w:p w:rsidR="00616BC7" w:rsidRPr="00616BC7" w:rsidRDefault="00616BC7" w:rsidP="00616BC7">
      <w:pPr>
        <w:pStyle w:val="normalweb"/>
        <w:ind w:firstLine="736"/>
        <w:rPr>
          <w:color w:val="000000"/>
        </w:rPr>
      </w:pPr>
      <w:r w:rsidRPr="00616BC7">
        <w:rPr>
          <w:color w:val="000000"/>
        </w:rPr>
        <w:lastRenderedPageBreak/>
        <w:t> </w:t>
      </w:r>
    </w:p>
    <w:p w:rsidR="00616BC7" w:rsidRPr="00616BC7" w:rsidRDefault="00616BC7" w:rsidP="00616BC7">
      <w:pPr>
        <w:pStyle w:val="normalweb"/>
        <w:ind w:firstLine="736"/>
        <w:jc w:val="center"/>
        <w:rPr>
          <w:color w:val="000000"/>
        </w:rPr>
      </w:pPr>
      <w:r w:rsidRPr="00616BC7">
        <w:rPr>
          <w:b/>
          <w:bCs/>
          <w:color w:val="000000"/>
        </w:rPr>
        <w:t>Статья 35. Полномочия органа внешнего муниципального финансового контроля по осуществлению внешнего муниципального финансового контроля</w:t>
      </w:r>
    </w:p>
    <w:p w:rsidR="00616BC7" w:rsidRPr="00616BC7" w:rsidRDefault="00616BC7" w:rsidP="00616BC7">
      <w:pPr>
        <w:pStyle w:val="normalweb"/>
        <w:ind w:firstLine="736"/>
        <w:jc w:val="center"/>
        <w:rPr>
          <w:color w:val="000000"/>
        </w:rPr>
      </w:pPr>
      <w:r w:rsidRPr="00616BC7">
        <w:rPr>
          <w:i/>
          <w:iCs/>
          <w:color w:val="000000"/>
        </w:rPr>
        <w:t>(статья 35 введена Решением от 19.04.2022 № 10)</w:t>
      </w:r>
    </w:p>
    <w:p w:rsidR="00616BC7" w:rsidRPr="00616BC7" w:rsidRDefault="00616BC7" w:rsidP="00616BC7">
      <w:pPr>
        <w:pStyle w:val="normalweb"/>
        <w:ind w:firstLine="736"/>
        <w:jc w:val="center"/>
        <w:rPr>
          <w:color w:val="000000"/>
        </w:rPr>
      </w:pPr>
      <w:r w:rsidRPr="00616BC7">
        <w:rPr>
          <w:color w:val="000000"/>
        </w:rPr>
        <w:t> </w:t>
      </w:r>
    </w:p>
    <w:p w:rsidR="00616BC7" w:rsidRPr="00616BC7" w:rsidRDefault="00616BC7" w:rsidP="00616BC7">
      <w:pPr>
        <w:pStyle w:val="normalweb"/>
        <w:ind w:firstLine="736"/>
        <w:rPr>
          <w:color w:val="000000"/>
        </w:rPr>
      </w:pPr>
      <w:r w:rsidRPr="00616BC7">
        <w:rPr>
          <w:color w:val="000000"/>
        </w:rPr>
        <w:t>35.1. Полномочиями органа внешнего муниципального финансового контроля по осуществлению внешнего муниципального финансового контроля является:</w:t>
      </w:r>
    </w:p>
    <w:p w:rsidR="00616BC7" w:rsidRPr="00616BC7" w:rsidRDefault="00616BC7" w:rsidP="00616BC7">
      <w:pPr>
        <w:pStyle w:val="normalweb"/>
        <w:ind w:firstLine="736"/>
        <w:rPr>
          <w:color w:val="000000"/>
        </w:rPr>
      </w:pPr>
      <w:r w:rsidRPr="00616BC7">
        <w:rPr>
          <w:color w:val="000000"/>
        </w:rPr>
        <w:sym w:font="Symbol" w:char="F02D"/>
      </w:r>
      <w:r w:rsidRPr="00616BC7">
        <w:rPr>
          <w:color w:val="000000"/>
        </w:rPr>
        <w:t> </w:t>
      </w:r>
      <w:proofErr w:type="gramStart"/>
      <w:r w:rsidRPr="00616BC7">
        <w:rPr>
          <w:color w:val="000000"/>
        </w:rPr>
        <w:t>контроль за</w:t>
      </w:r>
      <w:proofErr w:type="gramEnd"/>
      <w:r w:rsidRPr="00616BC7">
        <w:rPr>
          <w:color w:val="000000"/>
        </w:rPr>
        <w:t xml:space="preserve">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соответствующего бюджета; </w:t>
      </w:r>
      <w:r w:rsidRPr="00616BC7">
        <w:rPr>
          <w:i/>
          <w:iCs/>
          <w:color w:val="000000"/>
        </w:rPr>
        <w:t>(абзац второй в ред. Решения от 17.08.2022 № 26)</w:t>
      </w:r>
    </w:p>
    <w:p w:rsidR="00616BC7" w:rsidRPr="00616BC7" w:rsidRDefault="00616BC7" w:rsidP="00616BC7">
      <w:pPr>
        <w:pStyle w:val="normalweb"/>
        <w:ind w:firstLine="736"/>
        <w:rPr>
          <w:color w:val="000000"/>
        </w:rPr>
      </w:pPr>
      <w:r w:rsidRPr="00616BC7">
        <w:rPr>
          <w:color w:val="000000"/>
        </w:rPr>
        <w:sym w:font="Symbol" w:char="F02D"/>
      </w:r>
      <w:r w:rsidRPr="00616BC7">
        <w:rPr>
          <w:color w:val="000000"/>
        </w:rPr>
        <w:t> </w:t>
      </w:r>
      <w:proofErr w:type="gramStart"/>
      <w:r w:rsidRPr="00616BC7">
        <w:rPr>
          <w:color w:val="000000"/>
        </w:rPr>
        <w:t>контроль за</w:t>
      </w:r>
      <w:proofErr w:type="gramEnd"/>
      <w:r w:rsidRPr="00616BC7">
        <w:rPr>
          <w:color w:val="000000"/>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16BC7" w:rsidRPr="00616BC7" w:rsidRDefault="00616BC7" w:rsidP="00616BC7">
      <w:pPr>
        <w:pStyle w:val="normalweb"/>
        <w:ind w:firstLine="736"/>
        <w:rPr>
          <w:color w:val="000000"/>
        </w:rPr>
      </w:pPr>
      <w:r w:rsidRPr="00616BC7">
        <w:rPr>
          <w:color w:val="000000"/>
        </w:rPr>
        <w:sym w:font="Symbol" w:char="F02D"/>
      </w:r>
      <w:r w:rsidRPr="00616BC7">
        <w:rPr>
          <w:color w:val="000000"/>
        </w:rPr>
        <w:t> 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616BC7" w:rsidRPr="00616BC7" w:rsidRDefault="00616BC7" w:rsidP="00616BC7">
      <w:pPr>
        <w:pStyle w:val="normalweb"/>
        <w:ind w:firstLine="736"/>
        <w:rPr>
          <w:color w:val="000000"/>
        </w:rPr>
      </w:pPr>
      <w:r w:rsidRPr="00616BC7">
        <w:rPr>
          <w:color w:val="000000"/>
        </w:rPr>
        <w:t>35.2. 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соответственно федеральными законами, законами субъектов Российской Федерации, правовыми актами муниципального образования.</w:t>
      </w:r>
    </w:p>
    <w:p w:rsidR="00616BC7" w:rsidRPr="00616BC7" w:rsidRDefault="00616BC7" w:rsidP="00616BC7">
      <w:pPr>
        <w:pStyle w:val="normalweb"/>
        <w:ind w:firstLine="736"/>
        <w:rPr>
          <w:color w:val="000000"/>
        </w:rPr>
      </w:pPr>
      <w:r w:rsidRPr="00616BC7">
        <w:rPr>
          <w:color w:val="000000"/>
        </w:rPr>
        <w:t> </w:t>
      </w:r>
    </w:p>
    <w:p w:rsidR="00616BC7" w:rsidRPr="00616BC7" w:rsidRDefault="00616BC7" w:rsidP="00616BC7">
      <w:pPr>
        <w:pStyle w:val="normalweb"/>
        <w:ind w:firstLine="736"/>
        <w:jc w:val="center"/>
        <w:rPr>
          <w:color w:val="000000"/>
        </w:rPr>
      </w:pPr>
      <w:r w:rsidRPr="00616BC7">
        <w:rPr>
          <w:b/>
          <w:bCs/>
          <w:color w:val="000000"/>
        </w:rPr>
        <w:t>Статья 36. Полномочия органа внутреннего муниципального финансового контроля по осуществлению внутреннего муниципального финансового контроля</w:t>
      </w:r>
    </w:p>
    <w:p w:rsidR="00616BC7" w:rsidRPr="00616BC7" w:rsidRDefault="00616BC7" w:rsidP="00616BC7">
      <w:pPr>
        <w:pStyle w:val="normalweb"/>
        <w:ind w:firstLine="736"/>
        <w:jc w:val="center"/>
        <w:rPr>
          <w:color w:val="000000"/>
        </w:rPr>
      </w:pPr>
      <w:r w:rsidRPr="00616BC7">
        <w:rPr>
          <w:i/>
          <w:iCs/>
          <w:color w:val="000000"/>
        </w:rPr>
        <w:t>(статья 36 введена Решением от 19.04.2022 № 10)</w:t>
      </w:r>
    </w:p>
    <w:p w:rsidR="00616BC7" w:rsidRPr="00616BC7" w:rsidRDefault="00616BC7" w:rsidP="00616BC7">
      <w:pPr>
        <w:pStyle w:val="normalweb"/>
        <w:ind w:firstLine="736"/>
        <w:rPr>
          <w:color w:val="000000"/>
        </w:rPr>
      </w:pPr>
      <w:r w:rsidRPr="00616BC7">
        <w:rPr>
          <w:color w:val="000000"/>
        </w:rPr>
        <w:t> </w:t>
      </w:r>
    </w:p>
    <w:p w:rsidR="00616BC7" w:rsidRPr="00616BC7" w:rsidRDefault="00616BC7" w:rsidP="00616BC7">
      <w:pPr>
        <w:pStyle w:val="normalweb"/>
        <w:ind w:firstLine="736"/>
        <w:rPr>
          <w:color w:val="000000"/>
        </w:rPr>
      </w:pPr>
      <w:r w:rsidRPr="00616BC7">
        <w:rPr>
          <w:color w:val="000000"/>
        </w:rPr>
        <w:t>36.1.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616BC7" w:rsidRPr="00616BC7" w:rsidRDefault="00616BC7" w:rsidP="00616BC7">
      <w:pPr>
        <w:pStyle w:val="normalweb"/>
        <w:ind w:firstLine="736"/>
        <w:rPr>
          <w:color w:val="000000"/>
        </w:rPr>
      </w:pPr>
      <w:r w:rsidRPr="00616BC7">
        <w:rPr>
          <w:color w:val="000000"/>
        </w:rPr>
        <w:t xml:space="preserve">- </w:t>
      </w:r>
      <w:proofErr w:type="gramStart"/>
      <w:r w:rsidRPr="00616BC7">
        <w:rPr>
          <w:color w:val="000000"/>
        </w:rPr>
        <w:t>контроль за</w:t>
      </w:r>
      <w:proofErr w:type="gramEnd"/>
      <w:r w:rsidRPr="00616BC7">
        <w:rPr>
          <w:color w:val="000000"/>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616BC7" w:rsidRPr="00616BC7" w:rsidRDefault="00616BC7" w:rsidP="00616BC7">
      <w:pPr>
        <w:pStyle w:val="normalweb"/>
        <w:ind w:firstLine="736"/>
        <w:rPr>
          <w:color w:val="000000"/>
        </w:rPr>
      </w:pPr>
      <w:proofErr w:type="gramStart"/>
      <w:r w:rsidRPr="00616BC7">
        <w:rPr>
          <w:color w:val="000000"/>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roofErr w:type="gramEnd"/>
      <w:r w:rsidRPr="00616BC7">
        <w:rPr>
          <w:color w:val="000000"/>
        </w:rPr>
        <w:t> </w:t>
      </w:r>
      <w:r w:rsidRPr="00616BC7">
        <w:rPr>
          <w:i/>
          <w:iCs/>
          <w:color w:val="000000"/>
        </w:rPr>
        <w:t>(абзац третий в ред. Решения от 17.08.2022 № 26)</w:t>
      </w:r>
    </w:p>
    <w:p w:rsidR="00616BC7" w:rsidRPr="00616BC7" w:rsidRDefault="00616BC7" w:rsidP="00616BC7">
      <w:pPr>
        <w:pStyle w:val="normalweb"/>
        <w:ind w:firstLine="736"/>
        <w:rPr>
          <w:color w:val="000000"/>
        </w:rPr>
      </w:pPr>
      <w:r w:rsidRPr="00616BC7">
        <w:rPr>
          <w:color w:val="000000"/>
        </w:rPr>
        <w:t>-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w:t>
      </w:r>
      <w:proofErr w:type="gramStart"/>
      <w:r w:rsidRPr="00616BC7">
        <w:rPr>
          <w:color w:val="000000"/>
        </w:rPr>
        <w:t> ,</w:t>
      </w:r>
      <w:proofErr w:type="gramEnd"/>
      <w:r w:rsidRPr="00616BC7">
        <w:rPr>
          <w:color w:val="000000"/>
        </w:rPr>
        <w:t xml:space="preserve"> условий договоров (соглашений), заключенных в целях исполнения муниципальных контрактов; </w:t>
      </w:r>
      <w:r w:rsidRPr="00616BC7">
        <w:rPr>
          <w:i/>
          <w:iCs/>
          <w:color w:val="000000"/>
        </w:rPr>
        <w:t>(абзац четвертый в ред. Решения от 17.08.2022 № 26)</w:t>
      </w:r>
    </w:p>
    <w:p w:rsidR="00616BC7" w:rsidRPr="00616BC7" w:rsidRDefault="00616BC7" w:rsidP="00616BC7">
      <w:pPr>
        <w:pStyle w:val="normalweb"/>
        <w:ind w:firstLine="736"/>
        <w:rPr>
          <w:color w:val="000000"/>
        </w:rPr>
      </w:pPr>
      <w:r w:rsidRPr="00616BC7">
        <w:rPr>
          <w:color w:val="000000"/>
        </w:rPr>
        <w:t xml:space="preserve">-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616BC7">
        <w:rPr>
          <w:color w:val="000000"/>
        </w:rPr>
        <w:t>значений показателей результативности предоставления средств</w:t>
      </w:r>
      <w:proofErr w:type="gramEnd"/>
      <w:r w:rsidRPr="00616BC7">
        <w:rPr>
          <w:color w:val="000000"/>
        </w:rPr>
        <w:t xml:space="preserve"> из бюджета;</w:t>
      </w:r>
    </w:p>
    <w:p w:rsidR="00616BC7" w:rsidRPr="00616BC7" w:rsidRDefault="00616BC7" w:rsidP="00616BC7">
      <w:pPr>
        <w:pStyle w:val="normalweb"/>
        <w:ind w:firstLine="736"/>
        <w:rPr>
          <w:color w:val="000000"/>
        </w:rPr>
      </w:pPr>
      <w:r w:rsidRPr="00616BC7">
        <w:rPr>
          <w:color w:val="000000"/>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w:t>
      </w:r>
      <w:r w:rsidRPr="00616BC7">
        <w:rPr>
          <w:color w:val="000000"/>
        </w:rPr>
        <w:lastRenderedPageBreak/>
        <w:t>обеспечения государственных и муниципальных нужд</w:t>
      </w:r>
      <w:proofErr w:type="gramStart"/>
      <w:r w:rsidRPr="00616BC7">
        <w:rPr>
          <w:color w:val="000000"/>
        </w:rPr>
        <w:t>.</w:t>
      </w:r>
      <w:proofErr w:type="gramEnd"/>
      <w:r w:rsidRPr="00616BC7">
        <w:rPr>
          <w:color w:val="000000"/>
        </w:rPr>
        <w:t> </w:t>
      </w:r>
      <w:r w:rsidRPr="00616BC7">
        <w:rPr>
          <w:i/>
          <w:iCs/>
          <w:color w:val="000000"/>
        </w:rPr>
        <w:t>(</w:t>
      </w:r>
      <w:proofErr w:type="gramStart"/>
      <w:r w:rsidRPr="00616BC7">
        <w:rPr>
          <w:i/>
          <w:iCs/>
          <w:color w:val="000000"/>
        </w:rPr>
        <w:t>а</w:t>
      </w:r>
      <w:proofErr w:type="gramEnd"/>
      <w:r w:rsidRPr="00616BC7">
        <w:rPr>
          <w:i/>
          <w:iCs/>
          <w:color w:val="000000"/>
        </w:rPr>
        <w:t>бзац шестой в ред. Решения от 17.08.2022 № 26)</w:t>
      </w:r>
    </w:p>
    <w:p w:rsidR="00616BC7" w:rsidRPr="00616BC7" w:rsidRDefault="00616BC7" w:rsidP="00616BC7">
      <w:pPr>
        <w:pStyle w:val="normalweb"/>
        <w:ind w:firstLine="736"/>
        <w:rPr>
          <w:color w:val="000000"/>
        </w:rPr>
      </w:pPr>
      <w:r w:rsidRPr="00616BC7">
        <w:rPr>
          <w:color w:val="000000"/>
        </w:rPr>
        <w:t>36.2.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616BC7" w:rsidRPr="00616BC7" w:rsidRDefault="00616BC7" w:rsidP="00616BC7">
      <w:pPr>
        <w:pStyle w:val="normalweb"/>
        <w:ind w:firstLine="736"/>
        <w:rPr>
          <w:color w:val="000000"/>
        </w:rPr>
      </w:pPr>
      <w:r w:rsidRPr="00616BC7">
        <w:rPr>
          <w:color w:val="000000"/>
        </w:rPr>
        <w:t>проводятся проверки, ревизии и обследования;</w:t>
      </w:r>
    </w:p>
    <w:p w:rsidR="00616BC7" w:rsidRPr="00616BC7" w:rsidRDefault="00616BC7" w:rsidP="00616BC7">
      <w:pPr>
        <w:pStyle w:val="normalweb"/>
        <w:ind w:firstLine="736"/>
        <w:rPr>
          <w:color w:val="000000"/>
        </w:rPr>
      </w:pPr>
      <w:r w:rsidRPr="00616BC7">
        <w:rPr>
          <w:color w:val="000000"/>
        </w:rPr>
        <w:t>направляются объектам контроля акты, заключения, представления и (или) предписания;</w:t>
      </w:r>
    </w:p>
    <w:p w:rsidR="00616BC7" w:rsidRPr="00616BC7" w:rsidRDefault="00616BC7" w:rsidP="00616BC7">
      <w:pPr>
        <w:pStyle w:val="normalweb"/>
        <w:ind w:firstLine="736"/>
        <w:rPr>
          <w:color w:val="000000"/>
        </w:rPr>
      </w:pPr>
      <w:r w:rsidRPr="00616BC7">
        <w:rPr>
          <w:color w:val="000000"/>
        </w:rPr>
        <w:t>направляются финансовым органам уведомления о применении бюджетных мер принуждения;</w:t>
      </w:r>
    </w:p>
    <w:p w:rsidR="00616BC7" w:rsidRPr="00616BC7" w:rsidRDefault="00616BC7" w:rsidP="00616BC7">
      <w:pPr>
        <w:pStyle w:val="normalweb"/>
        <w:ind w:firstLine="736"/>
        <w:rPr>
          <w:color w:val="000000"/>
        </w:rPr>
      </w:pPr>
      <w:r w:rsidRPr="00616BC7">
        <w:rPr>
          <w:color w:val="000000"/>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16BC7" w:rsidRPr="00616BC7" w:rsidRDefault="00616BC7" w:rsidP="00616BC7">
      <w:pPr>
        <w:pStyle w:val="normalweb"/>
        <w:ind w:firstLine="736"/>
        <w:rPr>
          <w:color w:val="000000"/>
        </w:rPr>
      </w:pPr>
      <w:r w:rsidRPr="00616BC7">
        <w:rPr>
          <w:color w:val="000000"/>
        </w:rPr>
        <w:t>назначается (организуется) проведение экспертиз, необходимых для проведения проверок, ревизий и обследований;</w:t>
      </w:r>
    </w:p>
    <w:p w:rsidR="00616BC7" w:rsidRPr="00616BC7" w:rsidRDefault="00616BC7" w:rsidP="00616BC7">
      <w:pPr>
        <w:pStyle w:val="normalweb"/>
        <w:ind w:firstLine="736"/>
        <w:rPr>
          <w:color w:val="000000"/>
        </w:rPr>
      </w:pPr>
      <w:r w:rsidRPr="00616BC7">
        <w:rPr>
          <w:color w:val="000000"/>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616BC7" w:rsidRPr="00616BC7" w:rsidRDefault="00616BC7" w:rsidP="00616BC7">
      <w:pPr>
        <w:pStyle w:val="normalweb"/>
        <w:ind w:firstLine="736"/>
        <w:rPr>
          <w:color w:val="000000"/>
        </w:rPr>
      </w:pPr>
      <w:r w:rsidRPr="00616BC7">
        <w:rPr>
          <w:color w:val="000000"/>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616BC7">
        <w:rPr>
          <w:color w:val="000000"/>
        </w:rPr>
        <w:t>недействительными</w:t>
      </w:r>
      <w:proofErr w:type="gramEnd"/>
      <w:r w:rsidRPr="00616BC7">
        <w:rPr>
          <w:color w:val="000000"/>
        </w:rPr>
        <w:t xml:space="preserve"> в соответствии с Гражданским </w:t>
      </w:r>
      <w:hyperlink r:id="rId9" w:history="1">
        <w:r w:rsidRPr="00616BC7">
          <w:rPr>
            <w:rStyle w:val="hyperlink"/>
            <w:color w:val="000000"/>
          </w:rPr>
          <w:t>кодексом</w:t>
        </w:r>
      </w:hyperlink>
      <w:r w:rsidRPr="00616BC7">
        <w:rPr>
          <w:color w:val="000000"/>
        </w:rPr>
        <w:t> Российской Федерации.</w:t>
      </w:r>
    </w:p>
    <w:p w:rsidR="00616BC7" w:rsidRPr="00616BC7" w:rsidRDefault="00616BC7" w:rsidP="00616BC7">
      <w:pPr>
        <w:pStyle w:val="normalweb"/>
        <w:ind w:firstLine="736"/>
        <w:rPr>
          <w:color w:val="000000"/>
        </w:rPr>
      </w:pPr>
      <w:r w:rsidRPr="00616BC7">
        <w:rPr>
          <w:color w:val="000000"/>
        </w:rPr>
        <w:t>36.3.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616BC7" w:rsidRPr="00616BC7" w:rsidRDefault="00616BC7" w:rsidP="00616BC7">
      <w:pPr>
        <w:pStyle w:val="a3"/>
        <w:ind w:firstLine="736"/>
        <w:jc w:val="both"/>
        <w:rPr>
          <w:color w:val="000000"/>
        </w:rPr>
      </w:pPr>
      <w:r w:rsidRPr="00616BC7">
        <w:rPr>
          <w:color w:val="000000"/>
        </w:rPr>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EB1A3F" w:rsidRPr="00616BC7" w:rsidRDefault="00EB1A3F" w:rsidP="00616BC7">
      <w:pPr>
        <w:pStyle w:val="1"/>
        <w:ind w:firstLine="736"/>
        <w:rPr>
          <w:rFonts w:ascii="Times New Roman" w:hAnsi="Times New Roman" w:cs="Times New Roman"/>
          <w:sz w:val="24"/>
          <w:szCs w:val="24"/>
        </w:rPr>
      </w:pPr>
    </w:p>
    <w:sectPr w:rsidR="00EB1A3F" w:rsidRPr="00616BC7" w:rsidSect="00E15AD7">
      <w:pgSz w:w="11906" w:h="16838"/>
      <w:pgMar w:top="1134" w:right="424"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F92"/>
    <w:multiLevelType w:val="multilevel"/>
    <w:tmpl w:val="D57A6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F5A5D"/>
    <w:multiLevelType w:val="multilevel"/>
    <w:tmpl w:val="FBCE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E1BF3"/>
    <w:multiLevelType w:val="multilevel"/>
    <w:tmpl w:val="DDC0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10012"/>
    <w:multiLevelType w:val="multilevel"/>
    <w:tmpl w:val="C264F7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423D3"/>
    <w:multiLevelType w:val="multilevel"/>
    <w:tmpl w:val="41BC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2707DA"/>
    <w:multiLevelType w:val="multilevel"/>
    <w:tmpl w:val="B6C0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0C37DF"/>
    <w:multiLevelType w:val="multilevel"/>
    <w:tmpl w:val="5290B9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ED08AE"/>
    <w:multiLevelType w:val="multilevel"/>
    <w:tmpl w:val="5112B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9425AC"/>
    <w:multiLevelType w:val="multilevel"/>
    <w:tmpl w:val="C2EC69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935B2A"/>
    <w:multiLevelType w:val="multilevel"/>
    <w:tmpl w:val="3E4A1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7E474E"/>
    <w:multiLevelType w:val="multilevel"/>
    <w:tmpl w:val="9C40E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2344B8"/>
    <w:multiLevelType w:val="multilevel"/>
    <w:tmpl w:val="34B6B9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CC0BE7"/>
    <w:multiLevelType w:val="multilevel"/>
    <w:tmpl w:val="7D0E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286697"/>
    <w:multiLevelType w:val="multilevel"/>
    <w:tmpl w:val="F7D2B7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447773"/>
    <w:multiLevelType w:val="multilevel"/>
    <w:tmpl w:val="A0D22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A27D58"/>
    <w:multiLevelType w:val="multilevel"/>
    <w:tmpl w:val="E66C7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E73D75"/>
    <w:multiLevelType w:val="multilevel"/>
    <w:tmpl w:val="C8806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E83700"/>
    <w:multiLevelType w:val="multilevel"/>
    <w:tmpl w:val="5238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AA2CBC"/>
    <w:multiLevelType w:val="multilevel"/>
    <w:tmpl w:val="E9EE10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B97CAE"/>
    <w:multiLevelType w:val="multilevel"/>
    <w:tmpl w:val="FBDA87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AB68BC"/>
    <w:multiLevelType w:val="multilevel"/>
    <w:tmpl w:val="9A2E5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522BD8"/>
    <w:multiLevelType w:val="multilevel"/>
    <w:tmpl w:val="5F9C43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944F07"/>
    <w:multiLevelType w:val="multilevel"/>
    <w:tmpl w:val="2F624C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10"/>
  </w:num>
  <w:num w:numId="4">
    <w:abstractNumId w:val="17"/>
  </w:num>
  <w:num w:numId="5">
    <w:abstractNumId w:val="20"/>
  </w:num>
  <w:num w:numId="6">
    <w:abstractNumId w:val="16"/>
  </w:num>
  <w:num w:numId="7">
    <w:abstractNumId w:val="5"/>
  </w:num>
  <w:num w:numId="8">
    <w:abstractNumId w:val="19"/>
  </w:num>
  <w:num w:numId="9">
    <w:abstractNumId w:val="21"/>
  </w:num>
  <w:num w:numId="10">
    <w:abstractNumId w:val="8"/>
  </w:num>
  <w:num w:numId="11">
    <w:abstractNumId w:val="4"/>
  </w:num>
  <w:num w:numId="12">
    <w:abstractNumId w:val="3"/>
  </w:num>
  <w:num w:numId="13">
    <w:abstractNumId w:val="18"/>
  </w:num>
  <w:num w:numId="14">
    <w:abstractNumId w:val="1"/>
  </w:num>
  <w:num w:numId="15">
    <w:abstractNumId w:val="7"/>
  </w:num>
  <w:num w:numId="16">
    <w:abstractNumId w:val="6"/>
  </w:num>
  <w:num w:numId="17">
    <w:abstractNumId w:val="11"/>
  </w:num>
  <w:num w:numId="18">
    <w:abstractNumId w:val="2"/>
  </w:num>
  <w:num w:numId="19">
    <w:abstractNumId w:val="9"/>
  </w:num>
  <w:num w:numId="20">
    <w:abstractNumId w:val="0"/>
  </w:num>
  <w:num w:numId="21">
    <w:abstractNumId w:val="22"/>
  </w:num>
  <w:num w:numId="22">
    <w:abstractNumId w:val="13"/>
  </w:num>
  <w:num w:numId="23">
    <w:abstractNumId w:val="1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E74D8F"/>
    <w:rsid w:val="00112787"/>
    <w:rsid w:val="00123F5F"/>
    <w:rsid w:val="001B0F70"/>
    <w:rsid w:val="00257C5A"/>
    <w:rsid w:val="003C502A"/>
    <w:rsid w:val="003D35A0"/>
    <w:rsid w:val="00495CC8"/>
    <w:rsid w:val="004A2A5B"/>
    <w:rsid w:val="004F737B"/>
    <w:rsid w:val="00602EC6"/>
    <w:rsid w:val="00616BC7"/>
    <w:rsid w:val="007C79E0"/>
    <w:rsid w:val="00A0225C"/>
    <w:rsid w:val="00A1780C"/>
    <w:rsid w:val="00A2379C"/>
    <w:rsid w:val="00AF1FAD"/>
    <w:rsid w:val="00B76FE0"/>
    <w:rsid w:val="00C16028"/>
    <w:rsid w:val="00C2506A"/>
    <w:rsid w:val="00D8088D"/>
    <w:rsid w:val="00D809CF"/>
    <w:rsid w:val="00E15AD7"/>
    <w:rsid w:val="00E74D8F"/>
    <w:rsid w:val="00EB1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paragraph" w:styleId="1">
    <w:name w:val="heading 1"/>
    <w:basedOn w:val="a"/>
    <w:link w:val="10"/>
    <w:uiPriority w:val="9"/>
    <w:qFormat/>
    <w:rsid w:val="00E74D8F"/>
    <w:pPr>
      <w:jc w:val="center"/>
      <w:outlineLvl w:val="0"/>
    </w:pPr>
    <w:rPr>
      <w:rFonts w:ascii="Arial" w:eastAsia="Times New Roman" w:hAnsi="Arial" w:cs="Arial"/>
      <w:b/>
      <w:bCs/>
      <w:kern w:val="36"/>
      <w:sz w:val="32"/>
      <w:szCs w:val="32"/>
      <w:lang w:eastAsia="ru-RU"/>
    </w:rPr>
  </w:style>
  <w:style w:type="paragraph" w:styleId="2">
    <w:name w:val="heading 2"/>
    <w:basedOn w:val="a"/>
    <w:link w:val="20"/>
    <w:uiPriority w:val="9"/>
    <w:qFormat/>
    <w:rsid w:val="00E74D8F"/>
    <w:pPr>
      <w:jc w:val="center"/>
      <w:outlineLvl w:val="1"/>
    </w:pPr>
    <w:rPr>
      <w:rFonts w:ascii="Arial" w:eastAsia="Times New Roman" w:hAnsi="Arial" w:cs="Arial"/>
      <w:b/>
      <w:bCs/>
      <w:sz w:val="30"/>
      <w:szCs w:val="30"/>
      <w:lang w:eastAsia="ru-RU"/>
    </w:rPr>
  </w:style>
  <w:style w:type="paragraph" w:styleId="3">
    <w:name w:val="heading 3"/>
    <w:basedOn w:val="a"/>
    <w:link w:val="30"/>
    <w:uiPriority w:val="9"/>
    <w:qFormat/>
    <w:rsid w:val="00E74D8F"/>
    <w:pPr>
      <w:jc w:val="both"/>
      <w:outlineLvl w:val="2"/>
    </w:pPr>
    <w:rPr>
      <w:rFonts w:ascii="Arial" w:eastAsia="Times New Roman" w:hAnsi="Arial" w:cs="Arial"/>
      <w:b/>
      <w:bCs/>
      <w:sz w:val="28"/>
      <w:szCs w:val="28"/>
      <w:lang w:eastAsia="ru-RU"/>
    </w:rPr>
  </w:style>
  <w:style w:type="paragraph" w:styleId="4">
    <w:name w:val="heading 4"/>
    <w:basedOn w:val="a"/>
    <w:link w:val="40"/>
    <w:uiPriority w:val="9"/>
    <w:qFormat/>
    <w:rsid w:val="00E74D8F"/>
    <w:pPr>
      <w:jc w:val="both"/>
      <w:outlineLvl w:val="3"/>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D8F"/>
    <w:rPr>
      <w:rFonts w:ascii="Arial" w:eastAsia="Times New Roman" w:hAnsi="Arial" w:cs="Arial"/>
      <w:b/>
      <w:bCs/>
      <w:kern w:val="36"/>
      <w:sz w:val="32"/>
      <w:szCs w:val="32"/>
      <w:lang w:eastAsia="ru-RU"/>
    </w:rPr>
  </w:style>
  <w:style w:type="character" w:customStyle="1" w:styleId="20">
    <w:name w:val="Заголовок 2 Знак"/>
    <w:basedOn w:val="a0"/>
    <w:link w:val="2"/>
    <w:uiPriority w:val="9"/>
    <w:rsid w:val="00E74D8F"/>
    <w:rPr>
      <w:rFonts w:ascii="Arial" w:eastAsia="Times New Roman" w:hAnsi="Arial" w:cs="Arial"/>
      <w:b/>
      <w:bCs/>
      <w:sz w:val="30"/>
      <w:szCs w:val="30"/>
      <w:lang w:eastAsia="ru-RU"/>
    </w:rPr>
  </w:style>
  <w:style w:type="character" w:customStyle="1" w:styleId="30">
    <w:name w:val="Заголовок 3 Знак"/>
    <w:basedOn w:val="a0"/>
    <w:link w:val="3"/>
    <w:uiPriority w:val="9"/>
    <w:rsid w:val="00E74D8F"/>
    <w:rPr>
      <w:rFonts w:ascii="Arial" w:eastAsia="Times New Roman" w:hAnsi="Arial" w:cs="Arial"/>
      <w:b/>
      <w:bCs/>
      <w:sz w:val="28"/>
      <w:szCs w:val="28"/>
      <w:lang w:eastAsia="ru-RU"/>
    </w:rPr>
  </w:style>
  <w:style w:type="character" w:customStyle="1" w:styleId="40">
    <w:name w:val="Заголовок 4 Знак"/>
    <w:basedOn w:val="a0"/>
    <w:link w:val="4"/>
    <w:uiPriority w:val="9"/>
    <w:rsid w:val="00E74D8F"/>
    <w:rPr>
      <w:rFonts w:ascii="Arial" w:eastAsia="Times New Roman" w:hAnsi="Arial" w:cs="Arial"/>
      <w:b/>
      <w:bCs/>
      <w:sz w:val="26"/>
      <w:szCs w:val="26"/>
      <w:lang w:eastAsia="ru-RU"/>
    </w:rPr>
  </w:style>
  <w:style w:type="paragraph" w:styleId="a3">
    <w:name w:val="Normal (Web)"/>
    <w:basedOn w:val="a"/>
    <w:uiPriority w:val="99"/>
    <w:unhideWhenUsed/>
    <w:rsid w:val="00E74D8F"/>
    <w:pPr>
      <w:ind w:firstLine="0"/>
    </w:pPr>
    <w:rPr>
      <w:rFonts w:ascii="Times New Roman" w:eastAsia="Times New Roman" w:hAnsi="Times New Roman" w:cs="Times New Roman"/>
      <w:sz w:val="24"/>
      <w:szCs w:val="24"/>
      <w:lang w:eastAsia="ru-RU"/>
    </w:rPr>
  </w:style>
  <w:style w:type="paragraph" w:customStyle="1" w:styleId="heading10">
    <w:name w:val="heading10"/>
    <w:basedOn w:val="a"/>
    <w:rsid w:val="00E74D8F"/>
    <w:pPr>
      <w:jc w:val="center"/>
    </w:pPr>
    <w:rPr>
      <w:rFonts w:ascii="Arial" w:eastAsia="Times New Roman" w:hAnsi="Arial" w:cs="Arial"/>
      <w:b/>
      <w:bCs/>
      <w:sz w:val="32"/>
      <w:szCs w:val="32"/>
      <w:lang w:eastAsia="ru-RU"/>
    </w:rPr>
  </w:style>
  <w:style w:type="paragraph" w:customStyle="1" w:styleId="heading20">
    <w:name w:val="heading20"/>
    <w:basedOn w:val="a"/>
    <w:rsid w:val="00E74D8F"/>
    <w:pPr>
      <w:jc w:val="center"/>
    </w:pPr>
    <w:rPr>
      <w:rFonts w:ascii="Arial" w:eastAsia="Times New Roman" w:hAnsi="Arial" w:cs="Arial"/>
      <w:b/>
      <w:bCs/>
      <w:sz w:val="30"/>
      <w:szCs w:val="30"/>
      <w:lang w:eastAsia="ru-RU"/>
    </w:rPr>
  </w:style>
  <w:style w:type="paragraph" w:customStyle="1" w:styleId="heading30">
    <w:name w:val="heading30"/>
    <w:basedOn w:val="a"/>
    <w:rsid w:val="00E74D8F"/>
    <w:pPr>
      <w:jc w:val="both"/>
    </w:pPr>
    <w:rPr>
      <w:rFonts w:ascii="Arial" w:eastAsia="Times New Roman" w:hAnsi="Arial" w:cs="Arial"/>
      <w:b/>
      <w:bCs/>
      <w:sz w:val="28"/>
      <w:szCs w:val="28"/>
      <w:lang w:eastAsia="ru-RU"/>
    </w:rPr>
  </w:style>
  <w:style w:type="paragraph" w:customStyle="1" w:styleId="heading40">
    <w:name w:val="heading40"/>
    <w:basedOn w:val="a"/>
    <w:rsid w:val="00E74D8F"/>
    <w:pPr>
      <w:jc w:val="both"/>
    </w:pPr>
    <w:rPr>
      <w:rFonts w:ascii="Arial" w:eastAsia="Times New Roman" w:hAnsi="Arial" w:cs="Arial"/>
      <w:b/>
      <w:bCs/>
      <w:sz w:val="26"/>
      <w:szCs w:val="26"/>
      <w:lang w:eastAsia="ru-RU"/>
    </w:rPr>
  </w:style>
  <w:style w:type="paragraph" w:customStyle="1" w:styleId="numberanddate">
    <w:name w:val="numberanddate"/>
    <w:basedOn w:val="a"/>
    <w:rsid w:val="00E74D8F"/>
    <w:pPr>
      <w:ind w:firstLine="0"/>
      <w:jc w:val="center"/>
    </w:pPr>
    <w:rPr>
      <w:rFonts w:ascii="Arial" w:eastAsia="Times New Roman" w:hAnsi="Arial" w:cs="Arial"/>
      <w:sz w:val="24"/>
      <w:szCs w:val="24"/>
      <w:lang w:eastAsia="ru-RU"/>
    </w:rPr>
  </w:style>
  <w:style w:type="paragraph" w:customStyle="1" w:styleId="numberanddate0">
    <w:name w:val="numberanddate0"/>
    <w:basedOn w:val="a"/>
    <w:rsid w:val="00E74D8F"/>
    <w:pPr>
      <w:ind w:firstLine="0"/>
      <w:jc w:val="center"/>
    </w:pPr>
    <w:rPr>
      <w:rFonts w:ascii="Arial" w:eastAsia="Times New Roman" w:hAnsi="Arial" w:cs="Arial"/>
      <w:sz w:val="24"/>
      <w:szCs w:val="24"/>
      <w:lang w:eastAsia="ru-RU"/>
    </w:rPr>
  </w:style>
  <w:style w:type="paragraph" w:customStyle="1" w:styleId="commenttext">
    <w:name w:val="commenttext"/>
    <w:basedOn w:val="a"/>
    <w:rsid w:val="00E74D8F"/>
    <w:pPr>
      <w:jc w:val="both"/>
    </w:pPr>
    <w:rPr>
      <w:rFonts w:ascii="Courier" w:eastAsia="Times New Roman" w:hAnsi="Courier" w:cs="Times New Roman"/>
      <w:lang w:eastAsia="ru-RU"/>
    </w:rPr>
  </w:style>
  <w:style w:type="paragraph" w:customStyle="1" w:styleId="commenttext0">
    <w:name w:val="commenttext0"/>
    <w:basedOn w:val="a"/>
    <w:rsid w:val="00E74D8F"/>
    <w:pPr>
      <w:jc w:val="both"/>
    </w:pPr>
    <w:rPr>
      <w:rFonts w:ascii="Courier" w:eastAsia="Times New Roman" w:hAnsi="Courier" w:cs="Times New Roman"/>
      <w:lang w:eastAsia="ru-RU"/>
    </w:rPr>
  </w:style>
  <w:style w:type="paragraph" w:customStyle="1" w:styleId="2120">
    <w:name w:val="2120"/>
    <w:basedOn w:val="a"/>
    <w:rsid w:val="00E74D8F"/>
    <w:pPr>
      <w:spacing w:before="100" w:after="100"/>
      <w:ind w:firstLine="0"/>
      <w:jc w:val="both"/>
    </w:pPr>
    <w:rPr>
      <w:rFonts w:ascii="Times New Roman" w:eastAsia="Times New Roman" w:hAnsi="Times New Roman" w:cs="Times New Roman"/>
      <w:sz w:val="24"/>
      <w:szCs w:val="24"/>
      <w:lang w:eastAsia="ru-RU"/>
    </w:rPr>
  </w:style>
  <w:style w:type="paragraph" w:customStyle="1" w:styleId="application">
    <w:name w:val="application"/>
    <w:basedOn w:val="a"/>
    <w:rsid w:val="00E74D8F"/>
    <w:pPr>
      <w:spacing w:before="120" w:after="120"/>
      <w:ind w:firstLine="0"/>
      <w:jc w:val="right"/>
    </w:pPr>
    <w:rPr>
      <w:rFonts w:ascii="Arial" w:eastAsia="Times New Roman" w:hAnsi="Arial" w:cs="Arial"/>
      <w:b/>
      <w:bCs/>
      <w:sz w:val="32"/>
      <w:szCs w:val="32"/>
      <w:lang w:eastAsia="ru-RU"/>
    </w:rPr>
  </w:style>
  <w:style w:type="paragraph" w:customStyle="1" w:styleId="balloontext">
    <w:name w:val="balloontext"/>
    <w:basedOn w:val="a"/>
    <w:rsid w:val="00E74D8F"/>
    <w:pPr>
      <w:jc w:val="both"/>
    </w:pPr>
    <w:rPr>
      <w:rFonts w:ascii="Tahoma" w:eastAsia="Times New Roman" w:hAnsi="Tahoma" w:cs="Tahoma"/>
      <w:sz w:val="16"/>
      <w:szCs w:val="16"/>
      <w:lang w:eastAsia="ru-RU"/>
    </w:rPr>
  </w:style>
  <w:style w:type="paragraph" w:customStyle="1" w:styleId="bodytext">
    <w:name w:val="bodytext"/>
    <w:basedOn w:val="a"/>
    <w:rsid w:val="00E74D8F"/>
    <w:pPr>
      <w:spacing w:after="120"/>
      <w:jc w:val="both"/>
    </w:pPr>
    <w:rPr>
      <w:rFonts w:ascii="Arial" w:eastAsia="Times New Roman" w:hAnsi="Arial" w:cs="Arial"/>
      <w:sz w:val="24"/>
      <w:szCs w:val="24"/>
      <w:lang w:eastAsia="ru-RU"/>
    </w:rPr>
  </w:style>
  <w:style w:type="paragraph" w:customStyle="1" w:styleId="bodytextindent2">
    <w:name w:val="bodytextindent2"/>
    <w:basedOn w:val="a"/>
    <w:rsid w:val="00E74D8F"/>
    <w:pPr>
      <w:spacing w:after="120" w:line="480" w:lineRule="auto"/>
      <w:ind w:left="283"/>
      <w:jc w:val="both"/>
    </w:pPr>
    <w:rPr>
      <w:rFonts w:ascii="Arial" w:eastAsia="Times New Roman" w:hAnsi="Arial" w:cs="Arial"/>
      <w:sz w:val="20"/>
      <w:szCs w:val="20"/>
      <w:lang w:eastAsia="ru-RU"/>
    </w:rPr>
  </w:style>
  <w:style w:type="paragraph" w:customStyle="1" w:styleId="11">
    <w:name w:val="Нижний колонтитул1"/>
    <w:basedOn w:val="a"/>
    <w:rsid w:val="00E74D8F"/>
    <w:pPr>
      <w:jc w:val="both"/>
    </w:pPr>
    <w:rPr>
      <w:rFonts w:ascii="Arial" w:eastAsia="Times New Roman" w:hAnsi="Arial" w:cs="Arial"/>
      <w:sz w:val="24"/>
      <w:szCs w:val="24"/>
      <w:lang w:eastAsia="ru-RU"/>
    </w:rPr>
  </w:style>
  <w:style w:type="paragraph" w:customStyle="1" w:styleId="12">
    <w:name w:val="Верхний колонтитул1"/>
    <w:basedOn w:val="a"/>
    <w:rsid w:val="00E74D8F"/>
    <w:pPr>
      <w:jc w:val="both"/>
    </w:pPr>
    <w:rPr>
      <w:rFonts w:ascii="Arial" w:eastAsia="Times New Roman" w:hAnsi="Arial" w:cs="Arial"/>
      <w:sz w:val="24"/>
      <w:szCs w:val="24"/>
      <w:lang w:eastAsia="ru-RU"/>
    </w:rPr>
  </w:style>
  <w:style w:type="paragraph" w:customStyle="1" w:styleId="institution">
    <w:name w:val="institution"/>
    <w:basedOn w:val="a"/>
    <w:rsid w:val="00E74D8F"/>
    <w:pPr>
      <w:ind w:firstLine="0"/>
      <w:jc w:val="center"/>
    </w:pPr>
    <w:rPr>
      <w:rFonts w:ascii="Arial" w:eastAsia="Times New Roman" w:hAnsi="Arial" w:cs="Arial"/>
      <w:sz w:val="28"/>
      <w:szCs w:val="28"/>
      <w:lang w:eastAsia="ru-RU"/>
    </w:rPr>
  </w:style>
  <w:style w:type="paragraph" w:customStyle="1" w:styleId="listparagraph">
    <w:name w:val="listparagraph"/>
    <w:basedOn w:val="a"/>
    <w:rsid w:val="00E74D8F"/>
    <w:pPr>
      <w:ind w:left="720"/>
      <w:jc w:val="both"/>
    </w:pPr>
    <w:rPr>
      <w:rFonts w:ascii="Arial" w:eastAsia="Times New Roman" w:hAnsi="Arial" w:cs="Arial"/>
      <w:sz w:val="24"/>
      <w:szCs w:val="24"/>
      <w:lang w:eastAsia="ru-RU"/>
    </w:rPr>
  </w:style>
  <w:style w:type="paragraph" w:customStyle="1" w:styleId="nospacing">
    <w:name w:val="nospacing"/>
    <w:basedOn w:val="a"/>
    <w:rsid w:val="00E74D8F"/>
    <w:pPr>
      <w:ind w:firstLine="0"/>
    </w:pPr>
    <w:rPr>
      <w:rFonts w:ascii="Times New Roman" w:eastAsia="Times New Roman" w:hAnsi="Times New Roman" w:cs="Times New Roman"/>
      <w:lang w:eastAsia="ru-RU"/>
    </w:rPr>
  </w:style>
  <w:style w:type="paragraph" w:customStyle="1" w:styleId="normalweb">
    <w:name w:val="normalweb"/>
    <w:basedOn w:val="a"/>
    <w:rsid w:val="00E74D8F"/>
    <w:pPr>
      <w:jc w:val="both"/>
    </w:pPr>
    <w:rPr>
      <w:rFonts w:ascii="Times New Roman" w:eastAsia="Times New Roman" w:hAnsi="Times New Roman" w:cs="Times New Roman"/>
      <w:sz w:val="24"/>
      <w:szCs w:val="24"/>
      <w:lang w:eastAsia="ru-RU"/>
    </w:rPr>
  </w:style>
  <w:style w:type="paragraph" w:customStyle="1" w:styleId="style2">
    <w:name w:val="style2"/>
    <w:basedOn w:val="a"/>
    <w:rsid w:val="00E74D8F"/>
    <w:pPr>
      <w:spacing w:line="276" w:lineRule="atLeast"/>
      <w:ind w:firstLine="706"/>
      <w:jc w:val="both"/>
    </w:pPr>
    <w:rPr>
      <w:rFonts w:ascii="Arial" w:eastAsia="Times New Roman" w:hAnsi="Arial" w:cs="Arial"/>
      <w:sz w:val="24"/>
      <w:szCs w:val="24"/>
      <w:lang w:eastAsia="ru-RU"/>
    </w:rPr>
  </w:style>
  <w:style w:type="paragraph" w:customStyle="1" w:styleId="style7">
    <w:name w:val="style7"/>
    <w:basedOn w:val="a"/>
    <w:rsid w:val="00E74D8F"/>
    <w:pPr>
      <w:spacing w:line="275" w:lineRule="atLeast"/>
      <w:ind w:firstLine="353"/>
      <w:jc w:val="both"/>
    </w:pPr>
    <w:rPr>
      <w:rFonts w:ascii="Arial" w:eastAsia="Times New Roman" w:hAnsi="Arial" w:cs="Arial"/>
      <w:sz w:val="24"/>
      <w:szCs w:val="24"/>
      <w:lang w:eastAsia="ru-RU"/>
    </w:rPr>
  </w:style>
  <w:style w:type="paragraph" w:customStyle="1" w:styleId="style8">
    <w:name w:val="style8"/>
    <w:basedOn w:val="a"/>
    <w:rsid w:val="00E74D8F"/>
    <w:pPr>
      <w:spacing w:line="276" w:lineRule="atLeast"/>
      <w:ind w:firstLine="571"/>
      <w:jc w:val="both"/>
    </w:pPr>
    <w:rPr>
      <w:rFonts w:ascii="Arial" w:eastAsia="Times New Roman" w:hAnsi="Arial" w:cs="Arial"/>
      <w:sz w:val="24"/>
      <w:szCs w:val="24"/>
      <w:lang w:eastAsia="ru-RU"/>
    </w:rPr>
  </w:style>
  <w:style w:type="paragraph" w:customStyle="1" w:styleId="table0">
    <w:name w:val="table0"/>
    <w:basedOn w:val="a"/>
    <w:rsid w:val="00E74D8F"/>
    <w:pPr>
      <w:ind w:firstLine="0"/>
      <w:jc w:val="center"/>
    </w:pPr>
    <w:rPr>
      <w:rFonts w:ascii="Arial" w:eastAsia="Times New Roman" w:hAnsi="Arial" w:cs="Arial"/>
      <w:b/>
      <w:bCs/>
      <w:sz w:val="24"/>
      <w:szCs w:val="24"/>
      <w:lang w:eastAsia="ru-RU"/>
    </w:rPr>
  </w:style>
  <w:style w:type="paragraph" w:customStyle="1" w:styleId="table">
    <w:name w:val="table"/>
    <w:basedOn w:val="a"/>
    <w:rsid w:val="00E74D8F"/>
    <w:pPr>
      <w:ind w:firstLine="0"/>
    </w:pPr>
    <w:rPr>
      <w:rFonts w:ascii="Arial" w:eastAsia="Times New Roman" w:hAnsi="Arial" w:cs="Arial"/>
      <w:sz w:val="24"/>
      <w:szCs w:val="24"/>
      <w:lang w:eastAsia="ru-RU"/>
    </w:rPr>
  </w:style>
  <w:style w:type="paragraph" w:customStyle="1" w:styleId="title">
    <w:name w:val="title"/>
    <w:basedOn w:val="a"/>
    <w:rsid w:val="00E74D8F"/>
    <w:pPr>
      <w:spacing w:before="240" w:after="60"/>
      <w:jc w:val="center"/>
    </w:pPr>
    <w:rPr>
      <w:rFonts w:ascii="Arial" w:eastAsia="Times New Roman" w:hAnsi="Arial" w:cs="Arial"/>
      <w:b/>
      <w:bCs/>
      <w:sz w:val="32"/>
      <w:szCs w:val="32"/>
      <w:lang w:eastAsia="ru-RU"/>
    </w:rPr>
  </w:style>
  <w:style w:type="paragraph" w:customStyle="1" w:styleId="13">
    <w:name w:val="13"/>
    <w:basedOn w:val="a"/>
    <w:rsid w:val="00E74D8F"/>
    <w:pPr>
      <w:shd w:val="clear" w:color="auto" w:fill="FFFFFF"/>
      <w:spacing w:before="540" w:line="274" w:lineRule="atLeast"/>
      <w:ind w:left="1600" w:hanging="1600"/>
      <w:jc w:val="both"/>
    </w:pPr>
    <w:rPr>
      <w:rFonts w:ascii="Calibri" w:eastAsia="Times New Roman" w:hAnsi="Calibri" w:cs="Calibri"/>
      <w:sz w:val="23"/>
      <w:szCs w:val="23"/>
      <w:lang w:eastAsia="ru-RU"/>
    </w:rPr>
  </w:style>
  <w:style w:type="paragraph" w:customStyle="1" w:styleId="121">
    <w:name w:val="121"/>
    <w:basedOn w:val="a"/>
    <w:rsid w:val="00E74D8F"/>
    <w:pPr>
      <w:shd w:val="clear" w:color="auto" w:fill="FFFFFF"/>
      <w:spacing w:before="240" w:after="360" w:line="240" w:lineRule="atLeast"/>
      <w:ind w:firstLine="540"/>
      <w:jc w:val="both"/>
    </w:pPr>
    <w:rPr>
      <w:rFonts w:ascii="Calibri" w:eastAsia="Times New Roman" w:hAnsi="Calibri" w:cs="Calibri"/>
      <w:b/>
      <w:bCs/>
      <w:sz w:val="26"/>
      <w:szCs w:val="26"/>
      <w:lang w:eastAsia="ru-RU"/>
    </w:rPr>
  </w:style>
  <w:style w:type="paragraph" w:customStyle="1" w:styleId="110">
    <w:name w:val="110"/>
    <w:basedOn w:val="a"/>
    <w:rsid w:val="00E74D8F"/>
    <w:pPr>
      <w:shd w:val="clear" w:color="auto" w:fill="FFFFFF"/>
      <w:spacing w:before="540" w:line="274" w:lineRule="atLeast"/>
      <w:ind w:left="1600" w:hanging="1600"/>
      <w:jc w:val="both"/>
    </w:pPr>
    <w:rPr>
      <w:rFonts w:ascii="Arial" w:eastAsia="Times New Roman" w:hAnsi="Arial" w:cs="Arial"/>
      <w:b/>
      <w:bCs/>
      <w:sz w:val="23"/>
      <w:szCs w:val="23"/>
      <w:lang w:eastAsia="ru-RU"/>
    </w:rPr>
  </w:style>
  <w:style w:type="paragraph" w:customStyle="1" w:styleId="211">
    <w:name w:val="211"/>
    <w:basedOn w:val="a"/>
    <w:rsid w:val="00E74D8F"/>
    <w:pPr>
      <w:shd w:val="clear" w:color="auto" w:fill="FFFFFF"/>
      <w:spacing w:line="274" w:lineRule="atLeast"/>
      <w:ind w:firstLine="540"/>
      <w:jc w:val="both"/>
    </w:pPr>
    <w:rPr>
      <w:rFonts w:ascii="Calibri" w:eastAsia="Times New Roman" w:hAnsi="Calibri" w:cs="Calibri"/>
      <w:b/>
      <w:bCs/>
      <w:sz w:val="23"/>
      <w:szCs w:val="23"/>
      <w:lang w:eastAsia="ru-RU"/>
    </w:rPr>
  </w:style>
  <w:style w:type="paragraph" w:customStyle="1" w:styleId="21">
    <w:name w:val="21"/>
    <w:basedOn w:val="a"/>
    <w:rsid w:val="00E74D8F"/>
    <w:pPr>
      <w:shd w:val="clear" w:color="auto" w:fill="FFFFFF"/>
      <w:spacing w:after="240" w:line="274" w:lineRule="atLeast"/>
      <w:jc w:val="center"/>
    </w:pPr>
    <w:rPr>
      <w:rFonts w:ascii="Calibri" w:eastAsia="Times New Roman" w:hAnsi="Calibri" w:cs="Calibri"/>
      <w:sz w:val="23"/>
      <w:szCs w:val="23"/>
      <w:lang w:eastAsia="ru-RU"/>
    </w:rPr>
  </w:style>
  <w:style w:type="paragraph" w:customStyle="1" w:styleId="210">
    <w:name w:val="210"/>
    <w:basedOn w:val="a"/>
    <w:rsid w:val="00E74D8F"/>
    <w:pPr>
      <w:shd w:val="clear" w:color="auto" w:fill="FFFFFF"/>
      <w:spacing w:after="240" w:line="274" w:lineRule="atLeast"/>
      <w:jc w:val="center"/>
    </w:pPr>
    <w:rPr>
      <w:rFonts w:ascii="Arial" w:eastAsia="Times New Roman" w:hAnsi="Arial" w:cs="Arial"/>
      <w:b/>
      <w:bCs/>
      <w:sz w:val="23"/>
      <w:szCs w:val="23"/>
      <w:lang w:eastAsia="ru-RU"/>
    </w:rPr>
  </w:style>
  <w:style w:type="paragraph" w:customStyle="1" w:styleId="212">
    <w:name w:val="212"/>
    <w:basedOn w:val="a"/>
    <w:rsid w:val="00E74D8F"/>
    <w:pPr>
      <w:jc w:val="both"/>
    </w:pPr>
    <w:rPr>
      <w:rFonts w:ascii="Arial" w:eastAsia="Times New Roman" w:hAnsi="Arial" w:cs="Arial"/>
      <w:sz w:val="20"/>
      <w:szCs w:val="20"/>
      <w:lang w:eastAsia="ru-RU"/>
    </w:rPr>
  </w:style>
  <w:style w:type="paragraph" w:customStyle="1" w:styleId="111">
    <w:name w:val="11"/>
    <w:basedOn w:val="a"/>
    <w:rsid w:val="00E74D8F"/>
    <w:pPr>
      <w:shd w:val="clear" w:color="auto" w:fill="FFFFFF"/>
      <w:spacing w:line="274" w:lineRule="atLeast"/>
      <w:ind w:left="1600" w:hanging="1600"/>
      <w:jc w:val="both"/>
    </w:pPr>
    <w:rPr>
      <w:rFonts w:ascii="Calibri" w:eastAsia="Times New Roman" w:hAnsi="Calibri" w:cs="Calibri"/>
      <w:sz w:val="23"/>
      <w:szCs w:val="23"/>
      <w:lang w:eastAsia="ru-RU"/>
    </w:rPr>
  </w:style>
  <w:style w:type="character" w:customStyle="1" w:styleId="31">
    <w:name w:val="3"/>
    <w:basedOn w:val="a0"/>
    <w:rsid w:val="00E74D8F"/>
    <w:rPr>
      <w:rFonts w:ascii="Arial" w:hAnsi="Arial" w:cs="Arial" w:hint="default"/>
      <w:b/>
      <w:bCs/>
      <w:sz w:val="28"/>
      <w:szCs w:val="28"/>
    </w:rPr>
  </w:style>
  <w:style w:type="character" w:customStyle="1" w:styleId="300">
    <w:name w:val="30"/>
    <w:basedOn w:val="a0"/>
    <w:rsid w:val="00E74D8F"/>
    <w:rPr>
      <w:rFonts w:ascii="Arial" w:hAnsi="Arial" w:cs="Arial" w:hint="default"/>
      <w:b/>
      <w:bCs/>
      <w:sz w:val="28"/>
      <w:szCs w:val="28"/>
    </w:rPr>
  </w:style>
  <w:style w:type="character" w:customStyle="1" w:styleId="41">
    <w:name w:val="4"/>
    <w:basedOn w:val="a0"/>
    <w:rsid w:val="00E74D8F"/>
    <w:rPr>
      <w:rFonts w:ascii="Arial" w:hAnsi="Arial" w:cs="Arial" w:hint="default"/>
      <w:b/>
      <w:bCs/>
      <w:sz w:val="26"/>
      <w:szCs w:val="26"/>
    </w:rPr>
  </w:style>
  <w:style w:type="character" w:customStyle="1" w:styleId="400">
    <w:name w:val="40"/>
    <w:basedOn w:val="a0"/>
    <w:rsid w:val="00E74D8F"/>
    <w:rPr>
      <w:rFonts w:ascii="Arial" w:hAnsi="Arial" w:cs="Arial" w:hint="default"/>
      <w:b/>
      <w:bCs/>
      <w:sz w:val="26"/>
      <w:szCs w:val="26"/>
    </w:rPr>
  </w:style>
  <w:style w:type="character" w:customStyle="1" w:styleId="a20">
    <w:name w:val="a2"/>
    <w:basedOn w:val="a0"/>
    <w:rsid w:val="00E74D8F"/>
    <w:rPr>
      <w:rFonts w:ascii="Courier" w:hAnsi="Courier" w:hint="default"/>
      <w:sz w:val="22"/>
      <w:szCs w:val="22"/>
    </w:rPr>
  </w:style>
  <w:style w:type="character" w:customStyle="1" w:styleId="a200">
    <w:name w:val="a20"/>
    <w:basedOn w:val="a0"/>
    <w:rsid w:val="00E74D8F"/>
    <w:rPr>
      <w:rFonts w:ascii="Courier" w:hAnsi="Courier" w:hint="default"/>
      <w:sz w:val="22"/>
      <w:szCs w:val="22"/>
    </w:rPr>
  </w:style>
  <w:style w:type="character" w:customStyle="1" w:styleId="23">
    <w:name w:val="23"/>
    <w:basedOn w:val="a0"/>
    <w:rsid w:val="00E74D8F"/>
    <w:rPr>
      <w:rFonts w:ascii="Arial" w:hAnsi="Arial" w:cs="Arial" w:hint="default"/>
      <w:b/>
      <w:bCs/>
      <w:sz w:val="30"/>
      <w:szCs w:val="30"/>
    </w:rPr>
  </w:style>
  <w:style w:type="character" w:customStyle="1" w:styleId="230">
    <w:name w:val="230"/>
    <w:basedOn w:val="a0"/>
    <w:rsid w:val="00E74D8F"/>
    <w:rPr>
      <w:rFonts w:ascii="Arial" w:hAnsi="Arial" w:cs="Arial" w:hint="default"/>
      <w:b/>
      <w:bCs/>
      <w:sz w:val="30"/>
      <w:szCs w:val="30"/>
    </w:rPr>
  </w:style>
  <w:style w:type="character" w:customStyle="1" w:styleId="htmlvariable">
    <w:name w:val="htmlvariable"/>
    <w:basedOn w:val="a0"/>
    <w:rsid w:val="00E74D8F"/>
    <w:rPr>
      <w:rFonts w:ascii="Arial" w:hAnsi="Arial" w:cs="Arial" w:hint="default"/>
      <w:b w:val="0"/>
      <w:bCs w:val="0"/>
      <w:i w:val="0"/>
      <w:iCs w:val="0"/>
      <w:strike w:val="0"/>
      <w:dstrike w:val="0"/>
      <w:color w:val="0000FF"/>
      <w:sz w:val="24"/>
      <w:szCs w:val="24"/>
      <w:u w:val="none"/>
      <w:effect w:val="none"/>
    </w:rPr>
  </w:style>
  <w:style w:type="character" w:customStyle="1" w:styleId="htmlvariable0">
    <w:name w:val="htmlvariable0"/>
    <w:basedOn w:val="a0"/>
    <w:rsid w:val="00E74D8F"/>
    <w:rPr>
      <w:rFonts w:ascii="Arial" w:hAnsi="Arial" w:cs="Arial" w:hint="default"/>
      <w:b w:val="0"/>
      <w:bCs w:val="0"/>
      <w:i w:val="0"/>
      <w:iCs w:val="0"/>
      <w:strike w:val="0"/>
      <w:dstrike w:val="0"/>
      <w:color w:val="0000FF"/>
      <w:sz w:val="24"/>
      <w:szCs w:val="24"/>
      <w:u w:val="none"/>
      <w:effect w:val="none"/>
    </w:rPr>
  </w:style>
  <w:style w:type="character" w:customStyle="1" w:styleId="14">
    <w:name w:val="1"/>
    <w:basedOn w:val="a0"/>
    <w:rsid w:val="00E74D8F"/>
    <w:rPr>
      <w:rFonts w:ascii="Arial" w:hAnsi="Arial" w:cs="Arial" w:hint="default"/>
      <w:b/>
      <w:bCs/>
      <w:sz w:val="32"/>
      <w:szCs w:val="32"/>
    </w:rPr>
  </w:style>
  <w:style w:type="character" w:customStyle="1" w:styleId="100">
    <w:name w:val="10"/>
    <w:basedOn w:val="a0"/>
    <w:rsid w:val="00E74D8F"/>
    <w:rPr>
      <w:rFonts w:ascii="Arial" w:hAnsi="Arial" w:cs="Arial" w:hint="default"/>
      <w:b/>
      <w:bCs/>
      <w:sz w:val="32"/>
      <w:szCs w:val="32"/>
    </w:rPr>
  </w:style>
  <w:style w:type="character" w:customStyle="1" w:styleId="commentreference">
    <w:name w:val="commentreference"/>
    <w:basedOn w:val="a0"/>
    <w:rsid w:val="00E74D8F"/>
    <w:rPr>
      <w:sz w:val="16"/>
      <w:szCs w:val="16"/>
    </w:rPr>
  </w:style>
  <w:style w:type="character" w:customStyle="1" w:styleId="followedhyperlink">
    <w:name w:val="followedhyperlink"/>
    <w:basedOn w:val="a0"/>
    <w:rsid w:val="00E74D8F"/>
    <w:rPr>
      <w:color w:val="800080"/>
      <w:u w:val="single"/>
    </w:rPr>
  </w:style>
  <w:style w:type="character" w:customStyle="1" w:styleId="fontstyle12">
    <w:name w:val="fontstyle12"/>
    <w:basedOn w:val="a0"/>
    <w:rsid w:val="00E74D8F"/>
    <w:rPr>
      <w:rFonts w:ascii="Times New Roman" w:hAnsi="Times New Roman" w:cs="Times New Roman" w:hint="default"/>
      <w:b/>
      <w:bCs/>
      <w:sz w:val="22"/>
      <w:szCs w:val="22"/>
    </w:rPr>
  </w:style>
  <w:style w:type="character" w:customStyle="1" w:styleId="fontstyle13">
    <w:name w:val="fontstyle13"/>
    <w:basedOn w:val="a0"/>
    <w:rsid w:val="00E74D8F"/>
    <w:rPr>
      <w:rFonts w:ascii="Times New Roman" w:hAnsi="Times New Roman" w:cs="Times New Roman" w:hint="default"/>
      <w:sz w:val="22"/>
      <w:szCs w:val="22"/>
    </w:rPr>
  </w:style>
  <w:style w:type="character" w:customStyle="1" w:styleId="fontstyle21">
    <w:name w:val="fontstyle21"/>
    <w:basedOn w:val="a0"/>
    <w:rsid w:val="00E74D8F"/>
    <w:rPr>
      <w:rFonts w:ascii="Times New Roman" w:hAnsi="Times New Roman" w:cs="Times New Roman" w:hint="default"/>
      <w:sz w:val="16"/>
      <w:szCs w:val="16"/>
    </w:rPr>
  </w:style>
  <w:style w:type="character" w:customStyle="1" w:styleId="hyperlink">
    <w:name w:val="hyperlink"/>
    <w:basedOn w:val="a0"/>
    <w:rsid w:val="00E74D8F"/>
    <w:rPr>
      <w:strike w:val="0"/>
      <w:dstrike w:val="0"/>
      <w:color w:val="0000FF"/>
      <w:u w:val="none"/>
      <w:effect w:val="none"/>
    </w:rPr>
  </w:style>
  <w:style w:type="character" w:customStyle="1" w:styleId="a5">
    <w:name w:val="a5"/>
    <w:basedOn w:val="a0"/>
    <w:rsid w:val="00E74D8F"/>
    <w:rPr>
      <w:rFonts w:ascii="Arial" w:hAnsi="Arial" w:cs="Arial" w:hint="default"/>
      <w:sz w:val="24"/>
      <w:szCs w:val="24"/>
    </w:rPr>
  </w:style>
  <w:style w:type="character" w:customStyle="1" w:styleId="a30">
    <w:name w:val="a3"/>
    <w:basedOn w:val="a0"/>
    <w:rsid w:val="00E74D8F"/>
    <w:rPr>
      <w:rFonts w:ascii="Times New Roman" w:hAnsi="Times New Roman" w:cs="Times New Roman" w:hint="default"/>
      <w:sz w:val="24"/>
      <w:szCs w:val="24"/>
    </w:rPr>
  </w:style>
  <w:style w:type="character" w:customStyle="1" w:styleId="120">
    <w:name w:val="120"/>
    <w:basedOn w:val="a0"/>
    <w:rsid w:val="00E74D8F"/>
    <w:rPr>
      <w:b/>
      <w:bCs/>
      <w:sz w:val="26"/>
      <w:szCs w:val="26"/>
      <w:shd w:val="clear" w:color="auto" w:fill="FFFFFF"/>
    </w:rPr>
  </w:style>
  <w:style w:type="character" w:customStyle="1" w:styleId="122">
    <w:name w:val="12"/>
    <w:basedOn w:val="a0"/>
    <w:rsid w:val="00E74D8F"/>
    <w:rPr>
      <w:sz w:val="23"/>
      <w:szCs w:val="23"/>
      <w:shd w:val="clear" w:color="auto" w:fill="FFFFFF"/>
    </w:rPr>
  </w:style>
  <w:style w:type="character" w:customStyle="1" w:styleId="22">
    <w:name w:val="22"/>
    <w:basedOn w:val="a0"/>
    <w:rsid w:val="00E74D8F"/>
    <w:rPr>
      <w:b/>
      <w:bCs/>
      <w:sz w:val="23"/>
      <w:szCs w:val="23"/>
      <w:shd w:val="clear" w:color="auto" w:fill="FFFFFF"/>
    </w:rPr>
  </w:style>
  <w:style w:type="character" w:customStyle="1" w:styleId="a4">
    <w:name w:val="a4"/>
    <w:basedOn w:val="a0"/>
    <w:rsid w:val="00E74D8F"/>
    <w:rPr>
      <w:rFonts w:ascii="Times New Roman" w:hAnsi="Times New Roman" w:cs="Times New Roman" w:hint="default"/>
      <w:sz w:val="24"/>
      <w:szCs w:val="24"/>
    </w:rPr>
  </w:style>
  <w:style w:type="character" w:customStyle="1" w:styleId="200">
    <w:name w:val="20"/>
    <w:basedOn w:val="a0"/>
    <w:rsid w:val="00E74D8F"/>
    <w:rPr>
      <w:sz w:val="23"/>
      <w:szCs w:val="23"/>
      <w:shd w:val="clear" w:color="auto" w:fill="FFFFFF"/>
    </w:rPr>
  </w:style>
  <w:style w:type="character" w:customStyle="1" w:styleId="a00">
    <w:name w:val="a0"/>
    <w:basedOn w:val="a0"/>
    <w:rsid w:val="00E74D8F"/>
    <w:rPr>
      <w:rFonts w:ascii="Times New Roman" w:hAnsi="Times New Roman" w:cs="Times New Roman" w:hint="default"/>
      <w:sz w:val="24"/>
      <w:szCs w:val="24"/>
    </w:rPr>
  </w:style>
  <w:style w:type="character" w:customStyle="1" w:styleId="24">
    <w:name w:val="2"/>
    <w:basedOn w:val="a0"/>
    <w:rsid w:val="00E74D8F"/>
    <w:rPr>
      <w:rFonts w:ascii="Times New Roman" w:hAnsi="Times New Roman" w:cs="Times New Roman" w:hint="default"/>
    </w:rPr>
  </w:style>
  <w:style w:type="character" w:customStyle="1" w:styleId="a10">
    <w:name w:val="a1"/>
    <w:basedOn w:val="a0"/>
    <w:rsid w:val="00E74D8F"/>
    <w:rPr>
      <w:sz w:val="23"/>
      <w:szCs w:val="23"/>
      <w:shd w:val="clear" w:color="auto" w:fill="FFFFFF"/>
    </w:rPr>
  </w:style>
  <w:style w:type="character" w:customStyle="1" w:styleId="a6">
    <w:name w:val="a"/>
    <w:basedOn w:val="a0"/>
    <w:rsid w:val="00E74D8F"/>
    <w:rPr>
      <w:rFonts w:ascii="Tahoma" w:hAnsi="Tahoma" w:cs="Tahoma" w:hint="default"/>
      <w:sz w:val="16"/>
      <w:szCs w:val="16"/>
    </w:rPr>
  </w:style>
  <w:style w:type="character" w:styleId="a7">
    <w:name w:val="Hyperlink"/>
    <w:basedOn w:val="a0"/>
    <w:uiPriority w:val="99"/>
    <w:semiHidden/>
    <w:unhideWhenUsed/>
    <w:rsid w:val="00E74D8F"/>
    <w:rPr>
      <w:color w:val="0000FF"/>
      <w:u w:val="single"/>
    </w:rPr>
  </w:style>
  <w:style w:type="character" w:styleId="a8">
    <w:name w:val="Emphasis"/>
    <w:basedOn w:val="a0"/>
    <w:uiPriority w:val="20"/>
    <w:qFormat/>
    <w:rsid w:val="00E74D8F"/>
    <w:rPr>
      <w:i/>
      <w:iCs/>
    </w:rPr>
  </w:style>
  <w:style w:type="paragraph" w:customStyle="1" w:styleId="searchhl">
    <w:name w:val="searchhl"/>
    <w:basedOn w:val="a"/>
    <w:rsid w:val="00E74D8F"/>
    <w:pPr>
      <w:shd w:val="clear" w:color="auto" w:fill="FFFF00"/>
      <w:ind w:firstLine="0"/>
    </w:pPr>
    <w:rPr>
      <w:rFonts w:ascii="Times New Roman" w:eastAsia="Times New Roman" w:hAnsi="Times New Roman" w:cs="Times New Roman"/>
      <w:b/>
      <w:bCs/>
      <w:sz w:val="24"/>
      <w:szCs w:val="24"/>
      <w:lang w:eastAsia="ru-RU"/>
    </w:rPr>
  </w:style>
  <w:style w:type="paragraph" w:customStyle="1" w:styleId="menuouter">
    <w:name w:val="menuouter"/>
    <w:basedOn w:val="a"/>
    <w:rsid w:val="00E74D8F"/>
    <w:pPr>
      <w:pBdr>
        <w:top w:val="single" w:sz="8" w:space="0" w:color="666B6E"/>
        <w:left w:val="single" w:sz="8" w:space="0" w:color="666B6E"/>
        <w:bottom w:val="single" w:sz="8" w:space="0" w:color="666B6E"/>
        <w:right w:val="single" w:sz="8" w:space="0" w:color="666B6E"/>
      </w:pBdr>
      <w:shd w:val="clear" w:color="auto" w:fill="FFFFFF"/>
      <w:ind w:firstLine="0"/>
    </w:pPr>
    <w:rPr>
      <w:rFonts w:ascii="Times New Roman" w:eastAsia="Times New Roman" w:hAnsi="Times New Roman" w:cs="Times New Roman"/>
      <w:sz w:val="24"/>
      <w:szCs w:val="24"/>
      <w:lang w:eastAsia="ru-RU"/>
    </w:rPr>
  </w:style>
  <w:style w:type="paragraph" w:customStyle="1" w:styleId="menushadow">
    <w:name w:val="menushadow"/>
    <w:basedOn w:val="a"/>
    <w:rsid w:val="00E74D8F"/>
    <w:pPr>
      <w:shd w:val="clear" w:color="auto" w:fill="000000"/>
      <w:ind w:firstLine="0"/>
    </w:pPr>
    <w:rPr>
      <w:rFonts w:ascii="Times New Roman" w:eastAsia="Times New Roman" w:hAnsi="Times New Roman" w:cs="Times New Roman"/>
      <w:sz w:val="24"/>
      <w:szCs w:val="24"/>
      <w:lang w:eastAsia="ru-RU"/>
    </w:rPr>
  </w:style>
  <w:style w:type="paragraph" w:customStyle="1" w:styleId="separator">
    <w:name w:val="separator"/>
    <w:basedOn w:val="a"/>
    <w:rsid w:val="00E74D8F"/>
    <w:pPr>
      <w:ind w:firstLine="0"/>
    </w:pPr>
    <w:rPr>
      <w:rFonts w:ascii="Times New Roman" w:eastAsia="Times New Roman" w:hAnsi="Times New Roman" w:cs="Times New Roman"/>
      <w:sz w:val="24"/>
      <w:szCs w:val="24"/>
      <w:lang w:eastAsia="ru-RU"/>
    </w:rPr>
  </w:style>
  <w:style w:type="paragraph" w:customStyle="1" w:styleId="hassubmenu">
    <w:name w:val="hassubmenu"/>
    <w:basedOn w:val="a"/>
    <w:rsid w:val="00E74D8F"/>
    <w:pPr>
      <w:ind w:firstLine="0"/>
    </w:pPr>
    <w:rPr>
      <w:rFonts w:ascii="Times New Roman" w:eastAsia="Times New Roman" w:hAnsi="Times New Roman" w:cs="Times New Roman"/>
      <w:sz w:val="24"/>
      <w:szCs w:val="24"/>
      <w:lang w:eastAsia="ru-RU"/>
    </w:rPr>
  </w:style>
  <w:style w:type="paragraph" w:customStyle="1" w:styleId="submenuouter">
    <w:name w:val="submenuouter"/>
    <w:basedOn w:val="a"/>
    <w:rsid w:val="00E74D8F"/>
    <w:pPr>
      <w:ind w:firstLine="0"/>
    </w:pPr>
    <w:rPr>
      <w:rFonts w:ascii="Times New Roman" w:eastAsia="Times New Roman" w:hAnsi="Times New Roman" w:cs="Times New Roman"/>
      <w:sz w:val="24"/>
      <w:szCs w:val="24"/>
      <w:lang w:eastAsia="ru-RU"/>
    </w:rPr>
  </w:style>
  <w:style w:type="paragraph" w:customStyle="1" w:styleId="separator-top">
    <w:name w:val="separator-top"/>
    <w:basedOn w:val="a"/>
    <w:rsid w:val="00E74D8F"/>
    <w:pPr>
      <w:ind w:firstLine="0"/>
    </w:pPr>
    <w:rPr>
      <w:rFonts w:ascii="Times New Roman" w:eastAsia="Times New Roman" w:hAnsi="Times New Roman" w:cs="Times New Roman"/>
      <w:sz w:val="24"/>
      <w:szCs w:val="24"/>
      <w:lang w:eastAsia="ru-RU"/>
    </w:rPr>
  </w:style>
  <w:style w:type="paragraph" w:customStyle="1" w:styleId="separator1">
    <w:name w:val="separator1"/>
    <w:basedOn w:val="a"/>
    <w:rsid w:val="00E74D8F"/>
    <w:pPr>
      <w:shd w:val="clear" w:color="auto" w:fill="FFFFFF"/>
      <w:ind w:firstLine="0"/>
    </w:pPr>
    <w:rPr>
      <w:rFonts w:ascii="Times New Roman" w:eastAsia="Times New Roman" w:hAnsi="Times New Roman" w:cs="Times New Roman"/>
      <w:sz w:val="24"/>
      <w:szCs w:val="24"/>
      <w:lang w:eastAsia="ru-RU"/>
    </w:rPr>
  </w:style>
  <w:style w:type="paragraph" w:customStyle="1" w:styleId="separator-top1">
    <w:name w:val="separator-top1"/>
    <w:basedOn w:val="a"/>
    <w:rsid w:val="00E74D8F"/>
    <w:pPr>
      <w:pBdr>
        <w:bottom w:val="single" w:sz="8" w:space="0" w:color="CCCCCC"/>
      </w:pBdr>
      <w:ind w:firstLine="0"/>
    </w:pPr>
    <w:rPr>
      <w:rFonts w:ascii="Times New Roman" w:eastAsia="Times New Roman" w:hAnsi="Times New Roman" w:cs="Times New Roman"/>
      <w:sz w:val="24"/>
      <w:szCs w:val="24"/>
      <w:lang w:eastAsia="ru-RU"/>
    </w:rPr>
  </w:style>
  <w:style w:type="paragraph" w:customStyle="1" w:styleId="hassubmenu1">
    <w:name w:val="hassubmenu1"/>
    <w:basedOn w:val="a"/>
    <w:rsid w:val="00E74D8F"/>
    <w:pPr>
      <w:shd w:val="clear" w:color="auto" w:fill="FFFFFF"/>
      <w:ind w:firstLine="0"/>
    </w:pPr>
    <w:rPr>
      <w:rFonts w:ascii="Times New Roman" w:eastAsia="Times New Roman" w:hAnsi="Times New Roman" w:cs="Times New Roman"/>
      <w:sz w:val="24"/>
      <w:szCs w:val="24"/>
      <w:lang w:eastAsia="ru-RU"/>
    </w:rPr>
  </w:style>
  <w:style w:type="paragraph" w:customStyle="1" w:styleId="submenuouter1">
    <w:name w:val="submenuouter1"/>
    <w:basedOn w:val="a"/>
    <w:rsid w:val="00E74D8F"/>
    <w:pPr>
      <w:pBdr>
        <w:top w:val="single" w:sz="8" w:space="0" w:color="666B6E"/>
        <w:left w:val="single" w:sz="8" w:space="0" w:color="666B6E"/>
        <w:bottom w:val="single" w:sz="8" w:space="0" w:color="666B6E"/>
        <w:right w:val="single" w:sz="8" w:space="0" w:color="666B6E"/>
      </w:pBdr>
      <w:shd w:val="clear" w:color="auto" w:fill="FFFFFF"/>
      <w:ind w:firstLine="0"/>
    </w:pPr>
    <w:rPr>
      <w:rFonts w:ascii="Times New Roman" w:eastAsia="Times New Roman" w:hAnsi="Times New Roman" w:cs="Times New Roman"/>
      <w:vanish/>
      <w:sz w:val="24"/>
      <w:szCs w:val="24"/>
      <w:lang w:eastAsia="ru-RU"/>
    </w:rPr>
  </w:style>
  <w:style w:type="paragraph" w:customStyle="1" w:styleId="yui-button">
    <w:name w:val="yui-button"/>
    <w:basedOn w:val="a"/>
    <w:rsid w:val="00E74D8F"/>
    <w:pPr>
      <w:ind w:firstLine="0"/>
      <w:textAlignment w:val="center"/>
    </w:pPr>
    <w:rPr>
      <w:rFonts w:ascii="Times New Roman" w:eastAsia="Times New Roman" w:hAnsi="Times New Roman" w:cs="Times New Roman"/>
      <w:sz w:val="24"/>
      <w:szCs w:val="24"/>
      <w:lang w:eastAsia="ru-RU"/>
    </w:rPr>
  </w:style>
  <w:style w:type="paragraph" w:customStyle="1" w:styleId="buttonempty">
    <w:name w:val="buttonempty"/>
    <w:basedOn w:val="a"/>
    <w:rsid w:val="00E74D8F"/>
    <w:pPr>
      <w:pBdr>
        <w:top w:val="single" w:sz="2" w:space="0" w:color="FFFFFF"/>
        <w:left w:val="single" w:sz="2" w:space="0" w:color="FFFFFF"/>
        <w:bottom w:val="single" w:sz="2" w:space="0" w:color="FFFFFF"/>
        <w:right w:val="single" w:sz="2" w:space="0" w:color="FFFFFF"/>
      </w:pBdr>
      <w:ind w:firstLine="0"/>
    </w:pPr>
    <w:rPr>
      <w:rFonts w:ascii="Times New Roman" w:eastAsia="Times New Roman" w:hAnsi="Times New Roman" w:cs="Times New Roman"/>
      <w:color w:val="FFFFFF"/>
      <w:sz w:val="24"/>
      <w:szCs w:val="24"/>
      <w:lang w:eastAsia="ru-RU"/>
    </w:rPr>
  </w:style>
  <w:style w:type="paragraph" w:customStyle="1" w:styleId="yui-btn-23">
    <w:name w:val="yui-btn-23"/>
    <w:basedOn w:val="a"/>
    <w:rsid w:val="00E74D8F"/>
    <w:pPr>
      <w:ind w:firstLine="0"/>
    </w:pPr>
    <w:rPr>
      <w:rFonts w:ascii="Times New Roman" w:eastAsia="Times New Roman" w:hAnsi="Times New Roman" w:cs="Times New Roman"/>
      <w:sz w:val="24"/>
      <w:szCs w:val="24"/>
      <w:lang w:eastAsia="ru-RU"/>
    </w:rPr>
  </w:style>
  <w:style w:type="paragraph" w:customStyle="1" w:styleId="yui-btn-32">
    <w:name w:val="yui-btn-32"/>
    <w:basedOn w:val="a"/>
    <w:rsid w:val="00E74D8F"/>
    <w:pPr>
      <w:ind w:firstLine="0"/>
    </w:pPr>
    <w:rPr>
      <w:rFonts w:ascii="Times New Roman" w:eastAsia="Times New Roman" w:hAnsi="Times New Roman" w:cs="Times New Roman"/>
      <w:sz w:val="24"/>
      <w:szCs w:val="24"/>
      <w:lang w:eastAsia="ru-RU"/>
    </w:rPr>
  </w:style>
  <w:style w:type="paragraph" w:customStyle="1" w:styleId="separator2">
    <w:name w:val="separator2"/>
    <w:basedOn w:val="a"/>
    <w:rsid w:val="00E74D8F"/>
    <w:pPr>
      <w:shd w:val="clear" w:color="auto" w:fill="FFFFFF"/>
      <w:ind w:firstLine="0"/>
    </w:pPr>
    <w:rPr>
      <w:rFonts w:ascii="Times New Roman" w:eastAsia="Times New Roman" w:hAnsi="Times New Roman" w:cs="Times New Roman"/>
      <w:sz w:val="24"/>
      <w:szCs w:val="24"/>
      <w:lang w:eastAsia="ru-RU"/>
    </w:rPr>
  </w:style>
  <w:style w:type="paragraph" w:customStyle="1" w:styleId="separator-top2">
    <w:name w:val="separator-top2"/>
    <w:basedOn w:val="a"/>
    <w:rsid w:val="00E74D8F"/>
    <w:pPr>
      <w:pBdr>
        <w:bottom w:val="single" w:sz="8" w:space="0" w:color="CCCCCC"/>
      </w:pBdr>
      <w:ind w:firstLine="0"/>
    </w:pPr>
    <w:rPr>
      <w:rFonts w:ascii="Times New Roman" w:eastAsia="Times New Roman" w:hAnsi="Times New Roman" w:cs="Times New Roman"/>
      <w:sz w:val="24"/>
      <w:szCs w:val="24"/>
      <w:lang w:eastAsia="ru-RU"/>
    </w:rPr>
  </w:style>
  <w:style w:type="paragraph" w:customStyle="1" w:styleId="hassubmenu2">
    <w:name w:val="hassubmenu2"/>
    <w:basedOn w:val="a"/>
    <w:rsid w:val="00E74D8F"/>
    <w:pPr>
      <w:shd w:val="clear" w:color="auto" w:fill="FFFFFF"/>
      <w:ind w:firstLine="0"/>
    </w:pPr>
    <w:rPr>
      <w:rFonts w:ascii="Times New Roman" w:eastAsia="Times New Roman" w:hAnsi="Times New Roman" w:cs="Times New Roman"/>
      <w:sz w:val="24"/>
      <w:szCs w:val="24"/>
      <w:lang w:eastAsia="ru-RU"/>
    </w:rPr>
  </w:style>
  <w:style w:type="paragraph" w:customStyle="1" w:styleId="submenuouter2">
    <w:name w:val="submenuouter2"/>
    <w:basedOn w:val="a"/>
    <w:rsid w:val="00E74D8F"/>
    <w:pPr>
      <w:pBdr>
        <w:top w:val="single" w:sz="8" w:space="0" w:color="666B6E"/>
        <w:left w:val="single" w:sz="8" w:space="0" w:color="666B6E"/>
        <w:bottom w:val="single" w:sz="8" w:space="0" w:color="666B6E"/>
        <w:right w:val="single" w:sz="8" w:space="0" w:color="666B6E"/>
      </w:pBdr>
      <w:shd w:val="clear" w:color="auto" w:fill="FFFFFF"/>
      <w:ind w:firstLine="0"/>
    </w:pPr>
    <w:rPr>
      <w:rFonts w:ascii="Times New Roman" w:eastAsia="Times New Roman" w:hAnsi="Times New Roman" w:cs="Times New Roman"/>
      <w:vanish/>
      <w:sz w:val="24"/>
      <w:szCs w:val="24"/>
      <w:lang w:eastAsia="ru-RU"/>
    </w:rPr>
  </w:style>
  <w:style w:type="character" w:customStyle="1" w:styleId="find-button">
    <w:name w:val="find-button"/>
    <w:basedOn w:val="a0"/>
    <w:rsid w:val="00E74D8F"/>
  </w:style>
  <w:style w:type="character" w:customStyle="1" w:styleId="fontstyle210">
    <w:name w:val="fontstyle210"/>
    <w:basedOn w:val="a0"/>
    <w:rsid w:val="00A0225C"/>
  </w:style>
  <w:style w:type="paragraph" w:customStyle="1" w:styleId="213">
    <w:name w:val="213"/>
    <w:basedOn w:val="a"/>
    <w:rsid w:val="00A0225C"/>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140">
    <w:name w:val="14"/>
    <w:basedOn w:val="a0"/>
    <w:rsid w:val="00A0225C"/>
  </w:style>
  <w:style w:type="paragraph" w:customStyle="1" w:styleId="1110">
    <w:name w:val="111"/>
    <w:basedOn w:val="a"/>
    <w:rsid w:val="00A0225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2110">
    <w:name w:val="2110"/>
    <w:basedOn w:val="a"/>
    <w:rsid w:val="00A0225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a40">
    <w:name w:val="a40"/>
    <w:basedOn w:val="a"/>
    <w:rsid w:val="00A0225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bodytext0">
    <w:name w:val="bodytext0"/>
    <w:basedOn w:val="a"/>
    <w:rsid w:val="00A0225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listparagraph0">
    <w:name w:val="listparagraph0"/>
    <w:basedOn w:val="a"/>
    <w:rsid w:val="00A0225C"/>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9">
    <w:name w:val="List Paragraph"/>
    <w:basedOn w:val="a"/>
    <w:uiPriority w:val="34"/>
    <w:qFormat/>
    <w:rsid w:val="00A2379C"/>
    <w:pPr>
      <w:ind w:left="720"/>
      <w:contextualSpacing/>
    </w:pPr>
  </w:style>
  <w:style w:type="paragraph" w:customStyle="1" w:styleId="2130">
    <w:name w:val="2130"/>
    <w:basedOn w:val="a"/>
    <w:rsid w:val="00616BC7"/>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11100">
    <w:name w:val="1110"/>
    <w:basedOn w:val="a"/>
    <w:rsid w:val="00616BC7"/>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045535">
      <w:bodyDiv w:val="1"/>
      <w:marLeft w:val="0"/>
      <w:marRight w:val="0"/>
      <w:marTop w:val="0"/>
      <w:marBottom w:val="0"/>
      <w:divBdr>
        <w:top w:val="none" w:sz="0" w:space="0" w:color="auto"/>
        <w:left w:val="none" w:sz="0" w:space="0" w:color="auto"/>
        <w:bottom w:val="none" w:sz="0" w:space="0" w:color="auto"/>
        <w:right w:val="none" w:sz="0" w:space="0" w:color="auto"/>
      </w:divBdr>
      <w:divsChild>
        <w:div w:id="103572293">
          <w:marLeft w:val="0"/>
          <w:marRight w:val="0"/>
          <w:marTop w:val="0"/>
          <w:marBottom w:val="0"/>
          <w:divBdr>
            <w:top w:val="none" w:sz="0" w:space="0" w:color="auto"/>
            <w:left w:val="none" w:sz="0" w:space="0" w:color="auto"/>
            <w:bottom w:val="single" w:sz="12" w:space="0" w:color="000000"/>
            <w:right w:val="none" w:sz="0" w:space="0" w:color="auto"/>
          </w:divBdr>
        </w:div>
      </w:divsChild>
    </w:div>
    <w:div w:id="296033711">
      <w:bodyDiv w:val="1"/>
      <w:marLeft w:val="0"/>
      <w:marRight w:val="0"/>
      <w:marTop w:val="0"/>
      <w:marBottom w:val="0"/>
      <w:divBdr>
        <w:top w:val="none" w:sz="0" w:space="0" w:color="auto"/>
        <w:left w:val="none" w:sz="0" w:space="0" w:color="auto"/>
        <w:bottom w:val="none" w:sz="0" w:space="0" w:color="auto"/>
        <w:right w:val="none" w:sz="0" w:space="0" w:color="auto"/>
      </w:divBdr>
      <w:divsChild>
        <w:div w:id="1750731954">
          <w:marLeft w:val="0"/>
          <w:marRight w:val="0"/>
          <w:marTop w:val="0"/>
          <w:marBottom w:val="0"/>
          <w:divBdr>
            <w:top w:val="none" w:sz="0" w:space="0" w:color="auto"/>
            <w:left w:val="none" w:sz="0" w:space="0" w:color="auto"/>
            <w:bottom w:val="single" w:sz="12" w:space="0" w:color="000000"/>
            <w:right w:val="none" w:sz="0" w:space="0" w:color="auto"/>
          </w:divBdr>
        </w:div>
      </w:divsChild>
    </w:div>
    <w:div w:id="433212893">
      <w:bodyDiv w:val="1"/>
      <w:marLeft w:val="0"/>
      <w:marRight w:val="0"/>
      <w:marTop w:val="0"/>
      <w:marBottom w:val="0"/>
      <w:divBdr>
        <w:top w:val="none" w:sz="0" w:space="0" w:color="auto"/>
        <w:left w:val="none" w:sz="0" w:space="0" w:color="auto"/>
        <w:bottom w:val="none" w:sz="0" w:space="0" w:color="auto"/>
        <w:right w:val="none" w:sz="0" w:space="0" w:color="auto"/>
      </w:divBdr>
    </w:div>
    <w:div w:id="905455973">
      <w:bodyDiv w:val="1"/>
      <w:marLeft w:val="0"/>
      <w:marRight w:val="0"/>
      <w:marTop w:val="0"/>
      <w:marBottom w:val="0"/>
      <w:divBdr>
        <w:top w:val="none" w:sz="0" w:space="0" w:color="auto"/>
        <w:left w:val="none" w:sz="0" w:space="0" w:color="auto"/>
        <w:bottom w:val="none" w:sz="0" w:space="0" w:color="auto"/>
        <w:right w:val="none" w:sz="0" w:space="0" w:color="auto"/>
      </w:divBdr>
      <w:divsChild>
        <w:div w:id="261492656">
          <w:marLeft w:val="0"/>
          <w:marRight w:val="0"/>
          <w:marTop w:val="0"/>
          <w:marBottom w:val="0"/>
          <w:divBdr>
            <w:top w:val="none" w:sz="0" w:space="0" w:color="auto"/>
            <w:left w:val="none" w:sz="0" w:space="0" w:color="auto"/>
            <w:bottom w:val="single" w:sz="12" w:space="0" w:color="000000"/>
            <w:right w:val="none" w:sz="0" w:space="0" w:color="auto"/>
          </w:divBdr>
        </w:div>
      </w:divsChild>
    </w:div>
    <w:div w:id="1126893260">
      <w:bodyDiv w:val="1"/>
      <w:marLeft w:val="0"/>
      <w:marRight w:val="0"/>
      <w:marTop w:val="0"/>
      <w:marBottom w:val="0"/>
      <w:divBdr>
        <w:top w:val="none" w:sz="0" w:space="0" w:color="auto"/>
        <w:left w:val="none" w:sz="0" w:space="0" w:color="auto"/>
        <w:bottom w:val="none" w:sz="0" w:space="0" w:color="auto"/>
        <w:right w:val="none" w:sz="0" w:space="0" w:color="auto"/>
      </w:divBdr>
    </w:div>
    <w:div w:id="1289166120">
      <w:marLeft w:val="0"/>
      <w:marRight w:val="0"/>
      <w:marTop w:val="0"/>
      <w:marBottom w:val="0"/>
      <w:divBdr>
        <w:top w:val="none" w:sz="0" w:space="0" w:color="auto"/>
        <w:left w:val="none" w:sz="0" w:space="0" w:color="auto"/>
        <w:bottom w:val="none" w:sz="0" w:space="0" w:color="auto"/>
        <w:right w:val="none" w:sz="0" w:space="0" w:color="auto"/>
      </w:divBdr>
      <w:divsChild>
        <w:div w:id="2137678893">
          <w:marLeft w:val="0"/>
          <w:marRight w:val="0"/>
          <w:marTop w:val="0"/>
          <w:marBottom w:val="0"/>
          <w:divBdr>
            <w:top w:val="none" w:sz="0" w:space="0" w:color="auto"/>
            <w:left w:val="none" w:sz="0" w:space="0" w:color="auto"/>
            <w:bottom w:val="single" w:sz="12"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http://pravo.minju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719B3F68-32B3-46CC-95C7-15133ED05A1B"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10651</Words>
  <Characters>60715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cp:lastPrinted>2021-10-12T08:12:00Z</cp:lastPrinted>
  <dcterms:created xsi:type="dcterms:W3CDTF">2023-03-22T09:16:00Z</dcterms:created>
  <dcterms:modified xsi:type="dcterms:W3CDTF">2023-03-22T09:16:00Z</dcterms:modified>
</cp:coreProperties>
</file>