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682C56" w:rsidRPr="00735ADB" w:rsidRDefault="00682C56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81463" w:rsidRDefault="00081463" w:rsidP="00081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735ADB" w:rsidRDefault="00CB4D14" w:rsidP="00735A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>
        <w:rPr>
          <w:rFonts w:ascii="Times New Roman" w:hAnsi="Times New Roman" w:cs="Times New Roman"/>
          <w:sz w:val="24"/>
        </w:rPr>
        <w:tab/>
      </w:r>
      <w:r w:rsidR="00735ADB">
        <w:rPr>
          <w:rFonts w:ascii="Times New Roman" w:hAnsi="Times New Roman" w:cs="Times New Roman"/>
          <w:sz w:val="24"/>
        </w:rPr>
        <w:tab/>
      </w:r>
      <w:r w:rsidR="00735ADB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41</w:t>
      </w:r>
    </w:p>
    <w:p w:rsidR="002C4A6A" w:rsidRDefault="002C4A6A" w:rsidP="00CB4D1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C52EE" w:rsidRPr="00A56A38" w:rsidRDefault="00AC52EE" w:rsidP="002C4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3902189"/>
      <w:r>
        <w:rPr>
          <w:rFonts w:ascii="Times New Roman" w:hAnsi="Times New Roman" w:cs="Times New Roman"/>
          <w:b/>
          <w:sz w:val="24"/>
        </w:rPr>
        <w:t>О</w:t>
      </w:r>
      <w:r w:rsidR="002C4A6A">
        <w:rPr>
          <w:rFonts w:ascii="Times New Roman" w:hAnsi="Times New Roman" w:cs="Times New Roman"/>
          <w:b/>
          <w:sz w:val="24"/>
        </w:rPr>
        <w:t xml:space="preserve"> создании специальной комиссии по оценке рисков, связанных с принятием муниципальных правовых актов</w:t>
      </w:r>
    </w:p>
    <w:bookmarkEnd w:id="0"/>
    <w:p w:rsid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2C4A6A" w:rsidRPr="002C4A6A" w:rsidRDefault="00AC52EE" w:rsidP="002C4A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52EE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AC52EE">
        <w:rPr>
          <w:rFonts w:ascii="Times New Roman" w:hAnsi="Times New Roman" w:cs="Times New Roman"/>
          <w:sz w:val="24"/>
        </w:rPr>
        <w:t xml:space="preserve"> с </w:t>
      </w:r>
      <w:bookmarkStart w:id="1" w:name="_Hlk193902376"/>
      <w:r w:rsidR="002C4A6A" w:rsidRP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Постановление</w:t>
      </w:r>
      <w:r w:rsid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="002C4A6A" w:rsidRP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Правительства РФ от 23.12.2020 </w:t>
      </w:r>
      <w:r w:rsid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="002C4A6A" w:rsidRP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2220</w:t>
      </w:r>
      <w:r w:rsidR="002C4A6A">
        <w:rPr>
          <w:rFonts w:ascii="Times New Roman" w:hAnsi="Times New Roman" w:cs="Times New Roman"/>
          <w:sz w:val="24"/>
        </w:rPr>
        <w:t xml:space="preserve"> «</w:t>
      </w:r>
      <w:r w:rsidR="002C4A6A" w:rsidRP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в целях </w:t>
      </w:r>
      <w:r w:rsidR="002C4A6A" w:rsidRPr="002C4A6A">
        <w:rPr>
          <w:rFonts w:ascii="Times New Roman" w:hAnsi="Times New Roman" w:cs="Times New Roman"/>
          <w:bCs/>
          <w:sz w:val="24"/>
        </w:rPr>
        <w:t>оценки рисков, связанных с принятием муниципального правового акта,</w:t>
      </w:r>
      <w:r w:rsidR="002C4A6A">
        <w:rPr>
          <w:rFonts w:ascii="Times New Roman" w:hAnsi="Times New Roman" w:cs="Times New Roman"/>
          <w:bCs/>
          <w:sz w:val="24"/>
        </w:rPr>
        <w:t xml:space="preserve"> </w:t>
      </w:r>
      <w:r w:rsidR="002C4A6A" w:rsidRPr="00972986">
        <w:rPr>
          <w:rFonts w:ascii="Times New Roman" w:hAnsi="Times New Roman" w:cs="Times New Roman"/>
          <w:sz w:val="24"/>
          <w:szCs w:val="24"/>
        </w:rPr>
        <w:t>об определении границ прилегающих территорий,</w:t>
      </w:r>
      <w:r w:rsidR="002C4A6A" w:rsidRPr="00972986">
        <w:rPr>
          <w:rFonts w:ascii="Times New Roman" w:hAnsi="Times New Roman" w:cs="Times New Roman"/>
          <w:sz w:val="24"/>
          <w:szCs w:val="24"/>
        </w:rPr>
        <w:tab/>
        <w:t>указанных</w:t>
      </w:r>
      <w:r w:rsidR="00785FC6">
        <w:rPr>
          <w:rFonts w:ascii="Times New Roman" w:hAnsi="Times New Roman" w:cs="Times New Roman"/>
          <w:sz w:val="24"/>
          <w:szCs w:val="24"/>
        </w:rPr>
        <w:t xml:space="preserve"> </w:t>
      </w:r>
      <w:r w:rsidR="002C4A6A" w:rsidRPr="00972986">
        <w:rPr>
          <w:rFonts w:ascii="Times New Roman" w:hAnsi="Times New Roman" w:cs="Times New Roman"/>
          <w:sz w:val="24"/>
          <w:szCs w:val="24"/>
        </w:rPr>
        <w:t>в</w:t>
      </w:r>
      <w:r w:rsidR="00C30FE6">
        <w:rPr>
          <w:rFonts w:ascii="Times New Roman" w:hAnsi="Times New Roman" w:cs="Times New Roman"/>
          <w:sz w:val="24"/>
          <w:szCs w:val="24"/>
        </w:rPr>
        <w:t xml:space="preserve"> </w:t>
      </w:r>
      <w:r w:rsidR="002C4A6A" w:rsidRPr="00972986">
        <w:rPr>
          <w:rFonts w:ascii="Times New Roman" w:hAnsi="Times New Roman" w:cs="Times New Roman"/>
          <w:sz w:val="24"/>
          <w:szCs w:val="24"/>
        </w:rPr>
        <w:t>подпункте 10 пункта 2 и абзаце первом пункта 4.1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2C4A6A">
        <w:rPr>
          <w:rFonts w:ascii="Times New Roman" w:hAnsi="Times New Roman" w:cs="Times New Roman"/>
          <w:sz w:val="24"/>
          <w:szCs w:val="24"/>
        </w:rPr>
        <w:t>»</w:t>
      </w:r>
      <w:r w:rsidR="002C4A6A" w:rsidRPr="0097298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:rsidR="002C4A6A" w:rsidRDefault="002C4A6A" w:rsidP="002C4A6A">
      <w:pPr>
        <w:pStyle w:val="a3"/>
        <w:ind w:left="0"/>
        <w:rPr>
          <w:rFonts w:ascii="Times New Roman" w:hAnsi="Times New Roman" w:cs="Times New Roman"/>
          <w:b/>
          <w:sz w:val="24"/>
        </w:rPr>
      </w:pPr>
    </w:p>
    <w:p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3A6D97" w:rsidRPr="002C4A6A" w:rsidRDefault="00A56A38" w:rsidP="002C4A6A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</w:t>
      </w:r>
      <w:r w:rsidR="003A6D97" w:rsidRPr="003A6D97">
        <w:rPr>
          <w:rFonts w:ascii="Times New Roman" w:hAnsi="Times New Roman" w:cs="Times New Roman"/>
          <w:sz w:val="24"/>
        </w:rPr>
        <w:t xml:space="preserve"> </w:t>
      </w:r>
      <w:r w:rsidR="002C4A6A">
        <w:rPr>
          <w:rFonts w:ascii="Times New Roman" w:hAnsi="Times New Roman" w:cs="Times New Roman"/>
          <w:sz w:val="24"/>
        </w:rPr>
        <w:t>состав специальной комиссии по оценке рисков, связанных с принятием муниципальных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2C4A6A">
        <w:rPr>
          <w:rFonts w:ascii="Times New Roman" w:hAnsi="Times New Roman" w:cs="Times New Roman"/>
          <w:sz w:val="24"/>
        </w:rPr>
        <w:t xml:space="preserve"> согласно приложению 1 к настоящему решению</w:t>
      </w:r>
      <w:r w:rsidR="003A6D97" w:rsidRPr="002C4A6A">
        <w:rPr>
          <w:rFonts w:ascii="Times New Roman" w:hAnsi="Times New Roman" w:cs="Times New Roman"/>
          <w:sz w:val="24"/>
        </w:rPr>
        <w:t>.</w:t>
      </w:r>
    </w:p>
    <w:p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425A7" w:rsidRDefault="00342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6D97" w:rsidRPr="003425A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7407E" w:rsidRPr="003425A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к решению Муниципального Совета</w:t>
      </w:r>
      <w:r w:rsidR="0077407E" w:rsidRPr="003425A7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:rsidR="0077407E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от </w:t>
      </w:r>
      <w:r w:rsidR="00CB4D14">
        <w:rPr>
          <w:rFonts w:ascii="Times New Roman" w:hAnsi="Times New Roman" w:cs="Times New Roman"/>
          <w:sz w:val="24"/>
          <w:szCs w:val="24"/>
        </w:rPr>
        <w:t>03.04.2025</w:t>
      </w:r>
      <w:r w:rsidR="00A56A38">
        <w:rPr>
          <w:rFonts w:ascii="Times New Roman" w:hAnsi="Times New Roman" w:cs="Times New Roman"/>
          <w:sz w:val="24"/>
          <w:szCs w:val="24"/>
        </w:rPr>
        <w:t xml:space="preserve"> №</w:t>
      </w:r>
      <w:r w:rsidR="00CB4D14">
        <w:rPr>
          <w:rFonts w:ascii="Times New Roman" w:hAnsi="Times New Roman" w:cs="Times New Roman"/>
          <w:sz w:val="24"/>
          <w:szCs w:val="24"/>
        </w:rPr>
        <w:t xml:space="preserve"> 41</w:t>
      </w:r>
    </w:p>
    <w:p w:rsidR="004F0CF1" w:rsidRDefault="004F0CF1" w:rsidP="004F0CF1">
      <w:pPr>
        <w:rPr>
          <w:rFonts w:ascii="Times New Roman" w:hAnsi="Times New Roman" w:cs="Times New Roman"/>
          <w:sz w:val="24"/>
          <w:szCs w:val="24"/>
        </w:rPr>
      </w:pPr>
    </w:p>
    <w:p w:rsidR="004F0CF1" w:rsidRDefault="004F0CF1" w:rsidP="004F0CF1">
      <w:pPr>
        <w:tabs>
          <w:tab w:val="left" w:pos="37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F0CF1">
        <w:rPr>
          <w:rFonts w:ascii="Times New Roman" w:hAnsi="Times New Roman" w:cs="Times New Roman"/>
          <w:b/>
          <w:bCs/>
          <w:sz w:val="24"/>
        </w:rPr>
        <w:t>Состав специальной комиссии</w:t>
      </w:r>
    </w:p>
    <w:p w:rsidR="004F0CF1" w:rsidRDefault="004F0CF1" w:rsidP="004F0CF1">
      <w:pPr>
        <w:tabs>
          <w:tab w:val="left" w:pos="37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F0CF1">
        <w:rPr>
          <w:rFonts w:ascii="Times New Roman" w:hAnsi="Times New Roman" w:cs="Times New Roman"/>
          <w:b/>
          <w:bCs/>
          <w:sz w:val="24"/>
        </w:rPr>
        <w:t>по оценке рисков, связанных с принятием муниципальных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4F0CF1" w:rsidRPr="004F0CF1" w:rsidRDefault="004F0CF1" w:rsidP="004F0CF1">
      <w:pPr>
        <w:rPr>
          <w:rFonts w:ascii="Times New Roman" w:hAnsi="Times New Roman" w:cs="Times New Roman"/>
          <w:sz w:val="24"/>
          <w:szCs w:val="24"/>
        </w:rPr>
      </w:pPr>
    </w:p>
    <w:p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Председатель специальной комиссии: Глава местной администрации Коваленко Денис Викторович;</w:t>
      </w:r>
    </w:p>
    <w:p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Секретарь специальной комиссии: Руководитель Аппарата Муниципального Совета Потёмкина Ирина Александровна;</w:t>
      </w:r>
    </w:p>
    <w:p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Члены специальной комиссии:</w:t>
      </w:r>
    </w:p>
    <w:p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Климачева Ирина Алексеевна – Глава Муниципального образования, исполняющий полномочия председателя Муниципального Совета;</w:t>
      </w:r>
    </w:p>
    <w:p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Попов Александр Александрович – заинтересованное физическое лицо, проживающее на территории муниципального образования;</w:t>
      </w:r>
    </w:p>
    <w:p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Фоминских </w:t>
      </w:r>
      <w:r w:rsidR="00930A16">
        <w:rPr>
          <w:rFonts w:ascii="Times New Roman" w:hAnsi="Times New Roman" w:cs="Times New Roman"/>
          <w:sz w:val="24"/>
          <w:szCs w:val="24"/>
        </w:rPr>
        <w:t>Владимир Владимирович – представитель организации культуры;</w:t>
      </w:r>
    </w:p>
    <w:p w:rsidR="00930A16" w:rsidRDefault="00930A1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Бояр Надежда Леонидовна – представитель организации образования;</w:t>
      </w:r>
    </w:p>
    <w:p w:rsidR="00930A16" w:rsidRDefault="00930A1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Шалыгин Руслан Олегович – представитель организации охраны здоровья;</w:t>
      </w:r>
    </w:p>
    <w:p w:rsidR="00930A16" w:rsidRDefault="00930A1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Боцвина Оксана Анатольевна – представитель индивидуальных предпринимателей и юридических лиц, осуществляющих торговую деятельность на территории муниципального образования</w:t>
      </w:r>
    </w:p>
    <w:sectPr w:rsidR="00930A16" w:rsidSect="003425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262E64"/>
    <w:multiLevelType w:val="hybridMultilevel"/>
    <w:tmpl w:val="A8E0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E17524"/>
    <w:multiLevelType w:val="hybridMultilevel"/>
    <w:tmpl w:val="5BCC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12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E5215E"/>
    <w:rsid w:val="00081463"/>
    <w:rsid w:val="0011402B"/>
    <w:rsid w:val="002C4A6A"/>
    <w:rsid w:val="003425A7"/>
    <w:rsid w:val="003430C0"/>
    <w:rsid w:val="00364AF7"/>
    <w:rsid w:val="00377E80"/>
    <w:rsid w:val="003A6D97"/>
    <w:rsid w:val="004E6657"/>
    <w:rsid w:val="004F0CF1"/>
    <w:rsid w:val="00535C8D"/>
    <w:rsid w:val="00571D91"/>
    <w:rsid w:val="005B6E0A"/>
    <w:rsid w:val="00646D02"/>
    <w:rsid w:val="00682C56"/>
    <w:rsid w:val="0068566A"/>
    <w:rsid w:val="006B398A"/>
    <w:rsid w:val="00700A0C"/>
    <w:rsid w:val="00735ADB"/>
    <w:rsid w:val="007416A7"/>
    <w:rsid w:val="0077407E"/>
    <w:rsid w:val="00785FC6"/>
    <w:rsid w:val="00822AD4"/>
    <w:rsid w:val="00930A16"/>
    <w:rsid w:val="00A56A38"/>
    <w:rsid w:val="00AC52EE"/>
    <w:rsid w:val="00B33F37"/>
    <w:rsid w:val="00B710EF"/>
    <w:rsid w:val="00C255CF"/>
    <w:rsid w:val="00C30FE6"/>
    <w:rsid w:val="00CB4D14"/>
    <w:rsid w:val="00DE61CD"/>
    <w:rsid w:val="00DF2480"/>
    <w:rsid w:val="00E5215E"/>
    <w:rsid w:val="00E57001"/>
    <w:rsid w:val="00E87270"/>
    <w:rsid w:val="00EA2273"/>
    <w:rsid w:val="00F30F10"/>
    <w:rsid w:val="00F772E3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Normal (Web)"/>
    <w:basedOn w:val="a"/>
    <w:uiPriority w:val="99"/>
    <w:semiHidden/>
    <w:unhideWhenUsed/>
    <w:rsid w:val="0078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2025-04-01T12:05:00Z</cp:lastPrinted>
  <dcterms:created xsi:type="dcterms:W3CDTF">2025-04-05T14:12:00Z</dcterms:created>
  <dcterms:modified xsi:type="dcterms:W3CDTF">2025-04-05T14:12:00Z</dcterms:modified>
</cp:coreProperties>
</file>