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0683" w14:textId="77777777" w:rsidR="00C31283" w:rsidRDefault="00C31283" w:rsidP="00C31283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</w:p>
    <w:p w14:paraId="1162968D" w14:textId="77777777" w:rsidR="00C31283" w:rsidRDefault="00C31283" w:rsidP="00C312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0E36533A" w14:textId="77777777" w:rsidR="00C31283" w:rsidRDefault="00C31283" w:rsidP="00C312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55238DCB" w14:textId="77777777" w:rsidR="00C31283" w:rsidRDefault="00032F0B" w:rsidP="00C312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noProof/>
          <w:sz w:val="20"/>
        </w:rPr>
        <w:drawing>
          <wp:inline distT="0" distB="0" distL="0" distR="0" wp14:anchorId="3F0AFDAE" wp14:editId="23B2D587">
            <wp:extent cx="723265" cy="72326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0387A7" w14:textId="77777777" w:rsidR="00C31283" w:rsidRDefault="00C31283" w:rsidP="00C312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3277E284" w14:textId="77777777" w:rsidR="00084BFC" w:rsidRDefault="00084BFC" w:rsidP="00084B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_______________________________________________________________________</w:t>
      </w:r>
    </w:p>
    <w:p w14:paraId="3C39BB6B" w14:textId="77777777" w:rsidR="00F27A22" w:rsidRPr="00F27A22" w:rsidRDefault="00F27A22" w:rsidP="00F27A2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0DD7CD11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2AE2CCCF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59D7ED8D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 17 августа 2010 года                                                                                  № 58</w:t>
      </w:r>
    </w:p>
    <w:p w14:paraId="4BC11795" w14:textId="5452EF29" w:rsidR="00F27A22" w:rsidRPr="00F27A22" w:rsidRDefault="00F27A22" w:rsidP="00F27A22">
      <w:pPr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(в ред. Решений от 26.10.2010 № 81, от 10.04.2018 № 17, от 18.07.2023 № 33,</w:t>
      </w:r>
      <w:r w:rsidRPr="00F27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от 14.11.2023 № 74, от 13.02.2024 № 13</w:t>
      </w:r>
      <w:r w:rsidR="007C6854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, от 01.06.2026 №28</w:t>
      </w: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)</w:t>
      </w:r>
    </w:p>
    <w:p w14:paraId="49B29568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631A8E4C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 принятии Положения «О гербе и флаге внутригородского муниципального образования города федерального значения Санкт-Петербурга поселок Стрельна» в новой редакции</w:t>
      </w:r>
    </w:p>
    <w:p w14:paraId="0CD1D972" w14:textId="77777777" w:rsidR="00F27A22" w:rsidRPr="00F27A22" w:rsidRDefault="00F27A22" w:rsidP="00F27A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(наименование в ред. Решения от 18.07.2023 № 33)</w:t>
      </w:r>
    </w:p>
    <w:p w14:paraId="698FAA1A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477D906B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50776284" w14:textId="25A84EA1" w:rsidR="007C6854" w:rsidRDefault="00F27A22" w:rsidP="007C6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соответствии с </w:t>
      </w:r>
      <w:r w:rsidR="007C685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78822224" w14:textId="564D436B" w:rsidR="007C6854" w:rsidRPr="007C6854" w:rsidRDefault="007C6854" w:rsidP="007C6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</w:pPr>
      <w:r w:rsidRPr="007C6854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преамбула в редакции решения от 01.06.2026 №28)</w:t>
      </w:r>
    </w:p>
    <w:p w14:paraId="4BB6A22B" w14:textId="77777777" w:rsidR="007C6854" w:rsidRDefault="007C6854" w:rsidP="00F27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5D8821C" w14:textId="77777777" w:rsidR="00F27A22" w:rsidRPr="00F27A22" w:rsidRDefault="00F27A22" w:rsidP="00F27A2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МУНИЦИПАЛЬНЫЙ СОВЕТ</w:t>
      </w:r>
    </w:p>
    <w:p w14:paraId="5E0412FC" w14:textId="77777777" w:rsidR="00F27A22" w:rsidRPr="00F27A22" w:rsidRDefault="00F27A22" w:rsidP="00F27A2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РЕШИЛ:</w:t>
      </w:r>
    </w:p>
    <w:p w14:paraId="5D592AD5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40CD0CB0" w14:textId="77777777" w:rsidR="00F27A22" w:rsidRPr="00F27A22" w:rsidRDefault="00F27A22" w:rsidP="00F27A2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2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Положение «О гербе и флаге внутригородского муниципального образования города федерального значения Санкт-Петербурга поселок Стрельна» в новой редакции согласно Приложению № 1 к настоящему Решению.</w:t>
      </w:r>
    </w:p>
    <w:p w14:paraId="156C9794" w14:textId="77777777" w:rsidR="00F27A22" w:rsidRPr="00F27A22" w:rsidRDefault="00F27A22" w:rsidP="00F27A22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1 в ред. Решения от 18.07.2023 № 33)</w:t>
      </w:r>
    </w:p>
    <w:p w14:paraId="01FFC1DD" w14:textId="77777777" w:rsidR="00F27A22" w:rsidRPr="00F27A22" w:rsidRDefault="00F27A22" w:rsidP="00F27A2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2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Муниципального Совета Муниципального образования поселок Стрельна от 06.04.2010 г. № 28 считать утратившим силу.</w:t>
      </w:r>
    </w:p>
    <w:p w14:paraId="4BBCFE7F" w14:textId="77777777" w:rsidR="00F27A22" w:rsidRPr="00F27A22" w:rsidRDefault="00F27A22" w:rsidP="00F27A2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2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официального опубликования (обнародования).</w:t>
      </w:r>
    </w:p>
    <w:p w14:paraId="2C7C255B" w14:textId="77777777" w:rsidR="00F27A22" w:rsidRPr="00F27A22" w:rsidRDefault="00F27A22" w:rsidP="00F27A2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2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 исполнением настоящего решения возложить на заместителя Главы Муниципального образования поселок Стрельна Симонову Н.И.</w:t>
      </w:r>
    </w:p>
    <w:p w14:paraId="31B1EF06" w14:textId="77777777" w:rsidR="00F27A22" w:rsidRPr="00F27A22" w:rsidRDefault="00F27A22" w:rsidP="00F27A22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122B804A" w14:textId="77777777" w:rsidR="00F27A22" w:rsidRPr="00F27A22" w:rsidRDefault="00F27A22" w:rsidP="00F27A22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29E558D2" w14:textId="77777777" w:rsidR="00F27A22" w:rsidRPr="00F27A22" w:rsidRDefault="00F27A22" w:rsidP="00F27A22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5E8D4422" w14:textId="77777777" w:rsidR="00F27A22" w:rsidRPr="00F27A22" w:rsidRDefault="00F27A22" w:rsidP="00F27A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Глава Муниципального образования -</w:t>
      </w:r>
    </w:p>
    <w:p w14:paraId="6C7BB001" w14:textId="77777777" w:rsidR="00F27A22" w:rsidRPr="00F27A22" w:rsidRDefault="00F27A22" w:rsidP="00F27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Председатель Муниципального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Сове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та                                           </w:t>
      </w: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       С.В. Крюков</w:t>
      </w:r>
    </w:p>
    <w:p w14:paraId="15D6698A" w14:textId="77777777" w:rsidR="00F27A22" w:rsidRDefault="00F27A22" w:rsidP="00F27A22">
      <w:pPr>
        <w:spacing w:after="0" w:line="240" w:lineRule="auto"/>
        <w:ind w:left="5760"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D9B9478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Приложение 1 к Решению</w:t>
      </w:r>
    </w:p>
    <w:p w14:paraId="349BA86B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Муниципального Совета</w:t>
      </w:r>
    </w:p>
    <w:p w14:paraId="5298EF21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 пос. Стрельна</w:t>
      </w:r>
    </w:p>
    <w:p w14:paraId="501AB228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№  58 от 17.08. 2010 года</w:t>
      </w:r>
    </w:p>
    <w:p w14:paraId="2B319B53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29207D1F" w14:textId="77777777" w:rsidR="00F27A22" w:rsidRPr="00F27A22" w:rsidRDefault="00F27A22" w:rsidP="00F27A22">
      <w:pPr>
        <w:spacing w:after="0" w:line="240" w:lineRule="auto"/>
        <w:ind w:left="5760"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5E6CCA0E" w14:textId="77777777" w:rsidR="00F27A22" w:rsidRPr="00F27A22" w:rsidRDefault="00F27A22" w:rsidP="00F27A2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lastRenderedPageBreak/>
        <w:t>Положение</w:t>
      </w:r>
      <w:r w:rsidRPr="00F27A2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«О гербе и флаге внутригородского муниципального образования города федерального значения Санкт-Петербурга поселок Стрельна»</w:t>
      </w:r>
    </w:p>
    <w:p w14:paraId="0E9052FB" w14:textId="77777777" w:rsidR="00F27A22" w:rsidRPr="00F27A22" w:rsidRDefault="00F27A22" w:rsidP="00F27A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(наименование в ред. Решения от 18.07.2023 № 33)</w:t>
      </w:r>
    </w:p>
    <w:p w14:paraId="51CC1D22" w14:textId="77777777" w:rsidR="00F27A22" w:rsidRPr="00F27A22" w:rsidRDefault="00F27A22" w:rsidP="00F27A2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1E8672CD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 Герб внутригородского муниципального образования города федерального значения Санкт-Петербурга поселок Стрельна</w:t>
      </w:r>
    </w:p>
    <w:p w14:paraId="26EEE6F5" w14:textId="77777777" w:rsidR="00F27A22" w:rsidRPr="00F27A22" w:rsidRDefault="00F27A22" w:rsidP="00F27A22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(раздел 1 в ред. Решения от 13.02.2024 № 13)</w:t>
      </w:r>
    </w:p>
    <w:p w14:paraId="361F1F9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1.1. Геральдическое описание герба: «В лазоревом поле серебряные морской якорь в левую перевязь и стрела острием вверх, положенные накрест, сопровождаемые во главе золотой звездой о пяти лучах. Девиз «ПРЯМО И ВЕРНО» начертан на зеленой ленте золотом» (приложение № 1).</w:t>
      </w:r>
    </w:p>
    <w:p w14:paraId="630BD4D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Стороны в геральдике определяются от лица, держащего щит.</w:t>
      </w:r>
    </w:p>
    <w:p w14:paraId="57F15F60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1.2. Воспроизведение герба внутригородского муниципального образования города федерального значения Санкт-Петербурга поселок Стрельна допускается в цветном и черно-белом вариантах, в плоскостном и объемном изображении, в различной технике исполнения и из разных материалов, различных размеров, но с сохранением установленных пропорций.</w:t>
      </w:r>
    </w:p>
    <w:p w14:paraId="61E4B7D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1.3. Изображение герба внутригородского муниципального образования города федерального значения Санкт-Петербурга поселок Стрельна размещается:</w:t>
      </w:r>
    </w:p>
    <w:p w14:paraId="1E6DCEBC" w14:textId="77777777" w:rsidR="00F27A22" w:rsidRPr="00F27A22" w:rsidRDefault="00F27A22" w:rsidP="00F27A22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здании Муниципального Совета и Местной администрации внутригородского муниципального образования города федерального значения Санкт-Петербурга поселок Стрельна;</w:t>
      </w:r>
    </w:p>
    <w:p w14:paraId="75A0C00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зале заседаний Муниципального Совета;</w:t>
      </w:r>
    </w:p>
    <w:p w14:paraId="32F40CE3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печатях Муниципального Совета и Местной администрации внутригородского муниципального образования города федерального значения Санкт-Петербурга поселок Стрельна;</w:t>
      </w:r>
    </w:p>
    <w:p w14:paraId="579F1E6E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бланках Главы внутригородского муниципального образования города федерального значения Санкт-Петербурга поселок Стрельна, Муниципального Совета, Местной администрации внутригородского муниципального образования города федерального значения Санкт-Петербурга поселок Стрельна;</w:t>
      </w:r>
    </w:p>
    <w:p w14:paraId="0E5F441F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официальных печатных изданиях, учрежденных Муниципальным Советом и Местной администрацией внутригородского муниципального образования города федерального значения Санкт-Петербурга поселок Стрельна;</w:t>
      </w:r>
    </w:p>
    <w:p w14:paraId="77C50AC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грамотах, дипломах и других документах, учрежденных органами местного самоуправления.</w:t>
      </w:r>
    </w:p>
    <w:p w14:paraId="5D3BC3B1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1.4. Официальное использование герба внутригородского муниципального образования города федерального значения Санкт-Петербурга поселок Стрельна осуществляется путем размещения его изображения:</w:t>
      </w:r>
    </w:p>
    <w:p w14:paraId="58CF551C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печатях, штампах, бланках органов местного самоуправления внутригородского муниципального образования города федерального значения Санкт-Петербурга поселок Стрельна (далее – органы местного самоуправления);</w:t>
      </w:r>
    </w:p>
    <w:p w14:paraId="2500FE06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печатях, штампах, бланках муниципальных учреждений и предприятий, подведомственных органам местного самоуправления внутригородского муниципального образования города федерального значения Санкт-Петербурга поселок Стрельна (далее – муниципальные учреждения и предприятия);</w:t>
      </w:r>
    </w:p>
    <w:p w14:paraId="321DE06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фасадах зданий, в которых расположены органы местного самоуправления, муниципальные учреждения и предприятия;</w:t>
      </w:r>
    </w:p>
    <w:p w14:paraId="3F36C06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рабочих кабинетах руководителей органов местного самоуправления, руководителей муниципальных учреждений и предприятий;</w:t>
      </w:r>
    </w:p>
    <w:p w14:paraId="328052B0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- на нагрудном знаке депутата Муниципального Совета внутригородского муниципального образования города федерального значения Санкт-Петербурга поселок Стрельна;</w:t>
      </w:r>
    </w:p>
    <w:p w14:paraId="7FF0FBE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бланках правовых актов, принимаемых органами местного самоуправления;</w:t>
      </w:r>
    </w:p>
    <w:p w14:paraId="5AFCE88B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личных бланках, штампах и визитных карточках депутатов Муниципального Совета внутригородского муниципального образования города федерального значения Санкт-Петербурга поселок Стрельна, руководителей органов местного самоуправления, руководителей муниципальных учреждений и предприятий;</w:t>
      </w:r>
    </w:p>
    <w:p w14:paraId="337200AD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 официальных печатных издания внутригородского муниципального образования города федерального значения Санкт-Петербурга поселок Стрельна;</w:t>
      </w:r>
    </w:p>
    <w:p w14:paraId="3790C111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наградах и документах, удостоверяющих присвоение звания «Почетный житель муниципального образования»;</w:t>
      </w:r>
    </w:p>
    <w:p w14:paraId="474B894F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удостоверениях депутатов Муниципального Совета внутригородского муниципального образования города федерального значения Санкт-Петербурга поселок Стрельна, руководителей органов местного самоуправления, должностных лиц органов местного самоуправления;</w:t>
      </w:r>
    </w:p>
    <w:p w14:paraId="37DF7743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титульных листах печатных изданий, учрежденных органами местного самоуправления, официальных сайтах органов местного самоуправления;</w:t>
      </w:r>
    </w:p>
    <w:p w14:paraId="12EF1DD5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визитных карточках лиц, замещающих должности муниципальной службы в органах местного самоуправления;</w:t>
      </w:r>
    </w:p>
    <w:p w14:paraId="7A583BB5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качестве праздничного оформления территории внутригородского муниципального образования города федерального значения Санкт-Петербурга поселок Стрельна во время проведения фестивалей, праздничных и спортивных мероприятий, организуемых органами местного самоуправления;</w:t>
      </w:r>
    </w:p>
    <w:p w14:paraId="25F78BF6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 сувенирной продукции, используемой во время проведения мероприятий, организуемых органами местного самоуправления;</w:t>
      </w:r>
    </w:p>
    <w:p w14:paraId="24C123ED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иные случаи официального воспроизведения изображения герба Муниципального образования определяются правовыми актами представительного органа местного самоуправления.</w:t>
      </w:r>
    </w:p>
    <w:p w14:paraId="208C007C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1.5. Не допускается изготовление и использование печатей и бланков с воспроизведением герба внутригородского муниципального образования города федерального значения Санкт-Петербурга поселок Стрельна физическими и юридическими лицами, за исключением муниципальных учреждений и предприятий.</w:t>
      </w:r>
    </w:p>
    <w:p w14:paraId="35FB502B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053F412A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 Флаг Муниципального образования поселок Стрельна</w:t>
      </w:r>
    </w:p>
    <w:p w14:paraId="66B39CEE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14:paraId="13984AE7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2.1. Флаг внутригородского муниципального образования города федерального значения Санкт-Петербурга поселок Стрельна представляет собой прямоугольное полотнище синего цвета с соотношением сторон 2:3, воспроизводящее символику герба внутригородского муниципального образования города федерального значения Санкт-Петербурга поселок Стрельна в синем, белом и желтом цветах (приложение № 2). Обратная сторона флага внутригородского муниципального образования города федерального значения Санкт-Петербурга поселок Стрельна является зеркальным отображением его лицевой стороны.</w:t>
      </w:r>
    </w:p>
    <w:p w14:paraId="547E3DBC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2.1 в ред. Решения от 18.07.2023 № 33)</w:t>
      </w:r>
    </w:p>
    <w:p w14:paraId="0A132985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2.2. При воспроизведении флага должно быть обеспечено его соответствие описанию и изображению согласно приложению № 2. Допускается воспроизведение флага различных размеров, из различных материалов и в виде вымпела при условии его соответствия описанию и пропорциям, установленным </w:t>
      </w:r>
      <w:proofErr w:type="spellStart"/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пп</w:t>
      </w:r>
      <w:proofErr w:type="spellEnd"/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2.1 настоящего Положения.</w:t>
      </w:r>
    </w:p>
    <w:p w14:paraId="1C2C8D17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2.3. Флаг внутригородского муниципального образования города федерального значения Санкт-Петербурга поселок Стрельна может устанавливаться на зданиях, в которых расположены органы местного самоуправления.</w:t>
      </w:r>
    </w:p>
    <w:p w14:paraId="742D608D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2.3 в ред. Решений от 10.04.2018 № 17, от 14.11.2023 № 74)</w:t>
      </w:r>
    </w:p>
    <w:p w14:paraId="0BDE0014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2.3.1. Флаг внутригородского муниципального образования города федерального значения Санкт-Петербурга поселок Стрельна поднимается (устанавливается):</w:t>
      </w:r>
    </w:p>
    <w:p w14:paraId="5EB5C6AC" w14:textId="77777777" w:rsidR="00F27A22" w:rsidRPr="00F27A22" w:rsidRDefault="00F27A22" w:rsidP="00F27A22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(абзац первый в ред. Решения от 14.11.2023 № 74)</w:t>
      </w:r>
    </w:p>
    <w:p w14:paraId="7E93924B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зале заседаний Муниципального Совета внутригородского муниципального образования города федерального значения Санкт-Петербурга поселок Стрельна;</w:t>
      </w:r>
    </w:p>
    <w:p w14:paraId="7E6030F7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(абзац второй в ред. Решения от 18.07.2023 № 33)</w:t>
      </w:r>
    </w:p>
    <w:p w14:paraId="4B437F52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рабочих кабинетах руководителей органов местного самоуправления;</w:t>
      </w:r>
    </w:p>
    <w:p w14:paraId="777855E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 иных случаях, определенных правовыми актами представительного органа местного самоуправления.</w:t>
      </w:r>
    </w:p>
    <w:p w14:paraId="5E84C5C7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2.3.1 введен Решением от 10.04.2018 № 17)</w:t>
      </w:r>
    </w:p>
    <w:p w14:paraId="26A44022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2.3.2. Флаг внутригородского муниципального образования города федерального значения Санкт-Петербурга поселок Стрельна может быть поднят (установлен) во время публичных слушаний, официальных мероприятий, проводимых органами местного самоуправления, торжественных церемоний и иных торжественных мероприятий, проводимых органами местного самоуправления, общественными объединениями, предприятиями, учреждениями и организациями независимо от форм собственности, при проведении собраний, митингов, демонстраций, пикетирования и других гражданских и политических акций, а также во время семейных и иных негосударственных торжественных мероприятий</w:t>
      </w:r>
    </w:p>
    <w:p w14:paraId="063D0DDB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2.3.2 введен Решением от 10.04.2018 № 17, в ред. Решения от 14.11.2023 № 74)</w:t>
      </w:r>
    </w:p>
    <w:p w14:paraId="6F493231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2.4. В дни государственных праздников Российской Федерации и в День Стрельны, а также в других случаях по указанию Главы Муниципального образования, исполняющего полномочия председателя Муниципального Совета флаг внутригородского муниципального образования города федерального значения Санкт-Петербурга поселок Стрельна может вывешиваться одновременно с флагами Российской Федерации и Санкт-Петербурга на зданиях предприятий, учреждений и организаций, а также жилых домах.</w:t>
      </w:r>
    </w:p>
    <w:p w14:paraId="6617855F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2.4 в ред. Решения от 18.07.2023 № 33)</w:t>
      </w:r>
    </w:p>
    <w:p w14:paraId="2F648C37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2.5. 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 и Государственного флага Российской Федерации, флаг внутригородского муниципального образования города федерального значения Санкт-Петербурга поселок Стрельна располагается справа от Государственного флага Российской Федерации (с точки зрения стоящего лицом к флагам).</w:t>
      </w:r>
    </w:p>
    <w:p w14:paraId="3F63F9BD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 и флага Санкт-Петербурга, флаг внутригородского муниципального образования города федерального значения Санкт-Петербурга поселок Стрельна располагается справа от флага Санкт-Петербурга (с точки зрения стоящего лицом к флагам).</w:t>
      </w:r>
    </w:p>
    <w:p w14:paraId="7970A6BE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При одновременном подъеме (размещении) флага внутригородского муниципального образования города федерального значения Санкт-Петербурга поселок Стрельна, Государственного флага Российской Федерации и флага Санкт-Петербурга, Государственный флаг Российской Федерации располагается в центре, а </w:t>
      </w: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флаг внутригородского муниципального образования города федерального значения Санкт-Петербурга поселок Стрельна - слева от центра (с точки зрения стоящего лицом к флагам).</w:t>
      </w:r>
    </w:p>
    <w:p w14:paraId="71B9B41E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флагам лицом). Справа от Государственного флага Российской Федерации располагается флаг Санкт-Петербурга, слева от Государственного флага Российской Федерации располага</w:t>
      </w: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softHyphen/>
        <w:t>ется флаг внутригородского муниципального образования города федерального значения Санкт-Петербурга поселок Стрельна; справа от флага Санкт-Петербурга располагается флаг иного муниципального образования, общественного объединения, либо предприятия, учреждения или организации.</w:t>
      </w:r>
    </w:p>
    <w:p w14:paraId="7C3FCEB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Размер полотнища флага внутригородского муниципального образования города федерального значения Санкт-Петербурга поселок Стрельна не может превышать размеры </w:t>
      </w:r>
      <w:proofErr w:type="gramStart"/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полотнищ</w:t>
      </w:r>
      <w:proofErr w:type="gramEnd"/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поднятых (установленных) рядом с ним Государственного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</w:p>
    <w:p w14:paraId="36EA515F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Флаг внутригородского муниципального образования города федерального значения Санкт-Петербурга поселок Стрельна не может располагаться выше поднятых (</w:t>
      </w:r>
      <w:r w:rsidR="00032F0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установленных) рядом с ним Госу</w:t>
      </w: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</w:p>
    <w:p w14:paraId="56406BF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2.5 в ред. Решения от 18.07.2023 № 33)</w:t>
      </w:r>
    </w:p>
    <w:p w14:paraId="007B0DB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0BCA12A8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 Контроль за правильностью воспроизведения и использования герба и флага внутригородского муниципального образования города федерального значения Санкт-Петербурга поселок Стрельна</w:t>
      </w:r>
    </w:p>
    <w:p w14:paraId="623A5D18" w14:textId="77777777" w:rsidR="00F27A22" w:rsidRPr="00F27A22" w:rsidRDefault="00F27A22" w:rsidP="00F27A22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(наименование раздела 3 в ред. Решения от 13.02.2024 № 13)</w:t>
      </w:r>
    </w:p>
    <w:p w14:paraId="7412518C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14:paraId="7DCF58B3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3.1.</w:t>
      </w:r>
      <w:r w:rsidRPr="00F27A2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Контроль за правильностью воспроизведения и использования герба и флага внутригородского муниципального образования города федерального значения Санкт-Петербурга поселок Стрельна возлагается на Главу Муниципального образования, исполняющего полномочия председателя Муниципального Совета.</w:t>
      </w:r>
    </w:p>
    <w:p w14:paraId="168ABA26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3.1 в ред. Решения от 18.07.2023 № 33)</w:t>
      </w:r>
    </w:p>
    <w:p w14:paraId="631405AA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3.2. Надругательство над гербом и флагом внутригородского муниципального образования города федерального значения Санкт-Петербурга поселок Стрельна влечет ответственность в соответствии с действующим законодательством.</w:t>
      </w:r>
    </w:p>
    <w:p w14:paraId="122A3E00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(пункт 3.2 в ред. Решения от 18.07.2023 № 33)</w:t>
      </w:r>
    </w:p>
    <w:p w14:paraId="79994769" w14:textId="77777777" w:rsidR="00F27A22" w:rsidRPr="00F27A22" w:rsidRDefault="00F27A22" w:rsidP="00F27A2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27A2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085576F1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1C0AF53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812F0B2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9A8CBEF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BA45F8D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BF261E4" w14:textId="77777777" w:rsidR="00C31283" w:rsidRDefault="00C31283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CA22E1C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24CFD08D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38065BF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FCC36E3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8628EE3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8106E02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95930E0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DB4B54D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89C2017" w14:textId="77777777" w:rsidR="00F27A22" w:rsidRDefault="00F27A22" w:rsidP="00C31283">
      <w:pPr>
        <w:spacing w:after="0" w:line="240" w:lineRule="auto"/>
        <w:ind w:left="5670" w:hanging="24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887F961" w14:textId="77777777" w:rsidR="00C31283" w:rsidRPr="00C31283" w:rsidRDefault="00C31283" w:rsidP="00C31283">
      <w:pPr>
        <w:spacing w:after="0" w:line="240" w:lineRule="auto"/>
        <w:ind w:left="5670" w:hanging="24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Приложение № 1</w:t>
      </w:r>
    </w:p>
    <w:p w14:paraId="1376F514" w14:textId="77777777" w:rsidR="00C31283" w:rsidRPr="00C31283" w:rsidRDefault="00C31283" w:rsidP="00C31283">
      <w:pPr>
        <w:spacing w:after="0" w:line="240" w:lineRule="auto"/>
        <w:ind w:left="5670" w:hanging="24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 Положению «О гербе и флаге Муниципального образования поселок Стрельна»</w:t>
      </w:r>
    </w:p>
    <w:p w14:paraId="55A4B70A" w14:textId="77777777" w:rsidR="00C31283" w:rsidRPr="00C31283" w:rsidRDefault="00C31283" w:rsidP="00C31283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2B0ECC02" w14:textId="77777777" w:rsidR="00C31283" w:rsidRPr="00C31283" w:rsidRDefault="00C31283" w:rsidP="00C31283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71B5263D" w14:textId="77777777" w:rsidR="00C31283" w:rsidRPr="00C31283" w:rsidRDefault="00C31283" w:rsidP="00C31283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герба Муниципального образования</w:t>
      </w:r>
    </w:p>
    <w:p w14:paraId="4D88F73B" w14:textId="77777777" w:rsidR="00C31283" w:rsidRPr="00C31283" w:rsidRDefault="00C31283" w:rsidP="00C31283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</w:p>
    <w:p w14:paraId="1A81830E" w14:textId="77777777" w:rsidR="00C31283" w:rsidRPr="00C31283" w:rsidRDefault="00C31283" w:rsidP="00C31283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758D63C9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4C39FC99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79C46AE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1507DE4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60288" behindDoc="1" locked="0" layoutInCell="1" allowOverlap="1" wp14:anchorId="1EB6634D" wp14:editId="560C50D8">
            <wp:simplePos x="0" y="0"/>
            <wp:positionH relativeFrom="column">
              <wp:posOffset>114300</wp:posOffset>
            </wp:positionH>
            <wp:positionV relativeFrom="paragraph">
              <wp:posOffset>-1282700</wp:posOffset>
            </wp:positionV>
            <wp:extent cx="6612255" cy="4973320"/>
            <wp:effectExtent l="19050" t="0" r="0" b="0"/>
            <wp:wrapTight wrapText="bothSides">
              <wp:wrapPolygon edited="0">
                <wp:start x="-62" y="0"/>
                <wp:lineTo x="-62" y="21512"/>
                <wp:lineTo x="21594" y="21512"/>
                <wp:lineTo x="21594" y="0"/>
                <wp:lineTo x="-62" y="0"/>
              </wp:wrapPolygon>
            </wp:wrapTight>
            <wp:docPr id="4" name="Рисунок 4" descr="герб без рам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без рам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497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FA7742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EBDFA51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938B902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01E7BCA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C7FA3CF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47BC3B94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B466E84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80A77F2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44A86F62" w14:textId="77777777" w:rsidR="00C31283" w:rsidRDefault="00C31283" w:rsidP="00C31283">
      <w:pPr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CC5CECF" w14:textId="77777777" w:rsidR="00C31283" w:rsidRPr="00C31283" w:rsidRDefault="00C31283" w:rsidP="00C312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1B9B8443" w14:textId="77777777" w:rsidR="00032F0B" w:rsidRDefault="00C31283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3128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 w:type="textWrapping" w:clear="all"/>
      </w:r>
    </w:p>
    <w:p w14:paraId="382DC67F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4F24CCE7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1D5A0CB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B8674A6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4035C32B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98D31AB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8B76049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5DF5B153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5A0B111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70B5B2F0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059E9242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2F5DA533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6976A59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9D7A37C" w14:textId="77777777" w:rsidR="00032F0B" w:rsidRDefault="00032F0B" w:rsidP="00C3128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0A7AD02" w14:textId="77777777" w:rsidR="00C31283" w:rsidRPr="00C31283" w:rsidRDefault="00C31283" w:rsidP="00C31283">
      <w:pPr>
        <w:spacing w:after="0" w:line="240" w:lineRule="auto"/>
        <w:ind w:left="567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Приложение № 2</w:t>
      </w:r>
    </w:p>
    <w:p w14:paraId="0BA4DADB" w14:textId="77777777" w:rsidR="00C31283" w:rsidRPr="00C31283" w:rsidRDefault="00C31283" w:rsidP="00C31283">
      <w:pPr>
        <w:spacing w:after="0" w:line="240" w:lineRule="auto"/>
        <w:ind w:left="567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 Положению «О гербе и флаге Муниципального образования поселок Стрельна»</w:t>
      </w:r>
    </w:p>
    <w:p w14:paraId="4E6CAEB7" w14:textId="77777777" w:rsidR="00C31283" w:rsidRPr="00C31283" w:rsidRDefault="00C31283" w:rsidP="00C31283">
      <w:pPr>
        <w:spacing w:after="0" w:line="240" w:lineRule="auto"/>
        <w:ind w:left="567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3A77944C" w14:textId="77777777" w:rsidR="00C31283" w:rsidRPr="00C31283" w:rsidRDefault="00C31283" w:rsidP="00C31283">
      <w:pPr>
        <w:spacing w:after="0" w:line="240" w:lineRule="auto"/>
        <w:ind w:left="567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1880FE14" w14:textId="77777777" w:rsidR="00C31283" w:rsidRPr="00C31283" w:rsidRDefault="00C31283" w:rsidP="00C31283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флага Муниципального образования</w:t>
      </w:r>
    </w:p>
    <w:p w14:paraId="27A01045" w14:textId="77777777" w:rsidR="00C31283" w:rsidRPr="00C31283" w:rsidRDefault="00C31283" w:rsidP="00C3128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поселок Стрельна</w:t>
      </w:r>
    </w:p>
    <w:p w14:paraId="429CFA16" w14:textId="77777777" w:rsidR="00C31283" w:rsidRPr="00C31283" w:rsidRDefault="00C31283" w:rsidP="00C31283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1B3301B9" w14:textId="77777777" w:rsidR="00C31283" w:rsidRPr="00C31283" w:rsidRDefault="00C31283" w:rsidP="00C31283">
      <w:pPr>
        <w:spacing w:after="0" w:line="240" w:lineRule="auto"/>
        <w:ind w:firstLine="598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C3128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14:paraId="0ED5E6FC" w14:textId="77777777" w:rsidR="00CD0EDD" w:rsidRDefault="00C3128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1866070" wp14:editId="0B2E66BB">
            <wp:simplePos x="0" y="0"/>
            <wp:positionH relativeFrom="column">
              <wp:posOffset>-76835</wp:posOffset>
            </wp:positionH>
            <wp:positionV relativeFrom="paragraph">
              <wp:posOffset>483870</wp:posOffset>
            </wp:positionV>
            <wp:extent cx="5929630" cy="3948430"/>
            <wp:effectExtent l="19050" t="0" r="0" b="0"/>
            <wp:wrapTight wrapText="bothSides">
              <wp:wrapPolygon edited="0">
                <wp:start x="-69" y="0"/>
                <wp:lineTo x="-69" y="21468"/>
                <wp:lineTo x="21581" y="21468"/>
                <wp:lineTo x="21581" y="0"/>
                <wp:lineTo x="-69" y="0"/>
              </wp:wrapPolygon>
            </wp:wrapTight>
            <wp:docPr id="5" name="Рисунок 5" descr="флаг согласов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лаг согласова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94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0EDD" w:rsidSect="00CD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4CD"/>
    <w:multiLevelType w:val="multilevel"/>
    <w:tmpl w:val="ACEA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673DC"/>
    <w:multiLevelType w:val="multilevel"/>
    <w:tmpl w:val="4216C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92E47"/>
    <w:multiLevelType w:val="hybridMultilevel"/>
    <w:tmpl w:val="E2C652A4"/>
    <w:lvl w:ilvl="0" w:tplc="38DA67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319E7"/>
    <w:multiLevelType w:val="multilevel"/>
    <w:tmpl w:val="BE008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35613"/>
    <w:multiLevelType w:val="multilevel"/>
    <w:tmpl w:val="9F668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536A53"/>
    <w:multiLevelType w:val="multilevel"/>
    <w:tmpl w:val="9362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25275">
    <w:abstractNumId w:val="3"/>
  </w:num>
  <w:num w:numId="2" w16cid:durableId="1987275125">
    <w:abstractNumId w:val="5"/>
  </w:num>
  <w:num w:numId="3" w16cid:durableId="1535774356">
    <w:abstractNumId w:val="1"/>
  </w:num>
  <w:num w:numId="4" w16cid:durableId="1525900466">
    <w:abstractNumId w:val="2"/>
  </w:num>
  <w:num w:numId="5" w16cid:durableId="1490094354">
    <w:abstractNumId w:val="0"/>
  </w:num>
  <w:num w:numId="6" w16cid:durableId="165448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83"/>
    <w:rsid w:val="000128DB"/>
    <w:rsid w:val="00032F0B"/>
    <w:rsid w:val="00084BFC"/>
    <w:rsid w:val="000E57D5"/>
    <w:rsid w:val="00225F7A"/>
    <w:rsid w:val="007C6854"/>
    <w:rsid w:val="00C31283"/>
    <w:rsid w:val="00CD0EDD"/>
    <w:rsid w:val="00D82749"/>
    <w:rsid w:val="00DD42D3"/>
    <w:rsid w:val="00F2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1205"/>
  <w15:docId w15:val="{3515C126-B872-4CC2-B841-E0956099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EDD"/>
  </w:style>
  <w:style w:type="paragraph" w:styleId="1">
    <w:name w:val="heading 1"/>
    <w:basedOn w:val="a"/>
    <w:link w:val="10"/>
    <w:uiPriority w:val="9"/>
    <w:qFormat/>
    <w:rsid w:val="00C31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C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C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C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çàãîëîâîê 1"/>
    <w:basedOn w:val="a"/>
    <w:next w:val="a"/>
    <w:rsid w:val="00C31283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283"/>
    <w:rPr>
      <w:rFonts w:ascii="Tahoma" w:hAnsi="Tahoma" w:cs="Tahoma"/>
      <w:sz w:val="16"/>
      <w:szCs w:val="16"/>
    </w:rPr>
  </w:style>
  <w:style w:type="paragraph" w:customStyle="1" w:styleId="2">
    <w:name w:val="çàãîëîâîê 2"/>
    <w:basedOn w:val="a"/>
    <w:next w:val="a"/>
    <w:rsid w:val="00C3128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web">
    <w:name w:val="normalweb"/>
    <w:basedOn w:val="a"/>
    <w:rsid w:val="0008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2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2025-04-11T12:40:00Z</cp:lastPrinted>
  <dcterms:created xsi:type="dcterms:W3CDTF">2026-06-02T09:31:00Z</dcterms:created>
  <dcterms:modified xsi:type="dcterms:W3CDTF">2026-06-02T09:31:00Z</dcterms:modified>
</cp:coreProperties>
</file>