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16510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3F6" w:rsidRDefault="00CB23F6" w:rsidP="00CB23F6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МУНИЦИПАЛЬНЫЙ СОВЕТ </w:t>
      </w:r>
      <w:proofErr w:type="gramStart"/>
      <w:r>
        <w:rPr>
          <w:b/>
          <w:bCs/>
          <w:color w:val="000000"/>
          <w:sz w:val="26"/>
          <w:szCs w:val="26"/>
        </w:rPr>
        <w:t>ВНУТРИГОРОДСКОГО</w:t>
      </w:r>
      <w:proofErr w:type="gramEnd"/>
      <w:r>
        <w:rPr>
          <w:b/>
          <w:bCs/>
          <w:color w:val="000000"/>
          <w:sz w:val="26"/>
          <w:szCs w:val="26"/>
        </w:rPr>
        <w:t> МУНИЦИПАЛЬНОГО</w:t>
      </w:r>
    </w:p>
    <w:p w:rsidR="00CB23F6" w:rsidRDefault="00CB23F6" w:rsidP="00CB23F6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ОБРАЗОВАНИЯ САНКТ-ПЕТЕРБУРГА ПОСЕЛОК СТРЕЛЬНА</w:t>
      </w:r>
    </w:p>
    <w:p w:rsidR="00CB23F6" w:rsidRDefault="00CB23F6" w:rsidP="00CB23F6">
      <w:pPr>
        <w:pStyle w:val="a5"/>
        <w:pBdr>
          <w:bottom w:val="single" w:sz="12" w:space="1" w:color="000000"/>
        </w:pBdr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VI СОЗЫВА</w:t>
      </w:r>
    </w:p>
    <w:p w:rsidR="00CB23F6" w:rsidRDefault="00CB23F6" w:rsidP="00CB23F6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CB23F6" w:rsidRDefault="00CB23F6" w:rsidP="00CB23F6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РЕШЕНИЕ</w:t>
      </w:r>
    </w:p>
    <w:p w:rsidR="00CB23F6" w:rsidRDefault="00CB23F6" w:rsidP="00CB23F6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CB23F6" w:rsidRDefault="00CB23F6" w:rsidP="00CB23F6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 29 сентября 2020 года                                                        № 49</w:t>
      </w:r>
    </w:p>
    <w:p w:rsidR="00CB23F6" w:rsidRDefault="00CB23F6" w:rsidP="00CB23F6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 утверждении Положения</w:t>
      </w:r>
    </w:p>
    <w:p w:rsidR="00CB23F6" w:rsidRDefault="00CB23F6" w:rsidP="00CB23F6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 </w:t>
      </w:r>
      <w:r>
        <w:rPr>
          <w:b/>
          <w:bCs/>
          <w:color w:val="000000"/>
          <w:spacing w:val="2"/>
          <w:sz w:val="26"/>
          <w:szCs w:val="26"/>
          <w:shd w:val="clear" w:color="auto" w:fill="FFFFFF"/>
        </w:rPr>
        <w:t>участию в реализации мероприятий по охране здоровья граждан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pacing w:val="2"/>
          <w:sz w:val="26"/>
          <w:szCs w:val="26"/>
          <w:shd w:val="clear" w:color="auto" w:fill="FFFFFF"/>
        </w:rPr>
        <w:t>от воздействия окружающего табачного дыма и последствий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pacing w:val="2"/>
          <w:sz w:val="26"/>
          <w:szCs w:val="26"/>
          <w:shd w:val="clear" w:color="auto" w:fill="FFFFFF"/>
        </w:rPr>
        <w:t>потребления табака на территории </w:t>
      </w:r>
      <w:r>
        <w:rPr>
          <w:b/>
          <w:bCs/>
          <w:color w:val="000000"/>
          <w:sz w:val="26"/>
          <w:szCs w:val="26"/>
        </w:rPr>
        <w:t>Внутригородского</w:t>
      </w:r>
    </w:p>
    <w:p w:rsidR="00CB23F6" w:rsidRDefault="00CB23F6" w:rsidP="00CB23F6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муниципального образования Санкт-Петербурга поселок Стрельна</w:t>
      </w:r>
    </w:p>
    <w:p w:rsidR="00CB23F6" w:rsidRDefault="00CB23F6" w:rsidP="00CB23F6">
      <w:pPr>
        <w:pStyle w:val="a5"/>
        <w:spacing w:before="12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(в ред. Решения от 08.12.2020 № 79)</w:t>
      </w:r>
    </w:p>
    <w:p w:rsidR="00CB23F6" w:rsidRDefault="00CB23F6" w:rsidP="00CB23F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htmlpreformatted"/>
        <w:spacing w:before="0" w:beforeAutospacing="0" w:after="0" w:afterAutospacing="0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color w:val="000000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статьей 7 Федерального закона от 23.02.2013 N 15-ФЗ «Об охране здоровья граждан от воздействия окружающего табачного дыма, последствий потребления табака или потребления </w:t>
      </w:r>
      <w:proofErr w:type="spellStart"/>
      <w:r>
        <w:rPr>
          <w:color w:val="000000"/>
        </w:rPr>
        <w:t>никотинсодержащей</w:t>
      </w:r>
      <w:proofErr w:type="spellEnd"/>
      <w:r>
        <w:rPr>
          <w:color w:val="000000"/>
        </w:rPr>
        <w:t> продукции», подпунктом 37 пункта 1 статьи 10 Закона  Санкт-Петербурга от 23.09.2009 N 420-79 "Об организации местного самоуправления в Санкт-Петербурге</w:t>
      </w:r>
      <w:proofErr w:type="gramEnd"/>
      <w:r>
        <w:rPr>
          <w:color w:val="000000"/>
        </w:rPr>
        <w:t>", </w:t>
      </w:r>
      <w:r>
        <w:rPr>
          <w:color w:val="000000"/>
          <w:spacing w:val="-2"/>
        </w:rPr>
        <w:t>Уставом Внутригородского муниципального образования Санкт-Петербурга поселок Стрельна</w:t>
      </w:r>
    </w:p>
    <w:p w:rsidR="00CB23F6" w:rsidRDefault="00CB23F6" w:rsidP="00CB23F6">
      <w:pPr>
        <w:pStyle w:val="htmlpreformatted"/>
        <w:spacing w:before="0" w:beforeAutospacing="0" w:after="0" w:afterAutospacing="0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i/>
          <w:iCs/>
          <w:color w:val="000000"/>
          <w:spacing w:val="-2"/>
        </w:rPr>
        <w:t>(преамбула в ред. Решения от 08.12.2020 № 79)</w:t>
      </w:r>
    </w:p>
    <w:p w:rsidR="00CB23F6" w:rsidRDefault="00CB23F6" w:rsidP="00CB23F6">
      <w:pPr>
        <w:pStyle w:val="htmlpreformatted"/>
        <w:spacing w:before="0" w:beforeAutospacing="0" w:after="0" w:afterAutospacing="0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pacing w:val="-2"/>
        </w:rPr>
        <w:t> </w:t>
      </w:r>
    </w:p>
    <w:p w:rsidR="00CB23F6" w:rsidRDefault="00CB23F6" w:rsidP="00CB23F6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МУНИЦИПАЛЬНЫЙ СОВЕТ</w:t>
      </w:r>
    </w:p>
    <w:p w:rsidR="00CB23F6" w:rsidRDefault="00CB23F6" w:rsidP="00CB23F6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РЕШИЛ: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Утвердить Положение по </w:t>
      </w:r>
      <w:r>
        <w:rPr>
          <w:color w:val="000000"/>
          <w:spacing w:val="2"/>
          <w:sz w:val="26"/>
          <w:szCs w:val="26"/>
          <w:shd w:val="clear" w:color="auto" w:fill="FFFFFF"/>
        </w:rPr>
        <w:t>участию в реализации мероприятий по охране здоровья граждан от воздействия окружающего табачного дыма и последствий потребления табака на территории </w:t>
      </w:r>
      <w:r>
        <w:rPr>
          <w:color w:val="000000"/>
          <w:sz w:val="26"/>
          <w:szCs w:val="26"/>
        </w:rPr>
        <w:t>Внутригородского муниципального образования Санкт-Петербурга поселок Стрельна согласно приложению 1 к настоящему решению.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> исполнением настоящего решения возложить на Главу Муниципального образования, исполняющего полномочия председателя Муниципального Совета </w:t>
      </w:r>
      <w:proofErr w:type="spellStart"/>
      <w:r>
        <w:rPr>
          <w:color w:val="000000"/>
          <w:sz w:val="26"/>
          <w:szCs w:val="26"/>
        </w:rPr>
        <w:t>Беленкова</w:t>
      </w:r>
      <w:proofErr w:type="spellEnd"/>
      <w:r>
        <w:rPr>
          <w:color w:val="000000"/>
          <w:sz w:val="26"/>
          <w:szCs w:val="26"/>
        </w:rPr>
        <w:t> Валерия Николаевича.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Настоящее решение вступает в силу с момента официального опубликования (обнародования).</w:t>
      </w:r>
    </w:p>
    <w:p w:rsidR="00CB23F6" w:rsidRDefault="00CB23F6" w:rsidP="00CB23F6">
      <w:pPr>
        <w:pStyle w:val="listparagraph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 </w:t>
      </w:r>
    </w:p>
    <w:p w:rsidR="00CB23F6" w:rsidRDefault="00CB23F6" w:rsidP="00CB23F6">
      <w:pPr>
        <w:pStyle w:val="a5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a5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Глава Муниципального образования,</w:t>
      </w:r>
    </w:p>
    <w:p w:rsidR="00CB23F6" w:rsidRDefault="00CB23F6" w:rsidP="00CB23F6">
      <w:pPr>
        <w:pStyle w:val="a5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color w:val="000000"/>
          <w:spacing w:val="-2"/>
          <w:sz w:val="26"/>
          <w:szCs w:val="26"/>
        </w:rPr>
        <w:lastRenderedPageBreak/>
        <w:t>исполняющий</w:t>
      </w:r>
      <w:proofErr w:type="gramEnd"/>
      <w:r>
        <w:rPr>
          <w:color w:val="000000"/>
          <w:spacing w:val="-2"/>
          <w:sz w:val="26"/>
          <w:szCs w:val="26"/>
        </w:rPr>
        <w:t> полномочия председателя </w:t>
      </w:r>
    </w:p>
    <w:p w:rsidR="00CB23F6" w:rsidRDefault="00CB23F6" w:rsidP="00CB23F6">
      <w:pPr>
        <w:pStyle w:val="a5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Муниципального Совета                                                                              В.Н. </w:t>
      </w:r>
      <w:proofErr w:type="spellStart"/>
      <w:r>
        <w:rPr>
          <w:color w:val="000000"/>
          <w:spacing w:val="-2"/>
          <w:sz w:val="26"/>
          <w:szCs w:val="26"/>
        </w:rPr>
        <w:t>Беленков</w:t>
      </w:r>
      <w:proofErr w:type="spellEnd"/>
    </w:p>
    <w:p w:rsidR="00CB23F6" w:rsidRDefault="00CB23F6" w:rsidP="00CB23F6">
      <w:pPr>
        <w:pStyle w:val="normalweb"/>
        <w:spacing w:before="0" w:beforeAutospacing="0" w:after="0" w:afterAutospacing="0"/>
        <w:ind w:firstLine="61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textWrapping" w:clear="all"/>
        <w:t>Приложение 1</w:t>
      </w:r>
    </w:p>
    <w:p w:rsidR="00CB23F6" w:rsidRDefault="00CB23F6" w:rsidP="00CB23F6">
      <w:pPr>
        <w:pStyle w:val="normalweb"/>
        <w:spacing w:before="0" w:beforeAutospacing="0" w:after="0" w:afterAutospacing="0"/>
        <w:ind w:firstLine="61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Решению МС МО пос. Стрельна</w:t>
      </w:r>
    </w:p>
    <w:p w:rsidR="00CB23F6" w:rsidRDefault="00CB23F6" w:rsidP="00CB23F6">
      <w:pPr>
        <w:pStyle w:val="normalweb"/>
        <w:spacing w:before="0" w:beforeAutospacing="0" w:after="0" w:afterAutospacing="0"/>
        <w:ind w:firstLine="61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 29 сентября  2020 г.   № 49</w:t>
      </w:r>
    </w:p>
    <w:p w:rsidR="00CB23F6" w:rsidRDefault="00CB23F6" w:rsidP="00CB23F6">
      <w:pPr>
        <w:pStyle w:val="normalweb"/>
        <w:spacing w:before="0" w:beforeAutospacing="0" w:after="0" w:afterAutospacing="0"/>
        <w:ind w:firstLine="6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612"/>
        <w:jc w:val="center"/>
        <w:rPr>
          <w:color w:val="000000"/>
          <w:sz w:val="26"/>
          <w:szCs w:val="26"/>
        </w:rPr>
      </w:pPr>
      <w:bookmarkStart w:id="0" w:name="P35"/>
      <w:bookmarkEnd w:id="0"/>
      <w:r>
        <w:rPr>
          <w:b/>
          <w:bCs/>
          <w:color w:val="000000"/>
          <w:sz w:val="26"/>
          <w:szCs w:val="26"/>
        </w:rPr>
        <w:t>Положение</w:t>
      </w:r>
    </w:p>
    <w:p w:rsidR="00CB23F6" w:rsidRDefault="00CB23F6" w:rsidP="00CB23F6">
      <w:pPr>
        <w:pStyle w:val="normalweb"/>
        <w:spacing w:before="0" w:beforeAutospacing="0" w:after="0" w:afterAutospacing="0"/>
        <w:ind w:firstLine="612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 </w:t>
      </w:r>
      <w:r>
        <w:rPr>
          <w:b/>
          <w:bCs/>
          <w:color w:val="000000"/>
          <w:spacing w:val="2"/>
          <w:sz w:val="26"/>
          <w:szCs w:val="26"/>
          <w:shd w:val="clear" w:color="auto" w:fill="FFFFFF"/>
        </w:rPr>
        <w:t>участию в реализации мероприятий по охране здоровья граждан от воздействия окружающего табачного дыма и последствий потребления табака на территории </w:t>
      </w:r>
      <w:r>
        <w:rPr>
          <w:b/>
          <w:bCs/>
          <w:color w:val="000000"/>
          <w:sz w:val="26"/>
          <w:szCs w:val="26"/>
        </w:rPr>
        <w:t>Внутригородского муниципального образования Санкт-Петербурга поселок Стрельна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htmlpreformatted"/>
        <w:spacing w:before="0" w:beforeAutospacing="0" w:after="0" w:afterAutospacing="0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color w:val="000000"/>
        </w:rPr>
        <w:t>Настоящее Положение разработано в соответствии с Федеральным законом от 23.02.2013 № 15-ФЗ «Об охране здоровья граждан от воздействия окружающего табачного дыма, последствий потребления табака или потребления </w:t>
      </w:r>
      <w:proofErr w:type="spellStart"/>
      <w:r>
        <w:rPr>
          <w:color w:val="000000"/>
        </w:rPr>
        <w:t>никотинсодержащей</w:t>
      </w:r>
      <w:proofErr w:type="spellEnd"/>
      <w:r>
        <w:rPr>
          <w:color w:val="000000"/>
        </w:rPr>
        <w:t> продукции», Законом Санкт-Петербурга от 23.09.2009 № 420-79 «Об организации местного самоуправления в Санкт-Петербурге», </w:t>
      </w:r>
      <w:r>
        <w:rPr>
          <w:color w:val="000000"/>
          <w:spacing w:val="-2"/>
        </w:rPr>
        <w:t>Уставом Внутригородского муниципального образования Санкт-Петербурга поселок Стрельна </w:t>
      </w:r>
      <w:r>
        <w:rPr>
          <w:color w:val="000000"/>
        </w:rPr>
        <w:t>(далее – Устав муниципального образования) и определяет правовые и организационные  основы реализации вопроса местного значения - участие</w:t>
      </w:r>
      <w:proofErr w:type="gramEnd"/>
      <w:r>
        <w:rPr>
          <w:color w:val="000000"/>
        </w:rPr>
        <w:t> в реализации мероприятий по охране здоровья граждан от воздействия окружающего табачного дыма и последствий потребления табака на территории Внутригородского муниципального образования Санкт-Петербурга поселок Стрельна (далее – муниципальное образование).</w:t>
      </w:r>
    </w:p>
    <w:p w:rsidR="00CB23F6" w:rsidRDefault="00CB23F6" w:rsidP="00CB23F6">
      <w:pPr>
        <w:pStyle w:val="htmlpreformatted"/>
        <w:spacing w:before="0" w:beforeAutospacing="0" w:after="0" w:afterAutospacing="0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i/>
          <w:iCs/>
          <w:color w:val="000000"/>
          <w:spacing w:val="-2"/>
        </w:rPr>
        <w:t>(преамбула в ред. Решения от 08.12.2020 № 79)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1. Общие положения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 Реализация вопроса местного значения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(далее – вопрос местного значения) находится в ведении Местной администрации Муниципального образования поселок Стрельна  (далее – местная администрация).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 (далее – МКУ),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1.2. </w:t>
      </w:r>
      <w:r>
        <w:rPr>
          <w:color w:val="000000"/>
          <w:spacing w:val="-3"/>
          <w:sz w:val="26"/>
          <w:szCs w:val="26"/>
        </w:rPr>
        <w:t>Финансирование мероприятий по </w:t>
      </w:r>
      <w:r>
        <w:rPr>
          <w:color w:val="000000"/>
          <w:sz w:val="26"/>
          <w:szCs w:val="26"/>
        </w:rPr>
        <w:t>решению вопроса местного значения осуществляется Местной администрацией за счет средств бюджета </w:t>
      </w:r>
      <w:r>
        <w:rPr>
          <w:color w:val="000000"/>
          <w:spacing w:val="-5"/>
          <w:sz w:val="26"/>
          <w:szCs w:val="26"/>
        </w:rPr>
        <w:t>муниципального образования на соответствующий финансовый год.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Местная администрация несет ответственность за целевое и эффективное использование бюджетных средств и муниципального имущества при  организации и проведении мероприятий.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lastRenderedPageBreak/>
        <w:t>1.3. Функции </w:t>
      </w:r>
      <w:proofErr w:type="gramStart"/>
      <w:r>
        <w:rPr>
          <w:color w:val="000000"/>
          <w:spacing w:val="-5"/>
          <w:sz w:val="26"/>
          <w:szCs w:val="26"/>
        </w:rPr>
        <w:t>по контролю за </w:t>
      </w:r>
      <w:r>
        <w:rPr>
          <w:color w:val="000000"/>
          <w:sz w:val="26"/>
          <w:szCs w:val="26"/>
        </w:rPr>
        <w:t>участием в установленном порядке в мероприятиях по решению</w:t>
      </w:r>
      <w:proofErr w:type="gramEnd"/>
      <w:r>
        <w:rPr>
          <w:color w:val="000000"/>
          <w:sz w:val="26"/>
          <w:szCs w:val="26"/>
        </w:rPr>
        <w:t> вопроса местного значения </w:t>
      </w:r>
      <w:r>
        <w:rPr>
          <w:color w:val="000000"/>
          <w:spacing w:val="-5"/>
          <w:sz w:val="26"/>
          <w:szCs w:val="26"/>
        </w:rPr>
        <w:t>возлагаются на Муниципальный Совет Муниципального образования поселок Стрельна (далее – Муниципальный Совет).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 При осуществлении на территории муниципального образования мероприятий  по решению вопроса местного значения органы местного самоуправления муниципального образования взаимодействуют с органами исполнительной власти Санкт-Петербурга и подведомственными им  учреждениями.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1.5. Участниками мероприятий являются: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жители муниципального образования;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граждане, работающие в трудовых коллективах, осуществляющих деятельность  на территории муниципального образования;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-учащиеся образовательных организаций и воспитанники дошкольных образовательных организаций, расположенных на территории муниципального образования;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(абзац четвертый в ред. Решения от 08.12.2020 № 79)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 Цели и задачи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Основными целями реализации вопроса местного значения на территории муниципального образования являются: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у населения негативного отношения к курению, а также пропаганда здорового образа жизни, занятий спортом;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уменьшение потребления табака среди жителей муниципального образования.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 Для достижения указанных целей необходимо решение следующих задач: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участие в реализации мероприятий по охране здоровья граждан от воздействия окружающего табачного дыма и последствий потребления табака, проводимых территориальными органами федеральных органов исполнительной власти, подразделениями администрации </w:t>
      </w:r>
      <w:proofErr w:type="spellStart"/>
      <w:r>
        <w:rPr>
          <w:color w:val="000000"/>
          <w:sz w:val="26"/>
          <w:szCs w:val="26"/>
        </w:rPr>
        <w:t>Петродворцового</w:t>
      </w:r>
      <w:proofErr w:type="spellEnd"/>
      <w:r>
        <w:rPr>
          <w:color w:val="000000"/>
          <w:sz w:val="26"/>
          <w:szCs w:val="26"/>
        </w:rPr>
        <w:t> района Санкт-Петербурга на территории муниципального образования;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информирование населения о реализуемых и (или) планируемых мероприятиях, направленных на предотвращение воздействия окружающего табачного дыма и сокращение потребления табака.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    Достижение задач, перечисленных в пункте 2.2 настоящего Положения, обеспечивается путем утверждения планов и программ по реализации вопроса местного значения и организация их выполнения.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3.Основные виды и формы деятельности.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 Основными видами и формами деятельности по решению вопроса местного значения являются: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3.1.1. организация и проведение профилактических лекций, семинаров с показом видеофильмов для населения;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3.1.2. проведение конкурсов социальной рекламы,  направленной  на формирование негативного отношения к курению;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3.1.3. проведение конкурсов рисунков, плакатов, молодежных турниров, тематических вечеров по пропаганде здорового образа жизни;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3.1.4.  организация, проведение и участие в организации и проведении спортивных и </w:t>
      </w:r>
      <w:proofErr w:type="spellStart"/>
      <w:r>
        <w:rPr>
          <w:color w:val="000000"/>
          <w:sz w:val="26"/>
          <w:szCs w:val="26"/>
        </w:rPr>
        <w:t>досуговых</w:t>
      </w:r>
      <w:proofErr w:type="spellEnd"/>
      <w:r>
        <w:rPr>
          <w:color w:val="000000"/>
          <w:sz w:val="26"/>
          <w:szCs w:val="26"/>
        </w:rPr>
        <w:t xml:space="preserve"> мероприятий, фестивалей, конкурсов и других акций, способствующих воспитанию здорового образа жизни;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3.1.5.  разработка, изготовление, распространение среди населения информационных материалов о вреде потребления табака и вредном воздействии окружающего табачного дыма и пропаганда здорового образа жизни;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3.1.6. размещение в средствах массовой информации, на официальном сайте муниципального образования в информационно-телекоммуникационной сети Интернет по адресу: https://mo-strelna.ru, на информационных стендах материалов,  направленных на сокращение потребления табака;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3.1.7. участие в мероприятиях по охране здоровья граждан от воздействия окружающего табачного дыма и последствий  потребления  табака в иных формах, предусмотренные законодательством.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    </w:t>
      </w:r>
      <w:r>
        <w:rPr>
          <w:b/>
          <w:bCs/>
          <w:color w:val="000000"/>
        </w:rPr>
        <w:t>Порядок разработки и реализации муниципальной программы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4.1. Местная администрация разрабатывает и утверждает муниципальную программу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(далее </w:t>
      </w:r>
      <w:proofErr w:type="gramStart"/>
      <w:r>
        <w:rPr>
          <w:color w:val="000000"/>
        </w:rPr>
        <w:t>–м</w:t>
      </w:r>
      <w:proofErr w:type="gramEnd"/>
      <w:r>
        <w:rPr>
          <w:color w:val="000000"/>
        </w:rPr>
        <w:t>униципальная программа) и обеспечивает ее исполнение.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4.2.    Сроки реализации муниципальной программы определяются местной администрацией в устанавливаемом ею порядке.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4.3.    Объем бюджетных ассигнований на финансовое обеспечение реализации муниципальной программы утверждается решением Муниципального Совета о бюджете на текущий финансовый год по соответствующей муниципальной программе целевой статье расходов бюджета.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4.4.     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4.5.    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4.6.     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4.7.    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4.8.  Проведение мероприятий осуществляется как силами местной администрации, МКУ,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4.9.     К мероприятиям муниципальной программы могут относиться: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разработка, издание и распространение тематических памяток, листовок, брошюр, пособий и т.д.;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организация и проведение разъяснительной работы в форме лекций, семинаров, "круглых столов", кинолекториев, тематических встреч с различными целевыми группами населения муниципального образования;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организация и проведение местных массовых акций, выставок, конкурсов антитабачной направленности;</w:t>
      </w:r>
    </w:p>
    <w:p w:rsidR="00CB23F6" w:rsidRDefault="00CB23F6" w:rsidP="00CB23F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мероприятия по информированию населения о масштабах потребления табака на территории Санкт-Петербурга, о реализуемых </w:t>
      </w:r>
      <w:proofErr w:type="gramStart"/>
      <w:r>
        <w:rPr>
          <w:color w:val="000000"/>
          <w:sz w:val="26"/>
          <w:szCs w:val="26"/>
        </w:rPr>
        <w:t>и(</w:t>
      </w:r>
      <w:proofErr w:type="gramEnd"/>
      <w:r>
        <w:rPr>
          <w:color w:val="000000"/>
          <w:sz w:val="26"/>
          <w:szCs w:val="26"/>
        </w:rPr>
        <w:t>или) планируемых мероприятиях по сокращению потребления табака;</w:t>
      </w:r>
    </w:p>
    <w:p w:rsidR="00CB23F6" w:rsidRDefault="00CB23F6" w:rsidP="00CB23F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осуществление антитабачной пропаганды на территории муниципального образования;</w:t>
      </w:r>
    </w:p>
    <w:p w:rsidR="00CB23F6" w:rsidRDefault="00CB23F6" w:rsidP="00CB23F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участие в мероприятиях по охране здоровья граждан от воздействия окружающего табачного дыма и последствий потребления табака на территории муниципального образования в иных формах, предусмотренных законодательством Санкт-Петербурга.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4.10.    План проведения мероприятия (техническое задание) должен содержать: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наименование мероприятия, дата, время и место его проведения, продолжительность;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перечень организаторов мероприятия (ответственные за проведение мероприятия);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цель и порядок проведения мероприятия;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состав (требования к участникам мероприятия);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вид наградного фонда и порядок его вручения, либо указание на его отсутствие;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информационное обеспечение.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4.11.   Мероприятия могут проводиться 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4.12.    При организации и проведении мероприятия на открытых площадках, для обеспечения правопорядка и безопасности граждан, в установленном нормативными правовыми актами порядке, информируются правоохранительные органы и органы здравоохранения.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4.13.  Обязанность по информированию участников антитабачных мероприятий о правилах поведения, мерах пожарной безопасности и путях эвакуации, проводимых на открытых площадках, возлагается на местную администрацию, или МКУ (если договором или контрактом не предусмотрено иное).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4.14.    Информация о проведении мероприятий размещается в муниципальной газете «Вести Стрельны» и (или) на официальном сайте МО пос. Стрельна в информационно-телекоммуникационной сети «Интернет».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5. Порядок расходования денежных средств на организацию и проведение мероприятий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5.1.  Расходование денежных средств на реализацию муниципальной программы  производится за счет и в пределах средств, предусмотренных на эти цели местным бюджетом на соответствующий финансовый год.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5.2. Под расходами на реализацию муниципальной программы  понимаются следующие виды расходов: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- перечисление денежных средств исполнителям, получившим право на оказание услуг по организации и проведению мероприятий для жителей муниципального образования в результате процедур по размещению муниципальной </w:t>
      </w:r>
      <w:proofErr w:type="spellStart"/>
      <w:r>
        <w:rPr>
          <w:color w:val="000000"/>
          <w:sz w:val="26"/>
          <w:szCs w:val="26"/>
        </w:rPr>
        <w:t>закупкидля</w:t>
      </w:r>
      <w:proofErr w:type="spellEnd"/>
      <w:r>
        <w:rPr>
          <w:color w:val="000000"/>
          <w:sz w:val="26"/>
          <w:szCs w:val="26"/>
        </w:rPr>
        <w:t> обеспечения муниципальных нужд в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нужд»;</w:t>
      </w:r>
      <w:proofErr w:type="gramEnd"/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-затраты на аренду, подготовку и оформление места проведения мероприятия;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-расходы на аренду оборудования и технических средств, необходимых для подготовки, организации и проведения мероприятий;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-затраты на разработку, приобретение, доставку и распространение памяток, листовок, буклетов и другой наглядной продукции, направленной на формирование негативного отношения к курению;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расходы на приобретение, изготовление, доставку призового фонда, памятных (ценных) подарков;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-прочие необходимые для проведения мероприятий и участия в мероприятиях  расходы.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 В качестве призового (поздравительного) фонда к проводимым антитабачным мероприятиям в форме викторин, конкурсов могут выступать: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книга;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диплом, грамота, поздравительное и благодарственное письмо и рамки для них;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значки, брелоки, наборы конфет, эмблемы, иная сувенирная продукция;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канцелярские товары;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футболки, кепки;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ценные подарки;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цветочная продукция;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флажки с символикой Российской Федерации, Санкт-Петербурга и муниципального образования.</w:t>
      </w:r>
    </w:p>
    <w:p w:rsidR="00CB23F6" w:rsidRDefault="00CB23F6" w:rsidP="00CB23F6">
      <w:pPr>
        <w:pStyle w:val="a5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5.4.     Призовой (поздравительный) фонд не подлежит компенсации в денежном эквиваленте.</w:t>
      </w:r>
    </w:p>
    <w:p w:rsidR="00CB23F6" w:rsidRDefault="00CB23F6" w:rsidP="00CB23F6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5.5.    Стоимость одного подарка (приза) не должна превышать суммы, указанной в пункте 28 статьи 217 Налогового кодекса Российской Федерации.</w:t>
      </w:r>
    </w:p>
    <w:p w:rsidR="00CB23F6" w:rsidRDefault="00CB23F6" w:rsidP="00CB23F6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5.6.    Доставка участников мероприятия к месту проведения мероприятия, в случае его проведения не на территории муниципального образования, может производиться в организованном порядке.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6. Заключительные положения</w:t>
      </w:r>
    </w:p>
    <w:p w:rsidR="00CB23F6" w:rsidRDefault="00CB23F6" w:rsidP="00CB23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6.1. Местная администрация ежегодно представляет в Муниципальный Совет вместе с отчётом об исполнении местного бюджета сведения о проведённых мероприятиях, выполненных программах (планах) по данному вопросу и расходовании финансовых средств на их выполнение.</w:t>
      </w:r>
    </w:p>
    <w:p w:rsidR="00CB23F6" w:rsidRDefault="00CB23F6" w:rsidP="00CB23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6.2. 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> соблюдением настоящего Положения осуществляется в соответствии с действующим законодательством и Уставом Внутригородского муниципального образования Санкт-Петербурга поселок Стрельна.</w:t>
      </w:r>
    </w:p>
    <w:p w:rsidR="00CB23F6" w:rsidRDefault="00CB23F6" w:rsidP="00CB23F6">
      <w:pPr>
        <w:pStyle w:val="a5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931279" w:rsidRPr="00791920" w:rsidRDefault="00931279" w:rsidP="00CB23F6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BA4448"/>
    <w:multiLevelType w:val="multilevel"/>
    <w:tmpl w:val="7286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>
    <w:useFELayout/>
  </w:compat>
  <w:rsids>
    <w:rsidRoot w:val="00516B60"/>
    <w:rsid w:val="00011E0A"/>
    <w:rsid w:val="00025EA4"/>
    <w:rsid w:val="00042348"/>
    <w:rsid w:val="00090344"/>
    <w:rsid w:val="00091CD5"/>
    <w:rsid w:val="000D0D35"/>
    <w:rsid w:val="000E3F5B"/>
    <w:rsid w:val="000E7530"/>
    <w:rsid w:val="000F625A"/>
    <w:rsid w:val="001047DB"/>
    <w:rsid w:val="00105B97"/>
    <w:rsid w:val="0012099D"/>
    <w:rsid w:val="0013508F"/>
    <w:rsid w:val="00156BE6"/>
    <w:rsid w:val="0016095C"/>
    <w:rsid w:val="00191531"/>
    <w:rsid w:val="001A1D71"/>
    <w:rsid w:val="001B20C0"/>
    <w:rsid w:val="001B5FB9"/>
    <w:rsid w:val="001C2EC2"/>
    <w:rsid w:val="001F3B2A"/>
    <w:rsid w:val="0022091B"/>
    <w:rsid w:val="00230309"/>
    <w:rsid w:val="00250A96"/>
    <w:rsid w:val="00253F4D"/>
    <w:rsid w:val="00255F97"/>
    <w:rsid w:val="00262A92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7162B"/>
    <w:rsid w:val="00385B0B"/>
    <w:rsid w:val="00391ADA"/>
    <w:rsid w:val="004538E1"/>
    <w:rsid w:val="004615DC"/>
    <w:rsid w:val="00467B20"/>
    <w:rsid w:val="00474950"/>
    <w:rsid w:val="0049187E"/>
    <w:rsid w:val="004B2CCF"/>
    <w:rsid w:val="004C1162"/>
    <w:rsid w:val="00516B60"/>
    <w:rsid w:val="00523AB8"/>
    <w:rsid w:val="0053034B"/>
    <w:rsid w:val="00535743"/>
    <w:rsid w:val="005360EB"/>
    <w:rsid w:val="00545C1C"/>
    <w:rsid w:val="00561002"/>
    <w:rsid w:val="00594741"/>
    <w:rsid w:val="005A44A4"/>
    <w:rsid w:val="005B0E7F"/>
    <w:rsid w:val="005B204E"/>
    <w:rsid w:val="005E69BB"/>
    <w:rsid w:val="00607400"/>
    <w:rsid w:val="00607B90"/>
    <w:rsid w:val="006278A8"/>
    <w:rsid w:val="00637A99"/>
    <w:rsid w:val="006A2BB8"/>
    <w:rsid w:val="006B7C66"/>
    <w:rsid w:val="006C497A"/>
    <w:rsid w:val="006F2007"/>
    <w:rsid w:val="00750440"/>
    <w:rsid w:val="00776565"/>
    <w:rsid w:val="00784F8C"/>
    <w:rsid w:val="00791920"/>
    <w:rsid w:val="007A47E4"/>
    <w:rsid w:val="007B19EF"/>
    <w:rsid w:val="00802E8F"/>
    <w:rsid w:val="00810EB0"/>
    <w:rsid w:val="00815DE6"/>
    <w:rsid w:val="00823369"/>
    <w:rsid w:val="00827011"/>
    <w:rsid w:val="00865111"/>
    <w:rsid w:val="00876838"/>
    <w:rsid w:val="008D657C"/>
    <w:rsid w:val="008F4CD6"/>
    <w:rsid w:val="00900B4F"/>
    <w:rsid w:val="00923C1F"/>
    <w:rsid w:val="00931279"/>
    <w:rsid w:val="00973DB4"/>
    <w:rsid w:val="00994D6D"/>
    <w:rsid w:val="0099569E"/>
    <w:rsid w:val="009B220D"/>
    <w:rsid w:val="009B6019"/>
    <w:rsid w:val="009F5C3C"/>
    <w:rsid w:val="009F68C9"/>
    <w:rsid w:val="00A35446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0B51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BF598F"/>
    <w:rsid w:val="00C45903"/>
    <w:rsid w:val="00C53585"/>
    <w:rsid w:val="00C60494"/>
    <w:rsid w:val="00C67A2E"/>
    <w:rsid w:val="00C7327D"/>
    <w:rsid w:val="00C912BE"/>
    <w:rsid w:val="00C96444"/>
    <w:rsid w:val="00CA1360"/>
    <w:rsid w:val="00CB23F6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E328A"/>
    <w:rsid w:val="00DF4664"/>
    <w:rsid w:val="00DF5191"/>
    <w:rsid w:val="00E51CA6"/>
    <w:rsid w:val="00E65434"/>
    <w:rsid w:val="00E77F4D"/>
    <w:rsid w:val="00EE6076"/>
    <w:rsid w:val="00F023FD"/>
    <w:rsid w:val="00F06D66"/>
    <w:rsid w:val="00F0759B"/>
    <w:rsid w:val="00F630EB"/>
    <w:rsid w:val="00F706E6"/>
    <w:rsid w:val="00FC7A64"/>
    <w:rsid w:val="00FE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normalweb">
    <w:name w:val="normalweb"/>
    <w:basedOn w:val="a"/>
    <w:rsid w:val="00CB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preformatted">
    <w:name w:val="htmlpreformatted"/>
    <w:basedOn w:val="a"/>
    <w:rsid w:val="00CB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CB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cp:lastPrinted>2020-04-21T12:40:00Z</cp:lastPrinted>
  <dcterms:created xsi:type="dcterms:W3CDTF">2020-10-12T12:26:00Z</dcterms:created>
  <dcterms:modified xsi:type="dcterms:W3CDTF">2021-09-10T08:33:00Z</dcterms:modified>
</cp:coreProperties>
</file>