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-168910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C3AC6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7C3AC6" w:rsidRPr="00323CBA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7C3AC6" w:rsidRPr="00323CBA" w:rsidRDefault="007C3AC6" w:rsidP="007C3AC6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9D677A" w:rsidRPr="004321E8" w:rsidRDefault="00A54559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D77D92">
        <w:rPr>
          <w:sz w:val="24"/>
          <w:szCs w:val="24"/>
        </w:rPr>
        <w:t xml:space="preserve"> </w:t>
      </w:r>
    </w:p>
    <w:p w:rsidR="00A51831" w:rsidRDefault="007C3AC6" w:rsidP="007C3AC6">
      <w:pPr>
        <w:pStyle w:val="a4"/>
        <w:spacing w:before="0" w:beforeAutospacing="0" w:after="0" w:afterAutospacing="0"/>
      </w:pPr>
      <w:r>
        <w:t xml:space="preserve">от </w:t>
      </w:r>
      <w:r w:rsidR="00D77D92">
        <w:t>19 августа 2021</w:t>
      </w:r>
      <w:r>
        <w:t>года</w:t>
      </w:r>
      <w:r w:rsidR="009D677A">
        <w:tab/>
      </w:r>
      <w:r>
        <w:t xml:space="preserve">   </w:t>
      </w:r>
      <w:r w:rsidR="009D677A">
        <w:tab/>
      </w:r>
      <w:r w:rsidR="009D677A">
        <w:tab/>
      </w:r>
      <w:r>
        <w:t xml:space="preserve">                         </w:t>
      </w:r>
      <w:r w:rsidR="009D677A">
        <w:tab/>
      </w:r>
      <w:r w:rsidR="009D677A">
        <w:tab/>
      </w:r>
      <w:r w:rsidR="009D677A">
        <w:tab/>
      </w:r>
      <w:r w:rsidR="00A54559">
        <w:t xml:space="preserve">  </w:t>
      </w:r>
      <w:r>
        <w:t xml:space="preserve">№ </w:t>
      </w:r>
      <w:r w:rsidR="00D77D92">
        <w:t>44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A0F44" w:rsidRPr="001A0F44" w:rsidRDefault="00511955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30.03.2021 № 18 «</w:t>
      </w:r>
      <w:r w:rsidR="00046D14" w:rsidRPr="001A0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317F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="00F332F6" w:rsidRPr="001A0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F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утверждении</w:t>
      </w:r>
      <w:r w:rsidR="00F332F6">
        <w:rPr>
          <w:b/>
          <w:bCs/>
          <w:color w:val="000000"/>
        </w:rPr>
        <w:t xml:space="preserve"> </w:t>
      </w:r>
      <w:r w:rsidR="001A0F44"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</w:t>
      </w:r>
      <w:r w:rsid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31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0F44"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порядке и условиях приватизации муниципального имущества </w:t>
      </w:r>
      <w:r w:rsid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1A0F44"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 w:rsid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Стрельна</w:t>
      </w:r>
      <w:r w:rsidR="001A0F44"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="001A0F44" w:rsidRPr="001A0F44">
        <w:rPr>
          <w:color w:val="000000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D677A">
        <w:t>,</w:t>
      </w:r>
      <w:r w:rsidR="00721CF7" w:rsidRPr="00721CF7">
        <w:t xml:space="preserve"> </w:t>
      </w:r>
      <w:r w:rsidR="00721CF7">
        <w:t>Федеральным законом от 21.12.2001 N 178-ФЗ "О приватизации государственного и муниципального имущества",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1A0F44" w:rsidRDefault="001A0F44" w:rsidP="001A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955" w:rsidRDefault="001A0F44" w:rsidP="005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9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1955" w:rsidRPr="005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</w:t>
      </w:r>
      <w:r w:rsidR="00511955" w:rsidRPr="00511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</w:t>
      </w:r>
      <w:r w:rsidR="00511955" w:rsidRPr="00511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955" w:rsidRPr="00511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 порядке и условиях приватизации муниципального имущества Внутригородского муниципального образования Санкт-Петербурга поселок Стрельна», утвержденное </w:t>
      </w:r>
      <w:r w:rsidR="00511955" w:rsidRPr="00511955">
        <w:rPr>
          <w:rFonts w:ascii="Times New Roman" w:hAnsi="Times New Roman" w:cs="Times New Roman"/>
          <w:bCs/>
          <w:color w:val="000000"/>
          <w:sz w:val="24"/>
          <w:szCs w:val="24"/>
        </w:rPr>
        <w:t>решение</w:t>
      </w:r>
      <w:r w:rsidR="00511955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511955" w:rsidRPr="005119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Совета Муниципального образования поселок Стрельна от 30.03.2021 № 18 «Об утверждении</w:t>
      </w:r>
      <w:r w:rsidR="00511955" w:rsidRPr="00511955">
        <w:rPr>
          <w:bCs/>
          <w:color w:val="000000"/>
        </w:rPr>
        <w:t xml:space="preserve"> </w:t>
      </w:r>
      <w:r w:rsidR="00511955" w:rsidRPr="00511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«О порядке и условиях приватизации муниципального имущества Внутригородского муниципального образования Санкт-Петербурга поселок Стрельна»</w:t>
      </w:r>
      <w:r w:rsidR="003A5F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</w:t>
      </w:r>
      <w:proofErr w:type="gramStart"/>
      <w:r w:rsidR="003A5F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3A5F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Положение)</w:t>
      </w:r>
      <w:r w:rsidR="00511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следующие изменения:</w:t>
      </w:r>
    </w:p>
    <w:p w:rsidR="003A5F54" w:rsidRDefault="00511955" w:rsidP="003A5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3A5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третий пункта 1.2 Положения изложить в следующей редакции:</w:t>
      </w:r>
    </w:p>
    <w:p w:rsidR="003A5F54" w:rsidRDefault="003A5F54" w:rsidP="003A5F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самостоятельно осуществляет функции по продаже муниципального имущества, а также своими решениями поручает юридическим лицам, указанным </w:t>
      </w:r>
      <w:r w:rsidRPr="00AE49C2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AE49C2">
          <w:rPr>
            <w:rFonts w:ascii="Times New Roman" w:hAnsi="Times New Roman" w:cs="Times New Roman"/>
            <w:sz w:val="24"/>
            <w:szCs w:val="24"/>
          </w:rPr>
          <w:t>подпункте 8.1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21.12.2001 N 178-ФЗ "О приватизации государственного и муниципального имущества", организовывать от имени собственника в установленном порядке продажу приватизируемого имущества, находящегося в собственности муниципального образования, и (или) осуществлять функции продавца такого имущества.»</w:t>
      </w:r>
      <w:proofErr w:type="gramEnd"/>
    </w:p>
    <w:p w:rsidR="00511955" w:rsidRDefault="003A5F54" w:rsidP="005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пункте 2.1 Положения слова «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="008F2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администрацией».</w:t>
      </w:r>
    </w:p>
    <w:p w:rsidR="008F2551" w:rsidRDefault="008F2551" w:rsidP="005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 пункте 2.5 Положения слова 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 местного самоуправления» заменить словами «Местная администрация».</w:t>
      </w:r>
    </w:p>
    <w:p w:rsidR="008F2551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Пункт 3.1 Положения изложить в следующей редакции:</w:t>
      </w:r>
    </w:p>
    <w:p w:rsidR="008F2551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решение об условиях приватизации объекта, в соответствии с порядком планирования приватизации муниципального имущества, принятым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2551" w:rsidRPr="008F2551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5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Порядок планирования приватизации муниципального имущества определяется Местной администрацией самостоятельно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Федерации.</w:t>
      </w:r>
    </w:p>
    <w:p w:rsidR="008F2551" w:rsidRPr="001A0F44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 условиях приватизации принимается в форме правового акта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правовом акте об условиях приватизации объекта должны содержаться следующие сведения:</w:t>
      </w:r>
    </w:p>
    <w:p w:rsidR="008F2551" w:rsidRPr="001A0F44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имущества и иные позволяющие его индивидуализировать данные (характеристика имущества);</w:t>
      </w:r>
    </w:p>
    <w:p w:rsidR="008F2551" w:rsidRPr="001A0F44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приватизации имущества;</w:t>
      </w:r>
    </w:p>
    <w:p w:rsidR="008F2551" w:rsidRPr="001A0F44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цена;</w:t>
      </w:r>
    </w:p>
    <w:p w:rsidR="008F2551" w:rsidRPr="001A0F44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рассрочки платежа (если она предоставляется);</w:t>
      </w:r>
    </w:p>
    <w:p w:rsidR="008F2551" w:rsidRDefault="008F2551" w:rsidP="008F2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необходимые для приватизации имущества сведения</w:t>
      </w:r>
      <w:proofErr w:type="gramStart"/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7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B47308" w:rsidRDefault="00B47308" w:rsidP="00B473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Пункт 3.2 Положения изложить в следующей редакции:</w:t>
      </w:r>
    </w:p>
    <w:p w:rsidR="00B47308" w:rsidRDefault="00B47308" w:rsidP="00B473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           Для участия в приватизации,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торгов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документы,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сообщении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продаже муниципального имущества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Федеральным законом от 21.12.2001 № 178-ФЗ «О приватизации государственного и муниципального имущества»</w:t>
      </w:r>
      <w:proofErr w:type="gramStart"/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308" w:rsidRDefault="00B47308" w:rsidP="008F2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Пункт 4.1 Положения изложить в следующей редакции:</w:t>
      </w:r>
    </w:p>
    <w:p w:rsidR="00B47308" w:rsidRPr="001A0F44" w:rsidRDefault="00B47308" w:rsidP="00B4730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«4.1. 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обеспечение процесса приватизации муниципального имущества возлагается на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приватизации муниципального имущества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Местной администрации 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47308" w:rsidRPr="001A0F44" w:rsidRDefault="00B47308" w:rsidP="00B4730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полномочия и порядок работы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утвержда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1A0F44" w:rsidRDefault="00317FCD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Pr="001A0F44" w:rsidRDefault="00317FCD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его официального опубликования (обнародования).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F332F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</w:t>
      </w:r>
      <w:r w:rsidR="00913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</w:t>
      </w:r>
      <w:r w:rsidR="0031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EB1A3F" w:rsidRDefault="00EB1A3F"/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0F44"/>
    <w:rsid w:val="001A7242"/>
    <w:rsid w:val="002259E6"/>
    <w:rsid w:val="00260614"/>
    <w:rsid w:val="002E4C3F"/>
    <w:rsid w:val="00317FCD"/>
    <w:rsid w:val="00354C6A"/>
    <w:rsid w:val="003A5F54"/>
    <w:rsid w:val="003D34F3"/>
    <w:rsid w:val="004633F8"/>
    <w:rsid w:val="00511955"/>
    <w:rsid w:val="00560ABE"/>
    <w:rsid w:val="005D073B"/>
    <w:rsid w:val="005D2D0B"/>
    <w:rsid w:val="006D6987"/>
    <w:rsid w:val="00721CF7"/>
    <w:rsid w:val="00727CEF"/>
    <w:rsid w:val="007952C6"/>
    <w:rsid w:val="007C28E1"/>
    <w:rsid w:val="007C3AC6"/>
    <w:rsid w:val="007F0F1E"/>
    <w:rsid w:val="007F1397"/>
    <w:rsid w:val="008F2551"/>
    <w:rsid w:val="0091355B"/>
    <w:rsid w:val="00952FAC"/>
    <w:rsid w:val="009D677A"/>
    <w:rsid w:val="00A1023E"/>
    <w:rsid w:val="00A12144"/>
    <w:rsid w:val="00A51831"/>
    <w:rsid w:val="00A54559"/>
    <w:rsid w:val="00AB65F2"/>
    <w:rsid w:val="00AE49C2"/>
    <w:rsid w:val="00B47308"/>
    <w:rsid w:val="00B55410"/>
    <w:rsid w:val="00B73646"/>
    <w:rsid w:val="00B946EB"/>
    <w:rsid w:val="00BF2DC0"/>
    <w:rsid w:val="00C520E4"/>
    <w:rsid w:val="00D44453"/>
    <w:rsid w:val="00D77D92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7F7BD6C313488C4DA7BADAA64883B8038050EA7A8464FA18D1C672CB5B02D102CEF8E163A5F67CA734EF2BC875FA76D9363171DF78i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40104-1324-4A15-9B67-9A1969B4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2021-03-24T07:52:00Z</cp:lastPrinted>
  <dcterms:created xsi:type="dcterms:W3CDTF">2021-08-11T12:18:00Z</dcterms:created>
  <dcterms:modified xsi:type="dcterms:W3CDTF">2021-08-20T09:58:00Z</dcterms:modified>
</cp:coreProperties>
</file>