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FF" w:rsidRDefault="001C22FF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-1270</wp:posOffset>
            </wp:positionV>
            <wp:extent cx="889635" cy="718820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D" w:rsidRPr="0055550D" w:rsidRDefault="0055550D" w:rsidP="00555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0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55550D" w:rsidRPr="0055550D" w:rsidRDefault="0055550D" w:rsidP="005555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0D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55550D" w:rsidRPr="0055550D" w:rsidRDefault="0055550D" w:rsidP="005555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0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5550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5550D" w:rsidRPr="0055550D" w:rsidRDefault="0055550D" w:rsidP="0055550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5550D" w:rsidRDefault="0055550D" w:rsidP="0055550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BA71B5" w:rsidRDefault="00BA71B5" w:rsidP="00BA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 </w:t>
      </w:r>
      <w:r w:rsidR="002F1FD8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2020</w:t>
      </w: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                                     </w:t>
      </w:r>
      <w:r w:rsidR="0017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F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B76880" w:rsidRDefault="00CF7EE9" w:rsidP="00B7688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5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 о </w:t>
      </w:r>
      <w:r w:rsidR="00B76880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территориального общественного самоуправления во </w:t>
      </w:r>
      <w:r w:rsidR="00B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76880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 w:rsidR="00B76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поселок Стрельна</w:t>
      </w:r>
      <w:r w:rsidR="00B76880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71B5" w:rsidRPr="00B76880" w:rsidRDefault="00B76880" w:rsidP="00B76880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  в Санкт-Петербурге»</w:t>
      </w:r>
      <w:r w:rsidR="00BA71B5" w:rsidRPr="00BA71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Внутригородского М</w:t>
      </w:r>
      <w:r w:rsidR="00BA71B5"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Санкт-Петербурга поселок Стрельна</w:t>
      </w:r>
    </w:p>
    <w:p w:rsidR="00BA71B5" w:rsidRPr="00EA380B" w:rsidRDefault="00BA71B5" w:rsidP="00BA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BA71B5" w:rsidRPr="00EA380B" w:rsidRDefault="00BA71B5" w:rsidP="00BA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A71B5" w:rsidRPr="00BA71B5" w:rsidRDefault="00BA71B5" w:rsidP="00BA71B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B76880" w:rsidRDefault="004A19F0" w:rsidP="004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</w:t>
      </w:r>
      <w:r w:rsidR="002F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F1F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территориального общественного самоуправления</w:t>
      </w:r>
      <w:r w:rsidR="00B7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нутригородском Муниципальном образовании Санкт-Петербурга  </w:t>
      </w:r>
      <w:r w:rsidR="00B76880" w:rsidRPr="00E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Стрельна</w:t>
      </w:r>
      <w:r w:rsidR="00B76880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настоящему решению.</w:t>
      </w:r>
    </w:p>
    <w:p w:rsidR="00757DBF" w:rsidRPr="00757DBF" w:rsidRDefault="00757DBF" w:rsidP="004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757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Совета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Pr="00757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поселок</w:t>
      </w:r>
      <w:r w:rsidRPr="00757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Стрельна от 09.04.2019 № 18 «Об утверждении Положения о территориальном общественном самоуправлении во Внутригородском муниципальном образовании</w:t>
      </w:r>
      <w:proofErr w:type="gramStart"/>
      <w:r w:rsidRPr="00757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757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анкт- Петербурга поселок Стрельна» признать утратившим силу.</w:t>
      </w:r>
    </w:p>
    <w:p w:rsidR="0071037A" w:rsidRPr="001C22FF" w:rsidRDefault="00757DBF" w:rsidP="0071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71037A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1037A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 </w:t>
      </w:r>
      <w:proofErr w:type="spellStart"/>
      <w:r w:rsidR="0071037A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="0071037A"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Николаевича.</w:t>
      </w:r>
    </w:p>
    <w:p w:rsidR="001C22FF" w:rsidRPr="0071037A" w:rsidRDefault="00757DBF" w:rsidP="000E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7A61" w:rsidRP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19F0" w:rsidRP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37A" w:rsidRPr="007103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A71B5" w:rsidRPr="00BA71B5" w:rsidRDefault="00BA71B5" w:rsidP="0055550D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1B5" w:rsidRPr="00BA71B5" w:rsidRDefault="00BA71B5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5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4A19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71B5" w:rsidRPr="00BA71B5" w:rsidRDefault="00BA71B5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  </w:t>
      </w:r>
    </w:p>
    <w:p w:rsidR="00BA71B5" w:rsidRDefault="00BA71B5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                                                  </w:t>
      </w:r>
      <w:r w:rsidR="0055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                  </w:t>
      </w:r>
      <w:r w:rsidR="004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55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Беленков</w:t>
      </w:r>
      <w:r w:rsidRPr="00BA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C" w:rsidRPr="0050265D" w:rsidRDefault="00C11A9C" w:rsidP="00C11A9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5550D" w:rsidRDefault="0055550D" w:rsidP="00C1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Default="0055550D" w:rsidP="0055550D">
      <w:pPr>
        <w:autoSpaceDE w:val="0"/>
        <w:rPr>
          <w:sz w:val="20"/>
        </w:rPr>
      </w:pPr>
    </w:p>
    <w:p w:rsidR="006C2429" w:rsidRDefault="0055550D" w:rsidP="0055550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4A19F0" w:rsidRDefault="0055550D" w:rsidP="0055550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19F0" w:rsidRDefault="004A19F0" w:rsidP="0055550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73" w:rsidRDefault="00172773" w:rsidP="0055550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0D" w:rsidRPr="004A19F0" w:rsidRDefault="004A19F0" w:rsidP="0055550D">
      <w:pPr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550D" w:rsidRPr="004A19F0">
        <w:rPr>
          <w:rFonts w:ascii="Times New Roman" w:hAnsi="Times New Roman" w:cs="Times New Roman"/>
        </w:rPr>
        <w:t>Приложение № 1</w:t>
      </w:r>
    </w:p>
    <w:p w:rsidR="0055550D" w:rsidRPr="004A19F0" w:rsidRDefault="0055550D" w:rsidP="0055550D">
      <w:pPr>
        <w:autoSpaceDE w:val="0"/>
        <w:spacing w:after="0" w:line="240" w:lineRule="auto"/>
        <w:ind w:left="5103"/>
        <w:rPr>
          <w:rFonts w:ascii="Times New Roman" w:hAnsi="Times New Roman" w:cs="Times New Roman"/>
        </w:rPr>
      </w:pPr>
      <w:r w:rsidRPr="004A19F0">
        <w:rPr>
          <w:rFonts w:ascii="Times New Roman" w:hAnsi="Times New Roman" w:cs="Times New Roman"/>
        </w:rPr>
        <w:t xml:space="preserve">к Решению Муниципального Совета Муниципального </w:t>
      </w:r>
      <w:r w:rsidR="00CF7EE9">
        <w:rPr>
          <w:rFonts w:ascii="Times New Roman" w:hAnsi="Times New Roman" w:cs="Times New Roman"/>
        </w:rPr>
        <w:t xml:space="preserve">образования поселок </w:t>
      </w:r>
      <w:r w:rsidRPr="004A19F0">
        <w:rPr>
          <w:rFonts w:ascii="Times New Roman" w:hAnsi="Times New Roman" w:cs="Times New Roman"/>
        </w:rPr>
        <w:t>Стрельна</w:t>
      </w:r>
    </w:p>
    <w:p w:rsidR="004A19F0" w:rsidRPr="004A19F0" w:rsidRDefault="004A19F0" w:rsidP="0055550D">
      <w:pPr>
        <w:autoSpaceDE w:val="0"/>
        <w:spacing w:after="0" w:line="240" w:lineRule="auto"/>
        <w:ind w:left="5103"/>
        <w:rPr>
          <w:rFonts w:ascii="Times New Roman" w:hAnsi="Times New Roman" w:cs="Times New Roman"/>
        </w:rPr>
      </w:pPr>
      <w:r w:rsidRPr="004A19F0">
        <w:rPr>
          <w:rFonts w:ascii="Times New Roman" w:hAnsi="Times New Roman" w:cs="Times New Roman"/>
        </w:rPr>
        <w:t xml:space="preserve">от </w:t>
      </w:r>
      <w:r w:rsidR="002F1FD8">
        <w:rPr>
          <w:rFonts w:ascii="Times New Roman" w:hAnsi="Times New Roman" w:cs="Times New Roman"/>
        </w:rPr>
        <w:t xml:space="preserve">18 мая </w:t>
      </w:r>
      <w:r w:rsidRPr="004A19F0">
        <w:rPr>
          <w:rFonts w:ascii="Times New Roman" w:hAnsi="Times New Roman" w:cs="Times New Roman"/>
        </w:rPr>
        <w:t>2020г.</w:t>
      </w:r>
      <w:r w:rsidR="002F1FD8">
        <w:rPr>
          <w:rFonts w:ascii="Times New Roman" w:hAnsi="Times New Roman" w:cs="Times New Roman"/>
        </w:rPr>
        <w:t xml:space="preserve">   </w:t>
      </w:r>
      <w:r w:rsidRPr="004A19F0">
        <w:rPr>
          <w:rFonts w:ascii="Times New Roman" w:hAnsi="Times New Roman" w:cs="Times New Roman"/>
        </w:rPr>
        <w:t xml:space="preserve"> №</w:t>
      </w:r>
      <w:r w:rsidR="002F1FD8">
        <w:rPr>
          <w:rFonts w:ascii="Times New Roman" w:hAnsi="Times New Roman" w:cs="Times New Roman"/>
        </w:rPr>
        <w:t>14</w:t>
      </w:r>
    </w:p>
    <w:p w:rsidR="0055550D" w:rsidRPr="0055550D" w:rsidRDefault="0055550D" w:rsidP="0055550D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5550D" w:rsidRPr="00AF5321" w:rsidRDefault="0053529D" w:rsidP="00555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территориального общественного самоуправления 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поселок Стрельна</w:t>
      </w:r>
    </w:p>
    <w:p w:rsidR="0055550D" w:rsidRPr="00AF5321" w:rsidRDefault="0055550D" w:rsidP="0055550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</w:p>
    <w:p w:rsidR="0055550D" w:rsidRPr="00AF5321" w:rsidRDefault="0055550D" w:rsidP="0053529D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Основы территориального общественного самоуправления</w:t>
      </w:r>
    </w:p>
    <w:p w:rsidR="0055550D" w:rsidRPr="00AF5321" w:rsidRDefault="0055550D" w:rsidP="00555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 территориальным общественным самоуправлением 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53529D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понимается самоорганизация граждан по месту их жительства </w:t>
      </w:r>
      <w:proofErr w:type="gramStart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части территории</w:t>
      </w:r>
      <w:proofErr w:type="gramEnd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53529D"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нутригородском муниципальном образовании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53529D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53529D" w:rsidRDefault="0055550D" w:rsidP="0053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Территориальное общественное самоуправление осуществляется на территории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нутригородско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CF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поселок Стрельна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3529D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нутригородско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3529D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r w:rsidR="0053529D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Положением, другими муниципальными правовыми актами и уставом</w:t>
      </w:r>
      <w:proofErr w:type="gramEnd"/>
      <w:r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территориального общественного самоуправления.</w:t>
      </w:r>
    </w:p>
    <w:p w:rsidR="0055550D" w:rsidRPr="00AF5321" w:rsidRDefault="0055550D" w:rsidP="0053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550D" w:rsidRPr="00AF5321" w:rsidRDefault="0055550D" w:rsidP="0053529D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Территории, на которых осуществляется территориальное общественное самоуправление</w:t>
      </w:r>
    </w:p>
    <w:p w:rsidR="0055550D" w:rsidRPr="00AF5321" w:rsidRDefault="0053529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</w:t>
      </w:r>
      <w:r w:rsidR="00CF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Стрельна</w:t>
      </w:r>
      <w:r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(далее – ТОС)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основании предложений населения Местная администрация </w:t>
      </w:r>
      <w:r w:rsidR="00CF7E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3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CF7E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елок</w:t>
      </w:r>
      <w:r w:rsidR="0053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Стрельна 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Местная администрация) готовит</w:t>
      </w:r>
      <w:r w:rsidR="00AB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Муниципального Совета </w:t>
      </w:r>
      <w:r w:rsidR="00CF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="00AB0AF8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</w:t>
      </w:r>
      <w:r w:rsidR="00AB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B0AF8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AB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B0AF8" w:rsidRPr="00AF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r w:rsidR="00AB0AF8" w:rsidRPr="005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поселок Стрельна</w:t>
      </w:r>
      <w:r w:rsidR="00AB0AF8" w:rsidRPr="00AF53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27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овет) с описанием границ территории, на которой осуществляется ТОС, и пр</w:t>
      </w:r>
      <w:r w:rsidR="00502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 его в Муниципальный С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 К проекту решения прилагается схематический план границ территории.</w:t>
      </w:r>
    </w:p>
    <w:p w:rsidR="0055550D" w:rsidRPr="00AF5321" w:rsidRDefault="0050278C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Муниципальный С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рассматривает </w:t>
      </w:r>
      <w:proofErr w:type="gramStart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решения, подготовленный Местной администрации в течение 30 дней со дня его внесения и устанавливает</w:t>
      </w:r>
      <w:proofErr w:type="gramEnd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территории, на которой осуществляется </w:t>
      </w:r>
      <w:bookmarkStart w:id="0" w:name="_Hlk529190616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bookmarkEnd w:id="0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50D" w:rsidRPr="00AF5321" w:rsidRDefault="0050278C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 Муниципального С</w:t>
      </w:r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границах территории, на которой осуществляется </w:t>
      </w:r>
      <w:bookmarkStart w:id="1" w:name="_Hlk529190704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bookmarkEnd w:id="1"/>
      <w:r w:rsidR="0055550D"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официальному опубликованию.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осуществления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Территориальное  общественное  самоуправление 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</w:t>
      </w:r>
      <w:r w:rsidR="00CF7E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Стрельна 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граждан, зарегистрированных по месту жительства в планируемых границах территории, на которой будет осуществляться территориальное общественное самоуправление.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Собрание  граждан  по  вопросам  организации  и  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  граждан прекращает свою работу.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Территориальное общественное самоуправление в соответствии с его уставом может являться юридическим лицом и подлежит государственной регистрации  в организационно-правовой форме некоммерческой организации в соответствии с действующим законодательством.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Компетенция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  целях  представления интересов населения, проживающего  на соответствующей территории, территориальное общественное самоуправление осуществляет свою деятельность  в соответствии с действующим законодательством, муниципальными правовыми актами и собственным Уставом.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 обеспечение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Территориальное общественное самоуправление осуществляет свою деятельность за счет собственных, заемных средств, добровольных взносов и  пожертвований юридических и физических лиц, за счет других, не запрещенных законом поступлений.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Расходование финансовых средств осуществляется территориальным общественным самоуправлением  в соответствии с действую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законодательством, уставом В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территориального общественного самоуправления. 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Взаимодействие о</w:t>
      </w:r>
      <w:r w:rsidR="002F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рганов местного самоуправления В</w:t>
      </w: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нутригородского муниципального образования</w:t>
      </w:r>
      <w:r w:rsidR="002F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Санкт-Петербурга</w:t>
      </w: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поселок Стрельна </w:t>
      </w: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 территориальным общественным самоуправлением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рганы местного самоуправления Муниципального образования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елок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населению в осуществлении  территориального общественного самоуправления в пределах своих полномочий;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территориальному общественному самоуправлению методическую помощь, координируют их деятельность;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 предложения представителей территориального общественного самоуправления при формировании проекта бюджета 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поселок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Территориальное общественное самоуправление  при осуществлении взаимодействия с органами местного самоуправления 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поселок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решения вопросов местного значения: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приглашению органов местного самоуправления  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поселок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своих представителей для участия в заседаниях, совещаниях, рабочих встречах органов местного самоуправления 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поселок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выявляет и доводит до сведения органов местного самоуправления 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поселок Стрельна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населения соответствующей территории  по вопросам, относящимся к компетенции органов местного самоуправления </w:t>
      </w:r>
      <w:r w:rsidR="00CF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поселок Стрельна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не противоречащие действующему законодательству.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Проекты муниципальных нормативных правовых актов, внесенные органами территориального общественного 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Муниципальный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овет, рассматриваются в порядке, установленном муниципальным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 актом Муниципального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Прекращение деятельности территориального общественного самоуправления</w:t>
      </w:r>
    </w:p>
    <w:p w:rsidR="00694623" w:rsidRPr="00AF5321" w:rsidRDefault="00694623" w:rsidP="0069462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  Муниципальный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 и Местную 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администрацию для отмены соответственно ранее принятых решений: об установлении границ территории территориального общественного самоуправления.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</w:t>
      </w:r>
      <w:r w:rsidR="006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ования) решения Муниципального С</w:t>
      </w: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Default="0055550D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694623" w:rsidRPr="00AF5321" w:rsidRDefault="00694623" w:rsidP="0069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законодательством и Уставом В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нутригородского Муниципального образования Санкт-Петербурга</w:t>
      </w:r>
      <w:r w:rsidR="0069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Стрельна</w:t>
      </w: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Pr="00AF5321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50D" w:rsidRDefault="0055550D" w:rsidP="00AB0AF8">
      <w:pPr>
        <w:spacing w:after="0" w:line="240" w:lineRule="auto"/>
        <w:ind w:firstLine="567"/>
        <w:jc w:val="both"/>
      </w:pPr>
    </w:p>
    <w:p w:rsidR="0055550D" w:rsidRPr="00BA71B5" w:rsidRDefault="0055550D" w:rsidP="00AB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9C" w:rsidRDefault="00B1669C" w:rsidP="00AB0AF8">
      <w:pPr>
        <w:spacing w:after="0" w:line="240" w:lineRule="auto"/>
        <w:ind w:firstLine="567"/>
        <w:jc w:val="both"/>
      </w:pPr>
    </w:p>
    <w:sectPr w:rsidR="00B1669C" w:rsidSect="00B1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8B7"/>
    <w:multiLevelType w:val="multilevel"/>
    <w:tmpl w:val="E0B29A1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71B5"/>
    <w:rsid w:val="000E7A61"/>
    <w:rsid w:val="00172773"/>
    <w:rsid w:val="001C22FF"/>
    <w:rsid w:val="00266B67"/>
    <w:rsid w:val="00271AB0"/>
    <w:rsid w:val="002F1FD8"/>
    <w:rsid w:val="00426DD9"/>
    <w:rsid w:val="004469A6"/>
    <w:rsid w:val="004521AF"/>
    <w:rsid w:val="004A19F0"/>
    <w:rsid w:val="0050278C"/>
    <w:rsid w:val="0053529D"/>
    <w:rsid w:val="00550FB9"/>
    <w:rsid w:val="0055550D"/>
    <w:rsid w:val="00694623"/>
    <w:rsid w:val="006C2429"/>
    <w:rsid w:val="006D39D6"/>
    <w:rsid w:val="0071037A"/>
    <w:rsid w:val="00757DBF"/>
    <w:rsid w:val="0085492D"/>
    <w:rsid w:val="00875D02"/>
    <w:rsid w:val="00AB0AF8"/>
    <w:rsid w:val="00B14AC8"/>
    <w:rsid w:val="00B1669C"/>
    <w:rsid w:val="00B76880"/>
    <w:rsid w:val="00BA71B5"/>
    <w:rsid w:val="00C11A9C"/>
    <w:rsid w:val="00CA2B4D"/>
    <w:rsid w:val="00CF7EE9"/>
    <w:rsid w:val="00D038CF"/>
    <w:rsid w:val="00D329D5"/>
    <w:rsid w:val="00DD585E"/>
    <w:rsid w:val="00E11E9D"/>
    <w:rsid w:val="00F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C"/>
  </w:style>
  <w:style w:type="paragraph" w:styleId="1">
    <w:name w:val="heading 1"/>
    <w:basedOn w:val="a"/>
    <w:link w:val="10"/>
    <w:qFormat/>
    <w:rsid w:val="0055550D"/>
    <w:pPr>
      <w:spacing w:after="0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A71B5"/>
  </w:style>
  <w:style w:type="character" w:customStyle="1" w:styleId="10">
    <w:name w:val="Заголовок 1 Знак"/>
    <w:basedOn w:val="a0"/>
    <w:link w:val="1"/>
    <w:rsid w:val="0055550D"/>
    <w:rPr>
      <w:rFonts w:ascii="Arial" w:eastAsia="Times New Roman" w:hAnsi="Arial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5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aragraph">
    <w:name w:val="listparagraph"/>
    <w:basedOn w:val="a"/>
    <w:rsid w:val="00DD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1717</Words>
  <Characters>9790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2020-06-03T07:26:00Z</dcterms:created>
  <dcterms:modified xsi:type="dcterms:W3CDTF">2020-06-03T07:26:00Z</dcterms:modified>
</cp:coreProperties>
</file>