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8D5CB1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8D5CB1">
        <w:rPr>
          <w:rFonts w:ascii="Times New Roman" w:hAnsi="Times New Roman" w:cs="Times New Roman"/>
          <w:sz w:val="24"/>
          <w:szCs w:val="24"/>
        </w:rPr>
        <w:t>05 марта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8D5CB1">
        <w:rPr>
          <w:rFonts w:ascii="Times New Roman" w:hAnsi="Times New Roman" w:cs="Times New Roman"/>
          <w:sz w:val="24"/>
          <w:szCs w:val="24"/>
        </w:rPr>
        <w:t xml:space="preserve"> 08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A77F15" w:rsidRPr="006230FA">
        <w:rPr>
          <w:rFonts w:ascii="Times New Roman" w:eastAsia="Times New Roman" w:hAnsi="Times New Roman" w:cs="Times New Roman"/>
          <w:color w:val="auto"/>
          <w:sz w:val="24"/>
        </w:rPr>
        <w:t xml:space="preserve"> рассмотрении в первом чтении </w:t>
      </w:r>
      <w:r w:rsidR="001F1C26">
        <w:rPr>
          <w:rFonts w:ascii="Times New Roman" w:eastAsia="Times New Roman" w:hAnsi="Times New Roman" w:cs="Times New Roman"/>
          <w:color w:val="auto"/>
          <w:sz w:val="24"/>
        </w:rPr>
        <w:t>проекта Положения о территориальном общественном самоуправлении во Внутригородском муниципальном образовании Санкт-Петербурга поселок Стрельна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122E5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№420-79</w:t>
      </w:r>
      <w:r w:rsidRPr="00122E5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22E56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:rsidR="00122E56" w:rsidRDefault="00122E56" w:rsidP="00122E56"/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1F1C26" w:rsidRDefault="00A77F15" w:rsidP="001F1C26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8EC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D358EC">
        <w:rPr>
          <w:rStyle w:val="FontStyle21"/>
          <w:sz w:val="24"/>
          <w:szCs w:val="24"/>
        </w:rPr>
        <w:t xml:space="preserve"> </w:t>
      </w:r>
      <w:r w:rsidR="001F1C26">
        <w:rPr>
          <w:rStyle w:val="FontStyle21"/>
          <w:sz w:val="24"/>
          <w:szCs w:val="24"/>
        </w:rPr>
        <w:t xml:space="preserve">проект </w:t>
      </w:r>
      <w:r w:rsidR="001F1C26" w:rsidRPr="001F1C26">
        <w:rPr>
          <w:rFonts w:ascii="Times New Roman" w:hAnsi="Times New Roman" w:cs="Times New Roman"/>
          <w:sz w:val="24"/>
        </w:rPr>
        <w:t>Положения о территориальном общественном самоуправлении во Внутригородском муниципальном образовании Санкт-Петербурга поселок Стрельна</w:t>
      </w:r>
      <w:r w:rsidR="001F1C26">
        <w:rPr>
          <w:rFonts w:ascii="Times New Roman" w:hAnsi="Times New Roman" w:cs="Times New Roman"/>
          <w:sz w:val="24"/>
        </w:rPr>
        <w:t xml:space="preserve"> </w:t>
      </w:r>
      <w:r w:rsidR="00A85FE5" w:rsidRPr="001F1C26">
        <w:rPr>
          <w:rFonts w:ascii="Times New Roman" w:hAnsi="Times New Roman" w:cs="Times New Roman"/>
          <w:bCs/>
          <w:sz w:val="24"/>
          <w:szCs w:val="24"/>
        </w:rPr>
        <w:t>(далее – П</w:t>
      </w:r>
      <w:r w:rsidR="001F1C26">
        <w:rPr>
          <w:rFonts w:ascii="Times New Roman" w:hAnsi="Times New Roman" w:cs="Times New Roman"/>
          <w:bCs/>
          <w:sz w:val="24"/>
          <w:szCs w:val="24"/>
        </w:rPr>
        <w:t>оложение</w:t>
      </w:r>
      <w:r w:rsidR="00A85FE5" w:rsidRPr="001F1C26">
        <w:rPr>
          <w:rFonts w:ascii="Times New Roman" w:hAnsi="Times New Roman" w:cs="Times New Roman"/>
          <w:bCs/>
          <w:sz w:val="24"/>
          <w:szCs w:val="24"/>
        </w:rPr>
        <w:t>)</w:t>
      </w:r>
      <w:r w:rsidR="00D358EC" w:rsidRPr="001F1C26">
        <w:rPr>
          <w:rFonts w:ascii="Times New Roman" w:hAnsi="Times New Roman" w:cs="Times New Roman"/>
          <w:sz w:val="24"/>
        </w:rPr>
        <w:t xml:space="preserve">, </w:t>
      </w:r>
      <w:r w:rsidRPr="001F1C26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Pr="00A85FE5" w:rsidRDefault="00A77F15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85FE5">
        <w:rPr>
          <w:rFonts w:ascii="Times New Roman" w:hAnsi="Times New Roman" w:cs="Times New Roman"/>
          <w:sz w:val="24"/>
          <w:szCs w:val="24"/>
        </w:rPr>
        <w:t xml:space="preserve">Установить срок внесения поправок, дополнений и изменений к </w:t>
      </w:r>
      <w:r w:rsidR="001F1C26">
        <w:rPr>
          <w:rFonts w:ascii="Times New Roman" w:hAnsi="Times New Roman" w:cs="Times New Roman"/>
          <w:sz w:val="24"/>
          <w:szCs w:val="24"/>
        </w:rPr>
        <w:t>настоящему Положению</w:t>
      </w:r>
      <w:r w:rsidR="00D358EC" w:rsidRPr="00A85FE5">
        <w:rPr>
          <w:rFonts w:ascii="Times New Roman" w:hAnsi="Times New Roman" w:cs="Times New Roman"/>
          <w:sz w:val="24"/>
          <w:szCs w:val="24"/>
        </w:rPr>
        <w:t xml:space="preserve"> </w:t>
      </w:r>
      <w:r w:rsidRPr="00A85FE5">
        <w:rPr>
          <w:rFonts w:ascii="Times New Roman" w:hAnsi="Times New Roman" w:cs="Times New Roman"/>
          <w:sz w:val="24"/>
          <w:szCs w:val="24"/>
        </w:rPr>
        <w:t xml:space="preserve">до </w:t>
      </w:r>
      <w:r w:rsidR="008D5CB1">
        <w:rPr>
          <w:rFonts w:ascii="Times New Roman" w:hAnsi="Times New Roman" w:cs="Times New Roman"/>
          <w:sz w:val="24"/>
          <w:szCs w:val="24"/>
        </w:rPr>
        <w:t>19 марта 2019</w:t>
      </w:r>
      <w:r w:rsidRPr="00A85FE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4D36E8" w:rsidRPr="001E08FA" w:rsidRDefault="004D36E8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8D5CB1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«05</w:t>
      </w:r>
      <w:r w:rsidR="00A85FE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="00A85FE5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 № 08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1F1C26" w:rsidRDefault="001F1C26" w:rsidP="001F1C26">
      <w:pPr>
        <w:wordWrap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1C26" w:rsidRDefault="001F1C26" w:rsidP="00122E56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1F1C26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1F1C26" w:rsidRPr="001F1C26" w:rsidRDefault="001F1C26" w:rsidP="00122E56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C26">
        <w:rPr>
          <w:rFonts w:ascii="Times New Roman" w:hAnsi="Times New Roman" w:cs="Times New Roman"/>
          <w:b/>
          <w:sz w:val="24"/>
        </w:rPr>
        <w:t>о территориальном общественном самоуправлении во Внутригородском муниципальном образовании Санкт-Петербурга поселок Стрельна</w:t>
      </w:r>
    </w:p>
    <w:p w:rsidR="00122E56" w:rsidRDefault="00122E56" w:rsidP="001F1C26">
      <w:pPr>
        <w:wordWrap w:val="0"/>
        <w:rPr>
          <w:rFonts w:ascii="Times New Roman" w:hAnsi="Times New Roman" w:cs="Times New Roman"/>
          <w:sz w:val="24"/>
          <w:szCs w:val="24"/>
        </w:rPr>
      </w:pPr>
      <w:r w:rsidRPr="00887362">
        <w:rPr>
          <w:rFonts w:ascii="Times New Roman" w:hAnsi="Times New Roman" w:cs="Times New Roman"/>
          <w:sz w:val="24"/>
          <w:szCs w:val="24"/>
        </w:rPr>
        <w:t> </w:t>
      </w:r>
    </w:p>
    <w:p w:rsidR="00122E56" w:rsidRPr="00670480" w:rsidRDefault="00122E56" w:rsidP="00670480">
      <w:pPr>
        <w:pStyle w:val="a5"/>
        <w:numPr>
          <w:ilvl w:val="0"/>
          <w:numId w:val="34"/>
        </w:numPr>
        <w:wordWrap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E56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1F1C26" w:rsidRPr="001F1C26" w:rsidRDefault="00122E56" w:rsidP="001F1C26">
      <w:pPr>
        <w:pStyle w:val="a5"/>
        <w:numPr>
          <w:ilvl w:val="1"/>
          <w:numId w:val="34"/>
        </w:numPr>
        <w:wordWrap w:val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C26">
        <w:rPr>
          <w:rFonts w:ascii="Times New Roman" w:hAnsi="Times New Roman"/>
          <w:sz w:val="24"/>
          <w:szCs w:val="24"/>
        </w:rPr>
        <w:t xml:space="preserve">Настоящий Порядок  </w:t>
      </w:r>
      <w:r w:rsidRPr="001F1C26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r w:rsidRPr="001F1C26">
        <w:rPr>
          <w:rFonts w:ascii="Times New Roman" w:hAnsi="Times New Roman"/>
          <w:bCs/>
          <w:sz w:val="24"/>
          <w:szCs w:val="24"/>
        </w:rPr>
        <w:t>Федеральным законом от 06.10.2003 №131-ФЗ «</w:t>
      </w:r>
      <w:r w:rsidRPr="001F1C26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№420-79</w:t>
      </w:r>
      <w:r w:rsidRPr="001F1C26">
        <w:rPr>
          <w:rFonts w:ascii="Times New Roman" w:hAnsi="Times New Roman"/>
          <w:bCs/>
          <w:sz w:val="24"/>
          <w:szCs w:val="24"/>
        </w:rPr>
        <w:t xml:space="preserve"> «</w:t>
      </w:r>
      <w:r w:rsidRPr="001F1C26">
        <w:rPr>
          <w:rFonts w:ascii="Times New Roman" w:hAnsi="Times New Roman"/>
          <w:sz w:val="24"/>
          <w:szCs w:val="24"/>
        </w:rPr>
        <w:t>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  <w:r w:rsidRPr="001F1C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1C26">
        <w:rPr>
          <w:rFonts w:ascii="Times New Roman" w:hAnsi="Times New Roman"/>
          <w:sz w:val="24"/>
          <w:szCs w:val="24"/>
        </w:rPr>
        <w:t xml:space="preserve">определяет </w:t>
      </w:r>
      <w:r w:rsidR="001F1C26" w:rsidRPr="001F1C26">
        <w:rPr>
          <w:rFonts w:ascii="Times New Roman" w:hAnsi="Times New Roman"/>
          <w:sz w:val="24"/>
          <w:szCs w:val="24"/>
        </w:rPr>
        <w:t>порядок</w:t>
      </w:r>
      <w:r w:rsidRPr="001F1C26">
        <w:rPr>
          <w:rFonts w:ascii="Times New Roman" w:hAnsi="Times New Roman"/>
          <w:sz w:val="24"/>
          <w:szCs w:val="24"/>
        </w:rPr>
        <w:t xml:space="preserve"> регистрации устава территориального общественного самоуправления</w:t>
      </w:r>
      <w:r w:rsidR="001F1C26">
        <w:rPr>
          <w:rFonts w:ascii="Times New Roman" w:hAnsi="Times New Roman"/>
          <w:sz w:val="24"/>
          <w:szCs w:val="24"/>
        </w:rPr>
        <w:t xml:space="preserve"> (далее – ТОС)</w:t>
      </w:r>
      <w:r w:rsidRPr="001F1C26">
        <w:rPr>
          <w:rFonts w:ascii="Times New Roman" w:hAnsi="Times New Roman"/>
          <w:sz w:val="24"/>
          <w:szCs w:val="24"/>
        </w:rPr>
        <w:t xml:space="preserve">, </w:t>
      </w:r>
      <w:r w:rsidR="001F1C26">
        <w:rPr>
          <w:rFonts w:ascii="Times New Roman" w:hAnsi="Times New Roman"/>
          <w:sz w:val="24"/>
          <w:szCs w:val="24"/>
        </w:rPr>
        <w:t>порядок организации и осуществления ТОС, условия и порядок выделения необходимых средств из местного бюджета.</w:t>
      </w:r>
    </w:p>
    <w:p w:rsidR="001F1C26" w:rsidRPr="00240A46" w:rsidRDefault="001F1C26" w:rsidP="00240A46">
      <w:pPr>
        <w:pStyle w:val="a5"/>
        <w:numPr>
          <w:ilvl w:val="1"/>
          <w:numId w:val="34"/>
        </w:numPr>
        <w:wordWrap w:val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C26">
        <w:rPr>
          <w:rFonts w:ascii="Times New Roman" w:hAnsi="Times New Roman"/>
          <w:sz w:val="24"/>
          <w:szCs w:val="24"/>
        </w:rPr>
        <w:t>Территориальное общественное самоуправление -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в вопросах местного значения.</w:t>
      </w:r>
    </w:p>
    <w:p w:rsidR="001F1C26" w:rsidRDefault="00670480" w:rsidP="00670480">
      <w:pPr>
        <w:pStyle w:val="a5"/>
        <w:numPr>
          <w:ilvl w:val="0"/>
          <w:numId w:val="34"/>
        </w:numPr>
        <w:tabs>
          <w:tab w:val="left" w:pos="0"/>
        </w:tabs>
        <w:wordWrap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1F1C26">
        <w:rPr>
          <w:rFonts w:ascii="Times New Roman" w:hAnsi="Times New Roman"/>
          <w:b/>
          <w:sz w:val="24"/>
          <w:szCs w:val="24"/>
        </w:rPr>
        <w:t>егистраци</w:t>
      </w:r>
      <w:r>
        <w:rPr>
          <w:rFonts w:ascii="Times New Roman" w:hAnsi="Times New Roman"/>
          <w:b/>
          <w:sz w:val="24"/>
          <w:szCs w:val="24"/>
        </w:rPr>
        <w:t>я</w:t>
      </w:r>
      <w:r w:rsidR="001F1C26">
        <w:rPr>
          <w:rFonts w:ascii="Times New Roman" w:hAnsi="Times New Roman"/>
          <w:b/>
          <w:sz w:val="24"/>
          <w:szCs w:val="24"/>
        </w:rPr>
        <w:t xml:space="preserve"> устава территориального общественного самоуправления</w:t>
      </w:r>
    </w:p>
    <w:p w:rsidR="001F1C26" w:rsidRPr="00585CBE" w:rsidRDefault="00670480" w:rsidP="00670480">
      <w:pPr>
        <w:pStyle w:val="a5"/>
        <w:numPr>
          <w:ilvl w:val="1"/>
          <w:numId w:val="34"/>
        </w:numPr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CBE">
        <w:rPr>
          <w:rFonts w:ascii="Times New Roman" w:hAnsi="Times New Roman"/>
          <w:sz w:val="24"/>
          <w:szCs w:val="24"/>
        </w:rPr>
        <w:t>Порядок регистрации устава территориального общественного самоуправления.</w:t>
      </w:r>
    </w:p>
    <w:p w:rsidR="00122E56" w:rsidRPr="00670480" w:rsidRDefault="00122E56" w:rsidP="00670480">
      <w:pPr>
        <w:pStyle w:val="a5"/>
        <w:numPr>
          <w:ilvl w:val="2"/>
          <w:numId w:val="34"/>
        </w:numPr>
        <w:wordWrap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Регистрация устава </w:t>
      </w:r>
      <w:r w:rsidR="00670480">
        <w:rPr>
          <w:rFonts w:ascii="Times New Roman" w:hAnsi="Times New Roman"/>
          <w:sz w:val="24"/>
          <w:szCs w:val="24"/>
        </w:rPr>
        <w:t>ТОС</w:t>
      </w:r>
      <w:r w:rsidRPr="00670480">
        <w:rPr>
          <w:rFonts w:ascii="Times New Roman" w:hAnsi="Times New Roman"/>
          <w:sz w:val="24"/>
          <w:szCs w:val="24"/>
        </w:rPr>
        <w:t xml:space="preserve">,  внесения в него изменений, ведение реестра уставов </w:t>
      </w:r>
      <w:r w:rsidR="00670480">
        <w:rPr>
          <w:rFonts w:ascii="Times New Roman" w:hAnsi="Times New Roman"/>
          <w:sz w:val="24"/>
          <w:szCs w:val="24"/>
        </w:rPr>
        <w:t>ТОС</w:t>
      </w:r>
      <w:r w:rsidRPr="00670480">
        <w:rPr>
          <w:rFonts w:ascii="Times New Roman" w:hAnsi="Times New Roman"/>
          <w:sz w:val="24"/>
          <w:szCs w:val="24"/>
        </w:rPr>
        <w:t xml:space="preserve"> и обеспечение доступности сведений, внесенных в реестр, осуществляется Муниципальным Советом Муниципального образования поселок Стрельна </w:t>
      </w:r>
      <w:r w:rsidR="00F945EA" w:rsidRPr="00670480">
        <w:rPr>
          <w:rFonts w:ascii="Times New Roman" w:hAnsi="Times New Roman"/>
          <w:sz w:val="24"/>
          <w:szCs w:val="24"/>
        </w:rPr>
        <w:t xml:space="preserve">(далее регистрирующий орган) </w:t>
      </w:r>
      <w:r w:rsidRPr="00670480">
        <w:rPr>
          <w:rFonts w:ascii="Times New Roman" w:hAnsi="Times New Roman"/>
          <w:sz w:val="24"/>
          <w:szCs w:val="24"/>
        </w:rPr>
        <w:t xml:space="preserve">в соответствии с </w:t>
      </w:r>
      <w:r w:rsidR="00670480">
        <w:rPr>
          <w:rFonts w:ascii="Times New Roman" w:hAnsi="Times New Roman"/>
          <w:sz w:val="24"/>
          <w:szCs w:val="24"/>
        </w:rPr>
        <w:t>настоящим Положением.</w:t>
      </w:r>
    </w:p>
    <w:p w:rsidR="00F945EA" w:rsidRPr="00670480" w:rsidRDefault="00F945EA" w:rsidP="00670480">
      <w:pPr>
        <w:pStyle w:val="a5"/>
        <w:numPr>
          <w:ilvl w:val="2"/>
          <w:numId w:val="34"/>
        </w:numPr>
        <w:wordWrap w:val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 Регистрирующий орган:</w:t>
      </w:r>
    </w:p>
    <w:p w:rsidR="00670480" w:rsidRDefault="00122E56" w:rsidP="00670480">
      <w:pPr>
        <w:pStyle w:val="a5"/>
        <w:numPr>
          <w:ilvl w:val="3"/>
          <w:numId w:val="34"/>
        </w:numPr>
        <w:tabs>
          <w:tab w:val="left" w:pos="1560"/>
        </w:tabs>
        <w:wordWrap w:val="0"/>
        <w:ind w:left="21" w:firstLine="688"/>
        <w:jc w:val="both"/>
        <w:rPr>
          <w:rFonts w:ascii="Times New Roman" w:hAnsi="Times New Roman"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проверяет соответствие устава </w:t>
      </w:r>
      <w:r w:rsidR="00670480">
        <w:rPr>
          <w:rFonts w:ascii="Times New Roman" w:hAnsi="Times New Roman"/>
          <w:sz w:val="24"/>
          <w:szCs w:val="24"/>
        </w:rPr>
        <w:t>ТОС</w:t>
      </w:r>
      <w:r w:rsidRPr="00670480"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федеральным законам, законам и иным нормативным актам Санкт-Петербурга, Уставу внутригородского муниципального образования  </w:t>
      </w:r>
      <w:r w:rsidR="00F945EA" w:rsidRPr="00670480">
        <w:rPr>
          <w:rFonts w:ascii="Times New Roman" w:hAnsi="Times New Roman"/>
          <w:sz w:val="24"/>
          <w:szCs w:val="24"/>
        </w:rPr>
        <w:t>Санкт-Петербурга поселок Стрельна;</w:t>
      </w:r>
    </w:p>
    <w:p w:rsidR="00670480" w:rsidRDefault="00122E56" w:rsidP="00670480">
      <w:pPr>
        <w:pStyle w:val="a5"/>
        <w:numPr>
          <w:ilvl w:val="3"/>
          <w:numId w:val="34"/>
        </w:numPr>
        <w:tabs>
          <w:tab w:val="left" w:pos="1560"/>
        </w:tabs>
        <w:wordWrap w:val="0"/>
        <w:ind w:left="21" w:firstLine="688"/>
        <w:jc w:val="both"/>
        <w:rPr>
          <w:rFonts w:ascii="Times New Roman" w:hAnsi="Times New Roman"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проверяет правомочность собрания (конференции) граждан, на котором был принят устав </w:t>
      </w:r>
      <w:r w:rsidR="00670480">
        <w:rPr>
          <w:rFonts w:ascii="Times New Roman" w:hAnsi="Times New Roman"/>
          <w:sz w:val="24"/>
          <w:szCs w:val="24"/>
        </w:rPr>
        <w:t>ТОС</w:t>
      </w:r>
      <w:r w:rsidR="00F945EA" w:rsidRPr="00670480">
        <w:rPr>
          <w:rFonts w:ascii="Times New Roman" w:hAnsi="Times New Roman"/>
          <w:sz w:val="24"/>
          <w:szCs w:val="24"/>
        </w:rPr>
        <w:t>;</w:t>
      </w:r>
    </w:p>
    <w:p w:rsidR="00F945EA" w:rsidRPr="00670480" w:rsidRDefault="00122E56" w:rsidP="00670480">
      <w:pPr>
        <w:pStyle w:val="a5"/>
        <w:numPr>
          <w:ilvl w:val="3"/>
          <w:numId w:val="34"/>
        </w:numPr>
        <w:tabs>
          <w:tab w:val="left" w:pos="1560"/>
        </w:tabs>
        <w:wordWrap w:val="0"/>
        <w:ind w:left="21" w:firstLine="688"/>
        <w:jc w:val="both"/>
        <w:rPr>
          <w:rFonts w:ascii="Times New Roman" w:hAnsi="Times New Roman"/>
          <w:sz w:val="24"/>
          <w:szCs w:val="24"/>
        </w:rPr>
      </w:pPr>
      <w:r w:rsidRPr="00670480">
        <w:rPr>
          <w:rFonts w:ascii="Times New Roman" w:hAnsi="Times New Roman"/>
          <w:sz w:val="24"/>
          <w:szCs w:val="24"/>
        </w:rPr>
        <w:t xml:space="preserve">присваивает уставу </w:t>
      </w:r>
      <w:r w:rsidR="00670480">
        <w:rPr>
          <w:rFonts w:ascii="Times New Roman" w:hAnsi="Times New Roman"/>
          <w:sz w:val="24"/>
          <w:szCs w:val="24"/>
        </w:rPr>
        <w:t>ТОС</w:t>
      </w:r>
      <w:r w:rsidRPr="00670480">
        <w:rPr>
          <w:rFonts w:ascii="Times New Roman" w:hAnsi="Times New Roman"/>
          <w:sz w:val="24"/>
          <w:szCs w:val="24"/>
        </w:rPr>
        <w:t>  регистрационный номер;</w:t>
      </w:r>
    </w:p>
    <w:p w:rsidR="00F945EA" w:rsidRDefault="00F945EA" w:rsidP="00F945EA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1.3.4.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вносит сведения об уставе </w:t>
      </w:r>
      <w:r w:rsidR="00670480">
        <w:rPr>
          <w:rFonts w:ascii="Times New Roman" w:hAnsi="Times New Roman" w:cs="Times New Roman"/>
          <w:sz w:val="24"/>
          <w:szCs w:val="24"/>
        </w:rPr>
        <w:t>ТОС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в реестр</w:t>
      </w:r>
      <w:r>
        <w:rPr>
          <w:rFonts w:ascii="Times New Roman" w:hAnsi="Times New Roman" w:cs="Times New Roman"/>
          <w:sz w:val="24"/>
          <w:szCs w:val="24"/>
        </w:rPr>
        <w:t xml:space="preserve"> уставов территориального общественного самоуправления</w:t>
      </w:r>
      <w:r w:rsidR="00122E56" w:rsidRPr="00887362">
        <w:rPr>
          <w:rFonts w:ascii="Times New Roman" w:hAnsi="Times New Roman" w:cs="Times New Roman"/>
          <w:sz w:val="24"/>
          <w:szCs w:val="24"/>
        </w:rPr>
        <w:t>;</w:t>
      </w:r>
    </w:p>
    <w:p w:rsidR="00122E56" w:rsidRDefault="00F945EA" w:rsidP="00F945EA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1.3.5 </w:t>
      </w:r>
      <w:r w:rsidR="00122E56" w:rsidRPr="00887362">
        <w:rPr>
          <w:rFonts w:ascii="Times New Roman" w:hAnsi="Times New Roman" w:cs="Times New Roman"/>
          <w:sz w:val="24"/>
          <w:szCs w:val="24"/>
        </w:rPr>
        <w:t>предоставляет сведения из реестра</w:t>
      </w:r>
      <w:r>
        <w:rPr>
          <w:rFonts w:ascii="Times New Roman" w:hAnsi="Times New Roman" w:cs="Times New Roman"/>
          <w:sz w:val="24"/>
          <w:szCs w:val="24"/>
        </w:rPr>
        <w:t xml:space="preserve"> уставов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</w:t>
      </w:r>
      <w:r w:rsidR="00670480">
        <w:rPr>
          <w:rFonts w:ascii="Times New Roman" w:hAnsi="Times New Roman" w:cs="Times New Roman"/>
          <w:sz w:val="24"/>
          <w:szCs w:val="24"/>
        </w:rPr>
        <w:t>ТОС</w:t>
      </w:r>
      <w:r w:rsidR="00445348">
        <w:rPr>
          <w:rFonts w:ascii="Times New Roman" w:hAnsi="Times New Roman" w:cs="Times New Roman"/>
          <w:sz w:val="24"/>
          <w:szCs w:val="24"/>
        </w:rPr>
        <w:t>.</w:t>
      </w:r>
    </w:p>
    <w:p w:rsidR="00122E56" w:rsidRPr="00887362" w:rsidRDefault="00670480" w:rsidP="00670480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BE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>Представление устава</w:t>
      </w:r>
      <w:r w:rsidR="00122E56" w:rsidRPr="00585CBE">
        <w:rPr>
          <w:rFonts w:ascii="Times New Roman" w:hAnsi="Times New Roman" w:cs="Times New Roman"/>
          <w:sz w:val="24"/>
          <w:szCs w:val="24"/>
        </w:rPr>
        <w:t xml:space="preserve"> 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>территориального общественного самоуправления для регистрации</w:t>
      </w:r>
    </w:p>
    <w:p w:rsidR="00122E56" w:rsidRPr="00887362" w:rsidRDefault="00670480" w:rsidP="00F945EA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Для регистрации устава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в регистрирующий орган представляются следующие документы:</w:t>
      </w:r>
    </w:p>
    <w:p w:rsidR="00670480" w:rsidRDefault="00670480" w:rsidP="00670480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2.2.1.1.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письменное заявление о регистрации устава территориального общественного самоуправления, подписанное уполномоченным лицом</w:t>
      </w:r>
      <w:r w:rsidR="002D07D7">
        <w:rPr>
          <w:rFonts w:ascii="Times New Roman" w:hAnsi="Times New Roman" w:cs="Times New Roman"/>
          <w:sz w:val="24"/>
          <w:szCs w:val="24"/>
        </w:rPr>
        <w:t>;</w:t>
      </w:r>
    </w:p>
    <w:p w:rsidR="00670480" w:rsidRDefault="00670480" w:rsidP="00670480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2.2.1.2.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протокол собрания (конференции) граждан, содержащий решение о создании территориального общественного самоуправления и принятии устава территориального общественного самоуправления (с пронумерованными и прошитыми страницами), заверенный подписью уполномоченного лица территориального общественного самоуправления,  в </w:t>
      </w:r>
      <w:r w:rsidR="0096508E">
        <w:rPr>
          <w:rFonts w:ascii="Times New Roman" w:hAnsi="Times New Roman" w:cs="Times New Roman"/>
          <w:sz w:val="24"/>
          <w:szCs w:val="24"/>
        </w:rPr>
        <w:t xml:space="preserve">одном </w:t>
      </w:r>
      <w:r w:rsidR="00122E56" w:rsidRPr="00887362">
        <w:rPr>
          <w:rFonts w:ascii="Times New Roman" w:hAnsi="Times New Roman" w:cs="Times New Roman"/>
          <w:sz w:val="24"/>
          <w:szCs w:val="24"/>
        </w:rPr>
        <w:t>экземпляр</w:t>
      </w:r>
      <w:r w:rsidR="0096508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E56" w:rsidRPr="00887362" w:rsidRDefault="00670480" w:rsidP="00670480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2.2.1.3. </w:t>
      </w:r>
      <w:r w:rsidR="0096508E">
        <w:rPr>
          <w:rFonts w:ascii="Times New Roman" w:hAnsi="Times New Roman" w:cs="Times New Roman"/>
          <w:sz w:val="24"/>
          <w:szCs w:val="24"/>
        </w:rPr>
        <w:t>У</w:t>
      </w:r>
      <w:r w:rsidR="00122E56" w:rsidRPr="00887362">
        <w:rPr>
          <w:rFonts w:ascii="Times New Roman" w:hAnsi="Times New Roman" w:cs="Times New Roman"/>
          <w:sz w:val="24"/>
          <w:szCs w:val="24"/>
        </w:rPr>
        <w:t>став территориального общественного самоуправления (с пронумерованными и прошитыми страницами), заверенный подписью председателя территориального общественного самоуправления или иного уполномоченного лица,  в двух экземплярах</w:t>
      </w:r>
      <w:r w:rsidR="0096508E">
        <w:rPr>
          <w:rFonts w:ascii="Times New Roman" w:hAnsi="Times New Roman" w:cs="Times New Roman"/>
          <w:sz w:val="24"/>
          <w:szCs w:val="24"/>
        </w:rPr>
        <w:t>.</w:t>
      </w:r>
    </w:p>
    <w:p w:rsidR="00095163" w:rsidRDefault="0096508E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09516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Устав территориального общественного самоуправления представляется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 лицом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в регистрирующий орган в течение 15 дней со дня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122E56" w:rsidRPr="00887362">
        <w:rPr>
          <w:rFonts w:ascii="Times New Roman" w:hAnsi="Times New Roman" w:cs="Times New Roman"/>
          <w:sz w:val="24"/>
          <w:szCs w:val="24"/>
        </w:rPr>
        <w:t>принятия.</w:t>
      </w:r>
      <w:r w:rsidR="00095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163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122E56" w:rsidRPr="00887362">
        <w:rPr>
          <w:rFonts w:ascii="Times New Roman" w:hAnsi="Times New Roman" w:cs="Times New Roman"/>
          <w:sz w:val="24"/>
          <w:szCs w:val="24"/>
        </w:rPr>
        <w:t>Датой представления документов является день их получения регистрирующим органом.</w:t>
      </w:r>
    </w:p>
    <w:p w:rsidR="00095163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122E56" w:rsidRPr="00887362">
        <w:rPr>
          <w:rFonts w:ascii="Times New Roman" w:hAnsi="Times New Roman" w:cs="Times New Roman"/>
          <w:sz w:val="24"/>
          <w:szCs w:val="24"/>
        </w:rPr>
        <w:t>На копии заявления регистрирующим органом ставится отметка о получении документов с указанием их перечня и даты получения либо выдается расписка в получении документов для регистрации устава территориального общественного самоуправления.</w:t>
      </w:r>
    </w:p>
    <w:p w:rsidR="0096508E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Регистрирующий орган не вправе требовать у заявителей представления иных документов, кроме документов, установленных настоящим </w:t>
      </w:r>
      <w:r>
        <w:rPr>
          <w:rFonts w:ascii="Times New Roman" w:hAnsi="Times New Roman" w:cs="Times New Roman"/>
          <w:sz w:val="24"/>
          <w:szCs w:val="24"/>
        </w:rPr>
        <w:t>Положением.</w:t>
      </w:r>
    </w:p>
    <w:p w:rsidR="00095163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="00122E56" w:rsidRPr="00887362">
        <w:rPr>
          <w:rFonts w:ascii="Times New Roman" w:hAnsi="Times New Roman" w:cs="Times New Roman"/>
          <w:sz w:val="24"/>
          <w:szCs w:val="24"/>
        </w:rPr>
        <w:t>Регистрирующий орган обеспечивает учет и хранение всех документов,  представленных заявителем для регистрации устава территориального общественного  самоуправления.</w:t>
      </w:r>
    </w:p>
    <w:p w:rsidR="00122E56" w:rsidRPr="00887362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Для регистрации решения собрания (конференции) о внесении изменений в устав территориального общественного самоуправления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настоящим Положением </w:t>
      </w:r>
      <w:r w:rsidR="00122E56" w:rsidRPr="00887362">
        <w:rPr>
          <w:rFonts w:ascii="Times New Roman" w:hAnsi="Times New Roman" w:cs="Times New Roman"/>
          <w:sz w:val="24"/>
          <w:szCs w:val="24"/>
        </w:rPr>
        <w:t xml:space="preserve"> для регистрации устава, в регистрирующий орган направляются: </w:t>
      </w:r>
    </w:p>
    <w:p w:rsidR="0096508E" w:rsidRDefault="00122E56" w:rsidP="0096508E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362">
        <w:rPr>
          <w:rFonts w:ascii="Times New Roman" w:hAnsi="Times New Roman" w:cs="Times New Roman"/>
          <w:sz w:val="24"/>
          <w:szCs w:val="24"/>
        </w:rPr>
        <w:t>1) решение собрания (конференции) о внесении изменений в устав территориального общественного  самоуправления  в двух экземпл</w:t>
      </w:r>
      <w:r w:rsidR="0096508E">
        <w:rPr>
          <w:rFonts w:ascii="Times New Roman" w:hAnsi="Times New Roman" w:cs="Times New Roman"/>
          <w:sz w:val="24"/>
          <w:szCs w:val="24"/>
        </w:rPr>
        <w:t>ярах</w:t>
      </w:r>
      <w:r w:rsidRPr="00887362">
        <w:rPr>
          <w:rFonts w:ascii="Times New Roman" w:hAnsi="Times New Roman" w:cs="Times New Roman"/>
          <w:sz w:val="24"/>
          <w:szCs w:val="24"/>
        </w:rPr>
        <w:t>;</w:t>
      </w:r>
    </w:p>
    <w:p w:rsidR="00122E56" w:rsidRDefault="00122E56" w:rsidP="0096508E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362">
        <w:rPr>
          <w:rFonts w:ascii="Times New Roman" w:hAnsi="Times New Roman" w:cs="Times New Roman"/>
          <w:sz w:val="24"/>
          <w:szCs w:val="24"/>
        </w:rPr>
        <w:t>2) протокол собрания (конференции), на которых был принят указанный акт.</w:t>
      </w:r>
    </w:p>
    <w:p w:rsidR="00122E56" w:rsidRPr="00585CBE" w:rsidRDefault="00095163" w:rsidP="00095163">
      <w:pPr>
        <w:wordWrap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CBE">
        <w:rPr>
          <w:rFonts w:ascii="Times New Roman" w:hAnsi="Times New Roman" w:cs="Times New Roman"/>
          <w:sz w:val="24"/>
          <w:szCs w:val="24"/>
        </w:rPr>
        <w:t xml:space="preserve">2.3. </w:t>
      </w:r>
      <w:r w:rsidR="0096508E" w:rsidRPr="00585CBE">
        <w:rPr>
          <w:rFonts w:ascii="Times New Roman" w:hAnsi="Times New Roman" w:cs="Times New Roman"/>
          <w:bCs/>
          <w:sz w:val="24"/>
          <w:szCs w:val="24"/>
        </w:rPr>
        <w:t>Принятие решения о регистрации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 xml:space="preserve"> устава территориального общественного  самоуправлени</w:t>
      </w:r>
      <w:r w:rsidR="0096508E" w:rsidRPr="00585CBE">
        <w:rPr>
          <w:rFonts w:ascii="Times New Roman" w:hAnsi="Times New Roman" w:cs="Times New Roman"/>
          <w:bCs/>
          <w:sz w:val="24"/>
          <w:szCs w:val="24"/>
        </w:rPr>
        <w:t>я</w:t>
      </w:r>
    </w:p>
    <w:p w:rsidR="00122E56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41"/>
      <w:r w:rsidRPr="00EC193B">
        <w:rPr>
          <w:rFonts w:ascii="Times New Roman" w:hAnsi="Times New Roman"/>
          <w:sz w:val="24"/>
          <w:szCs w:val="24"/>
        </w:rPr>
        <w:t xml:space="preserve">2.3.1. </w:t>
      </w:r>
      <w:r w:rsidR="00122E56" w:rsidRPr="00EC193B">
        <w:rPr>
          <w:rFonts w:ascii="Times New Roman" w:hAnsi="Times New Roman"/>
          <w:sz w:val="24"/>
          <w:szCs w:val="24"/>
        </w:rPr>
        <w:t xml:space="preserve">Решение о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либо отказе в регистрации принимается в тридцатидневный срок со дня представления в регистрирующий орган документов, перечень которых указан  в  разделе </w:t>
      </w:r>
      <w:r w:rsidR="005A0C8F" w:rsidRPr="00EC193B">
        <w:rPr>
          <w:rFonts w:ascii="Times New Roman" w:hAnsi="Times New Roman"/>
          <w:sz w:val="24"/>
          <w:szCs w:val="24"/>
        </w:rPr>
        <w:t>2</w:t>
      </w:r>
      <w:r w:rsidR="00122E56" w:rsidRPr="00EC193B">
        <w:rPr>
          <w:rFonts w:ascii="Times New Roman" w:hAnsi="Times New Roman"/>
          <w:sz w:val="24"/>
          <w:szCs w:val="24"/>
        </w:rPr>
        <w:t xml:space="preserve"> настоящего </w:t>
      </w:r>
      <w:bookmarkEnd w:id="0"/>
      <w:r w:rsidRPr="00EC193B">
        <w:rPr>
          <w:rFonts w:ascii="Times New Roman" w:hAnsi="Times New Roman"/>
          <w:sz w:val="24"/>
          <w:szCs w:val="24"/>
        </w:rPr>
        <w:t>Положения.</w:t>
      </w:r>
    </w:p>
    <w:p w:rsidR="00095163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2.3.2. </w:t>
      </w:r>
      <w:r w:rsidR="00122E56" w:rsidRPr="00EC193B">
        <w:rPr>
          <w:rFonts w:ascii="Times New Roman" w:hAnsi="Times New Roman"/>
          <w:sz w:val="24"/>
          <w:szCs w:val="24"/>
        </w:rPr>
        <w:t xml:space="preserve">Решение о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принимается регистрирующим органом на основании проверки соответствия устава Конституции Российской Федерации, федеральным законам, законодательству Санкт-Петербурга, Уставу внутригородского муниципального образования  </w:t>
      </w:r>
      <w:r w:rsidR="005A0C8F" w:rsidRPr="00EC193B">
        <w:rPr>
          <w:rFonts w:ascii="Times New Roman" w:hAnsi="Times New Roman"/>
          <w:sz w:val="24"/>
          <w:szCs w:val="24"/>
        </w:rPr>
        <w:t xml:space="preserve">Санкт-Петербурга поселок Стрельна, а также на основании результата антикоррупционной экспертизы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5A0C8F" w:rsidRPr="00EC193B">
        <w:rPr>
          <w:rFonts w:ascii="Times New Roman" w:hAnsi="Times New Roman"/>
          <w:sz w:val="24"/>
          <w:szCs w:val="24"/>
        </w:rPr>
        <w:t>.</w:t>
      </w:r>
    </w:p>
    <w:p w:rsidR="00095163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2.3.3. </w:t>
      </w:r>
      <w:r w:rsidR="00122E56" w:rsidRPr="00EC193B">
        <w:rPr>
          <w:rFonts w:ascii="Times New Roman" w:hAnsi="Times New Roman"/>
          <w:sz w:val="24"/>
          <w:szCs w:val="24"/>
        </w:rPr>
        <w:t xml:space="preserve">Решение регистрирующего органа о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  либо отказе в регистрации оформляется </w:t>
      </w:r>
      <w:r w:rsidR="004C27B2" w:rsidRPr="00EC193B">
        <w:rPr>
          <w:rFonts w:ascii="Times New Roman" w:hAnsi="Times New Roman"/>
          <w:sz w:val="24"/>
          <w:szCs w:val="24"/>
        </w:rPr>
        <w:t>решением Муниципального Совета Муниципального образования поселок Стрельна</w:t>
      </w:r>
      <w:r w:rsidR="00122E56" w:rsidRPr="00EC193B">
        <w:rPr>
          <w:rFonts w:ascii="Times New Roman" w:hAnsi="Times New Roman"/>
          <w:sz w:val="24"/>
          <w:szCs w:val="24"/>
        </w:rPr>
        <w:t>.</w:t>
      </w:r>
    </w:p>
    <w:p w:rsidR="004C27B2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2.3.4. </w:t>
      </w:r>
      <w:r w:rsidR="004C27B2" w:rsidRPr="00EC193B">
        <w:rPr>
          <w:rFonts w:ascii="Times New Roman" w:hAnsi="Times New Roman"/>
          <w:sz w:val="24"/>
          <w:szCs w:val="24"/>
        </w:rPr>
        <w:t xml:space="preserve">Уставу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4C27B2" w:rsidRPr="00EC193B">
        <w:rPr>
          <w:rFonts w:ascii="Times New Roman" w:hAnsi="Times New Roman"/>
          <w:sz w:val="24"/>
          <w:szCs w:val="24"/>
        </w:rPr>
        <w:t xml:space="preserve"> присваивается регистрационный номер. На титульном листе каждого из двух экземпляров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4C27B2" w:rsidRPr="00EC193B">
        <w:rPr>
          <w:rFonts w:ascii="Times New Roman" w:hAnsi="Times New Roman"/>
          <w:sz w:val="24"/>
          <w:szCs w:val="24"/>
        </w:rPr>
        <w:t xml:space="preserve"> делается отметка о регистрации путем проставления печати (или штампа) с указанием даты регистрации и регистрационного номера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4C27B2" w:rsidRPr="00EC193B">
        <w:rPr>
          <w:rFonts w:ascii="Times New Roman" w:hAnsi="Times New Roman"/>
          <w:sz w:val="24"/>
          <w:szCs w:val="24"/>
        </w:rPr>
        <w:t>.</w:t>
      </w:r>
    </w:p>
    <w:p w:rsidR="00122E56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2.3.5. </w:t>
      </w:r>
      <w:r w:rsidR="004C27B2" w:rsidRPr="00EC193B">
        <w:rPr>
          <w:rFonts w:ascii="Times New Roman" w:hAnsi="Times New Roman"/>
          <w:sz w:val="24"/>
          <w:szCs w:val="24"/>
        </w:rPr>
        <w:t xml:space="preserve">Решение Муниципального Совета Муниципального образования поселок Стрельна </w:t>
      </w:r>
      <w:r w:rsidR="00122E56" w:rsidRPr="00EC193B">
        <w:rPr>
          <w:rFonts w:ascii="Times New Roman" w:hAnsi="Times New Roman"/>
          <w:sz w:val="24"/>
          <w:szCs w:val="24"/>
        </w:rPr>
        <w:t xml:space="preserve">о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с указанием установленных границ территории, на которой осуществляется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>, является основанием для внесения соответствующей записи в реестр уставов территориального общественного самоуправления.</w:t>
      </w:r>
    </w:p>
    <w:p w:rsidR="00D24A75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>2.3.6.</w:t>
      </w:r>
      <w:r w:rsidR="004C27B2" w:rsidRPr="00EC193B">
        <w:rPr>
          <w:rFonts w:ascii="Times New Roman" w:hAnsi="Times New Roman"/>
          <w:sz w:val="24"/>
          <w:szCs w:val="24"/>
        </w:rPr>
        <w:t xml:space="preserve"> </w:t>
      </w:r>
      <w:r w:rsidR="00122E56" w:rsidRPr="00EC193B">
        <w:rPr>
          <w:rFonts w:ascii="Times New Roman" w:hAnsi="Times New Roman"/>
          <w:sz w:val="24"/>
          <w:szCs w:val="24"/>
        </w:rPr>
        <w:t>Датой регистрации устава</w:t>
      </w:r>
      <w:r w:rsidR="004C27B2" w:rsidRPr="00EC193B">
        <w:rPr>
          <w:rFonts w:ascii="Times New Roman" w:hAnsi="Times New Roman"/>
          <w:sz w:val="24"/>
          <w:szCs w:val="24"/>
        </w:rPr>
        <w:t xml:space="preserve">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D24A75" w:rsidRPr="00EC193B">
        <w:rPr>
          <w:rFonts w:ascii="Times New Roman" w:hAnsi="Times New Roman"/>
          <w:sz w:val="24"/>
          <w:szCs w:val="24"/>
        </w:rPr>
        <w:t xml:space="preserve"> </w:t>
      </w:r>
      <w:r w:rsidR="00122E56" w:rsidRPr="00EC193B">
        <w:rPr>
          <w:rFonts w:ascii="Times New Roman" w:hAnsi="Times New Roman"/>
          <w:sz w:val="24"/>
          <w:szCs w:val="24"/>
        </w:rPr>
        <w:t xml:space="preserve"> является дата внесения регистрирующим органом соответствующей записи (сведений об уставе) в реестр уставов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>.</w:t>
      </w:r>
    </w:p>
    <w:p w:rsidR="00EC193B" w:rsidRPr="00EC193B" w:rsidRDefault="00EC193B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2.3.7. </w:t>
      </w:r>
      <w:r>
        <w:rPr>
          <w:rFonts w:ascii="Times New Roman" w:hAnsi="Times New Roman" w:cs="Times New Roman"/>
          <w:sz w:val="24"/>
          <w:szCs w:val="24"/>
        </w:rPr>
        <w:t>ТОС считается учрежденным с момента регистрации устава ТОС Муниципальным Советом Муниципального образования.</w:t>
      </w:r>
    </w:p>
    <w:p w:rsidR="00095163" w:rsidRPr="00EC193B" w:rsidRDefault="00EC193B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</w:t>
      </w:r>
      <w:r w:rsidRPr="00EC19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24A75" w:rsidRPr="00EC193B">
        <w:rPr>
          <w:rFonts w:ascii="Times New Roman" w:hAnsi="Times New Roman"/>
          <w:sz w:val="24"/>
          <w:szCs w:val="24"/>
        </w:rPr>
        <w:t xml:space="preserve">Регистрирующий орган в пятидневный срок со дня принятия решения о регистрации устава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="00D24A75" w:rsidRPr="00EC193B">
        <w:rPr>
          <w:rFonts w:ascii="Times New Roman" w:hAnsi="Times New Roman"/>
          <w:sz w:val="24"/>
          <w:szCs w:val="24"/>
        </w:rPr>
        <w:t xml:space="preserve"> направляет заявителю зарегистрированный устав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="00D24A75" w:rsidRPr="00EC193B">
        <w:rPr>
          <w:rFonts w:ascii="Times New Roman" w:hAnsi="Times New Roman"/>
          <w:sz w:val="24"/>
          <w:szCs w:val="24"/>
        </w:rPr>
        <w:t xml:space="preserve"> с отметкой о регистрации и печатью  регистрирующего органа.</w:t>
      </w:r>
    </w:p>
    <w:p w:rsidR="00D24A75" w:rsidRPr="00EC193B" w:rsidRDefault="00EC193B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2.3.9</w:t>
      </w:r>
      <w:r w:rsidR="00095163" w:rsidRPr="00EC193B">
        <w:rPr>
          <w:rFonts w:ascii="Times New Roman" w:hAnsi="Times New Roman"/>
          <w:sz w:val="24"/>
          <w:szCs w:val="24"/>
        </w:rPr>
        <w:t>.</w:t>
      </w:r>
      <w:r w:rsidR="00D24A75" w:rsidRPr="00EC193B">
        <w:rPr>
          <w:rFonts w:ascii="Times New Roman" w:hAnsi="Times New Roman"/>
          <w:sz w:val="24"/>
          <w:szCs w:val="24"/>
        </w:rPr>
        <w:t xml:space="preserve"> В случае, если в результате проверки, указанной в пункте </w:t>
      </w:r>
      <w:r w:rsidR="00095163" w:rsidRPr="00EC193B">
        <w:rPr>
          <w:rFonts w:ascii="Times New Roman" w:hAnsi="Times New Roman"/>
          <w:sz w:val="24"/>
          <w:szCs w:val="24"/>
        </w:rPr>
        <w:t>2.</w:t>
      </w:r>
      <w:r w:rsidR="00D24A75" w:rsidRPr="00EC193B">
        <w:rPr>
          <w:rFonts w:ascii="Times New Roman" w:hAnsi="Times New Roman"/>
          <w:sz w:val="24"/>
          <w:szCs w:val="24"/>
        </w:rPr>
        <w:t xml:space="preserve">3.2. настоящего </w:t>
      </w:r>
      <w:r w:rsidR="00095163" w:rsidRPr="00EC193B">
        <w:rPr>
          <w:rFonts w:ascii="Times New Roman" w:hAnsi="Times New Roman"/>
          <w:sz w:val="24"/>
          <w:szCs w:val="24"/>
        </w:rPr>
        <w:t>Положения</w:t>
      </w:r>
      <w:r w:rsidR="00D24A75" w:rsidRPr="00EC193B">
        <w:rPr>
          <w:rFonts w:ascii="Times New Roman" w:hAnsi="Times New Roman"/>
          <w:sz w:val="24"/>
          <w:szCs w:val="24"/>
        </w:rPr>
        <w:t xml:space="preserve">, сделан вывод о противоречии устава территориального общественного самоуправления </w:t>
      </w:r>
      <w:hyperlink r:id="rId9" w:history="1">
        <w:r w:rsidR="00D24A75" w:rsidRPr="00EC193B">
          <w:rPr>
            <w:rFonts w:ascii="Times New Roman" w:hAnsi="Times New Roman"/>
            <w:sz w:val="24"/>
            <w:szCs w:val="24"/>
          </w:rPr>
          <w:t>Конституции</w:t>
        </w:r>
      </w:hyperlink>
      <w:r w:rsidR="00D24A75" w:rsidRPr="00EC193B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законам, законам Санкт-Петербурга, Уставу Внутригородского муниципального образования Санкт-Петербурга поселок Стрельна, о нарушении установленного порядка принятия устава территориального общественного самоуправления,  и (или) о наличии в уставе муниципального образования коррупциогенных факторов, непредставления заявителем в регистрирующий орган документов, определенных настоящим П</w:t>
      </w:r>
      <w:r w:rsidR="00095163" w:rsidRPr="00EC193B">
        <w:rPr>
          <w:rFonts w:ascii="Times New Roman" w:hAnsi="Times New Roman"/>
          <w:sz w:val="24"/>
          <w:szCs w:val="24"/>
        </w:rPr>
        <w:t>оложением</w:t>
      </w:r>
      <w:r w:rsidR="00D24A75" w:rsidRPr="00EC193B">
        <w:rPr>
          <w:rFonts w:ascii="Times New Roman" w:hAnsi="Times New Roman"/>
          <w:sz w:val="24"/>
          <w:szCs w:val="24"/>
        </w:rPr>
        <w:t xml:space="preserve">, регистрирующий орган принимает мотивированное решение об отказе в регистрации. </w:t>
      </w:r>
    </w:p>
    <w:p w:rsidR="00122E56" w:rsidRPr="00EC193B" w:rsidRDefault="00122E56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Решение об отказе в регистрации устава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Pr="00EC193B">
        <w:rPr>
          <w:rFonts w:ascii="Times New Roman" w:hAnsi="Times New Roman"/>
          <w:sz w:val="24"/>
          <w:szCs w:val="24"/>
        </w:rPr>
        <w:t xml:space="preserve"> в пятидневный срок со дня его принятия направляется  заявителю.</w:t>
      </w:r>
    </w:p>
    <w:p w:rsidR="00D24A75" w:rsidRPr="00EC193B" w:rsidRDefault="00095163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>2.3.</w:t>
      </w:r>
      <w:r w:rsidR="00EC193B">
        <w:rPr>
          <w:rFonts w:ascii="Times New Roman" w:hAnsi="Times New Roman"/>
          <w:sz w:val="24"/>
          <w:szCs w:val="24"/>
        </w:rPr>
        <w:t>10</w:t>
      </w:r>
      <w:r w:rsidRPr="00EC193B">
        <w:rPr>
          <w:rFonts w:ascii="Times New Roman" w:hAnsi="Times New Roman"/>
          <w:sz w:val="24"/>
          <w:szCs w:val="24"/>
        </w:rPr>
        <w:t>.</w:t>
      </w:r>
      <w:r w:rsidR="00D24A75" w:rsidRPr="00EC193B">
        <w:rPr>
          <w:rFonts w:ascii="Times New Roman" w:hAnsi="Times New Roman"/>
          <w:sz w:val="24"/>
          <w:szCs w:val="24"/>
        </w:rPr>
        <w:t xml:space="preserve"> </w:t>
      </w:r>
      <w:bookmarkStart w:id="1" w:name="sub_48"/>
      <w:r w:rsidR="00122E56" w:rsidRPr="00EC193B">
        <w:rPr>
          <w:rFonts w:ascii="Times New Roman" w:hAnsi="Times New Roman"/>
          <w:sz w:val="24"/>
          <w:szCs w:val="24"/>
        </w:rPr>
        <w:t xml:space="preserve">Принятие регистрирующим органом решения об отказе в регистрации устава </w:t>
      </w:r>
      <w:r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не является препятствием для повторного представления устава для  регистрации после устранения нарушений, указанных в </w:t>
      </w:r>
      <w:r w:rsidR="00D24A75" w:rsidRPr="00EC193B">
        <w:rPr>
          <w:rFonts w:ascii="Times New Roman" w:hAnsi="Times New Roman"/>
          <w:sz w:val="24"/>
          <w:szCs w:val="24"/>
        </w:rPr>
        <w:t>решении Муниципального Совета Муниципального образования поселок Стрельна</w:t>
      </w:r>
      <w:bookmarkEnd w:id="1"/>
      <w:r w:rsidR="00D24A75" w:rsidRPr="00EC193B">
        <w:rPr>
          <w:rFonts w:ascii="Times New Roman" w:hAnsi="Times New Roman"/>
          <w:sz w:val="24"/>
          <w:szCs w:val="24"/>
        </w:rPr>
        <w:t>.</w:t>
      </w:r>
    </w:p>
    <w:p w:rsidR="00122E56" w:rsidRPr="00EC193B" w:rsidRDefault="00EC193B" w:rsidP="00EC193B">
      <w:pPr>
        <w:wordWrap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2.3.11</w:t>
      </w:r>
      <w:r w:rsidR="00095163" w:rsidRPr="00EC193B">
        <w:rPr>
          <w:rFonts w:ascii="Times New Roman" w:hAnsi="Times New Roman"/>
          <w:sz w:val="24"/>
          <w:szCs w:val="24"/>
        </w:rPr>
        <w:t>.</w:t>
      </w:r>
      <w:r w:rsidR="00D24A75" w:rsidRPr="00EC193B">
        <w:rPr>
          <w:rFonts w:ascii="Times New Roman" w:hAnsi="Times New Roman"/>
          <w:sz w:val="24"/>
          <w:szCs w:val="24"/>
        </w:rPr>
        <w:t xml:space="preserve"> </w:t>
      </w:r>
      <w:r w:rsidR="00122E56" w:rsidRPr="00EC193B">
        <w:rPr>
          <w:rFonts w:ascii="Times New Roman" w:hAnsi="Times New Roman"/>
          <w:sz w:val="24"/>
          <w:szCs w:val="24"/>
        </w:rPr>
        <w:t xml:space="preserve">Отказ в регистрации или нарушение регистрирующим органом срока регистрации устава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(решения о внесении изменений в устав </w:t>
      </w:r>
      <w:r w:rsidR="00095163" w:rsidRPr="00EC193B"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>) могут быть обжалованы заявителями в судебном порядке в соответствии с законодательством Российской Федерации.</w:t>
      </w:r>
    </w:p>
    <w:p w:rsidR="000E4B6C" w:rsidRPr="00585CBE" w:rsidRDefault="00095163" w:rsidP="00095163">
      <w:pPr>
        <w:wordWrap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CBE">
        <w:rPr>
          <w:rFonts w:ascii="Times New Roman" w:hAnsi="Times New Roman" w:cs="Times New Roman"/>
          <w:sz w:val="24"/>
          <w:szCs w:val="24"/>
        </w:rPr>
        <w:t xml:space="preserve">2.4. 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>Реестр уставов</w:t>
      </w:r>
      <w:r w:rsidR="00122E56" w:rsidRPr="00585CBE">
        <w:rPr>
          <w:rFonts w:ascii="Times New Roman" w:hAnsi="Times New Roman" w:cs="Times New Roman"/>
          <w:sz w:val="24"/>
          <w:szCs w:val="24"/>
        </w:rPr>
        <w:t xml:space="preserve"> </w:t>
      </w:r>
      <w:r w:rsidR="00122E56" w:rsidRPr="00585CBE">
        <w:rPr>
          <w:rFonts w:ascii="Times New Roman" w:hAnsi="Times New Roman" w:cs="Times New Roman"/>
          <w:bCs/>
          <w:sz w:val="24"/>
          <w:szCs w:val="24"/>
        </w:rPr>
        <w:t>территориального общественного самоуправления</w:t>
      </w:r>
    </w:p>
    <w:p w:rsidR="00095163" w:rsidRDefault="00445348" w:rsidP="00095163">
      <w:pPr>
        <w:pStyle w:val="a5"/>
        <w:numPr>
          <w:ilvl w:val="2"/>
          <w:numId w:val="35"/>
        </w:numPr>
        <w:tabs>
          <w:tab w:val="left" w:pos="709"/>
          <w:tab w:val="left" w:pos="1276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095163">
        <w:rPr>
          <w:rFonts w:ascii="Times New Roman" w:hAnsi="Times New Roman"/>
          <w:sz w:val="24"/>
          <w:szCs w:val="24"/>
        </w:rPr>
        <w:t xml:space="preserve">Реестр уставов территориального общественного самоуправления является сводом сведений о прошедших регистрацию уставах </w:t>
      </w:r>
      <w:r w:rsidR="00095163">
        <w:rPr>
          <w:rFonts w:ascii="Times New Roman" w:hAnsi="Times New Roman"/>
          <w:sz w:val="24"/>
          <w:szCs w:val="24"/>
        </w:rPr>
        <w:t>ТОС</w:t>
      </w:r>
      <w:r w:rsidRPr="00095163">
        <w:rPr>
          <w:rFonts w:ascii="Times New Roman" w:hAnsi="Times New Roman"/>
          <w:sz w:val="24"/>
          <w:szCs w:val="24"/>
        </w:rPr>
        <w:t xml:space="preserve"> и решений о внесении изменений в уставы </w:t>
      </w:r>
      <w:r w:rsidR="00095163">
        <w:rPr>
          <w:rFonts w:ascii="Times New Roman" w:hAnsi="Times New Roman"/>
          <w:sz w:val="24"/>
          <w:szCs w:val="24"/>
        </w:rPr>
        <w:t>ТОС</w:t>
      </w:r>
      <w:r w:rsidRPr="00095163">
        <w:rPr>
          <w:rFonts w:ascii="Times New Roman" w:hAnsi="Times New Roman"/>
          <w:sz w:val="24"/>
          <w:szCs w:val="24"/>
        </w:rPr>
        <w:t>.</w:t>
      </w:r>
    </w:p>
    <w:p w:rsidR="00095163" w:rsidRDefault="00122E56" w:rsidP="00095163">
      <w:pPr>
        <w:pStyle w:val="a5"/>
        <w:numPr>
          <w:ilvl w:val="2"/>
          <w:numId w:val="35"/>
        </w:numPr>
        <w:tabs>
          <w:tab w:val="left" w:pos="709"/>
          <w:tab w:val="left" w:pos="1276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095163">
        <w:rPr>
          <w:rFonts w:ascii="Times New Roman" w:hAnsi="Times New Roman"/>
          <w:sz w:val="24"/>
          <w:szCs w:val="24"/>
        </w:rPr>
        <w:t xml:space="preserve">Реестр уставов </w:t>
      </w:r>
      <w:r w:rsidR="00095163">
        <w:rPr>
          <w:rFonts w:ascii="Times New Roman" w:hAnsi="Times New Roman"/>
          <w:sz w:val="24"/>
          <w:szCs w:val="24"/>
        </w:rPr>
        <w:t>ТОС</w:t>
      </w:r>
      <w:r w:rsidRPr="00095163">
        <w:rPr>
          <w:rFonts w:ascii="Times New Roman" w:hAnsi="Times New Roman"/>
          <w:sz w:val="24"/>
          <w:szCs w:val="24"/>
        </w:rPr>
        <w:t xml:space="preserve"> ведется на бумажном носите</w:t>
      </w:r>
      <w:r w:rsidR="002D07D7" w:rsidRPr="00095163">
        <w:rPr>
          <w:rFonts w:ascii="Times New Roman" w:hAnsi="Times New Roman"/>
          <w:sz w:val="24"/>
          <w:szCs w:val="24"/>
        </w:rPr>
        <w:t>ле и в электронном виде.</w:t>
      </w:r>
    </w:p>
    <w:p w:rsidR="00095163" w:rsidRDefault="00445348" w:rsidP="00095163">
      <w:pPr>
        <w:pStyle w:val="a5"/>
        <w:numPr>
          <w:ilvl w:val="2"/>
          <w:numId w:val="35"/>
        </w:numPr>
        <w:tabs>
          <w:tab w:val="left" w:pos="709"/>
          <w:tab w:val="left" w:pos="1276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095163">
        <w:rPr>
          <w:rFonts w:ascii="Times New Roman" w:hAnsi="Times New Roman"/>
          <w:sz w:val="24"/>
          <w:szCs w:val="24"/>
        </w:rPr>
        <w:t xml:space="preserve">В реестр уставов </w:t>
      </w:r>
      <w:r w:rsidR="00095163">
        <w:rPr>
          <w:rFonts w:ascii="Times New Roman" w:hAnsi="Times New Roman"/>
          <w:sz w:val="24"/>
          <w:szCs w:val="24"/>
        </w:rPr>
        <w:t>ТОС</w:t>
      </w:r>
      <w:r w:rsidRPr="00095163">
        <w:rPr>
          <w:rFonts w:ascii="Times New Roman" w:hAnsi="Times New Roman"/>
          <w:sz w:val="24"/>
          <w:szCs w:val="24"/>
        </w:rPr>
        <w:t xml:space="preserve"> включаются следующие сведения:</w:t>
      </w:r>
    </w:p>
    <w:p w:rsidR="00095163" w:rsidRDefault="00095163" w:rsidP="00095163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 w:rsidR="00445348" w:rsidRPr="00095163">
        <w:rPr>
          <w:rFonts w:ascii="Times New Roman" w:hAnsi="Times New Roman"/>
          <w:sz w:val="24"/>
          <w:szCs w:val="24"/>
        </w:rPr>
        <w:t xml:space="preserve">егистрационный номер устава </w:t>
      </w:r>
      <w:r>
        <w:rPr>
          <w:rFonts w:ascii="Times New Roman" w:hAnsi="Times New Roman"/>
          <w:sz w:val="24"/>
          <w:szCs w:val="24"/>
        </w:rPr>
        <w:t>ТОС</w:t>
      </w:r>
      <w:r w:rsidR="00445348" w:rsidRPr="00095163">
        <w:rPr>
          <w:rFonts w:ascii="Times New Roman" w:hAnsi="Times New Roman"/>
          <w:sz w:val="24"/>
          <w:szCs w:val="24"/>
        </w:rPr>
        <w:t>;</w:t>
      </w:r>
    </w:p>
    <w:p w:rsidR="00460B11" w:rsidRDefault="00095163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22E56" w:rsidRPr="00095163">
        <w:rPr>
          <w:rFonts w:ascii="Times New Roman" w:hAnsi="Times New Roman"/>
          <w:sz w:val="24"/>
          <w:szCs w:val="24"/>
        </w:rPr>
        <w:t xml:space="preserve">ата регистрации устава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095163">
        <w:rPr>
          <w:rFonts w:ascii="Times New Roman" w:hAnsi="Times New Roman"/>
          <w:sz w:val="24"/>
          <w:szCs w:val="24"/>
        </w:rPr>
        <w:t xml:space="preserve"> и внесения изменений в устав </w:t>
      </w:r>
      <w:r>
        <w:rPr>
          <w:rFonts w:ascii="Times New Roman" w:hAnsi="Times New Roman"/>
          <w:sz w:val="24"/>
          <w:szCs w:val="24"/>
        </w:rPr>
        <w:t>ТОС</w:t>
      </w:r>
      <w:r w:rsidR="00445348" w:rsidRPr="00095163">
        <w:rPr>
          <w:rFonts w:ascii="Times New Roman" w:hAnsi="Times New Roman"/>
          <w:sz w:val="24"/>
          <w:szCs w:val="24"/>
        </w:rPr>
        <w:t>;</w:t>
      </w:r>
    </w:p>
    <w:p w:rsidR="00460B11" w:rsidRDefault="00460B11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45348" w:rsidRPr="00460B11">
        <w:rPr>
          <w:rFonts w:ascii="Times New Roman" w:hAnsi="Times New Roman"/>
          <w:sz w:val="24"/>
          <w:szCs w:val="24"/>
        </w:rPr>
        <w:t xml:space="preserve">еквизиты устава </w:t>
      </w:r>
      <w:r>
        <w:rPr>
          <w:rFonts w:ascii="Times New Roman" w:hAnsi="Times New Roman"/>
          <w:sz w:val="24"/>
          <w:szCs w:val="24"/>
        </w:rPr>
        <w:t>ТОС</w:t>
      </w:r>
      <w:r w:rsidR="00445348" w:rsidRPr="00460B11">
        <w:rPr>
          <w:rFonts w:ascii="Times New Roman" w:hAnsi="Times New Roman"/>
          <w:sz w:val="24"/>
          <w:szCs w:val="24"/>
        </w:rPr>
        <w:t xml:space="preserve"> (орган, принявший устав, наименование устава, но</w:t>
      </w:r>
      <w:r w:rsidR="000E4B6C" w:rsidRPr="00460B11">
        <w:rPr>
          <w:rFonts w:ascii="Times New Roman" w:hAnsi="Times New Roman"/>
          <w:sz w:val="24"/>
          <w:szCs w:val="24"/>
        </w:rPr>
        <w:t>мер и дата утверждения решения о регистрации устава, внесения изменений в устав);</w:t>
      </w:r>
    </w:p>
    <w:p w:rsidR="00460B11" w:rsidRDefault="00460B11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22E56" w:rsidRPr="00460B11">
        <w:rPr>
          <w:rFonts w:ascii="Times New Roman" w:hAnsi="Times New Roman"/>
          <w:sz w:val="24"/>
          <w:szCs w:val="24"/>
        </w:rPr>
        <w:t xml:space="preserve">олное и сокращенное (при наличии) наименование </w:t>
      </w:r>
      <w:r>
        <w:rPr>
          <w:rFonts w:ascii="Times New Roman" w:hAnsi="Times New Roman"/>
          <w:sz w:val="24"/>
          <w:szCs w:val="24"/>
        </w:rPr>
        <w:t>ТОС;</w:t>
      </w:r>
    </w:p>
    <w:p w:rsidR="00460B11" w:rsidRDefault="00460B11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22E56" w:rsidRPr="00460B11">
        <w:rPr>
          <w:rFonts w:ascii="Times New Roman" w:hAnsi="Times New Roman"/>
          <w:sz w:val="24"/>
          <w:szCs w:val="24"/>
        </w:rPr>
        <w:t xml:space="preserve">очтовый адрес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460B11">
        <w:rPr>
          <w:rFonts w:ascii="Times New Roman" w:hAnsi="Times New Roman"/>
          <w:sz w:val="24"/>
          <w:szCs w:val="24"/>
        </w:rPr>
        <w:t xml:space="preserve"> (для юридических лиц</w:t>
      </w:r>
      <w:r w:rsidR="000E4B6C" w:rsidRPr="00460B11">
        <w:rPr>
          <w:rFonts w:ascii="Times New Roman" w:hAnsi="Times New Roman"/>
          <w:sz w:val="24"/>
          <w:szCs w:val="24"/>
        </w:rPr>
        <w:t xml:space="preserve"> </w:t>
      </w:r>
      <w:r w:rsidR="00122E56" w:rsidRPr="00460B11">
        <w:rPr>
          <w:rFonts w:ascii="Times New Roman" w:hAnsi="Times New Roman"/>
          <w:sz w:val="24"/>
          <w:szCs w:val="24"/>
        </w:rPr>
        <w:t>-</w:t>
      </w:r>
      <w:r w:rsidR="000E4B6C" w:rsidRPr="00460B11">
        <w:rPr>
          <w:rFonts w:ascii="Times New Roman" w:hAnsi="Times New Roman"/>
          <w:sz w:val="24"/>
          <w:szCs w:val="24"/>
        </w:rPr>
        <w:t xml:space="preserve"> </w:t>
      </w:r>
      <w:r w:rsidR="00122E56" w:rsidRPr="00460B11">
        <w:rPr>
          <w:rFonts w:ascii="Times New Roman" w:hAnsi="Times New Roman"/>
          <w:sz w:val="24"/>
          <w:szCs w:val="24"/>
        </w:rPr>
        <w:t xml:space="preserve">юридический адрес); место нахождения исполнительного органа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460B11">
        <w:rPr>
          <w:rFonts w:ascii="Times New Roman" w:hAnsi="Times New Roman"/>
          <w:sz w:val="24"/>
          <w:szCs w:val="24"/>
        </w:rPr>
        <w:t xml:space="preserve"> (при наличии); </w:t>
      </w:r>
    </w:p>
    <w:p w:rsidR="00460B11" w:rsidRDefault="00460B11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22E56" w:rsidRPr="00460B11">
        <w:rPr>
          <w:rFonts w:ascii="Times New Roman" w:hAnsi="Times New Roman"/>
          <w:sz w:val="24"/>
          <w:szCs w:val="24"/>
        </w:rPr>
        <w:t xml:space="preserve">ведения о наличии статуса юридического лица у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460B11">
        <w:rPr>
          <w:rFonts w:ascii="Times New Roman" w:hAnsi="Times New Roman"/>
          <w:sz w:val="24"/>
          <w:szCs w:val="24"/>
        </w:rPr>
        <w:t xml:space="preserve"> (с указанием реквизитов свидетельства о государственной регистрации  юридического лица);</w:t>
      </w:r>
    </w:p>
    <w:p w:rsidR="00460B11" w:rsidRDefault="00122E56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B11">
        <w:rPr>
          <w:rFonts w:ascii="Times New Roman" w:hAnsi="Times New Roman"/>
          <w:sz w:val="24"/>
          <w:szCs w:val="24"/>
        </w:rPr>
        <w:t xml:space="preserve">фамилия, имя, отчество, паспортные данные, должность лица, имеющего право без  доверенности действовать от имени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>;</w:t>
      </w:r>
    </w:p>
    <w:p w:rsidR="00460B11" w:rsidRDefault="000E4B6C" w:rsidP="00460B11">
      <w:pPr>
        <w:pStyle w:val="a5"/>
        <w:numPr>
          <w:ilvl w:val="3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0B11">
        <w:rPr>
          <w:rFonts w:ascii="Times New Roman" w:hAnsi="Times New Roman"/>
          <w:sz w:val="24"/>
          <w:szCs w:val="24"/>
        </w:rPr>
        <w:t xml:space="preserve"> </w:t>
      </w:r>
      <w:r w:rsidR="00122E56" w:rsidRPr="00460B11">
        <w:rPr>
          <w:rFonts w:ascii="Times New Roman" w:hAnsi="Times New Roman"/>
          <w:sz w:val="24"/>
          <w:szCs w:val="24"/>
        </w:rPr>
        <w:t xml:space="preserve">установленные границы территории, на которой осуществляется </w:t>
      </w:r>
      <w:r w:rsidR="00460B11">
        <w:rPr>
          <w:rFonts w:ascii="Times New Roman" w:hAnsi="Times New Roman"/>
          <w:sz w:val="24"/>
          <w:szCs w:val="24"/>
        </w:rPr>
        <w:t>ТОС</w:t>
      </w:r>
      <w:r w:rsidR="00122E56" w:rsidRPr="00460B11">
        <w:rPr>
          <w:rFonts w:ascii="Times New Roman" w:hAnsi="Times New Roman"/>
          <w:sz w:val="24"/>
          <w:szCs w:val="24"/>
        </w:rPr>
        <w:t>.</w:t>
      </w:r>
    </w:p>
    <w:p w:rsidR="00460B11" w:rsidRDefault="00122E56" w:rsidP="00460B11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460B11">
        <w:rPr>
          <w:rFonts w:ascii="Times New Roman" w:hAnsi="Times New Roman"/>
          <w:sz w:val="24"/>
          <w:szCs w:val="24"/>
        </w:rPr>
        <w:t xml:space="preserve">Записи в реестре уставов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 xml:space="preserve"> вносятся под порядковыми номерами сплошной нумерацией, начиная с единицы.</w:t>
      </w:r>
    </w:p>
    <w:p w:rsidR="000E4B6C" w:rsidRDefault="000E4B6C" w:rsidP="00460B11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60B11">
        <w:rPr>
          <w:rFonts w:ascii="Times New Roman" w:hAnsi="Times New Roman"/>
          <w:sz w:val="24"/>
          <w:szCs w:val="24"/>
        </w:rPr>
        <w:t xml:space="preserve">Уставы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>, решения</w:t>
      </w:r>
      <w:r w:rsidR="00460B11">
        <w:rPr>
          <w:rFonts w:ascii="Times New Roman" w:hAnsi="Times New Roman"/>
          <w:sz w:val="24"/>
          <w:szCs w:val="24"/>
        </w:rPr>
        <w:t xml:space="preserve"> </w:t>
      </w:r>
      <w:r w:rsidRPr="00460B11">
        <w:rPr>
          <w:rFonts w:ascii="Times New Roman" w:hAnsi="Times New Roman"/>
          <w:sz w:val="24"/>
          <w:szCs w:val="24"/>
        </w:rPr>
        <w:t xml:space="preserve">о внесении изменений в уставы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 xml:space="preserve">, сведения, включенные в реестр уставов </w:t>
      </w:r>
      <w:r w:rsidR="00460B11">
        <w:rPr>
          <w:rFonts w:ascii="Times New Roman" w:hAnsi="Times New Roman"/>
          <w:sz w:val="24"/>
          <w:szCs w:val="24"/>
        </w:rPr>
        <w:t>ТОС</w:t>
      </w:r>
      <w:r w:rsidRPr="00460B11">
        <w:rPr>
          <w:rFonts w:ascii="Times New Roman" w:hAnsi="Times New Roman"/>
          <w:sz w:val="24"/>
          <w:szCs w:val="24"/>
        </w:rPr>
        <w:t>, являются открытыми и общедоступными.</w:t>
      </w:r>
    </w:p>
    <w:p w:rsidR="00EC193B" w:rsidRPr="00585CBE" w:rsidRDefault="00122E56" w:rsidP="00EC193B">
      <w:pPr>
        <w:pStyle w:val="a5"/>
        <w:numPr>
          <w:ilvl w:val="1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5CBE">
        <w:rPr>
          <w:rFonts w:ascii="Times New Roman" w:hAnsi="Times New Roman"/>
          <w:bCs/>
          <w:sz w:val="24"/>
          <w:szCs w:val="24"/>
        </w:rPr>
        <w:t>Регистрация прекращения деятельности территориального общественного самоуправления</w:t>
      </w:r>
    </w:p>
    <w:p w:rsidR="000E4B6C" w:rsidRDefault="00EC193B" w:rsidP="00EC193B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22E56" w:rsidRPr="00EC193B">
        <w:rPr>
          <w:rFonts w:ascii="Times New Roman" w:hAnsi="Times New Roman"/>
          <w:sz w:val="24"/>
          <w:szCs w:val="24"/>
        </w:rPr>
        <w:t>В случае принятия собранием (конференцией) решения о прекращении осуществления деятельности территориального общественного самоуправления исполнительный орган территориального общественного самоуправления обязан в трехдневный срок в письменной форме уведомить об этом регистрирующий орган с прило</w:t>
      </w:r>
      <w:r w:rsidR="000E4B6C" w:rsidRPr="00EC193B">
        <w:rPr>
          <w:rFonts w:ascii="Times New Roman" w:hAnsi="Times New Roman"/>
          <w:sz w:val="24"/>
          <w:szCs w:val="24"/>
        </w:rPr>
        <w:t>жением соответствующего решения.</w:t>
      </w:r>
    </w:p>
    <w:p w:rsidR="00EC193B" w:rsidRDefault="00122E56" w:rsidP="00EC193B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 w:rsidRPr="00EC193B">
        <w:rPr>
          <w:rFonts w:ascii="Times New Roman" w:hAnsi="Times New Roman"/>
          <w:sz w:val="24"/>
          <w:szCs w:val="24"/>
        </w:rPr>
        <w:t xml:space="preserve"> На основании представленных документов регистрирующий орган не позднее десяти дней со дня получения письменного уведомления вносит в реестр уставов </w:t>
      </w:r>
      <w:r w:rsidR="00EC193B">
        <w:rPr>
          <w:rFonts w:ascii="Times New Roman" w:hAnsi="Times New Roman"/>
          <w:sz w:val="24"/>
          <w:szCs w:val="24"/>
        </w:rPr>
        <w:t>ТОС</w:t>
      </w:r>
      <w:r w:rsidRPr="00EC193B">
        <w:rPr>
          <w:rFonts w:ascii="Times New Roman" w:hAnsi="Times New Roman"/>
          <w:sz w:val="24"/>
          <w:szCs w:val="24"/>
        </w:rPr>
        <w:t xml:space="preserve"> запись о прекращении </w:t>
      </w:r>
      <w:r w:rsidR="00EC193B">
        <w:rPr>
          <w:rFonts w:ascii="Times New Roman" w:hAnsi="Times New Roman"/>
          <w:sz w:val="24"/>
          <w:szCs w:val="24"/>
        </w:rPr>
        <w:t>ТОС</w:t>
      </w:r>
      <w:r w:rsidRPr="00EC193B">
        <w:rPr>
          <w:rFonts w:ascii="Times New Roman" w:hAnsi="Times New Roman"/>
          <w:sz w:val="24"/>
          <w:szCs w:val="24"/>
        </w:rPr>
        <w:t xml:space="preserve"> своей деятельности</w:t>
      </w:r>
      <w:r w:rsidR="002D07D7" w:rsidRPr="00EC193B">
        <w:rPr>
          <w:rFonts w:ascii="Times New Roman" w:hAnsi="Times New Roman"/>
          <w:sz w:val="24"/>
          <w:szCs w:val="24"/>
        </w:rPr>
        <w:t>.</w:t>
      </w:r>
    </w:p>
    <w:p w:rsidR="00240A46" w:rsidRDefault="00EC193B" w:rsidP="00240A46">
      <w:pPr>
        <w:pStyle w:val="a5"/>
        <w:numPr>
          <w:ilvl w:val="2"/>
          <w:numId w:val="35"/>
        </w:numPr>
        <w:tabs>
          <w:tab w:val="left" w:pos="709"/>
          <w:tab w:val="left" w:pos="1276"/>
          <w:tab w:val="left" w:pos="1560"/>
        </w:tabs>
        <w:wordWrap w:val="0"/>
        <w:ind w:left="0" w:firstLine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ТОС</w:t>
      </w:r>
      <w:r w:rsidR="00122E56" w:rsidRPr="00EC193B">
        <w:rPr>
          <w:rFonts w:ascii="Times New Roman" w:hAnsi="Times New Roman"/>
          <w:sz w:val="24"/>
          <w:szCs w:val="24"/>
        </w:rPr>
        <w:t xml:space="preserve"> считается прекратившим свою деятельность с момента внесения об этом записи в реестр уставов </w:t>
      </w:r>
      <w:r>
        <w:rPr>
          <w:rFonts w:ascii="Times New Roman" w:hAnsi="Times New Roman"/>
          <w:sz w:val="24"/>
          <w:szCs w:val="24"/>
        </w:rPr>
        <w:t>ТОС</w:t>
      </w:r>
      <w:r w:rsidR="00122E56" w:rsidRPr="00EC193B">
        <w:rPr>
          <w:rFonts w:ascii="Times New Roman" w:hAnsi="Times New Roman"/>
          <w:sz w:val="24"/>
          <w:szCs w:val="24"/>
        </w:rPr>
        <w:t>.</w:t>
      </w:r>
    </w:p>
    <w:p w:rsidR="00240A46" w:rsidRPr="00240A46" w:rsidRDefault="00240A46" w:rsidP="00240A46">
      <w:pPr>
        <w:pStyle w:val="a5"/>
        <w:tabs>
          <w:tab w:val="left" w:pos="709"/>
          <w:tab w:val="left" w:pos="1276"/>
          <w:tab w:val="left" w:pos="1560"/>
        </w:tabs>
        <w:wordWrap w:val="0"/>
        <w:ind w:left="704"/>
        <w:jc w:val="both"/>
        <w:rPr>
          <w:rFonts w:ascii="Times New Roman" w:hAnsi="Times New Roman"/>
          <w:sz w:val="24"/>
          <w:szCs w:val="24"/>
        </w:rPr>
      </w:pPr>
    </w:p>
    <w:p w:rsidR="00122E56" w:rsidRPr="00EC193B" w:rsidRDefault="00EC193B" w:rsidP="00240A46">
      <w:pPr>
        <w:pStyle w:val="a5"/>
        <w:numPr>
          <w:ilvl w:val="0"/>
          <w:numId w:val="35"/>
        </w:numPr>
        <w:wordWrap w:val="0"/>
        <w:jc w:val="center"/>
        <w:rPr>
          <w:rFonts w:ascii="Times New Roman" w:hAnsi="Times New Roman"/>
          <w:b/>
          <w:sz w:val="24"/>
          <w:szCs w:val="24"/>
        </w:rPr>
      </w:pPr>
      <w:r w:rsidRPr="00EC193B">
        <w:rPr>
          <w:rFonts w:ascii="Times New Roman" w:hAnsi="Times New Roman"/>
          <w:b/>
          <w:sz w:val="24"/>
          <w:szCs w:val="24"/>
        </w:rPr>
        <w:t>Порядо</w:t>
      </w:r>
      <w:r w:rsidR="001824A3">
        <w:rPr>
          <w:rFonts w:ascii="Times New Roman" w:hAnsi="Times New Roman"/>
          <w:b/>
          <w:sz w:val="24"/>
          <w:szCs w:val="24"/>
        </w:rPr>
        <w:t>к организации  и осуществления</w:t>
      </w:r>
      <w:r w:rsidRPr="00EC193B">
        <w:rPr>
          <w:rFonts w:ascii="Times New Roman" w:hAnsi="Times New Roman"/>
          <w:b/>
          <w:sz w:val="24"/>
          <w:szCs w:val="24"/>
        </w:rPr>
        <w:t xml:space="preserve"> территориального общественного самоуправления</w:t>
      </w:r>
    </w:p>
    <w:p w:rsidR="001824A3" w:rsidRDefault="00122E56" w:rsidP="001824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87362">
        <w:rPr>
          <w:rFonts w:ascii="Times New Roman" w:hAnsi="Times New Roman" w:cs="Times New Roman"/>
          <w:sz w:val="24"/>
          <w:szCs w:val="24"/>
        </w:rPr>
        <w:t> </w:t>
      </w:r>
      <w:r w:rsidR="00EC193B">
        <w:rPr>
          <w:rFonts w:ascii="Times New Roman" w:hAnsi="Times New Roman" w:cs="Times New Roman"/>
          <w:sz w:val="24"/>
          <w:szCs w:val="24"/>
        </w:rPr>
        <w:tab/>
        <w:t xml:space="preserve">3.1. </w:t>
      </w:r>
      <w:r w:rsidR="001824A3">
        <w:rPr>
          <w:rFonts w:ascii="Times New Roman" w:hAnsi="Times New Roman" w:cs="Times New Roman"/>
          <w:sz w:val="24"/>
          <w:szCs w:val="24"/>
        </w:rPr>
        <w:t>ТОС</w:t>
      </w:r>
      <w:r w:rsidR="00EC193B">
        <w:rPr>
          <w:rFonts w:ascii="Times New Roman" w:hAnsi="Times New Roman" w:cs="Times New Roman"/>
          <w:sz w:val="24"/>
          <w:szCs w:val="24"/>
        </w:rPr>
        <w:t xml:space="preserve"> осуществляется непосредственно населением посредством проведения собраний и конференций граждан, а также посредством создания органов территориального общественного самоуправления.</w:t>
      </w:r>
    </w:p>
    <w:p w:rsidR="00EC193B" w:rsidRPr="001824A3" w:rsidRDefault="001824A3" w:rsidP="001824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3.2. 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Порядок организации </w:t>
      </w: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ТОС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 включает: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3.2.1. </w:t>
      </w:r>
      <w:r w:rsidR="00EC193B" w:rsidRPr="00784902">
        <w:rPr>
          <w:rFonts w:eastAsiaTheme="minorHAnsi"/>
          <w:spacing w:val="2"/>
          <w:szCs w:val="18"/>
          <w:lang w:eastAsia="en-US"/>
        </w:rPr>
        <w:t xml:space="preserve">формирование инициативной группы граждан по вопросам организации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 w:rsidRPr="00784902">
        <w:rPr>
          <w:rFonts w:eastAsiaTheme="minorHAnsi"/>
          <w:spacing w:val="2"/>
          <w:szCs w:val="18"/>
          <w:lang w:eastAsia="en-US"/>
        </w:rPr>
        <w:t>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3.2.2. </w:t>
      </w:r>
      <w:r w:rsidR="00EC193B" w:rsidRPr="00784902">
        <w:rPr>
          <w:rFonts w:eastAsiaTheme="minorHAnsi"/>
          <w:spacing w:val="2"/>
          <w:szCs w:val="18"/>
          <w:lang w:eastAsia="en-US"/>
        </w:rPr>
        <w:t xml:space="preserve">организацию и проведение собрания граждан или конференции граждан по вопросам организации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>
        <w:rPr>
          <w:rFonts w:eastAsiaTheme="minorHAnsi"/>
          <w:spacing w:val="2"/>
          <w:szCs w:val="18"/>
          <w:lang w:eastAsia="en-US"/>
        </w:rPr>
        <w:t>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>3.2.3. установлением структуры ТОС;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3.2.4. </w:t>
      </w:r>
      <w:r w:rsidR="00EC193B">
        <w:rPr>
          <w:rFonts w:eastAsiaTheme="minorHAnsi"/>
          <w:spacing w:val="2"/>
          <w:szCs w:val="18"/>
          <w:lang w:eastAsia="en-US"/>
        </w:rPr>
        <w:t xml:space="preserve">избрание органов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 w:rsidRPr="00784902">
        <w:rPr>
          <w:rFonts w:eastAsiaTheme="minorHAnsi"/>
          <w:spacing w:val="2"/>
          <w:szCs w:val="18"/>
          <w:lang w:eastAsia="en-US"/>
        </w:rPr>
        <w:t>;</w:t>
      </w:r>
    </w:p>
    <w:p w:rsidR="00EC193B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3.2.5. </w:t>
      </w:r>
      <w:r w:rsidR="00EC193B">
        <w:rPr>
          <w:rFonts w:eastAsiaTheme="minorHAnsi"/>
          <w:spacing w:val="2"/>
          <w:szCs w:val="18"/>
          <w:lang w:eastAsia="en-US"/>
        </w:rPr>
        <w:t xml:space="preserve">принятие Устава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>
        <w:rPr>
          <w:rFonts w:eastAsiaTheme="minorHAnsi"/>
          <w:spacing w:val="2"/>
          <w:szCs w:val="18"/>
          <w:lang w:eastAsia="en-US"/>
        </w:rPr>
        <w:t xml:space="preserve">, определение лица, ответственного за </w:t>
      </w:r>
      <w:r>
        <w:rPr>
          <w:rFonts w:eastAsiaTheme="minorHAnsi"/>
          <w:spacing w:val="2"/>
          <w:szCs w:val="18"/>
          <w:lang w:eastAsia="en-US"/>
        </w:rPr>
        <w:t xml:space="preserve">представление </w:t>
      </w:r>
      <w:r w:rsidR="00EC193B">
        <w:rPr>
          <w:rFonts w:eastAsiaTheme="minorHAnsi"/>
          <w:spacing w:val="2"/>
          <w:szCs w:val="18"/>
          <w:lang w:eastAsia="en-US"/>
        </w:rPr>
        <w:t xml:space="preserve">Устава </w:t>
      </w:r>
      <w:r>
        <w:rPr>
          <w:rFonts w:eastAsiaTheme="minorHAnsi"/>
          <w:spacing w:val="2"/>
          <w:szCs w:val="18"/>
          <w:lang w:eastAsia="en-US"/>
        </w:rPr>
        <w:t>ТОС на регистрацию</w:t>
      </w:r>
      <w:r w:rsidR="00EC193B" w:rsidRPr="00784902">
        <w:rPr>
          <w:rFonts w:eastAsiaTheme="minorHAnsi"/>
          <w:spacing w:val="2"/>
          <w:szCs w:val="18"/>
          <w:lang w:eastAsia="en-US"/>
        </w:rPr>
        <w:t>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</w:pPr>
      <w:r>
        <w:rPr>
          <w:rFonts w:eastAsiaTheme="minorHAnsi"/>
          <w:spacing w:val="2"/>
          <w:szCs w:val="18"/>
          <w:lang w:eastAsia="en-US"/>
        </w:rPr>
        <w:t xml:space="preserve">3.2.6. </w:t>
      </w:r>
      <w:r>
        <w:t>описание границ территории проживания населения, на которой предлагается осуществлять ТОС;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</w:pPr>
      <w:r>
        <w:t>3.2.7. определение основных направлений деятельности территориального общественного самоуправления;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</w:pPr>
      <w:r>
        <w:t>3.2.8. регистрацию Устава ТОС.</w:t>
      </w:r>
    </w:p>
    <w:p w:rsidR="00B3121A" w:rsidRDefault="00B3121A" w:rsidP="001824A3">
      <w:pPr>
        <w:pStyle w:val="bodytext"/>
        <w:spacing w:before="0" w:beforeAutospacing="0" w:after="0" w:afterAutospacing="0"/>
        <w:ind w:firstLine="709"/>
        <w:jc w:val="both"/>
      </w:pPr>
      <w:r>
        <w:t>3.2.9. регистрацию ТОС в качестве юридического лица.</w:t>
      </w:r>
    </w:p>
    <w:p w:rsidR="00EC193B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t xml:space="preserve">3.3. </w:t>
      </w:r>
      <w:r w:rsidR="00EC193B" w:rsidRPr="008E3DDD">
        <w:rPr>
          <w:rFonts w:eastAsiaTheme="minorHAnsi"/>
          <w:spacing w:val="2"/>
          <w:szCs w:val="18"/>
          <w:lang w:eastAsia="en-US"/>
        </w:rPr>
        <w:t xml:space="preserve"> Инициативная группа граждан, являющихся инициаторами проведения собрания или конференции г</w:t>
      </w:r>
      <w:r w:rsidR="00EC193B">
        <w:rPr>
          <w:rFonts w:eastAsiaTheme="minorHAnsi"/>
          <w:spacing w:val="2"/>
          <w:szCs w:val="18"/>
          <w:lang w:eastAsia="en-US"/>
        </w:rPr>
        <w:t xml:space="preserve">раждан по вопросам организации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 w:rsidRPr="008E3DDD">
        <w:rPr>
          <w:rFonts w:eastAsiaTheme="minorHAnsi"/>
          <w:spacing w:val="2"/>
          <w:szCs w:val="18"/>
          <w:lang w:eastAsia="en-US"/>
        </w:rPr>
        <w:t xml:space="preserve">, формируется самостоятельно жителями </w:t>
      </w:r>
      <w:r w:rsidR="00EC193B">
        <w:rPr>
          <w:rFonts w:eastAsiaTheme="minorHAnsi"/>
          <w:spacing w:val="2"/>
          <w:szCs w:val="18"/>
          <w:lang w:eastAsia="en-US"/>
        </w:rPr>
        <w:t xml:space="preserve">внутригородского Муниципального образования Санкт-Петербурга </w:t>
      </w:r>
      <w:r>
        <w:rPr>
          <w:rFonts w:eastAsiaTheme="minorHAnsi"/>
          <w:spacing w:val="2"/>
          <w:szCs w:val="18"/>
          <w:lang w:eastAsia="en-US"/>
        </w:rPr>
        <w:t>поселок Стрельна (далее – Муниципальное образования поселок Стрельна)</w:t>
      </w:r>
      <w:r w:rsidR="00EC193B">
        <w:rPr>
          <w:rFonts w:eastAsiaTheme="minorHAnsi"/>
          <w:spacing w:val="2"/>
          <w:szCs w:val="18"/>
          <w:lang w:eastAsia="en-US"/>
        </w:rPr>
        <w:t xml:space="preserve"> </w:t>
      </w:r>
      <w:r w:rsidR="00EC193B" w:rsidRPr="008E3DDD">
        <w:rPr>
          <w:rFonts w:eastAsiaTheme="minorHAnsi"/>
          <w:spacing w:val="2"/>
          <w:szCs w:val="18"/>
          <w:lang w:eastAsia="en-US"/>
        </w:rPr>
        <w:t xml:space="preserve"> из числа граждан, проживающих в планируемых границах территории, на ко</w:t>
      </w:r>
      <w:r w:rsidR="00EC193B">
        <w:rPr>
          <w:rFonts w:eastAsiaTheme="minorHAnsi"/>
          <w:spacing w:val="2"/>
          <w:szCs w:val="18"/>
          <w:lang w:eastAsia="en-US"/>
        </w:rPr>
        <w:t>торой будет осуществляться территориальное общественное самоуправление</w:t>
      </w:r>
      <w:r w:rsidR="00EC193B" w:rsidRPr="008E3DDD">
        <w:rPr>
          <w:rFonts w:eastAsiaTheme="minorHAnsi"/>
          <w:spacing w:val="2"/>
          <w:szCs w:val="18"/>
          <w:lang w:eastAsia="en-US"/>
        </w:rPr>
        <w:t>.</w:t>
      </w:r>
    </w:p>
    <w:p w:rsidR="001824A3" w:rsidRDefault="001824A3" w:rsidP="001824A3">
      <w:pPr>
        <w:pStyle w:val="bodytext"/>
        <w:spacing w:before="0" w:beforeAutospacing="0" w:after="0" w:afterAutospacing="0"/>
        <w:ind w:firstLine="709"/>
        <w:jc w:val="both"/>
        <w:rPr>
          <w:rFonts w:eastAsiaTheme="minorHAnsi"/>
          <w:spacing w:val="2"/>
          <w:szCs w:val="18"/>
          <w:lang w:eastAsia="en-US"/>
        </w:rPr>
      </w:pPr>
      <w:r>
        <w:rPr>
          <w:rFonts w:eastAsiaTheme="minorHAnsi"/>
          <w:spacing w:val="2"/>
          <w:szCs w:val="18"/>
          <w:lang w:eastAsia="en-US"/>
        </w:rPr>
        <w:t xml:space="preserve">3.4. </w:t>
      </w:r>
      <w:r w:rsidR="00EC193B">
        <w:rPr>
          <w:rFonts w:eastAsiaTheme="minorHAnsi"/>
          <w:spacing w:val="2"/>
          <w:szCs w:val="18"/>
          <w:lang w:eastAsia="en-US"/>
        </w:rPr>
        <w:t xml:space="preserve"> Решение об учреждении </w:t>
      </w:r>
      <w:r>
        <w:rPr>
          <w:rFonts w:eastAsiaTheme="minorHAnsi"/>
          <w:spacing w:val="2"/>
          <w:szCs w:val="18"/>
          <w:lang w:eastAsia="en-US"/>
        </w:rPr>
        <w:t>ТОС</w:t>
      </w:r>
      <w:r w:rsidR="00EC193B">
        <w:rPr>
          <w:rFonts w:eastAsiaTheme="minorHAnsi"/>
          <w:spacing w:val="2"/>
          <w:szCs w:val="18"/>
          <w:lang w:eastAsia="en-US"/>
        </w:rPr>
        <w:t xml:space="preserve"> считается принятым, ели за него проголосовало не менее двух третей от числа граждан, имеющих право участвовать в собраниях</w:t>
      </w:r>
      <w:r>
        <w:rPr>
          <w:rFonts w:eastAsiaTheme="minorHAnsi"/>
          <w:spacing w:val="2"/>
          <w:szCs w:val="18"/>
          <w:lang w:eastAsia="en-US"/>
        </w:rPr>
        <w:t xml:space="preserve"> (конференциях)</w:t>
      </w:r>
    </w:p>
    <w:p w:rsidR="00EC193B" w:rsidRPr="001824A3" w:rsidRDefault="001824A3" w:rsidP="001824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граждан по вопросам организации и осуществления ТОС</w:t>
      </w:r>
      <w:r w:rsidR="00EC193B">
        <w:rPr>
          <w:rFonts w:eastAsiaTheme="minorHAnsi"/>
          <w:spacing w:val="2"/>
          <w:lang w:eastAsia="en-US"/>
        </w:rPr>
        <w:t xml:space="preserve"> 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и присутствующих  на учредительном собрании</w:t>
      </w:r>
      <w:r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.</w:t>
      </w:r>
    </w:p>
    <w:p w:rsidR="00FA35C9" w:rsidRDefault="001824A3" w:rsidP="001824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  <w:r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ab/>
        <w:t xml:space="preserve">3.5. 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Если решение об учреждении </w:t>
      </w: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ТОС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 не было принято, то </w:t>
      </w:r>
      <w:r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собрание (конференция)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  граждан </w:t>
      </w:r>
      <w:r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ТОС</w:t>
      </w:r>
      <w:r w:rsidR="00B3121A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 xml:space="preserve"> </w:t>
      </w:r>
      <w:r w:rsidR="00EC193B" w:rsidRPr="001824A3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прекращает свою работу</w:t>
      </w:r>
      <w:r w:rsidR="00D2086F"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  <w:t>.</w:t>
      </w:r>
    </w:p>
    <w:p w:rsidR="00B3121A" w:rsidRPr="00B3121A" w:rsidRDefault="00B3121A" w:rsidP="001824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pacing w:val="2"/>
          <w:sz w:val="24"/>
          <w:szCs w:val="24"/>
          <w:lang w:eastAsia="en-US"/>
        </w:rPr>
      </w:pPr>
    </w:p>
    <w:p w:rsidR="00B3121A" w:rsidRPr="00B148B2" w:rsidRDefault="00B3121A" w:rsidP="00B148B2">
      <w:pPr>
        <w:pStyle w:val="a5"/>
        <w:numPr>
          <w:ilvl w:val="0"/>
          <w:numId w:val="35"/>
        </w:numPr>
        <w:tabs>
          <w:tab w:val="left" w:pos="0"/>
          <w:tab w:val="left" w:pos="284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Условия и порядок</w:t>
      </w:r>
      <w:r w:rsidRPr="00B3121A">
        <w:rPr>
          <w:rFonts w:ascii="Times New Roman" w:hAnsi="Times New Roman"/>
          <w:b/>
          <w:sz w:val="24"/>
        </w:rPr>
        <w:t xml:space="preserve"> </w:t>
      </w:r>
      <w:r w:rsidRPr="00B3121A">
        <w:rPr>
          <w:rFonts w:ascii="Times New Roman" w:hAnsi="Times New Roman"/>
          <w:b/>
          <w:bCs/>
          <w:sz w:val="24"/>
          <w:szCs w:val="24"/>
        </w:rPr>
        <w:t xml:space="preserve">выделения территориальному общественному самоуправлению средств бюджета </w:t>
      </w:r>
      <w:r>
        <w:rPr>
          <w:rFonts w:ascii="Times New Roman" w:hAnsi="Times New Roman"/>
          <w:b/>
          <w:bCs/>
          <w:sz w:val="24"/>
          <w:szCs w:val="24"/>
        </w:rPr>
        <w:t>Муниципального образования поселок Стрельна</w:t>
      </w:r>
    </w:p>
    <w:p w:rsidR="00B3121A" w:rsidRDefault="00B3121A" w:rsidP="00B3121A"/>
    <w:p w:rsidR="00B3121A" w:rsidRPr="00B3121A" w:rsidRDefault="00B3121A" w:rsidP="00B3121A">
      <w:pPr>
        <w:pStyle w:val="a5"/>
        <w:numPr>
          <w:ilvl w:val="1"/>
          <w:numId w:val="18"/>
        </w:numPr>
        <w:tabs>
          <w:tab w:val="left" w:pos="1276"/>
        </w:tabs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121A">
        <w:rPr>
          <w:rFonts w:ascii="Times New Roman" w:hAnsi="Times New Roman"/>
          <w:bCs/>
          <w:sz w:val="24"/>
          <w:szCs w:val="24"/>
        </w:rPr>
        <w:t xml:space="preserve">Территориальному общественному самоуправлению могут выделяться средства местного бюджета для реализации собственных инициатив </w:t>
      </w:r>
      <w:r w:rsidR="00B148B2">
        <w:rPr>
          <w:rFonts w:ascii="Times New Roman" w:hAnsi="Times New Roman"/>
          <w:bCs/>
          <w:sz w:val="24"/>
          <w:szCs w:val="24"/>
        </w:rPr>
        <w:t xml:space="preserve">ТОС </w:t>
      </w:r>
      <w:r w:rsidRPr="00B3121A">
        <w:rPr>
          <w:rFonts w:ascii="Times New Roman" w:hAnsi="Times New Roman"/>
          <w:bCs/>
          <w:sz w:val="24"/>
          <w:szCs w:val="24"/>
        </w:rPr>
        <w:t>по вопросам местного значения в случае:</w:t>
      </w:r>
    </w:p>
    <w:p w:rsidR="00B3121A" w:rsidRPr="008E02A0" w:rsidRDefault="00B3121A" w:rsidP="00B3121A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размещения в установленном законодательством порядке закупок товаров, работ, услуг для обеспечения муниципальных нужд;</w:t>
      </w:r>
    </w:p>
    <w:p w:rsidR="00B3121A" w:rsidRDefault="00B3121A" w:rsidP="00B3121A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участия ТОС в реализации муниципальных программ и ведомственных целевых программ;</w:t>
      </w:r>
    </w:p>
    <w:p w:rsidR="00B3121A" w:rsidRDefault="00B3121A" w:rsidP="00B3121A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ТОС субсидий в порядке, установленном муниципальными правовыми актами.</w:t>
      </w:r>
    </w:p>
    <w:p w:rsidR="00B3121A" w:rsidRDefault="00B3121A" w:rsidP="00B3121A">
      <w:pPr>
        <w:pStyle w:val="a5"/>
        <w:numPr>
          <w:ilvl w:val="1"/>
          <w:numId w:val="18"/>
        </w:numPr>
        <w:wordWrap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 местного бюджета выделяются только территориальному общественному самоуправлению, зарегистрированному в качестве юридического лица.</w:t>
      </w:r>
    </w:p>
    <w:p w:rsidR="00B3121A" w:rsidRDefault="00B3121A" w:rsidP="00B3121A">
      <w:pPr>
        <w:pStyle w:val="a5"/>
        <w:numPr>
          <w:ilvl w:val="1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3121A">
        <w:rPr>
          <w:rFonts w:ascii="Times New Roman" w:hAnsi="Times New Roman"/>
          <w:bCs/>
          <w:sz w:val="24"/>
          <w:szCs w:val="24"/>
        </w:rPr>
        <w:lastRenderedPageBreak/>
        <w:t>Условия выделения территориальному общественному самоупр</w:t>
      </w:r>
      <w:r>
        <w:rPr>
          <w:rFonts w:ascii="Times New Roman" w:hAnsi="Times New Roman"/>
          <w:bCs/>
          <w:sz w:val="24"/>
          <w:szCs w:val="24"/>
        </w:rPr>
        <w:t>авлению средств местного бюджета:</w:t>
      </w:r>
    </w:p>
    <w:p w:rsidR="00B148B2" w:rsidRDefault="00B3121A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3121A">
        <w:rPr>
          <w:rFonts w:ascii="Times New Roman" w:hAnsi="Times New Roman"/>
          <w:bCs/>
          <w:sz w:val="24"/>
          <w:szCs w:val="24"/>
        </w:rPr>
        <w:t>Наличие обоснованной программы мероприятий по реализации собственных инициатив ТОС на соответствующей территории для решения вопросов местного значения.</w:t>
      </w:r>
    </w:p>
    <w:p w:rsidR="00B148B2" w:rsidRDefault="00B3121A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48B2">
        <w:rPr>
          <w:rFonts w:ascii="Times New Roman" w:hAnsi="Times New Roman"/>
          <w:bCs/>
          <w:sz w:val="24"/>
          <w:szCs w:val="24"/>
        </w:rPr>
        <w:t>Наличие смет расходов на реализацию собственных инициатив в рамках решения вопросов местного значения.</w:t>
      </w:r>
    </w:p>
    <w:p w:rsidR="00B148B2" w:rsidRDefault="00B3121A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48B2">
        <w:rPr>
          <w:rFonts w:ascii="Times New Roman" w:hAnsi="Times New Roman"/>
          <w:bCs/>
          <w:sz w:val="24"/>
          <w:szCs w:val="24"/>
        </w:rPr>
        <w:t xml:space="preserve">В местном бюджете предусмотрены ассигнования для осуществления деятельности ТОС. </w:t>
      </w:r>
    </w:p>
    <w:p w:rsidR="00B3121A" w:rsidRDefault="00B3121A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48B2">
        <w:rPr>
          <w:rFonts w:ascii="Times New Roman" w:hAnsi="Times New Roman"/>
          <w:bCs/>
          <w:sz w:val="24"/>
          <w:szCs w:val="24"/>
        </w:rPr>
        <w:t xml:space="preserve">Отсутствие у ТОС просроченной задолженности в бюджеты всех уровней, задолженности по кредитам, фактов нецелевого использования бюджетных средств. </w:t>
      </w:r>
    </w:p>
    <w:p w:rsidR="00B3121A" w:rsidRDefault="00B148B2" w:rsidP="00B148B2">
      <w:pPr>
        <w:pStyle w:val="a5"/>
        <w:numPr>
          <w:ilvl w:val="1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Порядок выделения</w:t>
      </w:r>
      <w:r w:rsidRPr="00B148B2">
        <w:rPr>
          <w:rFonts w:ascii="Times New Roman" w:hAnsi="Times New Roman"/>
          <w:bCs/>
          <w:sz w:val="24"/>
          <w:szCs w:val="24"/>
        </w:rPr>
        <w:t xml:space="preserve"> </w:t>
      </w:r>
      <w:r w:rsidR="00B3121A" w:rsidRPr="00B148B2">
        <w:rPr>
          <w:rFonts w:ascii="Times New Roman" w:hAnsi="Times New Roman"/>
          <w:bCs/>
          <w:sz w:val="24"/>
          <w:szCs w:val="24"/>
        </w:rPr>
        <w:t>территориальному общественному самоуправлению средств местного бюджета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40A46" w:rsidRDefault="00B148B2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Средства местного бюджета для осуществления </w:t>
      </w:r>
      <w:r w:rsidR="00240A46">
        <w:rPr>
          <w:rFonts w:ascii="Times New Roman" w:hAnsi="Times New Roman"/>
          <w:bCs/>
          <w:sz w:val="24"/>
          <w:szCs w:val="24"/>
        </w:rPr>
        <w:t xml:space="preserve">ТОС предусматриваются в бюджете Муниципального образования поселок Стрельна в соответствии с ведомственной структурой расходов бюджета на очередной финансовый год. </w:t>
      </w:r>
    </w:p>
    <w:p w:rsidR="00240A46" w:rsidRDefault="00240A46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Выделение ТОС средств</w:t>
      </w:r>
    </w:p>
    <w:p w:rsidR="00B148B2" w:rsidRDefault="00240A46" w:rsidP="00B148B2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Выделение средств местного бюджета осуществляется на основании соглашения, заключенного между Местной администрацией Муниципального образования поселок Стрельна</w:t>
      </w:r>
      <w:r w:rsidR="00B148B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 органами ТОС.</w:t>
      </w:r>
    </w:p>
    <w:p w:rsidR="00240A46" w:rsidRPr="00240A46" w:rsidRDefault="00240A46" w:rsidP="00240A46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Средства, выделяемые из местного бюджета, расходуются в порядке, установленном </w:t>
      </w:r>
      <w:r>
        <w:rPr>
          <w:rFonts w:ascii="Times New Roman" w:hAnsi="Times New Roman"/>
          <w:sz w:val="24"/>
          <w:szCs w:val="24"/>
        </w:rPr>
        <w:t>Федеральным</w:t>
      </w:r>
      <w:r w:rsidRPr="00240A46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 xml:space="preserve">ом от 05.04.2013 № </w:t>
      </w:r>
      <w:r w:rsidRPr="00240A46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40A46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4"/>
          <w:szCs w:val="24"/>
        </w:rPr>
        <w:t>арственных и муниципальных нужд».</w:t>
      </w:r>
    </w:p>
    <w:p w:rsidR="00240A46" w:rsidRPr="00240A46" w:rsidRDefault="00240A46" w:rsidP="00240A46">
      <w:pPr>
        <w:pStyle w:val="a5"/>
        <w:numPr>
          <w:ilvl w:val="2"/>
          <w:numId w:val="18"/>
        </w:numPr>
        <w:wordWrap w:val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Органы ТОС несут ответственность за нецелевое и неэффективное использование средств местного бюджета.</w:t>
      </w:r>
    </w:p>
    <w:p w:rsidR="00B148B2" w:rsidRDefault="00B148B2" w:rsidP="00B148B2"/>
    <w:p w:rsidR="00B148B2" w:rsidRDefault="00B148B2" w:rsidP="00B148B2"/>
    <w:p w:rsidR="00B148B2" w:rsidRDefault="00B148B2" w:rsidP="00B148B2"/>
    <w:p w:rsidR="00B148B2" w:rsidRDefault="00B148B2" w:rsidP="00B148B2"/>
    <w:p w:rsidR="00B148B2" w:rsidRDefault="00B148B2" w:rsidP="00B148B2"/>
    <w:p w:rsidR="00B148B2" w:rsidRDefault="00B148B2" w:rsidP="00B148B2"/>
    <w:p w:rsidR="00B148B2" w:rsidRDefault="00B148B2" w:rsidP="00B148B2"/>
    <w:p w:rsidR="0004674E" w:rsidRPr="00B148B2" w:rsidRDefault="0004674E" w:rsidP="00B148B2">
      <w:pPr>
        <w:tabs>
          <w:tab w:val="left" w:pos="915"/>
        </w:tabs>
      </w:pPr>
    </w:p>
    <w:sectPr w:rsidR="0004674E" w:rsidRPr="00B148B2" w:rsidSect="008D5CB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7E7" w:rsidRDefault="00A627E7" w:rsidP="00F32A9B">
      <w:r>
        <w:separator/>
      </w:r>
    </w:p>
  </w:endnote>
  <w:endnote w:type="continuationSeparator" w:id="1">
    <w:p w:rsidR="00A627E7" w:rsidRDefault="00A627E7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7E7" w:rsidRDefault="00A627E7" w:rsidP="00F32A9B">
      <w:r>
        <w:separator/>
      </w:r>
    </w:p>
  </w:footnote>
  <w:footnote w:type="continuationSeparator" w:id="1">
    <w:p w:rsidR="00A627E7" w:rsidRDefault="00A627E7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2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3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8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1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5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22"/>
  </w:num>
  <w:num w:numId="5">
    <w:abstractNumId w:val="9"/>
  </w:num>
  <w:num w:numId="6">
    <w:abstractNumId w:val="35"/>
  </w:num>
  <w:num w:numId="7">
    <w:abstractNumId w:val="14"/>
  </w:num>
  <w:num w:numId="8">
    <w:abstractNumId w:val="18"/>
  </w:num>
  <w:num w:numId="9">
    <w:abstractNumId w:val="7"/>
  </w:num>
  <w:num w:numId="10">
    <w:abstractNumId w:val="16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5"/>
  </w:num>
  <w:num w:numId="16">
    <w:abstractNumId w:val="32"/>
  </w:num>
  <w:num w:numId="17">
    <w:abstractNumId w:val="21"/>
  </w:num>
  <w:num w:numId="18">
    <w:abstractNumId w:val="1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1"/>
  </w:num>
  <w:num w:numId="22">
    <w:abstractNumId w:val="13"/>
  </w:num>
  <w:num w:numId="23">
    <w:abstractNumId w:val="29"/>
  </w:num>
  <w:num w:numId="24">
    <w:abstractNumId w:val="33"/>
  </w:num>
  <w:num w:numId="25">
    <w:abstractNumId w:val="36"/>
  </w:num>
  <w:num w:numId="26">
    <w:abstractNumId w:val="28"/>
  </w:num>
  <w:num w:numId="27">
    <w:abstractNumId w:val="10"/>
  </w:num>
  <w:num w:numId="28">
    <w:abstractNumId w:val="17"/>
  </w:num>
  <w:num w:numId="29">
    <w:abstractNumId w:val="23"/>
  </w:num>
  <w:num w:numId="30">
    <w:abstractNumId w:val="20"/>
  </w:num>
  <w:num w:numId="31">
    <w:abstractNumId w:val="0"/>
  </w:num>
  <w:num w:numId="32">
    <w:abstractNumId w:val="19"/>
  </w:num>
  <w:num w:numId="33">
    <w:abstractNumId w:val="12"/>
  </w:num>
  <w:num w:numId="34">
    <w:abstractNumId w:val="34"/>
  </w:num>
  <w:num w:numId="35">
    <w:abstractNumId w:val="27"/>
  </w:num>
  <w:num w:numId="36">
    <w:abstractNumId w:val="3"/>
  </w:num>
  <w:num w:numId="37">
    <w:abstractNumId w:val="11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04B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D36E8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A0ADA"/>
    <w:rsid w:val="005A0C8F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5CB1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27E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56A0C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05B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EACD144EBCFF4557B64E1B526F4C8C0D6057E736360FEE2EC63330E94B4012DDFA48497EA2188B7DC9Do9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9315D-EA97-4190-A70D-8594AADA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15030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2019-02-18T09:02:00Z</cp:lastPrinted>
  <dcterms:created xsi:type="dcterms:W3CDTF">2019-02-05T06:55:00Z</dcterms:created>
  <dcterms:modified xsi:type="dcterms:W3CDTF">2019-03-06T07:01:00Z</dcterms:modified>
</cp:coreProperties>
</file>