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B9" w:rsidRDefault="00C82FB9" w:rsidP="00B71163">
      <w:pPr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8255</wp:posOffset>
            </wp:positionV>
            <wp:extent cx="889635" cy="718820"/>
            <wp:effectExtent l="19050" t="0" r="5715" b="0"/>
            <wp:wrapSquare wrapText="bothSides"/>
            <wp:docPr id="5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1163">
        <w:rPr>
          <w:sz w:val="20"/>
        </w:rPr>
        <w:t xml:space="preserve">                                                                   </w:t>
      </w:r>
      <w:r w:rsidR="003541F4">
        <w:rPr>
          <w:sz w:val="20"/>
        </w:rPr>
        <w:t xml:space="preserve"> </w:t>
      </w:r>
    </w:p>
    <w:p w:rsidR="00C82FB9" w:rsidRDefault="00C82FB9" w:rsidP="00B71163">
      <w:pPr>
        <w:rPr>
          <w:sz w:val="20"/>
        </w:rPr>
      </w:pPr>
    </w:p>
    <w:p w:rsidR="00B71163" w:rsidRDefault="003541F4" w:rsidP="00B71163">
      <w:r>
        <w:rPr>
          <w:sz w:val="20"/>
        </w:rPr>
        <w:t xml:space="preserve">               </w:t>
      </w:r>
      <w:r w:rsidR="00B71163">
        <w:rPr>
          <w:sz w:val="20"/>
        </w:rPr>
        <w:t xml:space="preserve">     </w:t>
      </w:r>
    </w:p>
    <w:p w:rsidR="00B71163" w:rsidRPr="00B71163" w:rsidRDefault="003C66AF" w:rsidP="00B71163">
      <w:pPr>
        <w:pStyle w:val="11"/>
        <w:rPr>
          <w:szCs w:val="24"/>
        </w:rPr>
      </w:pPr>
      <w:r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25pt;margin-top:.35pt;width:31.65pt;height:9.8pt;z-index:251658240;mso-position-horizontal-relative:page" stroked="f">
            <v:fill opacity="0" color2="black"/>
            <v:textbox inset="0,0,0,0">
              <w:txbxContent>
                <w:p w:rsidR="00B71163" w:rsidRDefault="00B71163" w:rsidP="00B71163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B71163" w:rsidRPr="00B71163">
        <w:rPr>
          <w:szCs w:val="24"/>
        </w:rPr>
        <w:t xml:space="preserve">                                      МУНИЦИПАЛЬНЫЙ СОВЕТ</w:t>
      </w:r>
    </w:p>
    <w:p w:rsidR="00B71163" w:rsidRPr="00B71163" w:rsidRDefault="00B71163" w:rsidP="00B71163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163">
        <w:rPr>
          <w:b/>
          <w:sz w:val="24"/>
          <w:szCs w:val="24"/>
        </w:rPr>
        <w:t xml:space="preserve">       </w:t>
      </w:r>
      <w:r w:rsidRPr="00B71163">
        <w:rPr>
          <w:rFonts w:ascii="Times New Roman" w:hAnsi="Times New Roman" w:cs="Times New Roman"/>
          <w:b/>
          <w:sz w:val="24"/>
          <w:szCs w:val="24"/>
        </w:rPr>
        <w:t xml:space="preserve">   МУНИЦИПАЛЬНОГО ОБРАЗОВАНИЯ ПОСЕЛОК СТРЕЛЬНА</w:t>
      </w:r>
    </w:p>
    <w:p w:rsidR="00B71163" w:rsidRPr="00B71163" w:rsidRDefault="00B71163" w:rsidP="00B71163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1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116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71163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B71163" w:rsidRDefault="00B71163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B71163" w:rsidRPr="00323CBA" w:rsidRDefault="00B71163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71163" w:rsidRDefault="003541F4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6B60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декабря 2019 года </w:t>
      </w:r>
      <w:r w:rsidR="00516B60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</w:t>
      </w:r>
      <w:r w:rsid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 </w:t>
      </w:r>
    </w:p>
    <w:p w:rsidR="00516B60" w:rsidRPr="00605D4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1F4" w:rsidRDefault="003541F4" w:rsidP="003541F4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</w:p>
    <w:p w:rsidR="003541F4" w:rsidRDefault="003541F4" w:rsidP="003541F4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Устав Внутригородского   муниципального образования</w:t>
      </w:r>
    </w:p>
    <w:p w:rsidR="00516B60" w:rsidRPr="00B71163" w:rsidRDefault="003541F4" w:rsidP="003541F4">
      <w:pPr>
        <w:jc w:val="center"/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B71163" w:rsidRDefault="00516B60" w:rsidP="003541F4">
      <w:pPr>
        <w:wordWrap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71163">
        <w:rPr>
          <w:rFonts w:ascii="Times New Roman" w:hAnsi="Times New Roman" w:cs="Times New Roman"/>
          <w:sz w:val="24"/>
          <w:szCs w:val="24"/>
        </w:rPr>
        <w:t>В</w:t>
      </w:r>
      <w:r w:rsidRPr="00B71163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B7116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B71163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- Устав), </w:t>
      </w:r>
      <w:r w:rsidRPr="00B71163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Pr="00B7116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B71163">
        <w:rPr>
          <w:rFonts w:ascii="Times New Roman" w:hAnsi="Times New Roman" w:cs="Times New Roman"/>
          <w:sz w:val="24"/>
          <w:szCs w:val="24"/>
        </w:rPr>
        <w:t>прокурора Петродворцового  района Санкт-Петербурга от 09.09.2019 № 15, от 09.09.2019 № 16,</w:t>
      </w:r>
      <w:r w:rsidRPr="00B7116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B71163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B71163">
        <w:rPr>
          <w:rFonts w:ascii="Times New Roman" w:hAnsi="Times New Roman" w:cs="Times New Roman"/>
          <w:sz w:val="24"/>
          <w:szCs w:val="24"/>
        </w:rPr>
        <w:t xml:space="preserve"> в порядке статьи 9 Федерального закона «О прокуратуре РФ», а также с учетом замечаний, изложенных в Заключениях Главного управления Министерства юстиции РФ по Санкт-Петербургу от 09.07.2019 № 73-07-2019, от 08.07.2019 № 15-30-815/19</w:t>
      </w:r>
    </w:p>
    <w:p w:rsidR="00516B60" w:rsidRPr="00B71163" w:rsidRDefault="00516B60" w:rsidP="00B71163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16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6B60" w:rsidRPr="00B71163" w:rsidRDefault="00516B60" w:rsidP="00B7116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516B60" w:rsidRPr="00B71163" w:rsidRDefault="00516B60" w:rsidP="00B7116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516B60" w:rsidRPr="00B71163" w:rsidRDefault="00516B60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20" w:rsidRPr="00B71163" w:rsidRDefault="00791920" w:rsidP="00B71163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proofErr w:type="gramStart"/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во втором чтении Устав </w:t>
      </w:r>
      <w:r w:rsidRPr="00B71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   Муниципального образования Санкт-Петербурга поселок Стрельна, принятый </w:t>
      </w:r>
      <w:r w:rsidRPr="00B71163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МО пос. Стрельна от 14.03.2017 № 09, 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Pr="00B71163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Pr="00B71163">
        <w:rPr>
          <w:rFonts w:ascii="Times New Roman" w:hAnsi="Times New Roman" w:cs="Times New Roman"/>
          <w:sz w:val="24"/>
          <w:szCs w:val="24"/>
        </w:rPr>
        <w:t>,</w:t>
      </w:r>
      <w:r w:rsidRPr="00B71163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71163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B71163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37(далее Устав)</w:t>
      </w:r>
      <w:r w:rsidRPr="00B71163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 согласно приложению 1 на 5 листах.  </w:t>
      </w:r>
      <w:proofErr w:type="gramEnd"/>
    </w:p>
    <w:p w:rsidR="00776565" w:rsidRPr="00B71163" w:rsidRDefault="00776565" w:rsidP="00B71163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в Устав </w:t>
      </w:r>
      <w:r w:rsidRPr="00B71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   муниципального образования Санкт-Петербурга поселок Стрельна, принятый </w:t>
      </w:r>
      <w:r w:rsidRPr="00B71163">
        <w:rPr>
          <w:rFonts w:ascii="Times New Roman" w:hAnsi="Times New Roman" w:cs="Times New Roman"/>
          <w:sz w:val="24"/>
          <w:szCs w:val="24"/>
        </w:rPr>
        <w:t>решением Муниципального Совета МО пос. Стрельна от 14.03.2017 № 09,</w:t>
      </w:r>
      <w:r w:rsidRPr="00B711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Pr="00B71163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Pr="00B71163">
        <w:rPr>
          <w:rFonts w:ascii="Times New Roman" w:hAnsi="Times New Roman" w:cs="Times New Roman"/>
          <w:sz w:val="24"/>
          <w:szCs w:val="24"/>
        </w:rPr>
        <w:t>,</w:t>
      </w:r>
      <w:r w:rsidRPr="00B71163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71163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B71163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B71163">
        <w:rPr>
          <w:rFonts w:ascii="Times New Roman" w:hAnsi="Times New Roman" w:cs="Times New Roman"/>
          <w:sz w:val="24"/>
          <w:szCs w:val="24"/>
        </w:rPr>
        <w:t>, внесенные настоящим решением.</w:t>
      </w:r>
    </w:p>
    <w:p w:rsidR="00776565" w:rsidRPr="00B71163" w:rsidRDefault="00776565" w:rsidP="00B71163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муниципального образования, исполняющему полномочия председателя Муниципального Совета, Беленкову Валерию Николаевичу, изменения и дополнения в </w:t>
      </w: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Устав, утвержденные настоящим решением, направить в Главное управление  Министерства юстиции Российской Федерации по Санкт-Петербургу для регистрации.  </w:t>
      </w:r>
    </w:p>
    <w:p w:rsidR="00776565" w:rsidRPr="00B71163" w:rsidRDefault="00776565" w:rsidP="00B71163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71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776565" w:rsidRPr="00B71163" w:rsidRDefault="00776565" w:rsidP="00B71163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776565" w:rsidRPr="00B71163" w:rsidRDefault="00776565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516B60" w:rsidRPr="00B71163" w:rsidRDefault="00516B60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76565" w:rsidRPr="00B71163" w:rsidRDefault="00776565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76565" w:rsidRPr="00B71163" w:rsidRDefault="00776565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76565" w:rsidRPr="00B71163" w:rsidRDefault="00776565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B71163" w:rsidRDefault="00791920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</w:t>
      </w:r>
      <w:r w:rsidR="00516B60"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униципального образования,</w:t>
      </w:r>
    </w:p>
    <w:p w:rsidR="00516B60" w:rsidRPr="00B71163" w:rsidRDefault="00516B60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516B60" w:rsidRPr="00B71163" w:rsidRDefault="00516B60" w:rsidP="00B71163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 </w:t>
      </w:r>
      <w:r w:rsidR="00791920"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B7116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541F4" w:rsidRDefault="003541F4" w:rsidP="003541F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516B60" w:rsidRPr="003541F4" w:rsidRDefault="003541F4" w:rsidP="003541F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Муниципального Совета</w:t>
      </w:r>
    </w:p>
    <w:p w:rsidR="00516B60" w:rsidRDefault="003541F4" w:rsidP="003541F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униципального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пос. Стрельна</w:t>
      </w:r>
      <w:r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  декабря   </w:t>
      </w:r>
      <w:r w:rsidR="00516B60" w:rsidRPr="003541F4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26</w:t>
      </w:r>
    </w:p>
    <w:p w:rsidR="003541F4" w:rsidRPr="003541F4" w:rsidRDefault="003541F4" w:rsidP="003541F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91920" w:rsidRPr="00CE049B" w:rsidRDefault="00791920" w:rsidP="0079192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791920" w:rsidRPr="00FB12EA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91920" w:rsidRPr="00FB12EA" w:rsidRDefault="00791920" w:rsidP="00791920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791920" w:rsidRPr="00FB12EA" w:rsidRDefault="00791920" w:rsidP="00791920">
      <w:pPr>
        <w:pStyle w:val="a3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«5) </w:t>
      </w:r>
      <w:r w:rsidRPr="00FB12EA">
        <w:rPr>
          <w:rFonts w:ascii="Times New Roman" w:eastAsia="Calibri" w:hAnsi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CD3EB4">
        <w:rPr>
          <w:rFonts w:ascii="Times New Roman" w:eastAsia="Calibri" w:hAnsi="Times New Roman"/>
          <w:sz w:val="24"/>
          <w:szCs w:val="24"/>
        </w:rPr>
        <w:t>ительством Российской Федерации</w:t>
      </w:r>
      <w:r w:rsidRPr="00FB12EA">
        <w:rPr>
          <w:rFonts w:ascii="Times New Roman" w:eastAsia="Calibri" w:hAnsi="Times New Roman"/>
          <w:sz w:val="24"/>
          <w:szCs w:val="24"/>
        </w:rPr>
        <w:t>».</w:t>
      </w:r>
    </w:p>
    <w:p w:rsidR="00791920" w:rsidRPr="00FB12EA" w:rsidRDefault="00791920" w:rsidP="00791920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FB12EA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eastAsia="Calibri" w:hAnsi="Times New Roman"/>
          <w:sz w:val="24"/>
          <w:szCs w:val="24"/>
        </w:rPr>
        <w:t>«5-1)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программ».</w:t>
      </w:r>
    </w:p>
    <w:p w:rsidR="00791920" w:rsidRPr="00BC5721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12EA">
        <w:rPr>
          <w:rFonts w:ascii="Times New Roman" w:hAnsi="Times New Roman" w:cs="Times New Roman"/>
          <w:sz w:val="24"/>
          <w:szCs w:val="24"/>
        </w:rPr>
        <w:t>Подпункт 25 пункта 1 статьи 5 Устава дополнить словами «, включая размещение, содержание и ремонт искусственных неровностей на внутриквартальных проездах».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 Подпункт 32 пункта 1 статьи 5 Устава изложить в следующей редакции:</w:t>
      </w:r>
    </w:p>
    <w:p w:rsidR="00791920" w:rsidRPr="00BC5721" w:rsidRDefault="00791920" w:rsidP="0079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 с законом </w:t>
      </w:r>
      <w:r w:rsidR="00CD3EB4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  <w:r w:rsidRPr="00BC5721">
        <w:rPr>
          <w:rFonts w:ascii="Times New Roman" w:hAnsi="Times New Roman" w:cs="Times New Roman"/>
          <w:bCs/>
          <w:sz w:val="24"/>
          <w:szCs w:val="24"/>
        </w:rPr>
        <w:t>»;</w:t>
      </w:r>
    </w:p>
    <w:p w:rsidR="00791920" w:rsidRPr="00BC5721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721">
        <w:rPr>
          <w:rFonts w:ascii="Times New Roman" w:hAnsi="Times New Roman" w:cs="Times New Roman"/>
          <w:bCs/>
          <w:sz w:val="24"/>
          <w:szCs w:val="24"/>
        </w:rPr>
        <w:t xml:space="preserve">. Подпункт 32-1 пункта 1 статьи 5 Устава </w:t>
      </w:r>
      <w:r w:rsidRPr="00BC5721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«32-1) 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</w:t>
      </w:r>
      <w:r w:rsidRPr="00BC5721">
        <w:rPr>
          <w:rFonts w:ascii="Times New Roman" w:hAnsi="Times New Roman" w:cs="Times New Roman"/>
          <w:bCs/>
          <w:sz w:val="24"/>
          <w:szCs w:val="24"/>
        </w:rPr>
        <w:lastRenderedPageBreak/>
        <w:t>пенсии за выслугу лет, ежемесячной доплаты к пенсии за стаж в соответс</w:t>
      </w:r>
      <w:r w:rsidR="00CD3EB4">
        <w:rPr>
          <w:rFonts w:ascii="Times New Roman" w:hAnsi="Times New Roman" w:cs="Times New Roman"/>
          <w:bCs/>
          <w:sz w:val="24"/>
          <w:szCs w:val="24"/>
        </w:rPr>
        <w:t>твии с</w:t>
      </w:r>
      <w:proofErr w:type="gramEnd"/>
      <w:r w:rsidR="00CD3EB4">
        <w:rPr>
          <w:rFonts w:ascii="Times New Roman" w:hAnsi="Times New Roman" w:cs="Times New Roman"/>
          <w:bCs/>
          <w:sz w:val="24"/>
          <w:szCs w:val="24"/>
        </w:rPr>
        <w:t xml:space="preserve"> законом Санкт-Петербурга</w:t>
      </w:r>
      <w:r w:rsidRPr="00BC572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91920" w:rsidRPr="0033063D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63D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3063D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</w:t>
      </w:r>
      <w:r w:rsidR="00CD3EB4"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7. Подпункт 47 пункта 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</w:t>
      </w:r>
      <w:r w:rsidR="003541F4">
        <w:rPr>
          <w:rFonts w:ascii="Times New Roman" w:hAnsi="Times New Roman" w:cs="Times New Roman"/>
          <w:sz w:val="24"/>
          <w:szCs w:val="24"/>
        </w:rPr>
        <w:t>а внутриквартальных территориях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8. Пункт 1 статьи 5 Устава дополнить подпунктом 47-1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CD3EB4">
        <w:rPr>
          <w:rFonts w:ascii="Times New Roman" w:hAnsi="Times New Roman" w:cs="Times New Roman"/>
          <w:sz w:val="24"/>
          <w:szCs w:val="24"/>
        </w:rPr>
        <w:t>о пользования местного значения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9.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>10. В пункте 3 статьи 15 Устава слова «</w:t>
      </w:r>
      <w:r w:rsidRPr="0033063D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11.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12.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CD3EB4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13. Подпункт 1 пункта 1 статьи 41 изложить в следующей редакции: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D3EB4">
        <w:rPr>
          <w:rFonts w:ascii="Times New Roman" w:hAnsi="Times New Roman" w:cs="Times New Roman"/>
          <w:sz w:val="24"/>
          <w:szCs w:val="24"/>
        </w:rPr>
        <w:t>мотренных федеральными законами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14. Абзацы первый, второй пункта 2 статьи 41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«2. 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>15. Пункт 2-3 статьи 41 Устава изложить в следующей редакции: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«2-3.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При выявлении в результате проверки, проведенной в соответствии с действующим законодательством, фактов несоблюдения ограничений, запретов, неисполнения обязанностей, которые установлены Федеральным </w:t>
      </w:r>
      <w:hyperlink r:id="rId6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7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lastRenderedPageBreak/>
        <w:t>«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 или применении в отношении указанных лиц иной меры ответственности в орган местного самоуправления, уполномоченный принимать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соответс</w:t>
      </w:r>
      <w:r w:rsidR="00CD3EB4">
        <w:rPr>
          <w:rFonts w:ascii="Times New Roman" w:hAnsi="Times New Roman" w:cs="Times New Roman"/>
          <w:color w:val="333333"/>
          <w:sz w:val="24"/>
          <w:szCs w:val="24"/>
        </w:rPr>
        <w:t>твующее решение, или в суд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>16. Статью 41 Устава дополнить пунктом 2-5 следующего содержания:</w:t>
      </w:r>
    </w:p>
    <w:p w:rsidR="00791920" w:rsidRPr="0033063D" w:rsidRDefault="00791920" w:rsidP="007919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Главы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должности в Муниципальном Совете с лишением права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запрет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2-6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«2-6. </w:t>
      </w:r>
      <w:r w:rsidRPr="0033063D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депутату, Главе Муниципального образования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18. Пункт 7 статьи 45 изложить в следующей редакции:</w:t>
      </w:r>
    </w:p>
    <w:p w:rsidR="00791920" w:rsidRPr="0033063D" w:rsidRDefault="00791920" w:rsidP="0079192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«7. Глава местной администрации не вправе:</w:t>
      </w:r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3541F4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19. Пункт 9 статьи 45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«9.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Полномочия Главы местной администрации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</w:t>
      </w:r>
      <w:r w:rsidR="00CD3EB4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20. Статью 45 Устава дополнить пунктом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«9-1.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К Главе Местной администрации,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Главы местной администрации</w:t>
      </w:r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должности в Местной администрации с лишением права занимать должности в Местной администрации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Местной администрации до прекращения срока его полномочий;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</w:t>
      </w:r>
      <w:r w:rsidR="003541F4">
        <w:rPr>
          <w:rFonts w:ascii="Times New Roman" w:hAnsi="Times New Roman" w:cs="Times New Roman"/>
          <w:sz w:val="24"/>
          <w:szCs w:val="24"/>
        </w:rPr>
        <w:t>рекращения срока его полномочий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21.  Статью 45 Устава дополнить пунктом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«9-2. 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пунктом 9-1 настоящей статьи, определяется муниципальным правовым актом в соответс</w:t>
      </w:r>
      <w:r w:rsidR="003541F4">
        <w:rPr>
          <w:rFonts w:ascii="Times New Roman" w:hAnsi="Times New Roman" w:cs="Times New Roman"/>
          <w:sz w:val="24"/>
          <w:szCs w:val="24"/>
        </w:rPr>
        <w:t>твии с законом Санкт-Петербурга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22. Подпункт 2 пункта 3 статьи 38, подпункт 2 пункта 10.1 статьи 45 Устава, Устава дополнить словами «, если иное не установлено фе</w:t>
      </w:r>
      <w:r w:rsidR="003541F4">
        <w:rPr>
          <w:rFonts w:ascii="Times New Roman" w:hAnsi="Times New Roman" w:cs="Times New Roman"/>
          <w:sz w:val="24"/>
          <w:szCs w:val="24"/>
        </w:rPr>
        <w:t>деральными законами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>23. Подпункт 6 пункта 2 статьи 55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</w:t>
      </w:r>
      <w:r w:rsidR="00CD3EB4">
        <w:rPr>
          <w:rFonts w:ascii="Times New Roman" w:hAnsi="Times New Roman" w:cs="Times New Roman"/>
          <w:sz w:val="24"/>
          <w:szCs w:val="24"/>
        </w:rPr>
        <w:t>культурно-массовым мероприятиям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24. Дополнить подпунктом 6-1 пункт 2 статьи 55 Устава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</w:t>
      </w:r>
      <w:r w:rsidR="00CD3EB4">
        <w:rPr>
          <w:rFonts w:ascii="Times New Roman" w:hAnsi="Times New Roman" w:cs="Times New Roman"/>
          <w:sz w:val="24"/>
          <w:szCs w:val="24"/>
        </w:rPr>
        <w:t>ждений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CE049B" w:rsidRDefault="00791920" w:rsidP="00791920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1920" w:rsidRPr="00A75086" w:rsidRDefault="00791920" w:rsidP="00791920">
      <w:pPr>
        <w:jc w:val="center"/>
        <w:rPr>
          <w:b/>
          <w:sz w:val="26"/>
          <w:szCs w:val="26"/>
        </w:rPr>
      </w:pPr>
      <w:r w:rsidRPr="00A75086">
        <w:rPr>
          <w:b/>
          <w:sz w:val="26"/>
          <w:szCs w:val="26"/>
        </w:rPr>
        <w:t>ПОРЯДОК УЧЕТА ПРЕДЛОЖЕНИЙ ГРАЖДАН</w:t>
      </w:r>
    </w:p>
    <w:p w:rsidR="00791920" w:rsidRPr="003541F4" w:rsidRDefault="00791920" w:rsidP="00791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1F4">
        <w:rPr>
          <w:rFonts w:ascii="Times New Roman" w:hAnsi="Times New Roman" w:cs="Times New Roman"/>
          <w:b/>
          <w:sz w:val="24"/>
          <w:szCs w:val="24"/>
        </w:rPr>
        <w:t>по проекту Решения Муниципального Совета Муниципального образования поселок Стрельна</w:t>
      </w:r>
    </w:p>
    <w:p w:rsidR="00791920" w:rsidRPr="003541F4" w:rsidRDefault="00791920" w:rsidP="0079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1F4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791920" w:rsidRPr="003541F4" w:rsidRDefault="00791920" w:rsidP="00791920">
      <w:pPr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24 декабря 2019 года.</w:t>
      </w:r>
    </w:p>
    <w:p w:rsidR="00791920" w:rsidRPr="003541F4" w:rsidRDefault="00791920" w:rsidP="0079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Предложения по проекту решения принимаются:</w:t>
      </w:r>
    </w:p>
    <w:p w:rsidR="00791920" w:rsidRPr="003541F4" w:rsidRDefault="00791920" w:rsidP="00791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</w:t>
      </w:r>
      <w:proofErr w:type="gramStart"/>
      <w:r w:rsidRPr="003541F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541F4">
        <w:rPr>
          <w:rFonts w:ascii="Times New Roman" w:hAnsi="Times New Roman" w:cs="Times New Roman"/>
          <w:sz w:val="24"/>
          <w:szCs w:val="24"/>
        </w:rPr>
        <w:t xml:space="preserve"> 14-00);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- по факсу: (812) 421-43-03, 421-39-88</w:t>
      </w:r>
    </w:p>
    <w:p w:rsidR="00791920" w:rsidRPr="003541F4" w:rsidRDefault="00791920" w:rsidP="00791920">
      <w:pPr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- по адресу электронной почты: </w:t>
      </w:r>
      <w:hyperlink r:id="rId9" w:history="1">
        <w:r w:rsidRPr="003541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3541F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91920" w:rsidRPr="003541F4" w:rsidRDefault="00791920" w:rsidP="00791920">
      <w:pPr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Предложения, внесенные в проект решения, должны соответствовать следующим требованиям: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- обеспечить однозначное толкование положений проекта решения;</w:t>
      </w:r>
    </w:p>
    <w:p w:rsidR="00791920" w:rsidRPr="003541F4" w:rsidRDefault="00791920" w:rsidP="00791920">
      <w:pPr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- не допускать противоречия либо несогласованности с иными положениями проекта решения.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1F4">
        <w:rPr>
          <w:rFonts w:ascii="Times New Roman" w:hAnsi="Times New Roman" w:cs="Times New Roman"/>
          <w:b/>
          <w:sz w:val="24"/>
          <w:szCs w:val="24"/>
        </w:rPr>
        <w:t>Порядок рассмотрения предложений граждан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</w:t>
      </w:r>
      <w:r w:rsidRPr="003541F4">
        <w:rPr>
          <w:rFonts w:ascii="Times New Roman" w:hAnsi="Times New Roman" w:cs="Times New Roman"/>
          <w:sz w:val="24"/>
          <w:szCs w:val="24"/>
        </w:rPr>
        <w:lastRenderedPageBreak/>
        <w:t>лицо, ответственное за учет предложений граждан по проектам (далее – ответственный за учет).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541F4">
        <w:rPr>
          <w:rFonts w:ascii="Times New Roman" w:hAnsi="Times New Roman" w:cs="Times New Roman"/>
          <w:sz w:val="24"/>
          <w:szCs w:val="24"/>
        </w:rPr>
        <w:t>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  <w:proofErr w:type="gramEnd"/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Предложения по проекту </w:t>
      </w:r>
      <w:proofErr w:type="gramStart"/>
      <w:r w:rsidRPr="003541F4">
        <w:rPr>
          <w:rFonts w:ascii="Times New Roman" w:hAnsi="Times New Roman" w:cs="Times New Roman"/>
          <w:sz w:val="24"/>
          <w:szCs w:val="24"/>
        </w:rPr>
        <w:t>решения,  представленные  с  нарушением установленного порядка и сроков рассмотрению не подлежат</w:t>
      </w:r>
      <w:proofErr w:type="gramEnd"/>
      <w:r w:rsidRPr="003541F4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791920" w:rsidRPr="003541F4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931279" w:rsidRPr="003541F4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1F4">
        <w:rPr>
          <w:rFonts w:ascii="Times New Roman" w:hAnsi="Times New Roman" w:cs="Times New Roman"/>
          <w:sz w:val="24"/>
          <w:szCs w:val="24"/>
        </w:rPr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sectPr w:rsidR="00931279" w:rsidRPr="003541F4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6B60"/>
    <w:rsid w:val="00011E0A"/>
    <w:rsid w:val="0033063D"/>
    <w:rsid w:val="003541F4"/>
    <w:rsid w:val="003C66AF"/>
    <w:rsid w:val="00516B60"/>
    <w:rsid w:val="00541C02"/>
    <w:rsid w:val="00595AE5"/>
    <w:rsid w:val="005B0E7F"/>
    <w:rsid w:val="00776565"/>
    <w:rsid w:val="00791920"/>
    <w:rsid w:val="00931279"/>
    <w:rsid w:val="00A56554"/>
    <w:rsid w:val="00AF4A23"/>
    <w:rsid w:val="00B17898"/>
    <w:rsid w:val="00B71163"/>
    <w:rsid w:val="00BC5721"/>
    <w:rsid w:val="00BF43E2"/>
    <w:rsid w:val="00C77F01"/>
    <w:rsid w:val="00C82FB9"/>
    <w:rsid w:val="00CD3EB4"/>
    <w:rsid w:val="00DE59C0"/>
    <w:rsid w:val="00EE6076"/>
    <w:rsid w:val="00F1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B71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11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11">
    <w:name w:val="çàãîëîâîê 1"/>
    <w:basedOn w:val="a"/>
    <w:next w:val="a"/>
    <w:rsid w:val="00B71163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7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16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711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1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11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76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95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767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9</cp:revision>
  <cp:lastPrinted>2019-12-17T14:33:00Z</cp:lastPrinted>
  <dcterms:created xsi:type="dcterms:W3CDTF">2019-12-12T12:40:00Z</dcterms:created>
  <dcterms:modified xsi:type="dcterms:W3CDTF">2019-12-17T14:35:00Z</dcterms:modified>
</cp:coreProperties>
</file>