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412BD2" w:rsidRPr="00323CBA" w:rsidRDefault="00412BD2" w:rsidP="00412BD2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412BD2" w:rsidRPr="00323CBA" w:rsidRDefault="00412BD2" w:rsidP="00412BD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kern w:val="36"/>
          <w:szCs w:val="24"/>
        </w:rPr>
        <w:t> 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b/>
          <w:kern w:val="36"/>
          <w:szCs w:val="24"/>
        </w:rPr>
        <w:t>РЕШЕНИЕ</w:t>
      </w:r>
      <w:r>
        <w:rPr>
          <w:rFonts w:eastAsia="Times New Roman"/>
          <w:b/>
          <w:kern w:val="36"/>
          <w:szCs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412BD2">
        <w:rPr>
          <w:szCs w:val="24"/>
        </w:rPr>
        <w:t>29 сентября 2020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№ </w:t>
      </w:r>
      <w:r w:rsidR="00412BD2">
        <w:rPr>
          <w:szCs w:val="24"/>
        </w:rPr>
        <w:t>47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412BD2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01668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со статьей 8-</w:t>
      </w:r>
      <w:r w:rsidR="00B1196E" w:rsidRPr="003665F2">
        <w:rPr>
          <w:color w:val="000000"/>
        </w:rPr>
        <w:t>1 Закона Санкт-Петербурга от 15.02.2000 № 53-8 «О регулировании отдельных вопросов муниципальной службы в Санкт-Петербурге»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r w:rsidR="00F9570D" w:rsidRPr="003665F2">
        <w:t xml:space="preserve">, рассмотрев письмо Юридического комитета </w:t>
      </w:r>
      <w:r w:rsidR="0039666B" w:rsidRPr="003665F2">
        <w:t xml:space="preserve">Администрации Губернатора </w:t>
      </w:r>
      <w:r w:rsidR="00F9570D" w:rsidRPr="003665F2">
        <w:t xml:space="preserve">Санкт-Петербурга от </w:t>
      </w:r>
      <w:r w:rsidR="00F866F3">
        <w:t>30</w:t>
      </w:r>
      <w:r w:rsidR="00F9570D" w:rsidRPr="003665F2">
        <w:t>.0</w:t>
      </w:r>
      <w:r w:rsidR="00F866F3">
        <w:t>7</w:t>
      </w:r>
      <w:r w:rsidR="00F9570D" w:rsidRPr="003665F2">
        <w:t>.20</w:t>
      </w:r>
      <w:r w:rsidR="00B1196E" w:rsidRPr="003665F2">
        <w:t>20</w:t>
      </w:r>
      <w:r w:rsidR="00F9570D" w:rsidRPr="003665F2">
        <w:t xml:space="preserve"> № 15-30-</w:t>
      </w:r>
      <w:r w:rsidR="00F866F3">
        <w:t>887</w:t>
      </w:r>
      <w:r w:rsidR="00F9570D" w:rsidRPr="003665F2">
        <w:t>/</w:t>
      </w:r>
      <w:r w:rsidR="00B1196E" w:rsidRPr="003665F2">
        <w:t>20</w:t>
      </w:r>
      <w:r w:rsidR="00F9570D" w:rsidRPr="003665F2">
        <w:t>-0-0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12BD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20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</w:t>
      </w:r>
      <w:proofErr w:type="gramEnd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09406E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09406E">
        <w:t>В абзаце втором пункта 5 Положения слова «его заместитель,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</w:t>
      </w:r>
      <w:proofErr w:type="gramStart"/>
      <w:r w:rsidR="0009406E">
        <w:t>,»</w:t>
      </w:r>
      <w:proofErr w:type="gramEnd"/>
      <w:r w:rsidR="00CE401C">
        <w:t xml:space="preserve">  и слова </w:t>
      </w:r>
      <w:r w:rsidR="0009406E">
        <w:t xml:space="preserve"> «В отсутствие председателя комиссии его обязанности исполняет заместитель председателя комиссии.» исключить.</w:t>
      </w:r>
    </w:p>
    <w:p w:rsidR="003F2812" w:rsidRPr="003665F2" w:rsidRDefault="0009406E" w:rsidP="0050265D">
      <w:pPr>
        <w:pStyle w:val="listparagraph"/>
        <w:spacing w:before="0" w:beforeAutospacing="0" w:after="0" w:afterAutospacing="0"/>
        <w:ind w:firstLine="567"/>
        <w:jc w:val="both"/>
      </w:pPr>
      <w:r>
        <w:t xml:space="preserve">1.2. </w:t>
      </w:r>
      <w:r w:rsidR="003F2812" w:rsidRPr="003665F2">
        <w:t>Пункт 6 Положения изложить в следующей редакции:</w:t>
      </w:r>
    </w:p>
    <w:p w:rsidR="006B416B" w:rsidRDefault="003F2812" w:rsidP="006B416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3665F2">
        <w:t>«</w:t>
      </w:r>
      <w:r w:rsidR="006F03B5" w:rsidRPr="003665F2">
        <w:t xml:space="preserve">6. </w:t>
      </w:r>
      <w:r w:rsidR="006B416B">
        <w:rPr>
          <w:szCs w:val="24"/>
          <w:lang w:eastAsia="ru-RU"/>
        </w:rPr>
        <w:t>В состав комиссии входят:</w:t>
      </w:r>
    </w:p>
    <w:p w:rsidR="006F03B5" w:rsidRPr="003665F2" w:rsidRDefault="006F03B5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>Представитель нанимателя (работодатель) и</w:t>
      </w:r>
      <w:r w:rsidR="003665F2" w:rsidRPr="003665F2">
        <w:rPr>
          <w:color w:val="000000"/>
        </w:rPr>
        <w:t xml:space="preserve"> </w:t>
      </w:r>
      <w:r w:rsidRPr="003665F2">
        <w:rPr>
          <w:color w:val="000000"/>
        </w:rPr>
        <w:t>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</w:p>
    <w:p w:rsidR="006F03B5" w:rsidRDefault="006F03B5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 xml:space="preserve">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</w:t>
      </w:r>
      <w:r w:rsidRPr="003665F2">
        <w:rPr>
          <w:color w:val="000000"/>
        </w:rPr>
        <w:lastRenderedPageBreak/>
        <w:t>эксперта - специалиста по вопросам, связанным с муниципальной службой, без указания персональных данных эксперта.</w:t>
      </w:r>
    </w:p>
    <w:p w:rsidR="00412BD2" w:rsidRPr="003665F2" w:rsidRDefault="00412BD2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</w:p>
    <w:p w:rsidR="005F3C7F" w:rsidRPr="003665F2" w:rsidRDefault="006F03B5" w:rsidP="005F3C7F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3665F2">
        <w:rPr>
          <w:color w:val="000000"/>
        </w:rPr>
        <w:t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 установленном порядке в органе местного самоуправления, аппарате избирательной комиссии муниципального образования.»;</w:t>
      </w:r>
      <w:proofErr w:type="gramEnd"/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12BD2" w:rsidRPr="003665F2" w:rsidRDefault="00412BD2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</w:t>
      </w:r>
      <w:r w:rsidR="00412BD2">
        <w:t xml:space="preserve">        </w:t>
      </w:r>
      <w:r w:rsidRPr="003665F2">
        <w:t>                    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6118D568-CBDB-4DDE-9292-2004FA88AC0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A89A-CF2D-4E53-9E95-FFA59993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2019-12-11T11:49:00Z</cp:lastPrinted>
  <dcterms:created xsi:type="dcterms:W3CDTF">2020-09-25T11:38:00Z</dcterms:created>
  <dcterms:modified xsi:type="dcterms:W3CDTF">2020-09-30T07:31:00Z</dcterms:modified>
</cp:coreProperties>
</file>