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E7" w:rsidRDefault="00E45891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5891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-129540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41F" w:rsidRDefault="0054441F" w:rsidP="00E97DEA">
      <w:pPr>
        <w:wordWrap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 w:rsidR="00E97DEA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</w:t>
      </w:r>
      <w:r w:rsidR="00E97DE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ОБРАЗОВАНИЯ САНКТ-ПЕТЕРБУРГА ПОСЕЛОК СТРЕЛЬНА</w:t>
      </w:r>
    </w:p>
    <w:p w:rsidR="0054441F" w:rsidRDefault="0054441F" w:rsidP="0054441F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54441F" w:rsidRDefault="00063327" w:rsidP="0054441F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E45891" w:rsidRDefault="00E45891" w:rsidP="0054441F">
      <w:pPr>
        <w:pStyle w:val="1"/>
        <w:rPr>
          <w:b w:val="0"/>
          <w:sz w:val="24"/>
          <w:szCs w:val="24"/>
        </w:rPr>
      </w:pPr>
      <w:r w:rsidRPr="00D47CC3">
        <w:rPr>
          <w:b w:val="0"/>
          <w:sz w:val="24"/>
          <w:szCs w:val="24"/>
        </w:rPr>
        <w:t xml:space="preserve">от  </w:t>
      </w:r>
      <w:r w:rsidR="00063327">
        <w:rPr>
          <w:b w:val="0"/>
          <w:sz w:val="24"/>
          <w:szCs w:val="24"/>
        </w:rPr>
        <w:t xml:space="preserve">26 ноября </w:t>
      </w:r>
      <w:r w:rsidR="0054441F" w:rsidRPr="00D47CC3">
        <w:rPr>
          <w:b w:val="0"/>
          <w:sz w:val="24"/>
          <w:szCs w:val="24"/>
        </w:rPr>
        <w:t>2020 года</w:t>
      </w:r>
      <w:r w:rsidRPr="00D47CC3">
        <w:rPr>
          <w:b w:val="0"/>
          <w:sz w:val="24"/>
          <w:szCs w:val="24"/>
        </w:rPr>
        <w:t xml:space="preserve">                                                                                                   № </w:t>
      </w:r>
      <w:r w:rsidR="00063327">
        <w:rPr>
          <w:b w:val="0"/>
          <w:sz w:val="24"/>
          <w:szCs w:val="24"/>
        </w:rPr>
        <w:t>72</w:t>
      </w:r>
    </w:p>
    <w:p w:rsidR="0014708B" w:rsidRDefault="0014708B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72FE7" w:rsidRPr="00D72FE7" w:rsidRDefault="00E775A6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утверждении </w:t>
      </w:r>
      <w:r w:rsidR="00D72FE7" w:rsidRPr="00D72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</w:p>
    <w:p w:rsidR="00D72FE7" w:rsidRPr="00D72FE7" w:rsidRDefault="00D72FE7" w:rsidP="00063327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23.06.2016 N 182-ФЗ "Об основах системы профилактики правонарушений в Российской Федерации", Федеральным законом от 24.06.1999 N 120-ФЗ "Об основах системы профилактики безнадзорности и правонарушений несовершеннолетних", Законом Санкт-Петербурга от 19.03.2018 N 124-26 "О профилактике правонарушений в Санкт-Петербурге", подпунктом 28 пункта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10 Закона Санкт-Петербурга от 23.09.2009 N 420-79 "Об организации местного самоуправления в Санкт-Петербурге", </w:t>
      </w:r>
    </w:p>
    <w:p w:rsidR="00260093" w:rsidRPr="001E08FA" w:rsidRDefault="00260093" w:rsidP="0006332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МУНИЦИПАЛЬНЫЙ СОВЕТ</w:t>
      </w:r>
    </w:p>
    <w:p w:rsidR="00D72FE7" w:rsidRPr="00D72FE7" w:rsidRDefault="00260093" w:rsidP="0006332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72FE7" w:rsidRPr="00D72FE7" w:rsidRDefault="00E775A6" w:rsidP="00063327">
      <w:pPr>
        <w:numPr>
          <w:ilvl w:val="0"/>
          <w:numId w:val="1"/>
        </w:numPr>
        <w:spacing w:before="100" w:beforeAutospacing="1"/>
        <w:ind w:left="280" w:firstLine="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260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FE7"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в соответствии с Приложением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D72FE7"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093" w:rsidRDefault="00260093" w:rsidP="00063327">
      <w:pPr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260093" w:rsidRPr="00A77F15" w:rsidRDefault="00260093" w:rsidP="00063327">
      <w:pPr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E775A6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Pr="00A77F15">
        <w:rPr>
          <w:rFonts w:ascii="Times New Roman" w:hAnsi="Times New Roman" w:cs="Times New Roman"/>
          <w:sz w:val="24"/>
          <w:szCs w:val="24"/>
        </w:rPr>
        <w:t>.</w:t>
      </w:r>
    </w:p>
    <w:p w:rsidR="00260093" w:rsidRDefault="00260093" w:rsidP="00063327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0093" w:rsidRPr="001E08FA" w:rsidRDefault="00260093" w:rsidP="0006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093" w:rsidRDefault="00260093" w:rsidP="0006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6F42D0" w:rsidRDefault="006F42D0" w:rsidP="00063327">
      <w:pPr>
        <w:wordWrap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544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  В.Н. Беленков</w:t>
      </w:r>
    </w:p>
    <w:p w:rsidR="00260093" w:rsidRDefault="00260093" w:rsidP="00063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0093" w:rsidRPr="0054441F" w:rsidRDefault="00260093" w:rsidP="0026009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Pr="0054441F">
        <w:rPr>
          <w:rFonts w:ascii="Times New Roman" w:hAnsi="Times New Roman" w:cs="Times New Roman"/>
        </w:rPr>
        <w:t>Приложение 1</w:t>
      </w:r>
    </w:p>
    <w:p w:rsidR="00260093" w:rsidRPr="0054441F" w:rsidRDefault="00260093" w:rsidP="00260093">
      <w:pPr>
        <w:ind w:left="4536" w:firstLine="0"/>
        <w:rPr>
          <w:rFonts w:ascii="Times New Roman" w:hAnsi="Times New Roman" w:cs="Times New Roman"/>
        </w:rPr>
      </w:pPr>
      <w:r w:rsidRPr="0054441F">
        <w:rPr>
          <w:rFonts w:ascii="Times New Roman" w:hAnsi="Times New Roman" w:cs="Times New Roman"/>
        </w:rPr>
        <w:t xml:space="preserve">к решению Муниципального Совета Муниципального образования поселок Стрельна от </w:t>
      </w:r>
      <w:r w:rsidR="00063327">
        <w:rPr>
          <w:rFonts w:ascii="Times New Roman" w:hAnsi="Times New Roman" w:cs="Times New Roman"/>
        </w:rPr>
        <w:t xml:space="preserve">26 ноября 2020г.  </w:t>
      </w:r>
      <w:r w:rsidRPr="0054441F">
        <w:rPr>
          <w:rFonts w:ascii="Times New Roman" w:hAnsi="Times New Roman" w:cs="Times New Roman"/>
        </w:rPr>
        <w:t xml:space="preserve">№ </w:t>
      </w:r>
      <w:r w:rsidR="00063327">
        <w:rPr>
          <w:rFonts w:ascii="Times New Roman" w:hAnsi="Times New Roman" w:cs="Times New Roman"/>
        </w:rPr>
        <w:t>72</w:t>
      </w:r>
    </w:p>
    <w:p w:rsidR="00D72FE7" w:rsidRPr="00D72FE7" w:rsidRDefault="00D72FE7" w:rsidP="00260093">
      <w:pPr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реализации вопроса местного значения «Участие в деятельности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правонарушений в Санкт-Петербурге в соответствии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федеральным законодательством и законодательством Санкт-Петербурга»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2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60093" w:rsidRPr="00D72FE7" w:rsidRDefault="00260093" w:rsidP="006F42D0">
      <w:pPr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подпунктом 28 пункта 1 статьи 10 Закона Санкт-Петербурга от 23.09.2009 № 420-79 "Об организации местного самоуправления в Санкт-Петербурге" и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правовые и организационные основы участия </w:t>
      </w:r>
      <w:r w:rsidR="0026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</w:t>
      </w:r>
      <w:r w:rsidR="0026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муниципальное образование) в реализации вопроса местного значения </w:t>
      </w:r>
      <w:bookmarkStart w:id="0" w:name="sub_51025"/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Санкт-Петербурга.</w:t>
      </w:r>
      <w:bookmarkEnd w:id="0"/>
      <w:proofErr w:type="gramEnd"/>
    </w:p>
    <w:p w:rsid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вопроса местного значения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законодательством и законодательством Санкт-Петербурга (далее – вопрос местного значения) находится в ведении </w:t>
      </w:r>
      <w:r w:rsidR="00260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Муниципального образования поселок Стрельна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местная администрация).</w:t>
      </w:r>
    </w:p>
    <w:p w:rsidR="00770339" w:rsidRPr="00D72FE7" w:rsidRDefault="00770339" w:rsidP="0077033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термины, используемые в настоящем Положении, применяются в значениях, определенных федеральным законодательством и законодательством Санкт-Петербурга.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3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260093" w:rsidRPr="00D72FE7" w:rsidRDefault="00260093" w:rsidP="00770339">
      <w:pPr>
        <w:ind w:left="567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местной администрации при осуществлении полномочий по решению вопроса местного значения являются: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правонарушений на территории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правовой культуры населения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местной администрации при осуществлении полномочий по решению вопроса местного значения являются: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просвещение и правовое информирование населения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 в духе соблюдения законности и правопорядка;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lastRenderedPageBreak/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жизни; 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системы координации и взаимодействия органов местного самоуправления, органов государственной власти, общественных организаций и учреждений в целях укрепления правопорядка и законности.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4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60093" w:rsidRPr="00D72FE7" w:rsidRDefault="00260093" w:rsidP="00260093">
      <w:pPr>
        <w:ind w:left="567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осуществляет следующие полномочия в рамках реализации вопроса местного значения: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и обеспечивает реализацию муниципальной программы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законодательством и законодательством Санкт-Петербурга (далее – муниципальная программа);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               </w:t>
      </w: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260093" w:rsidRPr="00D72FE7" w:rsidRDefault="00260093" w:rsidP="00260093">
      <w:pPr>
        <w:ind w:left="56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муниципальной программы определяются местной администрацией в устанавливаемом ею порядке.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бюджетных ассигнований на финансовое обеспечение реализации муниципальной программы утверждается решением муниципального совета о бюджете на текущий финансовый год по соответствующей муниципальной программе целевой статье расходов бюджета.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4.6.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 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4.7.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4.8.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4.9.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</w:t>
      </w:r>
      <w:r w:rsidR="006F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реализацию мероприятий по решению вопроса местного значения,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МКУ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муниципальной программы с указанием видов мероприятий и сроков их проведения. 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4.10.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мероприятиям муниципальной программы могут относиться: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издание и распространение тематических памяток, листовок, брошюр, пособий и т.д.;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местных массовых акций, выставок и конкурсов на тему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консультаций для жителей муниципального образования по вопросам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информированию населения муниципального образования о принятых и разрабатываемых нормативных правовых актах в сфере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информированию населения муниципального образования о деятельности правоохранительных органов в сфере общественной безопасности;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от населения о фактах правонарушений и направление информации в правоохранительные органы для принятия необходимых мер;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профилактических мероприятий на территории муниципального образования с привлечением органов и учреждений системы профилактики безнадзорности и правонарушений несовершеннолетних;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правоохранительными органами, органами государственной власти Санкт-Петербурга, а также с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учреждениями и организациями, являющихся субъектами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мероприятиях, организуемых субъектами профилактики правонарушений направленных на предупреждение правонарушений, выявление и устранение причин и условий, способствующих их совершению.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мероприятия (техническое задание) должен содержать: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мероприятия, дата, время и место его проведения, продолжительность;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организаторов мероприятия (ответственные за проведение мероприятия);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порядок проведения мероприятия;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(требования к участникам мероприятия);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наградного фонда и порядок его вручения, либо указание на его отсутствие;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4.12.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 могут проводиться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 порядке, информируются правоохранительные органы и органы здравоохранения.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 (если договором или контрактом не предусмотрено иное).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мероприятий размещается в муниципальной газете «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Стрельны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(или) на официальном сайте МО 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Стрельна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D72FE7" w:rsidRPr="00D72FE7" w:rsidRDefault="00D72FE7" w:rsidP="00260093">
      <w:p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               </w:t>
      </w: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Расходование денежных средств на проведение мероприятий</w:t>
      </w:r>
    </w:p>
    <w:p w:rsidR="00260093" w:rsidRPr="00D72FE7" w:rsidRDefault="00260093" w:rsidP="00260093">
      <w:pPr>
        <w:ind w:left="56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расходами на реализацию вопроса местного значения понимаются следующие виды расходов: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разработку, изготовление и доставку полиграфической продукции (буклеты, брошюры, лифлеты, плакаты, пригласительные билеты, открытки, афиши, баннеры и др.);</w:t>
      </w:r>
      <w:proofErr w:type="gramEnd"/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и использование (показ) учебно-наглядных пособий, тематических видеофильмов;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организацию и проведение акций, лекций, «круглых столов», семинаров, кинолекториев и иных просветительских мероприятий (викторины, выставки) на тему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выплату вознаграждения и (или) оплату труда приглашенных лиц и организаций;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выплату вознаграждения привлекаемых специалистов в сфере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аренду, подготовку и художественное оформление места проведения мероприятия;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изготовление, приобретение, аренду оборудования, инвентаря, атрибутики, технических средств необходимых для организации и проведения мероприятий;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приобретение, изготовление, доставку призового фонда, памятных (ценных) подарков.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призового (поздравительного) фонда к мероприятиям, проводимым в форме викторин, конкурсов, выставок, могут выступать: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диплом, грамота, поздравительное и благодарственное письмо и рамки для них;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значки, брелоки, наборы конфет, эмблемы, иная сувенирная продукция;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товары;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футболки, кепки;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подарки;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цветочная продукция;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 с символикой Российской Федерации, Санкт-Петербурга и муниципального образования.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(поздравительный) фонд не подлежит компенсации в денежном эквиваленте.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5.6.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5.7.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5.8.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проведения мероприятия (техническое задание);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(контракт), счет, акт выполненных услуг (работ), иные документы</w:t>
      </w:r>
      <w:r w:rsidRPr="00D72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EB1A3F" w:rsidRDefault="00EB1A3F" w:rsidP="00260093">
      <w:pPr>
        <w:jc w:val="both"/>
      </w:pPr>
    </w:p>
    <w:sectPr w:rsidR="00EB1A3F" w:rsidSect="0006332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8BA"/>
    <w:multiLevelType w:val="multilevel"/>
    <w:tmpl w:val="9B4EA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BCC4CBA"/>
    <w:multiLevelType w:val="multilevel"/>
    <w:tmpl w:val="70B2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A0FDE"/>
    <w:multiLevelType w:val="multilevel"/>
    <w:tmpl w:val="B57E4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4562F"/>
    <w:multiLevelType w:val="multilevel"/>
    <w:tmpl w:val="02F8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30DC3"/>
    <w:multiLevelType w:val="multilevel"/>
    <w:tmpl w:val="24D45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1A1F36"/>
    <w:multiLevelType w:val="multilevel"/>
    <w:tmpl w:val="070CA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E7"/>
    <w:rsid w:val="00063327"/>
    <w:rsid w:val="0014708B"/>
    <w:rsid w:val="001E3375"/>
    <w:rsid w:val="00260093"/>
    <w:rsid w:val="0054441F"/>
    <w:rsid w:val="00584227"/>
    <w:rsid w:val="006F42D0"/>
    <w:rsid w:val="00770339"/>
    <w:rsid w:val="007C7B4F"/>
    <w:rsid w:val="00D47CC3"/>
    <w:rsid w:val="00D72FE7"/>
    <w:rsid w:val="00E45891"/>
    <w:rsid w:val="00E65D09"/>
    <w:rsid w:val="00E775A6"/>
    <w:rsid w:val="00E97DEA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D72FE7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5891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72FE7"/>
  </w:style>
  <w:style w:type="paragraph" w:customStyle="1" w:styleId="consnormal">
    <w:name w:val="consnormal"/>
    <w:basedOn w:val="a"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260093"/>
    <w:pPr>
      <w:suppressAutoHyphens/>
      <w:ind w:firstLine="0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446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3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2020-11-27T08:22:00Z</cp:lastPrinted>
  <dcterms:created xsi:type="dcterms:W3CDTF">2020-10-22T17:26:00Z</dcterms:created>
  <dcterms:modified xsi:type="dcterms:W3CDTF">2020-11-27T08:23:00Z</dcterms:modified>
</cp:coreProperties>
</file>