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Pr="004D786E" w:rsidRDefault="009B0204" w:rsidP="004D786E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4D786E">
        <w:rPr>
          <w:noProof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D786E" w:rsidRDefault="00CE4A7D" w:rsidP="004D786E">
      <w:pPr>
        <w:spacing w:after="0" w:line="240" w:lineRule="auto"/>
        <w:jc w:val="center"/>
        <w:rPr>
          <w:b/>
          <w:szCs w:val="24"/>
          <w:lang w:eastAsia="ru-RU"/>
        </w:rPr>
      </w:pPr>
      <w:r w:rsidRPr="004D786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D786E">
        <w:rPr>
          <w:b/>
          <w:szCs w:val="24"/>
          <w:lang w:eastAsia="ru-RU"/>
        </w:rPr>
        <w:t>V</w:t>
      </w:r>
      <w:r w:rsidRPr="004D786E">
        <w:rPr>
          <w:b/>
          <w:szCs w:val="24"/>
          <w:lang w:val="en-US" w:eastAsia="ru-RU"/>
        </w:rPr>
        <w:t>I</w:t>
      </w:r>
      <w:r w:rsidRPr="004D786E">
        <w:rPr>
          <w:b/>
          <w:szCs w:val="24"/>
          <w:lang w:eastAsia="ru-RU"/>
        </w:rPr>
        <w:t xml:space="preserve"> СОЗЫВА</w:t>
      </w:r>
    </w:p>
    <w:p w:rsidR="00CE4A7D" w:rsidRPr="004D786E" w:rsidRDefault="00CE4A7D" w:rsidP="004D786E">
      <w:pPr>
        <w:pBdr>
          <w:bottom w:val="single" w:sz="12" w:space="1" w:color="000000"/>
        </w:pBdr>
        <w:wordWrap w:val="0"/>
        <w:spacing w:line="240" w:lineRule="auto"/>
        <w:jc w:val="both"/>
        <w:rPr>
          <w:szCs w:val="24"/>
          <w:lang w:eastAsia="ru-RU"/>
        </w:rPr>
      </w:pPr>
    </w:p>
    <w:p w:rsidR="00CE4A7D" w:rsidRPr="004D786E" w:rsidRDefault="00CE4A7D" w:rsidP="004D786E">
      <w:pPr>
        <w:wordWrap w:val="0"/>
        <w:spacing w:line="240" w:lineRule="auto"/>
        <w:ind w:left="432" w:hanging="432"/>
        <w:jc w:val="center"/>
        <w:outlineLvl w:val="0"/>
        <w:rPr>
          <w:b/>
          <w:bCs/>
          <w:kern w:val="36"/>
          <w:szCs w:val="24"/>
          <w:lang w:eastAsia="ru-RU"/>
        </w:rPr>
      </w:pPr>
      <w:r w:rsidRPr="004D786E">
        <w:rPr>
          <w:b/>
          <w:kern w:val="36"/>
          <w:szCs w:val="24"/>
          <w:lang w:eastAsia="ru-RU"/>
        </w:rPr>
        <w:t>РЕШЕНИЕ</w:t>
      </w:r>
      <w:r w:rsidR="001D7501" w:rsidRPr="004D786E">
        <w:rPr>
          <w:b/>
          <w:kern w:val="36"/>
          <w:szCs w:val="24"/>
          <w:lang w:eastAsia="ru-RU"/>
        </w:rPr>
        <w:t xml:space="preserve"> </w:t>
      </w:r>
    </w:p>
    <w:p w:rsidR="000429D8" w:rsidRPr="004D786E" w:rsidRDefault="00807D82" w:rsidP="004D786E">
      <w:pPr>
        <w:spacing w:after="0" w:line="240" w:lineRule="auto"/>
        <w:jc w:val="both"/>
        <w:rPr>
          <w:szCs w:val="24"/>
        </w:rPr>
      </w:pPr>
      <w:r w:rsidRPr="004D786E">
        <w:rPr>
          <w:szCs w:val="24"/>
        </w:rPr>
        <w:t xml:space="preserve">от </w:t>
      </w:r>
      <w:r w:rsidR="00D32D52">
        <w:rPr>
          <w:szCs w:val="24"/>
        </w:rPr>
        <w:t xml:space="preserve">13 февраля 2024 </w:t>
      </w:r>
      <w:r w:rsidR="00820853" w:rsidRPr="004D786E">
        <w:rPr>
          <w:szCs w:val="24"/>
        </w:rPr>
        <w:t>года</w:t>
      </w:r>
      <w:r w:rsidR="000429D8" w:rsidRPr="004D786E">
        <w:rPr>
          <w:szCs w:val="24"/>
        </w:rPr>
        <w:t xml:space="preserve">                                                                      </w:t>
      </w:r>
      <w:r w:rsidR="00DC7B12" w:rsidRPr="004D786E">
        <w:rPr>
          <w:szCs w:val="24"/>
        </w:rPr>
        <w:t xml:space="preserve">       </w:t>
      </w:r>
      <w:r w:rsidR="009B0204" w:rsidRPr="004D786E">
        <w:rPr>
          <w:szCs w:val="24"/>
        </w:rPr>
        <w:t xml:space="preserve">                      </w:t>
      </w:r>
      <w:r w:rsidR="008051FA" w:rsidRPr="004D786E">
        <w:rPr>
          <w:szCs w:val="24"/>
        </w:rPr>
        <w:t xml:space="preserve">  </w:t>
      </w:r>
      <w:r w:rsidR="001D7501" w:rsidRPr="004D786E">
        <w:rPr>
          <w:szCs w:val="24"/>
        </w:rPr>
        <w:t xml:space="preserve"> </w:t>
      </w:r>
      <w:r w:rsidR="00D32D52">
        <w:rPr>
          <w:szCs w:val="24"/>
        </w:rPr>
        <w:t xml:space="preserve">  </w:t>
      </w:r>
      <w:r w:rsidR="002C5263">
        <w:rPr>
          <w:szCs w:val="24"/>
        </w:rPr>
        <w:t xml:space="preserve"> </w:t>
      </w:r>
      <w:r w:rsidRPr="004D786E">
        <w:rPr>
          <w:szCs w:val="24"/>
        </w:rPr>
        <w:t>№</w:t>
      </w:r>
      <w:r w:rsidR="002C5263">
        <w:rPr>
          <w:szCs w:val="24"/>
        </w:rPr>
        <w:t xml:space="preserve"> </w:t>
      </w:r>
      <w:r w:rsidR="00D32D52">
        <w:rPr>
          <w:szCs w:val="24"/>
        </w:rPr>
        <w:t>13</w:t>
      </w:r>
    </w:p>
    <w:p w:rsidR="00DC7B12" w:rsidRPr="004D786E" w:rsidRDefault="00DC7B12" w:rsidP="004D786E">
      <w:pPr>
        <w:spacing w:after="0" w:line="240" w:lineRule="auto"/>
        <w:ind w:left="284"/>
        <w:jc w:val="both"/>
        <w:rPr>
          <w:szCs w:val="24"/>
        </w:rPr>
      </w:pPr>
    </w:p>
    <w:p w:rsidR="00820853" w:rsidRPr="004D786E" w:rsidRDefault="00820853" w:rsidP="004D786E">
      <w:pPr>
        <w:spacing w:after="0" w:line="240" w:lineRule="auto"/>
        <w:ind w:left="284"/>
        <w:jc w:val="both"/>
        <w:rPr>
          <w:szCs w:val="24"/>
        </w:rPr>
      </w:pPr>
    </w:p>
    <w:p w:rsidR="00DD77AC" w:rsidRDefault="002B11FF" w:rsidP="004D786E">
      <w:pPr>
        <w:pStyle w:val="2"/>
        <w:spacing w:before="0" w:line="240" w:lineRule="auto"/>
        <w:ind w:firstLine="5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C72692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17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C730D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1</w:t>
      </w:r>
      <w:r w:rsidR="00C72692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0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7AC" w:rsidRPr="004D786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О принятии Положения </w:t>
      </w:r>
      <w:r w:rsidR="00C72692" w:rsidRPr="009112F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112F2" w:rsidRPr="009112F2">
        <w:rPr>
          <w:rFonts w:ascii="Times New Roman" w:hAnsi="Times New Roman" w:cs="Times New Roman"/>
          <w:bCs w:val="0"/>
          <w:color w:val="000000"/>
          <w:sz w:val="24"/>
          <w:szCs w:val="24"/>
        </w:rPr>
        <w:t>О гербе и флаге внутригородского муниципального образования города федерального значения Санкт-Петербурга поселок Стрельна</w:t>
      </w:r>
      <w:r w:rsidR="00C72692" w:rsidRPr="009112F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в новой редакции</w:t>
      </w:r>
      <w:r w:rsidR="001A4E3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A4E3D" w:rsidRPr="001A4E3D" w:rsidRDefault="001A4E3D" w:rsidP="001A4E3D"/>
    <w:p w:rsidR="00AC730D" w:rsidRDefault="004D786E" w:rsidP="00E70450">
      <w:pPr>
        <w:pStyle w:val="2"/>
        <w:spacing w:before="0" w:line="240" w:lineRule="auto"/>
        <w:ind w:firstLine="592"/>
        <w:jc w:val="both"/>
        <w:rPr>
          <w:color w:val="000000"/>
        </w:rPr>
      </w:pPr>
      <w:proofErr w:type="gramStart"/>
      <w:r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="00A301A0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связи с правовой неопределенностью, установленной  в решении Муниципального Совета внутригородского муниципального образования города федерального значения Санкт-Петербурга поселок Стрельна от 14.11.2023 № 74</w:t>
      </w:r>
      <w:r w:rsidR="00E70450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«О внесении изменений в решение МС МО пос. Стрельна от </w:t>
      </w:r>
      <w:r w:rsidR="00E70450" w:rsidRPr="00E7045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17</w:t>
      </w:r>
      <w:r w:rsidR="00E70450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>.08.20</w:t>
      </w:r>
      <w:r w:rsidR="00E70450" w:rsidRPr="00E7045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10</w:t>
      </w:r>
      <w:r w:rsidR="00E70450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58 «О принятии Положения «</w:t>
      </w:r>
      <w:r w:rsidR="00E70450" w:rsidRPr="00E7045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гербе и флаге внутригородского муниципального образования города федерального значения Санкт-Петербурга поселок Стрельна</w:t>
      </w:r>
      <w:r w:rsidR="00E70450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>» в новой редакции»</w:t>
      </w:r>
      <w:r w:rsidR="00A301A0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>, в</w:t>
      </w:r>
      <w:r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соответствии с</w:t>
      </w:r>
      <w:r w:rsidR="00B94279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C72692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C730D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>Уставом внутригородского муниципального образования</w:t>
      </w:r>
      <w:proofErr w:type="gramEnd"/>
      <w:r w:rsidR="00AC730D" w:rsidRPr="00E7045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города федерального значения Санкт-Петербурга поселок Стрельна,</w:t>
      </w:r>
      <w:r w:rsidR="00AC730D" w:rsidRPr="004D786E">
        <w:rPr>
          <w:color w:val="000000"/>
        </w:rPr>
        <w:t xml:space="preserve"> </w:t>
      </w:r>
    </w:p>
    <w:p w:rsidR="00E70450" w:rsidRPr="00E70450" w:rsidRDefault="00E70450" w:rsidP="00E70450"/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center"/>
      </w:pPr>
      <w:r w:rsidRPr="004D786E">
        <w:rPr>
          <w:b/>
          <w:bCs/>
          <w:color w:val="000000"/>
        </w:rPr>
        <w:t>МУНИЦИПАЛЬНЫЙ СОВЕТ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center"/>
      </w:pPr>
      <w:r w:rsidRPr="004D786E">
        <w:rPr>
          <w:b/>
          <w:bCs/>
          <w:color w:val="000000"/>
        </w:rPr>
        <w:t>РЕШИЛ: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both"/>
      </w:pPr>
      <w:r w:rsidRPr="004D786E">
        <w:rPr>
          <w:b/>
          <w:bCs/>
          <w:color w:val="000000"/>
        </w:rPr>
        <w:t> </w:t>
      </w:r>
    </w:p>
    <w:p w:rsidR="00473E57" w:rsidRPr="004D786E" w:rsidRDefault="00473E57" w:rsidP="004D786E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40"/>
        <w:jc w:val="both"/>
        <w:rPr>
          <w:bCs/>
          <w:color w:val="000000"/>
        </w:rPr>
      </w:pPr>
      <w:r w:rsidRPr="004D786E">
        <w:rPr>
          <w:bCs/>
          <w:color w:val="000000"/>
        </w:rPr>
        <w:t>Внести</w:t>
      </w:r>
      <w:r w:rsidR="006C4A1A" w:rsidRPr="004D786E">
        <w:rPr>
          <w:bCs/>
          <w:color w:val="000000"/>
        </w:rPr>
        <w:t xml:space="preserve"> в Положение «О гербе и флаге Муниципального образования поселок Стрельна», утвержденное решением </w:t>
      </w:r>
      <w:r w:rsidR="001A4E3D">
        <w:t>Муниципального Совета</w:t>
      </w:r>
      <w:r w:rsidR="006C4A1A" w:rsidRPr="004D786E">
        <w:t xml:space="preserve"> </w:t>
      </w:r>
      <w:r w:rsidR="001A4E3D">
        <w:t>Муниципального образования поселок</w:t>
      </w:r>
      <w:r w:rsidR="006C4A1A" w:rsidRPr="004D786E">
        <w:t xml:space="preserve"> Стрельна от </w:t>
      </w:r>
      <w:r w:rsidR="006C4A1A" w:rsidRPr="004D786E">
        <w:rPr>
          <w:bCs/>
        </w:rPr>
        <w:t>17</w:t>
      </w:r>
      <w:r w:rsidR="006C4A1A" w:rsidRPr="004D786E">
        <w:t>.08.201</w:t>
      </w:r>
      <w:r w:rsidR="006C4A1A" w:rsidRPr="004D786E">
        <w:rPr>
          <w:bCs/>
        </w:rPr>
        <w:t>0</w:t>
      </w:r>
      <w:r w:rsidR="006C4A1A" w:rsidRPr="004D786E">
        <w:t xml:space="preserve"> № 58 «О принятии Положения «О гербе и флаге </w:t>
      </w:r>
      <w:r w:rsidR="009112F2" w:rsidRPr="009112F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6C4A1A" w:rsidRPr="004D786E">
        <w:t>» в новой редакции» (далее</w:t>
      </w:r>
      <w:r w:rsidR="004D786E">
        <w:t xml:space="preserve"> </w:t>
      </w:r>
      <w:r w:rsidR="006C4A1A" w:rsidRPr="004D786E">
        <w:t>- Положение) следующие изменения и дополнения</w:t>
      </w:r>
      <w:r w:rsidRPr="004D786E">
        <w:rPr>
          <w:bCs/>
          <w:color w:val="000000"/>
        </w:rPr>
        <w:t>:</w:t>
      </w:r>
    </w:p>
    <w:p w:rsidR="00A301A0" w:rsidRDefault="009112F2" w:rsidP="004D786E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Р</w:t>
      </w:r>
      <w:r w:rsidR="00E61AFF">
        <w:rPr>
          <w:bCs/>
          <w:color w:val="000000"/>
        </w:rPr>
        <w:t xml:space="preserve">аздел </w:t>
      </w:r>
      <w:r w:rsidR="00E61AFF" w:rsidRPr="00E61AFF">
        <w:rPr>
          <w:bCs/>
          <w:color w:val="000000"/>
        </w:rPr>
        <w:t>1 Положения</w:t>
      </w:r>
      <w:r w:rsidR="00E61AFF">
        <w:rPr>
          <w:bCs/>
          <w:color w:val="000000"/>
        </w:rPr>
        <w:t xml:space="preserve"> «Герб Муниципального образования поселок Стрельна»</w:t>
      </w:r>
      <w:r w:rsidR="00E61AFF" w:rsidRPr="00E61AFF">
        <w:rPr>
          <w:bCs/>
          <w:color w:val="000000"/>
        </w:rPr>
        <w:t xml:space="preserve"> </w:t>
      </w:r>
      <w:r w:rsidR="00E61AFF">
        <w:rPr>
          <w:bCs/>
          <w:color w:val="000000"/>
        </w:rPr>
        <w:t>изложить в следующей редакции</w:t>
      </w:r>
      <w:r w:rsidR="00A301A0">
        <w:rPr>
          <w:bCs/>
          <w:color w:val="000000"/>
        </w:rPr>
        <w:t>:</w:t>
      </w:r>
    </w:p>
    <w:p w:rsidR="00A301A0" w:rsidRPr="00A50996" w:rsidRDefault="00E61AFF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bCs/>
          <w:color w:val="000000"/>
        </w:rPr>
        <w:t xml:space="preserve"> «</w:t>
      </w:r>
      <w:r w:rsidR="00A301A0" w:rsidRPr="00A50996">
        <w:rPr>
          <w:rFonts w:eastAsia="Times New Roman"/>
          <w:bCs/>
          <w:color w:val="000000"/>
          <w:sz w:val="25"/>
          <w:szCs w:val="25"/>
          <w:lang w:eastAsia="ru-RU"/>
        </w:rPr>
        <w:t>1. Герб</w:t>
      </w:r>
      <w:r w:rsidR="00A301A0" w:rsidRPr="00A50996">
        <w:rPr>
          <w:rFonts w:eastAsia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A301A0" w:rsidRPr="009112F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A301A0">
        <w:rPr>
          <w:bCs/>
          <w:color w:val="000000"/>
        </w:rPr>
        <w:t>.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1.1. Геральдическое описание герба: «В лазоревом поле 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серебряные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> морской якорь в левую перевязь и стрела острием вверх, положенные накрест, сопровождаемые во главе золотой звездой о пяти лучах. Девиз «ПРЯМО И ВЕРНО» начертан на зеленой ленте золотом» (приложение № 1).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Стороны в геральдике определяются от лица, держащего щит.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1.2. Воспроизведение 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герба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> поселок Стрельна допускается в цветном и черно-белом вариантах, в плоскостном и объемном изображении, в различной технике исполнения и из разных материалов, различных размеров, но с сохранением установленных пропорций.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lastRenderedPageBreak/>
        <w:t>1.3. Изображение 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герба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> поселок Стрельна размещается:</w:t>
      </w:r>
    </w:p>
    <w:p w:rsidR="00A301A0" w:rsidRPr="00A50996" w:rsidRDefault="00A301A0" w:rsidP="00A301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здании Муниципального Совета и Местной администрации внутригородского муниципального образования города федерального значения Санкт-Петербурга поселок Стрельна;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в зале заседаний Муниципального Совета;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печатях Муниципального Совета и Местной администрации внутригородского муниципального образования города федерального значения Санкт-Петербурга поселок Стрельна;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бланках 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Главы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> поселок Стрельна, Муниципального Совета, Местной администрации внутригородского муниципального образования города федерального значения Санкт-Петербурга поселок Стрельна;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официальных печатных изданиях, учрежденных Муниципальным Советом и Местной администрацией внутригородского муниципального образования города федерального значения Санкт-Петербурга поселок Стрельна;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грамотах, дипломах и других документах, учрежденных органами местного самоуправления.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1.4. Официальное использование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герба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 осуществляется путем размещения его изображения: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на печатях, штампах, бланках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органов местного 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 (далее – органы местного самоуправления);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на печатях, штампах, бланках муниципальных учреждений и предприятий, подведомственных органам местного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 (далее – муниципальные учреждения и предприятия);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фасадах зданий, в которых расположены органы местного самоуправления, муниципальные учреждения и предприятия;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в рабочих кабинетах руководителей органов местного самоуправления, руководителей муниципальных учреждений и предприятий;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на нагрудном знаке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депутата Муниципального Совета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бланках правовых актов, принимаемых органами местного самоуправления;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на личных бланках, штампах и визитных карточках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депутатов Муниципального Совета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Стрельна, руководителей органов местного самоуправления, руководителей муниципальных учреждений и предприятий;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на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официальных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печатных издания внутригородского муниципального образования города федерального значения Санкт-Петербурга поселок Стрельна;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наградах и документах, удостоверяющих присвоение звания «Почетный житель муниципального образования»;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на удостоверениях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депутатов Муниципального Совета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Стрельна, руководителей органов местного самоуправления, должностных лиц органов местного самоуправления;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титульных листах печатных изданий, учрежденных органами местного самоуправления, официальных сайтах органов местного самоуправления;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lastRenderedPageBreak/>
        <w:t>- на визитных карточках лиц, замещающих должности муниципальной службы в органах местного самоуправления;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- в качестве праздничного 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оформления территории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 xml:space="preserve"> поселок Стрельна во время проведения фестивалей, праздничных и спортивных мероприятий, организуемых органами местного самоуправления;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на сувенирной продукции, используемой во время проведения мероприятий, организуемых органами местного самоуправления;</w:t>
      </w:r>
    </w:p>
    <w:p w:rsidR="00A301A0" w:rsidRPr="00A50996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- иные случаи официального воспроизведения изображения герба Муниципального образования определяются правовыми актами представительного органа местного самоуправления.</w:t>
      </w:r>
    </w:p>
    <w:p w:rsidR="00E61AFF" w:rsidRPr="00A301A0" w:rsidRDefault="00A301A0" w:rsidP="00A301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996">
        <w:rPr>
          <w:rFonts w:eastAsia="Times New Roman"/>
          <w:color w:val="000000"/>
          <w:sz w:val="25"/>
          <w:szCs w:val="25"/>
          <w:lang w:eastAsia="ru-RU"/>
        </w:rPr>
        <w:t>1.5. Не допускается изготовление и использование печатей и бланков с воспроизведением </w:t>
      </w:r>
      <w:proofErr w:type="gramStart"/>
      <w:r w:rsidRPr="00A50996">
        <w:rPr>
          <w:rFonts w:eastAsia="Times New Roman"/>
          <w:color w:val="000000"/>
          <w:sz w:val="25"/>
          <w:szCs w:val="25"/>
          <w:lang w:eastAsia="ru-RU"/>
        </w:rPr>
        <w:t>герба внутригородского муниципального образования города федерального значения Санкт-Петербурга</w:t>
      </w:r>
      <w:proofErr w:type="gramEnd"/>
      <w:r w:rsidRPr="00A50996">
        <w:rPr>
          <w:rFonts w:eastAsia="Times New Roman"/>
          <w:color w:val="000000"/>
          <w:sz w:val="25"/>
          <w:szCs w:val="25"/>
          <w:lang w:eastAsia="ru-RU"/>
        </w:rPr>
        <w:t> поселок Стрельна физическими и юридическими лицами, за исключением муниципальных учреждений и предприятий.</w:t>
      </w:r>
      <w:r w:rsidR="00E61AFF">
        <w:rPr>
          <w:bCs/>
        </w:rPr>
        <w:t>»</w:t>
      </w:r>
      <w:r w:rsidR="009112F2">
        <w:rPr>
          <w:bCs/>
        </w:rPr>
        <w:t>.</w:t>
      </w:r>
    </w:p>
    <w:p w:rsidR="00E61AFF" w:rsidRDefault="009112F2" w:rsidP="004D786E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В </w:t>
      </w:r>
      <w:r w:rsidR="00A301A0">
        <w:rPr>
          <w:bCs/>
          <w:color w:val="000000"/>
        </w:rPr>
        <w:t>разделе 3</w:t>
      </w:r>
      <w:r w:rsidR="00A301A0" w:rsidRPr="00A301A0">
        <w:rPr>
          <w:bCs/>
          <w:color w:val="000000"/>
        </w:rPr>
        <w:t xml:space="preserve"> </w:t>
      </w:r>
      <w:r w:rsidR="00A301A0">
        <w:rPr>
          <w:bCs/>
          <w:color w:val="000000"/>
        </w:rPr>
        <w:t>Положения слова «</w:t>
      </w:r>
      <w:r w:rsidR="00A301A0" w:rsidRPr="00A50996">
        <w:rPr>
          <w:bCs/>
          <w:color w:val="000000"/>
          <w:sz w:val="25"/>
          <w:szCs w:val="25"/>
        </w:rPr>
        <w:t>Муниципального образования поселок Стрельна</w:t>
      </w:r>
      <w:r w:rsidR="00A301A0">
        <w:rPr>
          <w:b/>
          <w:bCs/>
          <w:color w:val="000000"/>
          <w:sz w:val="25"/>
          <w:szCs w:val="25"/>
        </w:rPr>
        <w:t>»</w:t>
      </w:r>
      <w:r w:rsidR="00A301A0">
        <w:rPr>
          <w:bCs/>
          <w:color w:val="000000"/>
        </w:rPr>
        <w:t xml:space="preserve"> </w:t>
      </w:r>
      <w:r>
        <w:rPr>
          <w:bCs/>
          <w:color w:val="000000"/>
        </w:rPr>
        <w:t>заменить словами «</w:t>
      </w:r>
      <w:r w:rsidRPr="004D786E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bCs/>
        </w:rPr>
        <w:t>».</w:t>
      </w:r>
    </w:p>
    <w:p w:rsidR="00AC730D" w:rsidRPr="004D786E" w:rsidRDefault="00AC730D" w:rsidP="004D786E">
      <w:pPr>
        <w:pStyle w:val="a7"/>
        <w:numPr>
          <w:ilvl w:val="0"/>
          <w:numId w:val="4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86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4D786E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4D786E" w:rsidRDefault="00AC730D" w:rsidP="004D786E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4D786E">
        <w:rPr>
          <w:color w:val="000000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AC730D" w:rsidRPr="004D786E" w:rsidRDefault="00AC730D" w:rsidP="004D786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4D786E">
        <w:rPr>
          <w:color w:val="000000"/>
        </w:rPr>
        <w:t> </w:t>
      </w:r>
    </w:p>
    <w:p w:rsidR="00AC730D" w:rsidRPr="00F8698A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8698A">
        <w:rPr>
          <w:color w:val="000000"/>
        </w:rPr>
        <w:t> </w:t>
      </w:r>
    </w:p>
    <w:p w:rsidR="00AC730D" w:rsidRPr="00F8698A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F8698A">
        <w:rPr>
          <w:color w:val="000000"/>
        </w:rPr>
        <w:t>Глава Муниципального образования,</w:t>
      </w:r>
    </w:p>
    <w:p w:rsidR="00AC730D" w:rsidRPr="00F8698A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F8698A">
        <w:rPr>
          <w:color w:val="000000"/>
        </w:rPr>
        <w:t>исполняющий</w:t>
      </w:r>
      <w:proofErr w:type="gramEnd"/>
      <w:r w:rsidRPr="00F8698A">
        <w:rPr>
          <w:color w:val="000000"/>
        </w:rPr>
        <w:t xml:space="preserve"> полномочия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F8698A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F8698A">
        <w:rPr>
          <w:color w:val="000000"/>
        </w:rPr>
        <w:t>  </w:t>
      </w:r>
      <w:r w:rsidRPr="00F8698A">
        <w:rPr>
          <w:color w:val="000000"/>
        </w:rPr>
        <w:t> </w:t>
      </w:r>
      <w:r w:rsidR="00B06E98" w:rsidRPr="00F8698A">
        <w:rPr>
          <w:color w:val="000000"/>
        </w:rPr>
        <w:t xml:space="preserve">                           </w:t>
      </w:r>
      <w:r w:rsidRPr="00ED4A34">
        <w:rPr>
          <w:color w:val="000000"/>
        </w:rPr>
        <w:t>В.Н. Беленков</w:t>
      </w:r>
    </w:p>
    <w:sectPr w:rsidR="00AC730D" w:rsidRPr="00ED4A34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5B45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A4E3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3EFE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5B94"/>
    <w:rsid w:val="002C0B70"/>
    <w:rsid w:val="002C5263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3F4DB5"/>
    <w:rsid w:val="00402E08"/>
    <w:rsid w:val="004068A3"/>
    <w:rsid w:val="00407E6E"/>
    <w:rsid w:val="0043016B"/>
    <w:rsid w:val="00445258"/>
    <w:rsid w:val="004469D8"/>
    <w:rsid w:val="0045048D"/>
    <w:rsid w:val="0047162D"/>
    <w:rsid w:val="00473E57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D786E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1296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4A1A"/>
    <w:rsid w:val="006C7688"/>
    <w:rsid w:val="006D7F33"/>
    <w:rsid w:val="006E2ECC"/>
    <w:rsid w:val="006F1262"/>
    <w:rsid w:val="006F1B95"/>
    <w:rsid w:val="006F4DE9"/>
    <w:rsid w:val="006F6AC4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02A2"/>
    <w:rsid w:val="00794AAD"/>
    <w:rsid w:val="007965BB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24D3"/>
    <w:rsid w:val="0081492F"/>
    <w:rsid w:val="008153AD"/>
    <w:rsid w:val="00820853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0D80"/>
    <w:rsid w:val="008B4FF2"/>
    <w:rsid w:val="008C251E"/>
    <w:rsid w:val="008C7D71"/>
    <w:rsid w:val="008E271F"/>
    <w:rsid w:val="008E3090"/>
    <w:rsid w:val="008E4FE7"/>
    <w:rsid w:val="008F66E5"/>
    <w:rsid w:val="00907917"/>
    <w:rsid w:val="009112F2"/>
    <w:rsid w:val="00921A7D"/>
    <w:rsid w:val="00926DE5"/>
    <w:rsid w:val="00933AFE"/>
    <w:rsid w:val="0093620E"/>
    <w:rsid w:val="00940827"/>
    <w:rsid w:val="00942059"/>
    <w:rsid w:val="0095351B"/>
    <w:rsid w:val="00954CA5"/>
    <w:rsid w:val="009563C7"/>
    <w:rsid w:val="00977D26"/>
    <w:rsid w:val="00987267"/>
    <w:rsid w:val="00990060"/>
    <w:rsid w:val="00992556"/>
    <w:rsid w:val="009A0E5A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4F30"/>
    <w:rsid w:val="009F6580"/>
    <w:rsid w:val="009F69EA"/>
    <w:rsid w:val="00A07531"/>
    <w:rsid w:val="00A10B98"/>
    <w:rsid w:val="00A118EF"/>
    <w:rsid w:val="00A16E4E"/>
    <w:rsid w:val="00A26D1E"/>
    <w:rsid w:val="00A301A0"/>
    <w:rsid w:val="00A316A6"/>
    <w:rsid w:val="00A4650C"/>
    <w:rsid w:val="00A46A91"/>
    <w:rsid w:val="00A53454"/>
    <w:rsid w:val="00A70CB6"/>
    <w:rsid w:val="00A74F68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BD7263"/>
    <w:rsid w:val="00C00972"/>
    <w:rsid w:val="00C0229F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2692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5DD1"/>
    <w:rsid w:val="00D267AB"/>
    <w:rsid w:val="00D274D9"/>
    <w:rsid w:val="00D31BCD"/>
    <w:rsid w:val="00D32D52"/>
    <w:rsid w:val="00D34FC9"/>
    <w:rsid w:val="00D42100"/>
    <w:rsid w:val="00D5072E"/>
    <w:rsid w:val="00D51BBF"/>
    <w:rsid w:val="00D523C5"/>
    <w:rsid w:val="00D53BAD"/>
    <w:rsid w:val="00D56185"/>
    <w:rsid w:val="00D62EC8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D77AC"/>
    <w:rsid w:val="00DE7CDB"/>
    <w:rsid w:val="00DF3220"/>
    <w:rsid w:val="00DF4720"/>
    <w:rsid w:val="00E01210"/>
    <w:rsid w:val="00E05F6F"/>
    <w:rsid w:val="00E2447B"/>
    <w:rsid w:val="00E2492C"/>
    <w:rsid w:val="00E41318"/>
    <w:rsid w:val="00E43C0B"/>
    <w:rsid w:val="00E54E5A"/>
    <w:rsid w:val="00E61AFF"/>
    <w:rsid w:val="00E62748"/>
    <w:rsid w:val="00E66216"/>
    <w:rsid w:val="00E70450"/>
    <w:rsid w:val="00E7242F"/>
    <w:rsid w:val="00E72BBA"/>
    <w:rsid w:val="00E73A01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698A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2C865-D1C0-4FC0-822D-1FAA4496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2024-02-12T06:58:00Z</cp:lastPrinted>
  <dcterms:created xsi:type="dcterms:W3CDTF">2024-02-12T06:58:00Z</dcterms:created>
  <dcterms:modified xsi:type="dcterms:W3CDTF">2024-02-13T15:05:00Z</dcterms:modified>
</cp:coreProperties>
</file>