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-353695</wp:posOffset>
            </wp:positionV>
            <wp:extent cx="889635" cy="718820"/>
            <wp:effectExtent l="19050" t="0" r="5715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69BB" w:rsidRDefault="005E69B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BB" w:rsidRDefault="005E69B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71E" w:rsidRPr="0094271E" w:rsidRDefault="0094271E" w:rsidP="009427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27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94271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1B5FB9" w:rsidRPr="0094271E" w:rsidRDefault="001B5FB9" w:rsidP="00A85405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CD5ADF" w:rsidRDefault="001B5FB9" w:rsidP="00A85405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  <w:r w:rsidR="000824E4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1B5FB9" w:rsidRPr="00605D40" w:rsidRDefault="003845E1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B5FB9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июля </w:t>
      </w:r>
      <w:r w:rsidR="00082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FB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824E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B5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</w:t>
      </w:r>
      <w:r w:rsidR="001B5FB9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                                                                 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B5FB9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82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61DA9" w:rsidRPr="00C75D55" w:rsidRDefault="000002B0" w:rsidP="00381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</w:t>
      </w:r>
      <w:r w:rsidR="00CC43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75D55" w:rsidRPr="00C75D55">
        <w:rPr>
          <w:rFonts w:ascii="Times New Roman" w:hAnsi="Times New Roman" w:cs="Times New Roman"/>
          <w:b/>
          <w:sz w:val="24"/>
          <w:szCs w:val="24"/>
        </w:rPr>
        <w:t>Положения о постоянно</w:t>
      </w:r>
      <w:r w:rsidR="00381E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D55" w:rsidRPr="00C75D55">
        <w:rPr>
          <w:rFonts w:ascii="Times New Roman" w:hAnsi="Times New Roman" w:cs="Times New Roman"/>
          <w:b/>
          <w:sz w:val="24"/>
          <w:szCs w:val="24"/>
        </w:rPr>
        <w:t>действующей экспертной комиссии</w:t>
      </w:r>
      <w:r w:rsidR="00381E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D55" w:rsidRPr="00C75D55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</w:t>
      </w:r>
      <w:r w:rsidR="00D83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D55" w:rsidRPr="00C75D55">
        <w:rPr>
          <w:rFonts w:ascii="Times New Roman" w:hAnsi="Times New Roman" w:cs="Times New Roman"/>
          <w:b/>
          <w:sz w:val="24"/>
          <w:szCs w:val="24"/>
        </w:rPr>
        <w:t>города федерального значения Санкт-Петербурга</w:t>
      </w:r>
      <w:r w:rsidR="00D83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ECB">
        <w:rPr>
          <w:rFonts w:ascii="Times New Roman" w:hAnsi="Times New Roman" w:cs="Times New Roman"/>
          <w:b/>
          <w:sz w:val="24"/>
          <w:szCs w:val="24"/>
        </w:rPr>
        <w:t>поселок Стрельна</w:t>
      </w:r>
      <w:r w:rsidR="00D83C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5FB9" w:rsidRPr="00EB0B05" w:rsidRDefault="001B5FB9" w:rsidP="00C75D55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B0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B5FB9" w:rsidRPr="007125BB" w:rsidRDefault="00161DA9" w:rsidP="007125BB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5B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B0B05" w:rsidRPr="007125BB">
        <w:rPr>
          <w:rFonts w:ascii="Times New Roman" w:hAnsi="Times New Roman" w:cs="Times New Roman"/>
          <w:sz w:val="24"/>
          <w:szCs w:val="24"/>
        </w:rPr>
        <w:t xml:space="preserve">подпунктом 24 пункта 1 статьи 5 Устава внутригородского муниципального образования города федерального значения Санкт-Петербурга поселок Стрельна </w:t>
      </w:r>
    </w:p>
    <w:p w:rsidR="001B5FB9" w:rsidRPr="007125BB" w:rsidRDefault="001B5FB9" w:rsidP="007125BB">
      <w:pPr>
        <w:wordWrap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СОВЕТ</w:t>
      </w:r>
    </w:p>
    <w:p w:rsidR="001B5FB9" w:rsidRPr="007125BB" w:rsidRDefault="001B5FB9" w:rsidP="007125BB">
      <w:pPr>
        <w:wordWrap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25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1B5FB9" w:rsidRPr="007125BB" w:rsidRDefault="001B5FB9" w:rsidP="007125BB">
      <w:pPr>
        <w:wordWrap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1DA9" w:rsidRPr="007125BB" w:rsidRDefault="001411A9" w:rsidP="001411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</w:t>
      </w:r>
      <w:r w:rsidR="00CB69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1. </w:t>
      </w:r>
      <w:r w:rsidR="000002B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Об утверждении</w:t>
      </w:r>
      <w:r w:rsidR="00CC434E"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381ECB" w:rsidRPr="007125BB">
        <w:rPr>
          <w:rFonts w:ascii="Times New Roman" w:hAnsi="Times New Roman" w:cs="Times New Roman"/>
          <w:sz w:val="24"/>
          <w:szCs w:val="24"/>
        </w:rPr>
        <w:t>Положения о постоянно действующей экспертной комиссии внутригородского муниципального образования города федерального значения Санкт-Петербурга</w:t>
      </w:r>
      <w:r w:rsidR="00381ECB" w:rsidRPr="007125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B05" w:rsidRPr="007125BB">
        <w:rPr>
          <w:rFonts w:ascii="Times New Roman" w:hAnsi="Times New Roman" w:cs="Times New Roman"/>
          <w:sz w:val="24"/>
          <w:szCs w:val="24"/>
        </w:rPr>
        <w:t>поселок Стрельна</w:t>
      </w:r>
      <w:r w:rsidR="00161DA9"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B732B2" w:rsidRPr="007125BB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B0B05" w:rsidRPr="007125BB">
        <w:rPr>
          <w:rFonts w:ascii="Times New Roman" w:hAnsi="Times New Roman" w:cs="Times New Roman"/>
          <w:sz w:val="24"/>
          <w:szCs w:val="24"/>
        </w:rPr>
        <w:t>приложению</w:t>
      </w:r>
      <w:r w:rsidR="00B732B2" w:rsidRPr="007125BB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161DA9"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0002B0" w:rsidRPr="000002B0" w:rsidRDefault="001411A9" w:rsidP="000002B0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</w:t>
      </w:r>
      <w:r w:rsidR="00E5766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2. </w:t>
      </w:r>
      <w:proofErr w:type="gramStart"/>
      <w:r w:rsidR="000002B0" w:rsidRPr="000002B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Контроль за</w:t>
      </w:r>
      <w:proofErr w:type="gramEnd"/>
      <w:r w:rsidR="000002B0" w:rsidRPr="000002B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исполнением настоящего решения возложить на Главу муниципального образования, исполняющего полномочия председателя Муниципального Совета Беленкова В.Н.</w:t>
      </w:r>
    </w:p>
    <w:p w:rsidR="008D5B77" w:rsidRDefault="001411A9" w:rsidP="000002B0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</w:t>
      </w:r>
      <w:r w:rsidR="000002B0" w:rsidRPr="000002B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3.  Настоящее Решение вступает в силу  с момента  официального опубликования (обнародования).</w:t>
      </w:r>
    </w:p>
    <w:p w:rsidR="000002B0" w:rsidRDefault="000002B0" w:rsidP="000002B0">
      <w:pPr>
        <w:wordWrap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0002B0" w:rsidRDefault="000002B0" w:rsidP="000002B0">
      <w:pPr>
        <w:wordWrap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B26A61" w:rsidRPr="007125BB" w:rsidRDefault="00B26A61" w:rsidP="009E3BEB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 Муниципального образования,</w:t>
      </w:r>
    </w:p>
    <w:p w:rsidR="00B26A61" w:rsidRPr="007125BB" w:rsidRDefault="00B26A61" w:rsidP="009E3BEB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исполняющий</w:t>
      </w:r>
      <w:proofErr w:type="gramEnd"/>
      <w:r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полномочия председателя  </w:t>
      </w:r>
      <w:r w:rsidR="000824E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</w:p>
    <w:p w:rsidR="00B26A61" w:rsidRPr="007125BB" w:rsidRDefault="00B26A61" w:rsidP="009E3BEB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Муниципального Совета                                                                           </w:t>
      </w:r>
      <w:r w:rsidR="00F30B34"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7005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</w:t>
      </w:r>
      <w:r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  </w:t>
      </w:r>
      <w:r w:rsidR="000824E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</w:t>
      </w:r>
      <w:r w:rsidRPr="007125B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В.Н. Беленков</w:t>
      </w:r>
    </w:p>
    <w:p w:rsidR="00B26A61" w:rsidRPr="007125BB" w:rsidRDefault="00B26A61" w:rsidP="007125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7125BB" w:rsidRDefault="001B5FB9" w:rsidP="007125BB">
      <w:pPr>
        <w:wordWrap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ECB" w:rsidRPr="007125BB" w:rsidRDefault="00381ECB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381ECB" w:rsidRPr="007125BB" w:rsidRDefault="00381ECB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381ECB" w:rsidRPr="007125BB" w:rsidRDefault="00381ECB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381ECB" w:rsidRPr="007125BB" w:rsidRDefault="00381ECB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381ECB" w:rsidRDefault="00381ECB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F1A7A" w:rsidRDefault="00DF1A7A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F1A7A" w:rsidRDefault="00DF1A7A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F1A7A" w:rsidRDefault="00DF1A7A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F1A7A" w:rsidRDefault="00DF1A7A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F1A7A" w:rsidRPr="007125BB" w:rsidRDefault="00DF1A7A" w:rsidP="007125BB">
      <w:pPr>
        <w:shd w:val="clear" w:color="auto" w:fill="FFFFFF"/>
        <w:spacing w:after="0" w:line="240" w:lineRule="auto"/>
        <w:ind w:left="5103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83CA8" w:rsidRDefault="00D83CA8" w:rsidP="00DF1A7A">
      <w:pPr>
        <w:shd w:val="clear" w:color="auto" w:fill="FFFFFF"/>
        <w:spacing w:after="0" w:line="240" w:lineRule="auto"/>
        <w:ind w:firstLine="5103"/>
        <w:rPr>
          <w:rFonts w:ascii="Times New Roman" w:hAnsi="Times New Roman" w:cs="Times New Roman"/>
          <w:color w:val="000000"/>
          <w:sz w:val="20"/>
          <w:szCs w:val="20"/>
        </w:rPr>
      </w:pPr>
    </w:p>
    <w:p w:rsidR="00161DA9" w:rsidRPr="000824E4" w:rsidRDefault="00161DA9" w:rsidP="00DF1A7A">
      <w:pPr>
        <w:shd w:val="clear" w:color="auto" w:fill="FFFFFF"/>
        <w:spacing w:after="0" w:line="240" w:lineRule="auto"/>
        <w:ind w:firstLine="5103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161DA9" w:rsidRPr="000824E4" w:rsidRDefault="00161DA9" w:rsidP="00DF1A7A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к </w:t>
      </w:r>
      <w:r w:rsidR="00DF1A7A" w:rsidRPr="000824E4">
        <w:rPr>
          <w:rFonts w:ascii="Times New Roman" w:hAnsi="Times New Roman" w:cs="Times New Roman"/>
          <w:color w:val="000000"/>
          <w:sz w:val="20"/>
          <w:szCs w:val="20"/>
        </w:rPr>
        <w:t>р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ешению Муниципального </w:t>
      </w:r>
      <w:proofErr w:type="gramStart"/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Совета </w:t>
      </w:r>
      <w:r w:rsidRPr="000824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внутригородского</w:t>
      </w:r>
      <w:r w:rsidRPr="000824E4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города федерального значения Санкт-Петербурга</w:t>
      </w:r>
      <w:proofErr w:type="gramEnd"/>
      <w:r w:rsidRPr="000824E4">
        <w:rPr>
          <w:rFonts w:ascii="Times New Roman" w:hAnsi="Times New Roman" w:cs="Times New Roman"/>
          <w:sz w:val="20"/>
          <w:szCs w:val="20"/>
        </w:rPr>
        <w:t xml:space="preserve"> поселок Стрельна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</w:p>
    <w:p w:rsidR="00161DA9" w:rsidRDefault="00DF1A7A" w:rsidP="000002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</w:t>
      </w:r>
      <w:r w:rsid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161DA9"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от </w:t>
      </w:r>
      <w:r w:rsidR="003845E1">
        <w:rPr>
          <w:rFonts w:ascii="Times New Roman" w:hAnsi="Times New Roman" w:cs="Times New Roman"/>
          <w:color w:val="000000"/>
          <w:sz w:val="20"/>
          <w:szCs w:val="20"/>
        </w:rPr>
        <w:t xml:space="preserve">18 июля </w:t>
      </w:r>
      <w:r w:rsidR="000824E4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161DA9" w:rsidRPr="000824E4">
        <w:rPr>
          <w:rFonts w:ascii="Times New Roman" w:hAnsi="Times New Roman" w:cs="Times New Roman"/>
          <w:color w:val="000000"/>
          <w:sz w:val="20"/>
          <w:szCs w:val="20"/>
        </w:rPr>
        <w:t>202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="000824E4">
        <w:rPr>
          <w:rFonts w:ascii="Times New Roman" w:hAnsi="Times New Roman" w:cs="Times New Roman"/>
          <w:color w:val="000000"/>
          <w:sz w:val="20"/>
          <w:szCs w:val="20"/>
        </w:rPr>
        <w:t xml:space="preserve"> г.  </w:t>
      </w:r>
      <w:r w:rsidR="00161DA9" w:rsidRPr="000824E4">
        <w:rPr>
          <w:rFonts w:ascii="Times New Roman" w:hAnsi="Times New Roman" w:cs="Times New Roman"/>
          <w:color w:val="000000"/>
          <w:sz w:val="20"/>
          <w:szCs w:val="20"/>
        </w:rPr>
        <w:t>№</w:t>
      </w:r>
      <w:r w:rsidR="00CC434E"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845E1">
        <w:rPr>
          <w:rFonts w:ascii="Times New Roman" w:hAnsi="Times New Roman" w:cs="Times New Roman"/>
          <w:color w:val="000000"/>
          <w:sz w:val="20"/>
          <w:szCs w:val="20"/>
        </w:rPr>
        <w:t>39</w:t>
      </w:r>
    </w:p>
    <w:p w:rsidR="000002B0" w:rsidRPr="007125BB" w:rsidRDefault="000002B0" w:rsidP="000002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1A7A" w:rsidRPr="007125BB" w:rsidRDefault="00DF1A7A" w:rsidP="00DF1A7A">
      <w:pPr>
        <w:keepNext/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  <w:r w:rsidRPr="007125BB"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  <w:t>ПОЛОЖЕНИЕ</w:t>
      </w:r>
    </w:p>
    <w:p w:rsidR="00DF1A7A" w:rsidRPr="007125BB" w:rsidRDefault="00DF1A7A" w:rsidP="00DF1A7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25BB">
        <w:rPr>
          <w:rFonts w:ascii="Times New Roman" w:eastAsia="Calibri" w:hAnsi="Times New Roman" w:cs="Times New Roman"/>
          <w:b/>
          <w:sz w:val="24"/>
          <w:szCs w:val="24"/>
        </w:rPr>
        <w:t>о постоянно действующей экспертной комиссии</w:t>
      </w:r>
    </w:p>
    <w:p w:rsidR="00DF1A7A" w:rsidRPr="007125BB" w:rsidRDefault="00DF1A7A" w:rsidP="00DF1A7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25BB">
        <w:rPr>
          <w:rFonts w:ascii="Times New Roman" w:eastAsia="Calibri" w:hAnsi="Times New Roman" w:cs="Times New Roman"/>
          <w:b/>
          <w:sz w:val="24"/>
          <w:szCs w:val="24"/>
        </w:rPr>
        <w:t xml:space="preserve"> внутригородского муниципального образования города федерального значения Санкт-Петербурга </w:t>
      </w:r>
      <w:r>
        <w:rPr>
          <w:rFonts w:ascii="Times New Roman" w:eastAsia="Calibri" w:hAnsi="Times New Roman" w:cs="Times New Roman"/>
          <w:b/>
          <w:sz w:val="24"/>
          <w:szCs w:val="24"/>
        </w:rPr>
        <w:t>поселок Стрельна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70050D" w:rsidRDefault="00DF1A7A" w:rsidP="00DF1A7A">
      <w:pPr>
        <w:numPr>
          <w:ilvl w:val="0"/>
          <w:numId w:val="9"/>
        </w:numPr>
        <w:tabs>
          <w:tab w:val="clear" w:pos="1080"/>
          <w:tab w:val="num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70050D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Общие положения</w:t>
      </w:r>
    </w:p>
    <w:bookmarkEnd w:id="0"/>
    <w:p w:rsidR="00DF1A7A" w:rsidRPr="007125BB" w:rsidRDefault="00DF1A7A" w:rsidP="00DF1A7A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F601D4" w:rsidRDefault="00DF1A7A" w:rsidP="00F601D4">
      <w:pPr>
        <w:numPr>
          <w:ilvl w:val="1"/>
          <w:numId w:val="9"/>
        </w:numPr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Постоянно действующая экспертная комиссия внутригородского муниципального образования города федерального значения Санкт-Петербурга </w:t>
      </w:r>
      <w:r>
        <w:rPr>
          <w:rFonts w:ascii="Times New Roman" w:eastAsia="Calibri" w:hAnsi="Times New Roman" w:cs="Times New Roman"/>
          <w:sz w:val="24"/>
          <w:szCs w:val="24"/>
        </w:rPr>
        <w:t>поселок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(далее - ЭК</w:t>
      </w:r>
      <w:r>
        <w:rPr>
          <w:rFonts w:ascii="Times New Roman" w:eastAsia="Calibri" w:hAnsi="Times New Roman" w:cs="Times New Roman"/>
          <w:sz w:val="24"/>
          <w:szCs w:val="24"/>
        </w:rPr>
        <w:t>) создается в целях организации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и проведения методич</w:t>
      </w:r>
      <w:r>
        <w:rPr>
          <w:rFonts w:ascii="Times New Roman" w:eastAsia="Calibri" w:hAnsi="Times New Roman" w:cs="Times New Roman"/>
          <w:sz w:val="24"/>
          <w:szCs w:val="24"/>
        </w:rPr>
        <w:t>еской и практической работы</w:t>
      </w:r>
      <w:r w:rsidR="00F601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01D4">
        <w:rPr>
          <w:rFonts w:ascii="Times New Roman" w:eastAsia="Calibri" w:hAnsi="Times New Roman" w:cs="Times New Roman"/>
          <w:sz w:val="24"/>
          <w:szCs w:val="24"/>
        </w:rPr>
        <w:t>по экспертизе ценности документов, отбору и подготовке к передаче на государственное хранение документов Архивного фонда Российской Федерации, включая управленческую, научно-техническую, аудиовизуальную, машиночитаемую и другую специальную документацию, образующуюся в процессе деятельности органов местного самоуправления внутригородского муниципального</w:t>
      </w:r>
      <w:proofErr w:type="gramEnd"/>
      <w:r w:rsidRPr="00F601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601D4">
        <w:rPr>
          <w:rFonts w:ascii="Times New Roman" w:eastAsia="Calibri" w:hAnsi="Times New Roman" w:cs="Times New Roman"/>
          <w:sz w:val="24"/>
          <w:szCs w:val="24"/>
        </w:rPr>
        <w:t>образования города федерального значения Санкт-Петербурга поселок Стрельна (далее – МО пос. Стрельна), Муниципального Совета МО пос. Стрельна (далее – Муниципальный Совет) и Местной администрации МО пос. Стрельна (далее – Местная администрация), муниципальных предприятий и учреждений.</w:t>
      </w:r>
      <w:proofErr w:type="gramEnd"/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является совещательным органом при Главе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бразования, исполняющим полномочия председателя Муниципального Совета (далее – </w:t>
      </w:r>
      <w:r>
        <w:rPr>
          <w:rFonts w:ascii="Times New Roman" w:eastAsia="Calibri" w:hAnsi="Times New Roman" w:cs="Times New Roman"/>
          <w:sz w:val="24"/>
          <w:szCs w:val="24"/>
        </w:rPr>
        <w:t>Глава Муниципального образования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), создается распоряжением Главы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125BB">
        <w:rPr>
          <w:rFonts w:ascii="Times New Roman" w:eastAsia="Calibri" w:hAnsi="Times New Roman" w:cs="Times New Roman"/>
          <w:sz w:val="24"/>
          <w:szCs w:val="24"/>
        </w:rPr>
        <w:t>бразования и действует на основании настоящего Положения.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1.3. Решения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вступают в силу после их утверждения Главой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бразования. В необходимых случаях решения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утверждаются после их предварительного согласования с Санкт-Петербургским государственным казенным учреждением «Центральный государственный архив Санкт-Петербурга» (далее – ЦГА СПб).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1.4. В своей работе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руководствуется: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- Федеральным </w:t>
      </w:r>
      <w:hyperlink r:id="rId6" w:history="1">
        <w:r w:rsidRPr="007125BB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от 22.10.2004 № 125-ФЗ «Об архивном деле в Российской Федерации», законами и иными нормативными правовыми актами Российской Федерации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по архивному делу и документационному обеспечению управления; 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- правилами организации хранения, комплектования, учета и использования документов Архивного фонда Российской Федерации и других архивных документов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в государственных органах, органах местного самоуправления и организациях;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законами и иными нормативными правовыми актами субъектов Российской Федерации в области архивного дела;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типовыми и ведомственными перечнями документов с указанием сроков их хранения, типовыми и примерными номенклатурами дел;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- нормативно-методическими документами Федерального архивного агентства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и органов управления архивным делом субъектов Российской Федерации;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настоящим Положением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190B">
        <w:rPr>
          <w:rFonts w:ascii="Times New Roman" w:eastAsia="Calibri" w:hAnsi="Times New Roman" w:cs="Times New Roman"/>
          <w:sz w:val="24"/>
          <w:szCs w:val="24"/>
        </w:rPr>
        <w:t>разработан</w:t>
      </w:r>
      <w:r>
        <w:rPr>
          <w:rFonts w:ascii="Times New Roman" w:eastAsia="Calibri" w:hAnsi="Times New Roman" w:cs="Times New Roman"/>
          <w:sz w:val="24"/>
          <w:szCs w:val="24"/>
        </w:rPr>
        <w:t>ным</w:t>
      </w:r>
      <w:r w:rsidRPr="0082190B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Примерным положением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2190B">
        <w:rPr>
          <w:rFonts w:ascii="Times New Roman" w:eastAsia="Calibri" w:hAnsi="Times New Roman" w:cs="Times New Roman"/>
          <w:sz w:val="24"/>
          <w:szCs w:val="24"/>
        </w:rPr>
        <w:t>об экспертной комиссии от 11.04.2018 № 43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и другими муниципальными правовыми актами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1A7A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1.5. Персональный состав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устанавливается распоряжением Главы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бразования из числа муниципальных служащих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состав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включаются: председатель ЭК, секретарь ЭК, представители основных структурных подразделений Муниципального Совета и Местной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дминистрации, лица, ответственные за ведение архивов Муниципального Совета и Местной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дминистрации. Председателем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назначается один из заместителей Главы Местной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>дминистрации.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В качестве экспертов к работе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могут привлекаться представители ЦГА СПб, а также представители сторонних организаций.</w:t>
      </w:r>
    </w:p>
    <w:p w:rsidR="00DF1A7A" w:rsidRPr="00D30F1F" w:rsidRDefault="00DF1A7A" w:rsidP="00DF1A7A">
      <w:pPr>
        <w:numPr>
          <w:ilvl w:val="0"/>
          <w:numId w:val="9"/>
        </w:numPr>
        <w:tabs>
          <w:tab w:val="num" w:pos="0"/>
        </w:tabs>
        <w:spacing w:after="0" w:line="240" w:lineRule="auto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Основные задачи </w:t>
      </w:r>
      <w:proofErr w:type="gramStart"/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>ЭК</w:t>
      </w:r>
      <w:proofErr w:type="gramEnd"/>
    </w:p>
    <w:p w:rsidR="00DF1A7A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D30F1F" w:rsidRDefault="00DF1A7A" w:rsidP="00DF1A7A">
      <w:pPr>
        <w:pStyle w:val="a3"/>
        <w:numPr>
          <w:ilvl w:val="1"/>
          <w:numId w:val="9"/>
        </w:numPr>
        <w:spacing w:after="0" w:line="240" w:lineRule="auto"/>
        <w:ind w:hanging="57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0F1F">
        <w:rPr>
          <w:rFonts w:ascii="Times New Roman" w:eastAsia="Calibri" w:hAnsi="Times New Roman" w:cs="Times New Roman"/>
          <w:sz w:val="24"/>
          <w:szCs w:val="24"/>
        </w:rPr>
        <w:t xml:space="preserve">Основными задачами </w:t>
      </w:r>
      <w:proofErr w:type="gramStart"/>
      <w:r w:rsidRPr="00D30F1F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D30F1F">
        <w:rPr>
          <w:rFonts w:ascii="Times New Roman" w:eastAsia="Calibri" w:hAnsi="Times New Roman" w:cs="Times New Roman"/>
          <w:sz w:val="24"/>
          <w:szCs w:val="24"/>
        </w:rPr>
        <w:t xml:space="preserve"> являются:</w:t>
      </w:r>
    </w:p>
    <w:p w:rsidR="00DF1A7A" w:rsidRPr="007125BB" w:rsidRDefault="00DF1A7A" w:rsidP="00DF1A7A">
      <w:pPr>
        <w:tabs>
          <w:tab w:val="num" w:pos="11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2.1.1. </w:t>
      </w:r>
      <w:r w:rsidRPr="007125BB">
        <w:rPr>
          <w:rFonts w:ascii="Times New Roman" w:eastAsia="Calibri" w:hAnsi="Times New Roman" w:cs="Times New Roman"/>
          <w:sz w:val="24"/>
          <w:szCs w:val="24"/>
        </w:rPr>
        <w:t>Организация и проведение экспертизы ценности документов на стадии делопроизводства при составлении номенклатуры дел и формировании дел.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Организация и проведение экспертизы ценности документов на стадии подготовки их к архивному хранению.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3. Организация,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проведение отбора и подготовк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документов к передаче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на государственное хранение.</w:t>
      </w:r>
    </w:p>
    <w:p w:rsidR="00DF1A7A" w:rsidRDefault="00DF1A7A" w:rsidP="00DF1A7A">
      <w:pPr>
        <w:numPr>
          <w:ilvl w:val="0"/>
          <w:numId w:val="9"/>
        </w:numPr>
        <w:tabs>
          <w:tab w:val="num" w:pos="0"/>
        </w:tabs>
        <w:spacing w:after="0" w:line="240" w:lineRule="auto"/>
        <w:ind w:left="0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Основные функции </w:t>
      </w:r>
      <w:proofErr w:type="gramStart"/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>ЭК</w:t>
      </w:r>
      <w:proofErr w:type="gramEnd"/>
    </w:p>
    <w:p w:rsidR="00DF1A7A" w:rsidRPr="00D30F1F" w:rsidRDefault="00DF1A7A" w:rsidP="00DF1A7A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F1A7A" w:rsidRPr="007125BB" w:rsidRDefault="00DF1A7A" w:rsidP="00DF1A7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3.1. 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возложенными на нее задачами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выполняет следующие функции:</w:t>
      </w:r>
    </w:p>
    <w:p w:rsidR="00DF1A7A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3.1.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7245">
        <w:rPr>
          <w:rFonts w:ascii="Times New Roman" w:eastAsia="Calibri" w:hAnsi="Times New Roman" w:cs="Times New Roman"/>
          <w:sz w:val="24"/>
          <w:szCs w:val="24"/>
        </w:rPr>
        <w:t>Организует и проводит работу по ежегодному отбору документов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Муниципального Совета и Местной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дминистрации, муниципальных предприятий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и учреждений </w:t>
      </w:r>
      <w:r w:rsidRPr="00F37245">
        <w:rPr>
          <w:rFonts w:ascii="Times New Roman" w:eastAsia="Calibri" w:hAnsi="Times New Roman" w:cs="Times New Roman"/>
          <w:sz w:val="24"/>
          <w:szCs w:val="24"/>
        </w:rPr>
        <w:t xml:space="preserve">для дальнейшего хранения и для выделения к уничтожению документов, </w:t>
      </w:r>
      <w:r w:rsidRPr="00F37245">
        <w:rPr>
          <w:rFonts w:ascii="Times New Roman" w:eastAsia="Calibri" w:hAnsi="Times New Roman" w:cs="Times New Roman"/>
          <w:sz w:val="24"/>
          <w:szCs w:val="24"/>
        </w:rPr>
        <w:br/>
        <w:t>не подлежащих хранению.</w:t>
      </w:r>
    </w:p>
    <w:p w:rsidR="00DF1A7A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3.1.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F37245">
        <w:rPr>
          <w:rFonts w:ascii="Times New Roman" w:eastAsia="Calibri" w:hAnsi="Times New Roman" w:cs="Times New Roman"/>
          <w:sz w:val="24"/>
          <w:szCs w:val="24"/>
        </w:rPr>
        <w:t>Рассматривает и принимает решения о согласовании: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описей дел постоянного хранения управленческой и иных видов документации;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- перечня проектов/объектов, проблем/тем, научно-техническая документация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по которым подлежит передаче на постоянное хранение;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описей дел по личному составу;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описей дел временных (свыше 10 лет) сроков хранения;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- номенклатуры дел Муниципального Совета, Местной </w:t>
      </w:r>
      <w:r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7125B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актов о выделении к уничтожению документов, не подлежащих хранению;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актов об утрате документов;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- актов о неисправимом повреждении архивных документов;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- предложений об установлении (изменении) сроков хранения документов,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и подведомственных им организаций, с указанием сроков их хранения, с последующим представлением их на согласование </w:t>
      </w:r>
      <w:r w:rsidRPr="00F37245">
        <w:rPr>
          <w:rFonts w:ascii="Times New Roman" w:eastAsia="Calibri" w:hAnsi="Times New Roman" w:cs="Times New Roman"/>
          <w:sz w:val="24"/>
          <w:szCs w:val="24"/>
        </w:rPr>
        <w:t xml:space="preserve">ЦЭПК при </w:t>
      </w:r>
      <w:proofErr w:type="spellStart"/>
      <w:r w:rsidRPr="00F37245">
        <w:rPr>
          <w:rFonts w:ascii="Times New Roman" w:eastAsia="Calibri" w:hAnsi="Times New Roman" w:cs="Times New Roman"/>
          <w:sz w:val="24"/>
          <w:szCs w:val="24"/>
        </w:rPr>
        <w:t>Росархиве</w:t>
      </w:r>
      <w:proofErr w:type="spellEnd"/>
      <w:r w:rsidRPr="007125B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- проектов муниципальных правовых актов и методических документов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по делопроизводству и архивному делу.</w:t>
      </w:r>
    </w:p>
    <w:p w:rsidR="00DF1A7A" w:rsidRPr="003802C7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3.1.</w:t>
      </w:r>
      <w:r>
        <w:rPr>
          <w:rFonts w:ascii="Times New Roman" w:eastAsia="Calibri" w:hAnsi="Times New Roman" w:cs="Times New Roman"/>
          <w:sz w:val="24"/>
          <w:szCs w:val="24"/>
        </w:rPr>
        <w:t>3.</w:t>
      </w:r>
      <w:r w:rsidRPr="003802C7">
        <w:rPr>
          <w:rFonts w:ascii="Times New Roman" w:eastAsia="Calibri" w:hAnsi="Times New Roman" w:cs="Times New Roman"/>
          <w:sz w:val="24"/>
          <w:szCs w:val="24"/>
        </w:rPr>
        <w:t xml:space="preserve"> Обеспечивает совместно с архивом МО пос. Стрельна представление</w:t>
      </w:r>
      <w:r w:rsidRPr="003802C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Pr="003802C7">
        <w:rPr>
          <w:rFonts w:ascii="Times New Roman" w:eastAsia="Calibri" w:hAnsi="Times New Roman" w:cs="Times New Roman"/>
          <w:sz w:val="24"/>
          <w:szCs w:val="24"/>
        </w:rPr>
        <w:t xml:space="preserve">на утверждение Центральной экспертно-проверочной комиссии Архивного комитета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3802C7">
        <w:rPr>
          <w:rFonts w:ascii="Times New Roman" w:eastAsia="Calibri" w:hAnsi="Times New Roman" w:cs="Times New Roman"/>
          <w:sz w:val="24"/>
          <w:szCs w:val="24"/>
        </w:rPr>
        <w:t xml:space="preserve">Санкт-Петербурга (далее - ЦЭПК Архивного комитета Санкт-Петербурга) согласованных </w:t>
      </w:r>
      <w:proofErr w:type="gramStart"/>
      <w:r w:rsidRPr="003802C7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3802C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3802C7">
        <w:rPr>
          <w:rFonts w:ascii="Times New Roman" w:eastAsia="Calibri" w:hAnsi="Times New Roman" w:cs="Times New Roman"/>
          <w:sz w:val="24"/>
          <w:szCs w:val="24"/>
        </w:rPr>
        <w:t>описей дел постоянного хранения Муниципального Совета, Местной администрации.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3.1.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7125BB">
        <w:rPr>
          <w:rFonts w:ascii="Times New Roman" w:eastAsia="Calibri" w:hAnsi="Times New Roman" w:cs="Times New Roman"/>
          <w:sz w:val="24"/>
          <w:szCs w:val="24"/>
        </w:rPr>
        <w:t>. Обеспеч</w:t>
      </w:r>
      <w:r>
        <w:rPr>
          <w:rFonts w:ascii="Times New Roman" w:eastAsia="Calibri" w:hAnsi="Times New Roman" w:cs="Times New Roman"/>
          <w:sz w:val="24"/>
          <w:szCs w:val="24"/>
        </w:rPr>
        <w:t>ивает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совместно с архивом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пос. Стрельна представление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на согласование с 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ЭПМК ЦГА СПб согласованные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описи дел по личному составу, номенклатуру дел Муниципального Совета, Местной </w:t>
      </w:r>
      <w:r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3.1.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802C7">
        <w:rPr>
          <w:rFonts w:ascii="Times New Roman" w:eastAsia="Calibri" w:hAnsi="Times New Roman" w:cs="Times New Roman"/>
          <w:sz w:val="24"/>
          <w:szCs w:val="24"/>
        </w:rPr>
        <w:t>Обеспечивает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совместно с архивом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представления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на согласование </w:t>
      </w:r>
      <w:r w:rsidRPr="00C52884">
        <w:rPr>
          <w:rFonts w:ascii="Times New Roman" w:eastAsia="Calibri" w:hAnsi="Times New Roman" w:cs="Times New Roman"/>
          <w:sz w:val="24"/>
          <w:szCs w:val="24"/>
        </w:rPr>
        <w:t>с ЦЭПК Архивного комитета Санкт-Петербурга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актов об утрате документов, актов о неисправимых повреждениях архивных документов.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3.1.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7125BB">
        <w:rPr>
          <w:rFonts w:ascii="Times New Roman" w:eastAsia="Calibri" w:hAnsi="Times New Roman" w:cs="Times New Roman"/>
          <w:sz w:val="24"/>
          <w:szCs w:val="24"/>
        </w:rPr>
        <w:t>. Организ</w:t>
      </w:r>
      <w:r>
        <w:rPr>
          <w:rFonts w:ascii="Times New Roman" w:eastAsia="Calibri" w:hAnsi="Times New Roman" w:cs="Times New Roman"/>
          <w:sz w:val="24"/>
          <w:szCs w:val="24"/>
        </w:rPr>
        <w:t>ует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совместно с архивом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, муниципальными служащими, ответственными за делопроизводство и кадровую работу, для работников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консультаци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по вопросам работы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lastRenderedPageBreak/>
        <w:t>с документами, оказание им методической помощи, участие в подготовке и проведении мероприятий по повышению их квалификации.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3.2. Вышеуказанные описи и акты рассматриваются на заседании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одновременно. Одобренные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акты и описи утверждаются Главой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бразования только после утверждения </w:t>
      </w:r>
      <w:r w:rsidRPr="00C52884">
        <w:rPr>
          <w:rFonts w:ascii="Times New Roman" w:eastAsia="Calibri" w:hAnsi="Times New Roman" w:cs="Times New Roman"/>
          <w:sz w:val="24"/>
          <w:szCs w:val="24"/>
        </w:rPr>
        <w:t>ЦЭПК Архивного комитета Санкт-Петербурга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описей дел постоянного хранения; после этого разрешается уничтожать дела, включенные в данные акты.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3.3. Дела, подлежащие уничтожению, передаются на переработку (утилизацию). Передача дел оформляется приемо-сдаточной накладной, в которой указываются дата передачи, количество сдаваемых дел и вес бумажной макулатуры.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Погрузка и вывоз на утилизацию осуществляются под контролем муниципальных служащих, ответственных за ведение архива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D30F1F" w:rsidRDefault="00DF1A7A" w:rsidP="00DF1A7A">
      <w:pPr>
        <w:numPr>
          <w:ilvl w:val="0"/>
          <w:numId w:val="9"/>
        </w:numPr>
        <w:tabs>
          <w:tab w:val="num" w:pos="0"/>
        </w:tabs>
        <w:spacing w:after="0" w:line="240" w:lineRule="auto"/>
        <w:ind w:left="0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Права</w:t>
      </w:r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>ЭК</w:t>
      </w:r>
      <w:proofErr w:type="gramEnd"/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4.1.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имеет право: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4.1.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В пределах своей компетенции давать рекомендации структурным подразделениям и отдельным сотрудникам Муниципального Совета и Местной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>дминистрации, муниципальных предприятий и учреждений по вопросам разработки номенклатуры дел и формирования дел в делопроизводстве, экспертизы ценности документов, розыска недостающих дел постоянного срока хранения и дел по личному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составу, упорядочения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и оформления документов для передачи в архив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2. Запрашивать от руководителей структурных подразделений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>, муниципальных предприятий и учреждений: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ab/>
        <w:t>- письменные объяснения о причинах утраты, порчи   или незаконного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ab/>
        <w:t>- предложения и заключения, необходимые для определения сроков хранения документов.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3.  Заслушивать на своих заседаниях руководителей структурных подразделений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</w:rPr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, муниципальных предприятий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и учреждений о ходе подготовки документов к передаче на хранение в архив </w:t>
      </w:r>
      <w:r>
        <w:rPr>
          <w:rFonts w:ascii="Times New Roman" w:eastAsia="Calibri" w:hAnsi="Times New Roman" w:cs="Times New Roman"/>
          <w:sz w:val="24"/>
          <w:szCs w:val="24"/>
        </w:rPr>
        <w:br/>
        <w:t>МО пос. Стрельна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, об условиях хранения и обеспечения сохранности документов,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в том числе Архивного фонда Российской Федерации, о причинах утраты документов.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4. Приглашать на заседания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в качестве консультантов и экспертов представителей ЦГА СПб, научных, общественных и иных организаций.</w:t>
      </w:r>
    </w:p>
    <w:p w:rsidR="00DF1A7A" w:rsidRPr="007125BB" w:rsidRDefault="00DF1A7A" w:rsidP="00DF1A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5. Не принимать к рассмотрению и возвращать на доработку документы, подготовленные с нарушением правил организации хранения, комплектования, учета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6. Информировать руководство Муниципального Совета и Местной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дминистрации, муниципальных предприятий и учреждений по вопросам, относящимся к компетенции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Default="00DF1A7A" w:rsidP="00DF1A7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30F1F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Организация работы </w:t>
      </w:r>
      <w:proofErr w:type="gramStart"/>
      <w:r w:rsidRPr="00D30F1F">
        <w:rPr>
          <w:rFonts w:ascii="Times New Roman" w:eastAsia="Calibri" w:hAnsi="Times New Roman" w:cs="Times New Roman"/>
          <w:b/>
          <w:sz w:val="24"/>
          <w:szCs w:val="24"/>
          <w:u w:val="single"/>
        </w:rPr>
        <w:t>ЭК</w:t>
      </w:r>
      <w:proofErr w:type="gramEnd"/>
    </w:p>
    <w:p w:rsidR="00DF1A7A" w:rsidRPr="00D30F1F" w:rsidRDefault="00DF1A7A" w:rsidP="00DF1A7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5.1.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работает во взаимодействии с ЭПМК ЦГА СПб, с </w:t>
      </w:r>
      <w:r w:rsidRPr="00C52884">
        <w:rPr>
          <w:rFonts w:ascii="Times New Roman" w:eastAsia="Calibri" w:hAnsi="Times New Roman" w:cs="Times New Roman"/>
          <w:sz w:val="24"/>
          <w:szCs w:val="24"/>
        </w:rPr>
        <w:t>ЦЭПК Архивного комитета Санкт-Петербурга</w:t>
      </w:r>
      <w:r w:rsidRPr="007125BB">
        <w:rPr>
          <w:rFonts w:ascii="Times New Roman" w:eastAsia="Calibri" w:hAnsi="Times New Roman" w:cs="Times New Roman"/>
          <w:sz w:val="24"/>
          <w:szCs w:val="24"/>
        </w:rPr>
        <w:t>, получает от них соответствую</w:t>
      </w:r>
      <w:r>
        <w:rPr>
          <w:rFonts w:ascii="Times New Roman" w:eastAsia="Calibri" w:hAnsi="Times New Roman" w:cs="Times New Roman"/>
          <w:sz w:val="24"/>
          <w:szCs w:val="24"/>
        </w:rPr>
        <w:t xml:space="preserve">щие организационно-методические </w:t>
      </w:r>
      <w:r w:rsidRPr="007125BB">
        <w:rPr>
          <w:rFonts w:ascii="Times New Roman" w:eastAsia="Calibri" w:hAnsi="Times New Roman" w:cs="Times New Roman"/>
          <w:sz w:val="24"/>
          <w:szCs w:val="24"/>
        </w:rPr>
        <w:t>указания.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5.2.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работает в соответствии с годовым планом, утвержденным Главой Внутригородского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7125BB">
        <w:rPr>
          <w:rFonts w:ascii="Times New Roman" w:eastAsia="Calibri" w:hAnsi="Times New Roman" w:cs="Times New Roman"/>
          <w:sz w:val="24"/>
          <w:szCs w:val="24"/>
        </w:rPr>
        <w:t>бразования.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5.3. Вопросы, относящиеся к компетенции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протоколируются. </w:t>
      </w:r>
      <w:r w:rsidRPr="007125B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Поступающие на рассмотрение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документы рассматриваются на ее заседании не позднее, чем через 10 дней.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5.4. </w:t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Заседание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и принятые на нем решения считаются правомочными, если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на заседании присутствует более половины состава ЭК. 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Решения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принимаются по каждому вопросу (документу) отдельно большинством голосов присутствующих на заседании членов ЭК. При разделении голосов поровну решение принимает председатель ЭК.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Право решающего голоса имеют только члены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. Приглашенные консультанты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125BB">
        <w:rPr>
          <w:rFonts w:ascii="Times New Roman" w:eastAsia="Calibri" w:hAnsi="Times New Roman" w:cs="Times New Roman"/>
          <w:sz w:val="24"/>
          <w:szCs w:val="24"/>
        </w:rPr>
        <w:t>и эксперты имеют право совещательного голоса, в голосовании не участвуют.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5.5. Ведение делопроизводства </w:t>
      </w:r>
      <w:proofErr w:type="gramStart"/>
      <w:r w:rsidRPr="007125BB">
        <w:rPr>
          <w:rFonts w:ascii="Times New Roman" w:eastAsia="Calibri" w:hAnsi="Times New Roman" w:cs="Times New Roman"/>
          <w:sz w:val="24"/>
          <w:szCs w:val="24"/>
        </w:rPr>
        <w:t>ЭК</w:t>
      </w:r>
      <w:proofErr w:type="gramEnd"/>
      <w:r w:rsidRPr="007125BB">
        <w:rPr>
          <w:rFonts w:ascii="Times New Roman" w:eastAsia="Calibri" w:hAnsi="Times New Roman" w:cs="Times New Roman"/>
          <w:sz w:val="24"/>
          <w:szCs w:val="24"/>
        </w:rPr>
        <w:t>, хранение и использование ее документов, ответственность за их сохранность возлагается на секретаря ЭК.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5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Pr="007125BB" w:rsidRDefault="00DF1A7A" w:rsidP="00DF1A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7A" w:rsidRDefault="00DF1A7A" w:rsidP="00DF1A7A"/>
    <w:p w:rsidR="00931279" w:rsidRPr="007125BB" w:rsidRDefault="00931279" w:rsidP="00DF1A7A">
      <w:pPr>
        <w:keepNext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931279" w:rsidRPr="007125BB" w:rsidSect="00D30F1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6F26"/>
    <w:multiLevelType w:val="hybridMultilevel"/>
    <w:tmpl w:val="4C2C9374"/>
    <w:lvl w:ilvl="0" w:tplc="42E0E3B4">
      <w:start w:val="1"/>
      <w:numFmt w:val="decimal"/>
      <w:lvlText w:val="%1)"/>
      <w:lvlJc w:val="left"/>
      <w:pPr>
        <w:ind w:left="1033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513E55"/>
    <w:multiLevelType w:val="hybridMultilevel"/>
    <w:tmpl w:val="4F8ADB14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E837DB"/>
    <w:multiLevelType w:val="hybridMultilevel"/>
    <w:tmpl w:val="FD6833EA"/>
    <w:lvl w:ilvl="0" w:tplc="6AF828C8">
      <w:start w:val="3"/>
      <w:numFmt w:val="decimal"/>
      <w:lvlText w:val="%1.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F74AB0"/>
    <w:multiLevelType w:val="multilevel"/>
    <w:tmpl w:val="660E7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>
    <w:nsid w:val="2BC73F11"/>
    <w:multiLevelType w:val="hybridMultilevel"/>
    <w:tmpl w:val="4192C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61384"/>
    <w:multiLevelType w:val="hybridMultilevel"/>
    <w:tmpl w:val="A76C74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33042C1"/>
    <w:multiLevelType w:val="hybridMultilevel"/>
    <w:tmpl w:val="F954B8FE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8900E43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AA4CC6"/>
    <w:multiLevelType w:val="hybridMultilevel"/>
    <w:tmpl w:val="91F85198"/>
    <w:lvl w:ilvl="0" w:tplc="6AA8266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16B60"/>
    <w:rsid w:val="000002B0"/>
    <w:rsid w:val="000025D7"/>
    <w:rsid w:val="00003275"/>
    <w:rsid w:val="000036F9"/>
    <w:rsid w:val="00011E0A"/>
    <w:rsid w:val="00025EA4"/>
    <w:rsid w:val="00047A7A"/>
    <w:rsid w:val="000824E4"/>
    <w:rsid w:val="00090344"/>
    <w:rsid w:val="00091CD5"/>
    <w:rsid w:val="000D0D35"/>
    <w:rsid w:val="000E3F5B"/>
    <w:rsid w:val="000E7530"/>
    <w:rsid w:val="000F625A"/>
    <w:rsid w:val="001047DB"/>
    <w:rsid w:val="00105B97"/>
    <w:rsid w:val="00132691"/>
    <w:rsid w:val="0013508F"/>
    <w:rsid w:val="001411A9"/>
    <w:rsid w:val="00156BE6"/>
    <w:rsid w:val="0016095C"/>
    <w:rsid w:val="00161DA9"/>
    <w:rsid w:val="001A1D71"/>
    <w:rsid w:val="001B036E"/>
    <w:rsid w:val="001B20C0"/>
    <w:rsid w:val="001B5FB9"/>
    <w:rsid w:val="001C2EC2"/>
    <w:rsid w:val="001D7F0B"/>
    <w:rsid w:val="001F3B2A"/>
    <w:rsid w:val="002250F7"/>
    <w:rsid w:val="00230309"/>
    <w:rsid w:val="002432B8"/>
    <w:rsid w:val="00250A96"/>
    <w:rsid w:val="00253F4D"/>
    <w:rsid w:val="0026218E"/>
    <w:rsid w:val="00262D38"/>
    <w:rsid w:val="00275276"/>
    <w:rsid w:val="00275532"/>
    <w:rsid w:val="0028098E"/>
    <w:rsid w:val="002A30C5"/>
    <w:rsid w:val="002A6FDE"/>
    <w:rsid w:val="002D0668"/>
    <w:rsid w:val="002D7745"/>
    <w:rsid w:val="0030455F"/>
    <w:rsid w:val="00305898"/>
    <w:rsid w:val="003203EC"/>
    <w:rsid w:val="00320B2D"/>
    <w:rsid w:val="00322A83"/>
    <w:rsid w:val="00325E38"/>
    <w:rsid w:val="0033063D"/>
    <w:rsid w:val="003351EA"/>
    <w:rsid w:val="003360F9"/>
    <w:rsid w:val="00336B33"/>
    <w:rsid w:val="0034172E"/>
    <w:rsid w:val="00341F99"/>
    <w:rsid w:val="00366482"/>
    <w:rsid w:val="00381ECB"/>
    <w:rsid w:val="003845E1"/>
    <w:rsid w:val="00385B0B"/>
    <w:rsid w:val="00391ADA"/>
    <w:rsid w:val="003A43A8"/>
    <w:rsid w:val="003A4A80"/>
    <w:rsid w:val="00423B67"/>
    <w:rsid w:val="004538E1"/>
    <w:rsid w:val="00467B20"/>
    <w:rsid w:val="0048566C"/>
    <w:rsid w:val="0049187E"/>
    <w:rsid w:val="004B2CCF"/>
    <w:rsid w:val="004C1162"/>
    <w:rsid w:val="00516B60"/>
    <w:rsid w:val="00523AB8"/>
    <w:rsid w:val="0053034B"/>
    <w:rsid w:val="00535743"/>
    <w:rsid w:val="00545C1C"/>
    <w:rsid w:val="005527A6"/>
    <w:rsid w:val="00561002"/>
    <w:rsid w:val="00586E1F"/>
    <w:rsid w:val="00594741"/>
    <w:rsid w:val="005A7AB5"/>
    <w:rsid w:val="005B0E7F"/>
    <w:rsid w:val="005B204E"/>
    <w:rsid w:val="005D525B"/>
    <w:rsid w:val="005E69BB"/>
    <w:rsid w:val="00607400"/>
    <w:rsid w:val="006278A8"/>
    <w:rsid w:val="00636EFC"/>
    <w:rsid w:val="00637A99"/>
    <w:rsid w:val="006A2BB8"/>
    <w:rsid w:val="006B7C66"/>
    <w:rsid w:val="006C497A"/>
    <w:rsid w:val="006F2007"/>
    <w:rsid w:val="0070050D"/>
    <w:rsid w:val="007125BB"/>
    <w:rsid w:val="00750440"/>
    <w:rsid w:val="00764842"/>
    <w:rsid w:val="00776565"/>
    <w:rsid w:val="00791920"/>
    <w:rsid w:val="007B19EF"/>
    <w:rsid w:val="007D31EB"/>
    <w:rsid w:val="007E69A6"/>
    <w:rsid w:val="00802E8F"/>
    <w:rsid w:val="00810EB0"/>
    <w:rsid w:val="00815DE6"/>
    <w:rsid w:val="00827011"/>
    <w:rsid w:val="008476C7"/>
    <w:rsid w:val="00865111"/>
    <w:rsid w:val="0088155D"/>
    <w:rsid w:val="008D5B77"/>
    <w:rsid w:val="008D657C"/>
    <w:rsid w:val="008F4CD6"/>
    <w:rsid w:val="00900B4F"/>
    <w:rsid w:val="009162AB"/>
    <w:rsid w:val="00931279"/>
    <w:rsid w:val="0094271E"/>
    <w:rsid w:val="00985A90"/>
    <w:rsid w:val="00994D6D"/>
    <w:rsid w:val="0099569E"/>
    <w:rsid w:val="009B6019"/>
    <w:rsid w:val="009E3BEB"/>
    <w:rsid w:val="009F5C3C"/>
    <w:rsid w:val="009F68C9"/>
    <w:rsid w:val="00A2521E"/>
    <w:rsid w:val="00A44C90"/>
    <w:rsid w:val="00A558FC"/>
    <w:rsid w:val="00A56554"/>
    <w:rsid w:val="00A62484"/>
    <w:rsid w:val="00A64975"/>
    <w:rsid w:val="00A64E54"/>
    <w:rsid w:val="00A85405"/>
    <w:rsid w:val="00AA0E61"/>
    <w:rsid w:val="00AA79C1"/>
    <w:rsid w:val="00AB1D66"/>
    <w:rsid w:val="00AD7F22"/>
    <w:rsid w:val="00AE3390"/>
    <w:rsid w:val="00AF0475"/>
    <w:rsid w:val="00AF2DE4"/>
    <w:rsid w:val="00AF3F34"/>
    <w:rsid w:val="00AF4A23"/>
    <w:rsid w:val="00B015D2"/>
    <w:rsid w:val="00B078B3"/>
    <w:rsid w:val="00B15050"/>
    <w:rsid w:val="00B17898"/>
    <w:rsid w:val="00B21C65"/>
    <w:rsid w:val="00B26A61"/>
    <w:rsid w:val="00B40326"/>
    <w:rsid w:val="00B45327"/>
    <w:rsid w:val="00B646A0"/>
    <w:rsid w:val="00B721EB"/>
    <w:rsid w:val="00B732B2"/>
    <w:rsid w:val="00B802F8"/>
    <w:rsid w:val="00B909E5"/>
    <w:rsid w:val="00B9751E"/>
    <w:rsid w:val="00BA344B"/>
    <w:rsid w:val="00BA5E47"/>
    <w:rsid w:val="00BC5721"/>
    <w:rsid w:val="00BD3A89"/>
    <w:rsid w:val="00BE300C"/>
    <w:rsid w:val="00BE65F9"/>
    <w:rsid w:val="00BF43E2"/>
    <w:rsid w:val="00C45903"/>
    <w:rsid w:val="00C53585"/>
    <w:rsid w:val="00C60494"/>
    <w:rsid w:val="00C67A2E"/>
    <w:rsid w:val="00C7327D"/>
    <w:rsid w:val="00C75D55"/>
    <w:rsid w:val="00CA1A9E"/>
    <w:rsid w:val="00CB6996"/>
    <w:rsid w:val="00CB699F"/>
    <w:rsid w:val="00CC004F"/>
    <w:rsid w:val="00CC434E"/>
    <w:rsid w:val="00CD3EB4"/>
    <w:rsid w:val="00CD51E2"/>
    <w:rsid w:val="00CD5ADF"/>
    <w:rsid w:val="00D10EBE"/>
    <w:rsid w:val="00D11F95"/>
    <w:rsid w:val="00D20314"/>
    <w:rsid w:val="00D30F1F"/>
    <w:rsid w:val="00D50F14"/>
    <w:rsid w:val="00D738B8"/>
    <w:rsid w:val="00D77176"/>
    <w:rsid w:val="00D83CA8"/>
    <w:rsid w:val="00DA3946"/>
    <w:rsid w:val="00DD3B0E"/>
    <w:rsid w:val="00DF1A7A"/>
    <w:rsid w:val="00DF4664"/>
    <w:rsid w:val="00DF5191"/>
    <w:rsid w:val="00E51CA6"/>
    <w:rsid w:val="00E5326A"/>
    <w:rsid w:val="00E57668"/>
    <w:rsid w:val="00E65434"/>
    <w:rsid w:val="00E724AA"/>
    <w:rsid w:val="00E77F4D"/>
    <w:rsid w:val="00EB0B05"/>
    <w:rsid w:val="00EE6076"/>
    <w:rsid w:val="00F06D66"/>
    <w:rsid w:val="00F0759B"/>
    <w:rsid w:val="00F30B34"/>
    <w:rsid w:val="00F601D4"/>
    <w:rsid w:val="00F630EB"/>
    <w:rsid w:val="00F706E6"/>
    <w:rsid w:val="00FE0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6B6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16B60"/>
    <w:rPr>
      <w:strike w:val="0"/>
      <w:dstrike w:val="0"/>
      <w:color w:val="666699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516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6B6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16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516B60"/>
    <w:rPr>
      <w:i/>
      <w:iCs/>
    </w:rPr>
  </w:style>
  <w:style w:type="character" w:styleId="a8">
    <w:name w:val="Strong"/>
    <w:basedOn w:val="a0"/>
    <w:uiPriority w:val="22"/>
    <w:qFormat/>
    <w:rsid w:val="00516B60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516B60"/>
  </w:style>
  <w:style w:type="paragraph" w:customStyle="1" w:styleId="formattext">
    <w:name w:val="formattext"/>
    <w:basedOn w:val="a"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791920"/>
  </w:style>
  <w:style w:type="paragraph" w:customStyle="1" w:styleId="consplusnormal0">
    <w:name w:val="consplusnormal"/>
    <w:basedOn w:val="a"/>
    <w:rsid w:val="004B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54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61D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1">
    <w:name w:val="Font Style21"/>
    <w:basedOn w:val="a0"/>
    <w:rsid w:val="00636EFC"/>
    <w:rPr>
      <w:rFonts w:ascii="Times New Roman" w:hAnsi="Times New Roman" w:cs="Times New Roman" w:hint="default"/>
      <w:sz w:val="16"/>
      <w:szCs w:val="16"/>
    </w:rPr>
  </w:style>
  <w:style w:type="paragraph" w:styleId="ab">
    <w:name w:val="Body Text Indent"/>
    <w:basedOn w:val="a"/>
    <w:link w:val="ac"/>
    <w:unhideWhenUsed/>
    <w:rsid w:val="00636EFC"/>
    <w:pPr>
      <w:spacing w:after="0" w:line="240" w:lineRule="auto"/>
      <w:ind w:left="360"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6E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417262CA940FC2534A715E6D4373DFFD1902421D689C06D89C71D4BE6B1840EE18C069B37AA59F50F8EBA53D9M1RE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13</cp:revision>
  <cp:lastPrinted>2023-07-19T09:30:00Z</cp:lastPrinted>
  <dcterms:created xsi:type="dcterms:W3CDTF">2023-04-26T06:42:00Z</dcterms:created>
  <dcterms:modified xsi:type="dcterms:W3CDTF">2023-07-19T09:33:00Z</dcterms:modified>
</cp:coreProperties>
</file>