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51B" w14:textId="77777777"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30641688" wp14:editId="0AC13CFF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CC8723" w14:textId="77777777"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14:paraId="0568F387" w14:textId="77777777"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14:paraId="26534328" w14:textId="77777777"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14:paraId="63442973" w14:textId="77777777"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МУНИЦИПАЛЬНЫЙ СОВЕТ ВНУТРИГОРОДСКОГО МУНИЦИПАЛЬНОГО ОБРАЗОВАНИЯ САНКТ-ПЕТЕРБУРГА ПОСЕЛОК СТРЕЛЬНА</w:t>
      </w:r>
    </w:p>
    <w:p w14:paraId="48F70B66" w14:textId="77777777"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14:paraId="487D341A" w14:textId="77777777"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</w:p>
    <w:p w14:paraId="0644A071" w14:textId="77777777" w:rsidR="000429D8" w:rsidRPr="004321E8" w:rsidRDefault="000429D8" w:rsidP="000C2171">
      <w:pPr>
        <w:spacing w:after="0"/>
        <w:rPr>
          <w:szCs w:val="24"/>
        </w:rPr>
      </w:pPr>
    </w:p>
    <w:p w14:paraId="11CBBE1C" w14:textId="77777777"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0C3675">
        <w:rPr>
          <w:szCs w:val="24"/>
        </w:rPr>
        <w:t>28 сентября 2021 года</w:t>
      </w:r>
      <w:r w:rsidR="000429D8">
        <w:rPr>
          <w:szCs w:val="24"/>
        </w:rPr>
        <w:t xml:space="preserve"> 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  </w:t>
      </w:r>
      <w:r>
        <w:rPr>
          <w:szCs w:val="24"/>
        </w:rPr>
        <w:t>№</w:t>
      </w:r>
      <w:r w:rsidR="000C3675">
        <w:rPr>
          <w:szCs w:val="24"/>
        </w:rPr>
        <w:t xml:space="preserve"> 52</w:t>
      </w:r>
      <w:r>
        <w:rPr>
          <w:szCs w:val="24"/>
        </w:rPr>
        <w:t xml:space="preserve"> 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14:paraId="5048EE58" w14:textId="77777777"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14:paraId="18EC8C53" w14:textId="77777777" w:rsidR="003665F2" w:rsidRPr="003665F2" w:rsidRDefault="003665F2" w:rsidP="003665F2">
      <w:pPr>
        <w:spacing w:after="0"/>
      </w:pPr>
    </w:p>
    <w:p w14:paraId="45D00446" w14:textId="77777777" w:rsidR="0050265D" w:rsidRPr="003665F2" w:rsidRDefault="00BE3F3A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связи с необходимостью привидения в соответствие с законодательством муниципальных правовых актов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r w:rsidR="00F9570D" w:rsidRPr="003665F2">
        <w:t xml:space="preserve">, </w:t>
      </w:r>
    </w:p>
    <w:p w14:paraId="5840CD24" w14:textId="77777777"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14:paraId="490AC481" w14:textId="77777777"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14:paraId="3D216E51" w14:textId="77777777"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14:paraId="4691F104" w14:textId="77777777" w:rsidR="0050265D" w:rsidRPr="0055518D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14:paraId="67D80D41" w14:textId="77777777" w:rsidR="003B0148" w:rsidRPr="0055518D" w:rsidRDefault="0050265D" w:rsidP="003505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5518D">
        <w:t>1.1. </w:t>
      </w:r>
      <w:r w:rsidR="003B0148" w:rsidRPr="0055518D">
        <w:t>Дополнить Положение подпунктом 15.6 следующего содержания:</w:t>
      </w:r>
    </w:p>
    <w:p w14:paraId="6681588B" w14:textId="77777777" w:rsidR="00E827A9" w:rsidRPr="0055518D" w:rsidRDefault="003B0148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55518D">
        <w:rPr>
          <w:szCs w:val="24"/>
        </w:rPr>
        <w:t xml:space="preserve">«15.6. </w:t>
      </w:r>
      <w:r w:rsidR="00E827A9" w:rsidRPr="0055518D">
        <w:rPr>
          <w:szCs w:val="24"/>
        </w:rPr>
        <w:t xml:space="preserve">Мотивированные заключения, предусмотренные </w:t>
      </w:r>
      <w:hyperlink r:id="rId8" w:history="1">
        <w:r w:rsidR="00E827A9" w:rsidRPr="0055518D">
          <w:rPr>
            <w:szCs w:val="24"/>
          </w:rPr>
          <w:t>пунктами 1</w:t>
        </w:r>
        <w:r w:rsidR="009D5A8D" w:rsidRPr="0055518D">
          <w:rPr>
            <w:szCs w:val="24"/>
          </w:rPr>
          <w:t>5</w:t>
        </w:r>
        <w:r w:rsidR="00E827A9" w:rsidRPr="0055518D">
          <w:rPr>
            <w:szCs w:val="24"/>
          </w:rPr>
          <w:t>.1</w:t>
        </w:r>
      </w:hyperlink>
      <w:r w:rsidR="00E827A9" w:rsidRPr="0055518D">
        <w:rPr>
          <w:szCs w:val="24"/>
        </w:rPr>
        <w:t xml:space="preserve">, </w:t>
      </w:r>
      <w:hyperlink r:id="rId9" w:history="1">
        <w:r w:rsidR="00E827A9" w:rsidRPr="0055518D">
          <w:rPr>
            <w:szCs w:val="24"/>
          </w:rPr>
          <w:t>1</w:t>
        </w:r>
        <w:r w:rsidR="009D5A8D" w:rsidRPr="0055518D">
          <w:rPr>
            <w:szCs w:val="24"/>
          </w:rPr>
          <w:t>5</w:t>
        </w:r>
        <w:r w:rsidR="00E827A9" w:rsidRPr="0055518D">
          <w:rPr>
            <w:szCs w:val="24"/>
          </w:rPr>
          <w:t>.3</w:t>
        </w:r>
      </w:hyperlink>
      <w:r w:rsidR="00E827A9" w:rsidRPr="0055518D">
        <w:rPr>
          <w:szCs w:val="24"/>
        </w:rPr>
        <w:t xml:space="preserve"> и </w:t>
      </w:r>
      <w:hyperlink r:id="rId10" w:history="1">
        <w:r w:rsidR="00E827A9" w:rsidRPr="0055518D">
          <w:rPr>
            <w:szCs w:val="24"/>
          </w:rPr>
          <w:t>1</w:t>
        </w:r>
        <w:r w:rsidR="009D5A8D" w:rsidRPr="0055518D">
          <w:rPr>
            <w:szCs w:val="24"/>
          </w:rPr>
          <w:t>5</w:t>
        </w:r>
        <w:r w:rsidR="00E827A9" w:rsidRPr="0055518D">
          <w:rPr>
            <w:szCs w:val="24"/>
          </w:rPr>
          <w:t>.4</w:t>
        </w:r>
      </w:hyperlink>
      <w:r w:rsidR="00E827A9" w:rsidRPr="0055518D">
        <w:rPr>
          <w:szCs w:val="24"/>
        </w:rPr>
        <w:t xml:space="preserve"> настоящего Положения, должны содержать:</w:t>
      </w:r>
    </w:p>
    <w:p w14:paraId="0B2EB5D9" w14:textId="77777777" w:rsidR="00E827A9" w:rsidRPr="0055518D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55518D">
        <w:rPr>
          <w:szCs w:val="24"/>
        </w:rPr>
        <w:t xml:space="preserve">а) информацию, изложенную в обращениях или уведомлениях, указанных в </w:t>
      </w:r>
      <w:hyperlink r:id="rId11" w:history="1">
        <w:r w:rsidRPr="0055518D">
          <w:rPr>
            <w:szCs w:val="24"/>
          </w:rPr>
          <w:t>абзацах втором</w:t>
        </w:r>
      </w:hyperlink>
      <w:r w:rsidRPr="0055518D">
        <w:rPr>
          <w:szCs w:val="24"/>
        </w:rPr>
        <w:t xml:space="preserve"> и </w:t>
      </w:r>
      <w:hyperlink r:id="rId12" w:history="1">
        <w:r w:rsidRPr="0055518D">
          <w:rPr>
            <w:szCs w:val="24"/>
          </w:rPr>
          <w:t>пятом подпункта "б"</w:t>
        </w:r>
      </w:hyperlink>
      <w:r w:rsidRPr="0055518D">
        <w:rPr>
          <w:szCs w:val="24"/>
        </w:rPr>
        <w:t xml:space="preserve"> и </w:t>
      </w:r>
      <w:hyperlink r:id="rId13" w:history="1">
        <w:r w:rsidRPr="0055518D">
          <w:rPr>
            <w:szCs w:val="24"/>
          </w:rPr>
          <w:t xml:space="preserve">подпункте "д" пункта </w:t>
        </w:r>
        <w:r w:rsidR="009D5A8D" w:rsidRPr="0055518D">
          <w:rPr>
            <w:szCs w:val="24"/>
          </w:rPr>
          <w:t>14</w:t>
        </w:r>
      </w:hyperlink>
      <w:r w:rsidRPr="0055518D">
        <w:rPr>
          <w:szCs w:val="24"/>
        </w:rPr>
        <w:t xml:space="preserve"> настоящего Положения;</w:t>
      </w:r>
    </w:p>
    <w:p w14:paraId="1A030825" w14:textId="77777777" w:rsidR="00E827A9" w:rsidRPr="0055518D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55518D">
        <w:rPr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15C43C5" w14:textId="77777777" w:rsidR="00E827A9" w:rsidRPr="0055518D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55518D">
        <w:rPr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4" w:history="1">
        <w:r w:rsidRPr="0055518D">
          <w:rPr>
            <w:szCs w:val="24"/>
          </w:rPr>
          <w:t>абзацах втором</w:t>
        </w:r>
      </w:hyperlink>
      <w:r w:rsidRPr="0055518D">
        <w:rPr>
          <w:szCs w:val="24"/>
        </w:rPr>
        <w:t xml:space="preserve"> и </w:t>
      </w:r>
      <w:hyperlink r:id="rId15" w:history="1">
        <w:r w:rsidRPr="0055518D">
          <w:rPr>
            <w:szCs w:val="24"/>
          </w:rPr>
          <w:t>пятом подпункта "б"</w:t>
        </w:r>
      </w:hyperlink>
      <w:r w:rsidRPr="0055518D">
        <w:rPr>
          <w:szCs w:val="24"/>
        </w:rPr>
        <w:t xml:space="preserve"> и </w:t>
      </w:r>
      <w:hyperlink r:id="rId16" w:history="1">
        <w:r w:rsidRPr="0055518D">
          <w:rPr>
            <w:szCs w:val="24"/>
          </w:rPr>
          <w:t>подпункте "д" пункта 1</w:t>
        </w:r>
        <w:r w:rsidR="003505F1" w:rsidRPr="0055518D">
          <w:rPr>
            <w:szCs w:val="24"/>
          </w:rPr>
          <w:t>4</w:t>
        </w:r>
      </w:hyperlink>
      <w:r w:rsidRPr="0055518D">
        <w:rPr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r:id="rId17" w:history="1">
        <w:r w:rsidRPr="0055518D">
          <w:rPr>
            <w:szCs w:val="24"/>
          </w:rPr>
          <w:t>пунктами 2</w:t>
        </w:r>
        <w:r w:rsidR="003505F1" w:rsidRPr="0055518D">
          <w:rPr>
            <w:szCs w:val="24"/>
          </w:rPr>
          <w:t>2</w:t>
        </w:r>
      </w:hyperlink>
      <w:r w:rsidRPr="0055518D">
        <w:rPr>
          <w:szCs w:val="24"/>
        </w:rPr>
        <w:t xml:space="preserve">, </w:t>
      </w:r>
      <w:hyperlink r:id="rId18" w:history="1">
        <w:r w:rsidRPr="0055518D">
          <w:rPr>
            <w:szCs w:val="24"/>
          </w:rPr>
          <w:t>2</w:t>
        </w:r>
        <w:r w:rsidR="003505F1" w:rsidRPr="0055518D">
          <w:rPr>
            <w:szCs w:val="24"/>
          </w:rPr>
          <w:t>3</w:t>
        </w:r>
        <w:r w:rsidRPr="0055518D">
          <w:rPr>
            <w:szCs w:val="24"/>
          </w:rPr>
          <w:t>.3</w:t>
        </w:r>
      </w:hyperlink>
      <w:r w:rsidRPr="0055518D">
        <w:rPr>
          <w:szCs w:val="24"/>
        </w:rPr>
        <w:t xml:space="preserve">, </w:t>
      </w:r>
      <w:hyperlink r:id="rId19" w:history="1">
        <w:r w:rsidRPr="0055518D">
          <w:rPr>
            <w:szCs w:val="24"/>
          </w:rPr>
          <w:t>2</w:t>
        </w:r>
        <w:r w:rsidR="003505F1" w:rsidRPr="0055518D">
          <w:rPr>
            <w:szCs w:val="24"/>
          </w:rPr>
          <w:t>4</w:t>
        </w:r>
        <w:r w:rsidRPr="0055518D">
          <w:rPr>
            <w:szCs w:val="24"/>
          </w:rPr>
          <w:t>.1</w:t>
        </w:r>
      </w:hyperlink>
      <w:r w:rsidRPr="0055518D">
        <w:rPr>
          <w:szCs w:val="24"/>
        </w:rPr>
        <w:t xml:space="preserve"> настоящего Положения или иного решения.</w:t>
      </w:r>
      <w:r w:rsidR="003B0148" w:rsidRPr="0055518D">
        <w:rPr>
          <w:szCs w:val="24"/>
        </w:rPr>
        <w:t>».</w:t>
      </w:r>
    </w:p>
    <w:p w14:paraId="4BA08541" w14:textId="77777777" w:rsidR="003B0148" w:rsidRPr="0055518D" w:rsidRDefault="003B0148" w:rsidP="000C3675">
      <w:pPr>
        <w:pStyle w:val="2"/>
        <w:spacing w:before="0" w:line="240" w:lineRule="auto"/>
        <w:ind w:firstLine="567"/>
        <w:jc w:val="both"/>
        <w:rPr>
          <w:szCs w:val="24"/>
        </w:rPr>
      </w:pP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2.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момента вступления в силу настоящего решения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ризнать утратившим силу решение Муниципального Совета Муниципального образования поселок Стрельна 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27.07.2021 № 41 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 № 25 «</w:t>
      </w:r>
      <w:r w:rsidR="000C0BE0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0C0BE0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0C0BE0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0C0BE0"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0C0BE0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0C367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6824DA4A" w14:textId="77777777"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3</w:t>
      </w:r>
      <w:r w:rsidR="00F9570D" w:rsidRPr="0055518D">
        <w:t xml:space="preserve">. </w:t>
      </w:r>
      <w:r w:rsidR="0050265D" w:rsidRPr="0055518D">
        <w:t>Контроль за исполнением настоящего решения возложить на Главу Муни</w:t>
      </w:r>
      <w:r w:rsidR="0050265D" w:rsidRPr="003665F2">
        <w:t>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14:paraId="68D73FB8" w14:textId="77777777"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14:paraId="24B452D5" w14:textId="77777777"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14:paraId="34DA78D1" w14:textId="77777777"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14:paraId="3C59AFAF" w14:textId="77777777" w:rsidR="000C3675" w:rsidRDefault="000C3675" w:rsidP="0050265D">
      <w:pPr>
        <w:pStyle w:val="a8"/>
        <w:spacing w:before="0" w:beforeAutospacing="0" w:after="0" w:afterAutospacing="0"/>
      </w:pPr>
    </w:p>
    <w:p w14:paraId="57B5AA88" w14:textId="77777777"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14:paraId="6F5C1B10" w14:textId="77777777" w:rsidR="004E4861" w:rsidRDefault="0050265D" w:rsidP="0050265D">
      <w:pPr>
        <w:pStyle w:val="a8"/>
        <w:spacing w:before="0" w:beforeAutospacing="0" w:after="0" w:afterAutospacing="0"/>
      </w:pPr>
      <w:r w:rsidRPr="003665F2">
        <w:t>исполняющий полномочия</w:t>
      </w:r>
      <w:r w:rsidR="004E4861">
        <w:t xml:space="preserve"> </w:t>
      </w:r>
      <w:r w:rsidRPr="003665F2">
        <w:t xml:space="preserve">председателя </w:t>
      </w:r>
    </w:p>
    <w:p w14:paraId="3B873816" w14:textId="77777777"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14:paraId="4D7F86D2" w14:textId="77777777"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0C3675">
      <w:pgSz w:w="12240" w:h="15840"/>
      <w:pgMar w:top="1135" w:right="900" w:bottom="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20F67"/>
    <w:rsid w:val="0034044B"/>
    <w:rsid w:val="00340693"/>
    <w:rsid w:val="0034146A"/>
    <w:rsid w:val="003505F1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7E6E"/>
    <w:rsid w:val="0043016B"/>
    <w:rsid w:val="004469D8"/>
    <w:rsid w:val="00447D96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7477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5A8D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6F32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698FB0DF"/>
  <w15:docId w15:val="{96346E87-8D33-43CD-B20C-E0E74BE3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279F3B063A1946D44AE01092BECE65C80AA89992459953EA8E32B92748BB908396BCD381216E397BC1BC5FD3AD4C3775FCA59E93CC1CFtEaEI" TargetMode="External"/><Relationship Id="rId13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18" Type="http://schemas.openxmlformats.org/officeDocument/2006/relationships/hyperlink" Target="consultantplus://offline/ref=D72279F3B063A1946D44AE01092BECE65C80AA89992459953EA8E32B92748BB908396BCD381216E097BC1BC5FD3AD4C3775FCA59E93CC1CFtEaE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6118D568-CBDB-4DDE-9292-2004FA88AC0B" TargetMode="External"/><Relationship Id="rId12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7" Type="http://schemas.openxmlformats.org/officeDocument/2006/relationships/hyperlink" Target="consultantplus://offline/ref=D72279F3B063A1946D44AE01092BECE65C80AA89992459953EA8E32B92748BB908396BCD381216E691BC1BC5FD3AD4C3775FCA59E93CC1CFtEa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72279F3B063A1946D44AE01092BECE65C80AA89992459953EA8E32B92748BB908396BCD381217EE96BC1BC5FD3AD4C3775FCA59E93CC1CFtEa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0" Type="http://schemas.openxmlformats.org/officeDocument/2006/relationships/hyperlink" Target="consultantplus://offline/ref=D72279F3B063A1946D44AE01092BECE65C80AA89992459953EA8E32B92748BB908396BCD381216E395BC1BC5FD3AD4C3775FCA59E93CC1CFtEaEI" TargetMode="External"/><Relationship Id="rId19" Type="http://schemas.openxmlformats.org/officeDocument/2006/relationships/hyperlink" Target="consultantplus://offline/ref=D72279F3B063A1946D44AE01092BECE65C80AA89992459953EA8E32B92748BB908396BCD381216E391BC1BC5FD3AD4C3775FCA59E93CC1CFtEa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2279F3B063A1946D44AE01092BECE65C80AA89992459953EA8E32B92748BB908396BCD381216E396BC1BC5FD3AD4C3775FCA59E93CC1CFtEaEI" TargetMode="External"/><Relationship Id="rId14" Type="http://schemas.openxmlformats.org/officeDocument/2006/relationships/hyperlink" Target="consultantplus://offline/ref=D72279F3B063A1946D44AE01092BECE65C80AA89992459953EA8E32B92748BB908396BCD381217EE96BC1BC5FD3AD4C3775FCA59E93CC1CFtE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32152-7893-48BF-B755-8AB4B9E7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2021-09-24T07:09:00Z</cp:lastPrinted>
  <dcterms:created xsi:type="dcterms:W3CDTF">2021-09-30T08:35:00Z</dcterms:created>
  <dcterms:modified xsi:type="dcterms:W3CDTF">2021-09-30T08:35:00Z</dcterms:modified>
</cp:coreProperties>
</file>