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C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35C4D">
        <w:rPr>
          <w:rFonts w:ascii="Times New Roman" w:hAnsi="Times New Roman" w:cs="Times New Roman"/>
          <w:sz w:val="24"/>
          <w:szCs w:val="24"/>
        </w:rPr>
        <w:t xml:space="preserve"> 12 декабря </w:t>
      </w:r>
      <w:r w:rsidR="00341C99">
        <w:rPr>
          <w:rFonts w:ascii="Times New Roman" w:hAnsi="Times New Roman" w:cs="Times New Roman"/>
          <w:sz w:val="24"/>
          <w:szCs w:val="24"/>
        </w:rPr>
        <w:t xml:space="preserve"> </w:t>
      </w:r>
      <w:r w:rsidR="00BA38EE">
        <w:rPr>
          <w:rFonts w:ascii="Times New Roman" w:hAnsi="Times New Roman" w:cs="Times New Roman"/>
          <w:sz w:val="24"/>
          <w:szCs w:val="24"/>
        </w:rPr>
        <w:t xml:space="preserve">2023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935C4D">
        <w:rPr>
          <w:rFonts w:ascii="Times New Roman" w:hAnsi="Times New Roman" w:cs="Times New Roman"/>
          <w:sz w:val="24"/>
          <w:szCs w:val="24"/>
        </w:rPr>
        <w:t>92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18.06.2019 № 35</w:t>
      </w:r>
    </w:p>
    <w:p w:rsidR="00005D71" w:rsidRPr="00D6129C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>«Об утверждении Порядка организации и проведения публичных слушаний на террито</w:t>
      </w:r>
      <w:r w:rsidR="00764F92">
        <w:rPr>
          <w:rFonts w:ascii="Times New Roman" w:hAnsi="Times New Roman" w:cs="Times New Roman"/>
          <w:color w:val="auto"/>
          <w:sz w:val="24"/>
          <w:szCs w:val="24"/>
        </w:rPr>
        <w:t>рии в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нутригородского муниципального образования </w:t>
      </w:r>
      <w:r w:rsidR="00764F92">
        <w:rPr>
          <w:rFonts w:ascii="Times New Roman" w:hAnsi="Times New Roman" w:cs="Times New Roman"/>
          <w:color w:val="auto"/>
          <w:sz w:val="24"/>
          <w:szCs w:val="24"/>
        </w:rPr>
        <w:t xml:space="preserve">города федерального значения 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>Санкт-Петербурга поселок Стрельна</w:t>
      </w:r>
      <w:r w:rsidRPr="004D7FA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>
        <w:rPr>
          <w:rFonts w:ascii="Times New Roman" w:hAnsi="Times New Roman" w:cs="Times New Roman"/>
          <w:sz w:val="24"/>
          <w:szCs w:val="24"/>
        </w:rPr>
        <w:t xml:space="preserve"> </w:t>
      </w:r>
      <w:r w:rsidRPr="00122E56">
        <w:rPr>
          <w:rFonts w:ascii="Times New Roman" w:hAnsi="Times New Roman" w:cs="Times New Roman"/>
          <w:sz w:val="24"/>
          <w:szCs w:val="24"/>
        </w:rPr>
        <w:t>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122E56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122E56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Default="00122E56" w:rsidP="00122E56"/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005D71" w:rsidRPr="00D6129C" w:rsidRDefault="00005D71" w:rsidP="00005D71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 w:rsidRPr="00D6129C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</w:t>
      </w:r>
      <w:r w:rsidRPr="00D6129C">
        <w:rPr>
          <w:rFonts w:ascii="Times New Roman" w:hAnsi="Times New Roman"/>
          <w:sz w:val="24"/>
          <w:szCs w:val="24"/>
        </w:rPr>
        <w:t xml:space="preserve">к организации и проведения публичных слушаний на территории </w:t>
      </w:r>
      <w:r w:rsidR="00764F92" w:rsidRPr="00764F9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, утвержденный </w:t>
      </w:r>
      <w:r w:rsidRPr="00D6129C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D6129C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Стрельна от 18.06.2019 № 35 «Об утверждении Порядка организации и проведения публичных слушаний на территории </w:t>
      </w:r>
      <w:r w:rsidR="00764F92" w:rsidRPr="00764F9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6129C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(далее - Порядок) следующие изменения и дополнения:</w:t>
      </w:r>
    </w:p>
    <w:p w:rsidR="00341C99" w:rsidRDefault="00341C99" w:rsidP="00341C99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8909FF">
        <w:rPr>
          <w:rFonts w:ascii="Times New Roman" w:hAnsi="Times New Roman"/>
          <w:sz w:val="24"/>
        </w:rPr>
        <w:t>пункт</w:t>
      </w:r>
      <w:r>
        <w:rPr>
          <w:rFonts w:ascii="Times New Roman" w:hAnsi="Times New Roman"/>
          <w:sz w:val="24"/>
        </w:rPr>
        <w:t xml:space="preserve">е </w:t>
      </w:r>
      <w:r w:rsidR="008909FF">
        <w:rPr>
          <w:rFonts w:ascii="Times New Roman" w:hAnsi="Times New Roman"/>
          <w:sz w:val="24"/>
        </w:rPr>
        <w:t>1.5. Порядка</w:t>
      </w:r>
      <w:r w:rsidR="00794C2C" w:rsidRPr="002653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слова «, порядок использования которой для целей настоящего Порядка устанавливается» заменить словами «в порядке, установленном».</w:t>
      </w:r>
    </w:p>
    <w:p w:rsidR="00A77F15" w:rsidRPr="000703F9" w:rsidRDefault="00A77F15" w:rsidP="000703F9">
      <w:pPr>
        <w:pStyle w:val="a5"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703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03F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703F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E96167">
      <w:pPr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2641F" w:rsidRPr="00F27E1E" w:rsidRDefault="001E08FA" w:rsidP="009D5DD2">
      <w:pPr>
        <w:rPr>
          <w:rFonts w:ascii="Times New Roman" w:hAnsi="Times New Roman" w:cs="Times New Roman"/>
          <w:b/>
          <w:sz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6D" w:rsidRDefault="00F9676D" w:rsidP="00F32A9B">
      <w:r>
        <w:separator/>
      </w:r>
    </w:p>
  </w:endnote>
  <w:endnote w:type="continuationSeparator" w:id="0">
    <w:p w:rsidR="00F9676D" w:rsidRDefault="00F9676D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6D" w:rsidRDefault="00F9676D" w:rsidP="00F32A9B">
      <w:r>
        <w:separator/>
      </w:r>
    </w:p>
  </w:footnote>
  <w:footnote w:type="continuationSeparator" w:id="0">
    <w:p w:rsidR="00F9676D" w:rsidRDefault="00F9676D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24"/>
  </w:num>
  <w:num w:numId="5">
    <w:abstractNumId w:val="10"/>
  </w:num>
  <w:num w:numId="6">
    <w:abstractNumId w:val="39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5"/>
  </w:num>
  <w:num w:numId="17">
    <w:abstractNumId w:val="23"/>
  </w:num>
  <w:num w:numId="18">
    <w:abstractNumId w:val="1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40"/>
  </w:num>
  <w:num w:numId="26">
    <w:abstractNumId w:val="30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7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2"/>
  </w:num>
  <w:num w:numId="41">
    <w:abstractNumId w:val="38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7BE0-B2AB-4D06-80FD-1C68A65D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2023-12-11T12:57:00Z</cp:lastPrinted>
  <dcterms:created xsi:type="dcterms:W3CDTF">2023-12-11T12:57:00Z</dcterms:created>
  <dcterms:modified xsi:type="dcterms:W3CDTF">2023-12-13T06:42:00Z</dcterms:modified>
</cp:coreProperties>
</file>