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8FE3" w14:textId="77777777" w:rsidR="00CC18DC" w:rsidRPr="006C1991" w:rsidRDefault="00CC18DC" w:rsidP="00CC18DC">
      <w:pPr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inline distT="0" distB="0" distL="0" distR="0" wp14:anchorId="5D31CAB2" wp14:editId="5A39FE02">
            <wp:extent cx="858147" cy="627601"/>
            <wp:effectExtent l="0" t="0" r="0" b="1270"/>
            <wp:docPr id="12024951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95104" name="Рисунок 120249510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65" t="29564" r="20833" b="26408"/>
                    <a:stretch/>
                  </pic:blipFill>
                  <pic:spPr bwMode="auto">
                    <a:xfrm>
                      <a:off x="0" y="0"/>
                      <a:ext cx="858752" cy="628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58E071" w14:textId="77777777" w:rsidR="00182BB5" w:rsidRDefault="00CC18DC" w:rsidP="00182B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A714E3" w14:textId="77777777" w:rsidR="00CC18DC" w:rsidRPr="00182BB5" w:rsidRDefault="00CC18DC" w:rsidP="00182BB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14:paraId="39D90708" w14:textId="77777777" w:rsidR="00182BB5" w:rsidRDefault="00182BB5" w:rsidP="00CC18DC">
      <w:pPr>
        <w:wordWrap w:val="0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55EF8B15" w14:textId="2C111E09" w:rsidR="00CC18DC" w:rsidRPr="006C1991" w:rsidRDefault="00CC18DC" w:rsidP="00CC18DC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 xml:space="preserve">РЕШЕНИЕ </w:t>
      </w:r>
    </w:p>
    <w:p w14:paraId="61B781EA" w14:textId="7A35F42D" w:rsidR="000B32B2" w:rsidRPr="00182BB5" w:rsidRDefault="001914BA" w:rsidP="00E64D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 апреля 2026 года</w:t>
      </w:r>
      <w:r w:rsidR="00E64D2B">
        <w:rPr>
          <w:rFonts w:ascii="Times New Roman" w:hAnsi="Times New Roman" w:cs="Times New Roman"/>
          <w:sz w:val="24"/>
          <w:szCs w:val="24"/>
        </w:rPr>
        <w:tab/>
      </w:r>
      <w:r w:rsidR="00CC18DC">
        <w:rPr>
          <w:rFonts w:ascii="Times New Roman" w:hAnsi="Times New Roman" w:cs="Times New Roman"/>
          <w:sz w:val="24"/>
          <w:szCs w:val="24"/>
        </w:rPr>
        <w:tab/>
      </w:r>
      <w:r w:rsidR="00CC18DC">
        <w:rPr>
          <w:rFonts w:ascii="Times New Roman" w:hAnsi="Times New Roman" w:cs="Times New Roman"/>
          <w:sz w:val="24"/>
          <w:szCs w:val="24"/>
        </w:rPr>
        <w:tab/>
      </w:r>
      <w:r w:rsidR="00CC18D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C18DC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1D61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18D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</w:t>
      </w:r>
    </w:p>
    <w:p w14:paraId="57FFCD51" w14:textId="77777777" w:rsidR="001D61C1" w:rsidRDefault="001D61C1" w:rsidP="00045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47811" w14:textId="77777777" w:rsidR="0004533B" w:rsidRDefault="00D609A3" w:rsidP="00045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F723A0">
        <w:rPr>
          <w:rFonts w:ascii="Times New Roman" w:hAnsi="Times New Roman" w:cs="Times New Roman"/>
          <w:b/>
          <w:bCs/>
          <w:sz w:val="24"/>
          <w:szCs w:val="24"/>
        </w:rPr>
        <w:t>назначении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публичных слушаний </w:t>
      </w:r>
    </w:p>
    <w:p w14:paraId="0E2EDD46" w14:textId="77777777" w:rsidR="00701EA7" w:rsidRDefault="00D609A3" w:rsidP="00045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775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33B" w:rsidRPr="0004533B">
        <w:rPr>
          <w:rFonts w:ascii="Times New Roman" w:hAnsi="Times New Roman" w:cs="Times New Roman"/>
          <w:b/>
          <w:bCs/>
          <w:sz w:val="24"/>
          <w:szCs w:val="24"/>
        </w:rPr>
        <w:t>отчет</w:t>
      </w:r>
      <w:r w:rsidR="0004533B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04533B" w:rsidRPr="0004533B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04533B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04533B" w:rsidRPr="0004533B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исполнении</w:t>
      </w:r>
      <w:r w:rsidR="0004533B">
        <w:rPr>
          <w:rFonts w:ascii="Times New Roman" w:hAnsi="Times New Roman" w:cs="Times New Roman"/>
          <w:b/>
          <w:bCs/>
          <w:sz w:val="24"/>
          <w:szCs w:val="24"/>
        </w:rPr>
        <w:t xml:space="preserve"> бюджета внутригородского муниципального образования города федерального значения Санкт-Петербурга поселок Стрельна за 202</w:t>
      </w:r>
      <w:r w:rsidR="00E64D2B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04533B">
        <w:rPr>
          <w:rFonts w:ascii="Times New Roman" w:hAnsi="Times New Roman" w:cs="Times New Roman"/>
          <w:b/>
          <w:bCs/>
          <w:sz w:val="24"/>
          <w:szCs w:val="24"/>
        </w:rPr>
        <w:t xml:space="preserve">год </w:t>
      </w:r>
    </w:p>
    <w:p w14:paraId="36EB89A4" w14:textId="77777777" w:rsidR="0004533B" w:rsidRDefault="0004533B" w:rsidP="0004533B">
      <w:pPr>
        <w:wordWrap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C2FCC" w14:textId="77777777" w:rsidR="00D609A3" w:rsidRDefault="00D609A3" w:rsidP="0004533B">
      <w:pPr>
        <w:pStyle w:val="3"/>
        <w:ind w:left="0" w:firstLine="283"/>
        <w:jc w:val="both"/>
        <w:rPr>
          <w:sz w:val="24"/>
          <w:szCs w:val="24"/>
        </w:rPr>
      </w:pPr>
      <w:r>
        <w:rPr>
          <w:szCs w:val="24"/>
        </w:rPr>
        <w:tab/>
      </w:r>
      <w:r w:rsidRPr="00A63355">
        <w:rPr>
          <w:sz w:val="24"/>
          <w:szCs w:val="24"/>
        </w:rPr>
        <w:t xml:space="preserve">В соответствии </w:t>
      </w:r>
      <w:r w:rsidR="0004533B">
        <w:rPr>
          <w:sz w:val="24"/>
          <w:szCs w:val="24"/>
        </w:rPr>
        <w:t>со статьей 18 Устава внутригородского муниципального образования города федерального значения Санкт-Петербурга поселок Стрельна</w:t>
      </w:r>
      <w:r w:rsidRPr="00A63355">
        <w:rPr>
          <w:sz w:val="24"/>
          <w:szCs w:val="24"/>
        </w:rPr>
        <w:t xml:space="preserve">, Положением «О порядке организации и проведения публичных слушаний на территории Муниципального образования поселок Стрельна», утвержденным </w:t>
      </w:r>
      <w:r>
        <w:rPr>
          <w:sz w:val="24"/>
          <w:szCs w:val="24"/>
        </w:rPr>
        <w:t>р</w:t>
      </w:r>
      <w:r w:rsidRPr="00A63355">
        <w:rPr>
          <w:sz w:val="24"/>
          <w:szCs w:val="24"/>
        </w:rPr>
        <w:t>ешением Муниципального Совета Муниципального о</w:t>
      </w:r>
      <w:r>
        <w:rPr>
          <w:sz w:val="24"/>
          <w:szCs w:val="24"/>
        </w:rPr>
        <w:t>бразования поселок Стрельна от 18</w:t>
      </w:r>
      <w:r w:rsidRPr="00A63355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A63355">
        <w:rPr>
          <w:sz w:val="24"/>
          <w:szCs w:val="24"/>
        </w:rPr>
        <w:t>.20</w:t>
      </w:r>
      <w:r>
        <w:rPr>
          <w:sz w:val="24"/>
          <w:szCs w:val="24"/>
        </w:rPr>
        <w:t>19</w:t>
      </w:r>
      <w:r w:rsidRPr="00A6335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35</w:t>
      </w:r>
    </w:p>
    <w:p w14:paraId="3F926912" w14:textId="77777777" w:rsidR="00182BB5" w:rsidRDefault="00182BB5" w:rsidP="00D609A3">
      <w:pPr>
        <w:pStyle w:val="21"/>
        <w:jc w:val="center"/>
        <w:rPr>
          <w:b/>
          <w:sz w:val="24"/>
          <w:szCs w:val="24"/>
        </w:rPr>
      </w:pPr>
    </w:p>
    <w:p w14:paraId="6ED5A7B6" w14:textId="77777777" w:rsidR="00D609A3" w:rsidRDefault="00D609A3" w:rsidP="00D609A3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14:paraId="158FD899" w14:textId="77777777" w:rsidR="00D609A3" w:rsidRDefault="00D609A3" w:rsidP="00D609A3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A751337" w14:textId="77777777" w:rsidR="00D609A3" w:rsidRDefault="00D609A3" w:rsidP="00D609A3">
      <w:pPr>
        <w:pStyle w:val="21"/>
        <w:jc w:val="center"/>
        <w:rPr>
          <w:sz w:val="24"/>
          <w:szCs w:val="24"/>
        </w:rPr>
      </w:pPr>
    </w:p>
    <w:p w14:paraId="086EF036" w14:textId="77777777" w:rsidR="00D609A3" w:rsidRPr="0004533B" w:rsidRDefault="00D609A3" w:rsidP="00E64D2B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9A3">
        <w:rPr>
          <w:rFonts w:ascii="Times New Roman" w:hAnsi="Times New Roman" w:cs="Times New Roman"/>
          <w:sz w:val="24"/>
          <w:szCs w:val="24"/>
        </w:rPr>
        <w:t>Организовать по инициативе Муниципального Совета публичные слушания по</w:t>
      </w:r>
      <w:r w:rsidR="00F723A0">
        <w:rPr>
          <w:rFonts w:ascii="Times New Roman" w:hAnsi="Times New Roman" w:cs="Times New Roman"/>
          <w:sz w:val="24"/>
          <w:szCs w:val="24"/>
        </w:rPr>
        <w:t xml:space="preserve"> </w:t>
      </w:r>
      <w:r w:rsidR="0004533B" w:rsidRPr="0004533B">
        <w:rPr>
          <w:rFonts w:ascii="Times New Roman" w:hAnsi="Times New Roman" w:cs="Times New Roman"/>
          <w:sz w:val="24"/>
          <w:szCs w:val="24"/>
        </w:rPr>
        <w:t>отчету об исполнении бюджета внутригородского муниципального образования города федерального значения Санкт-Петербурга поселок Стрельна за 202</w:t>
      </w:r>
      <w:r w:rsidR="00E64D2B">
        <w:rPr>
          <w:rFonts w:ascii="Times New Roman" w:hAnsi="Times New Roman" w:cs="Times New Roman"/>
          <w:sz w:val="24"/>
          <w:szCs w:val="24"/>
        </w:rPr>
        <w:t>5</w:t>
      </w:r>
      <w:r w:rsidR="0004533B" w:rsidRPr="0004533B">
        <w:rPr>
          <w:rFonts w:ascii="Times New Roman" w:hAnsi="Times New Roman" w:cs="Times New Roman"/>
          <w:sz w:val="24"/>
          <w:szCs w:val="24"/>
        </w:rPr>
        <w:t xml:space="preserve"> год </w:t>
      </w:r>
      <w:r w:rsidR="0004533B">
        <w:rPr>
          <w:rFonts w:ascii="Times New Roman" w:hAnsi="Times New Roman" w:cs="Times New Roman"/>
          <w:sz w:val="24"/>
          <w:szCs w:val="24"/>
        </w:rPr>
        <w:t>(далее – публичные слушания)</w:t>
      </w:r>
      <w:r w:rsidRPr="0004533B">
        <w:rPr>
          <w:rFonts w:ascii="Times New Roman" w:hAnsi="Times New Roman" w:cs="Times New Roman"/>
          <w:sz w:val="24"/>
          <w:szCs w:val="24"/>
        </w:rPr>
        <w:t>.</w:t>
      </w:r>
    </w:p>
    <w:p w14:paraId="2302092E" w14:textId="77777777" w:rsidR="002446DC" w:rsidRPr="00182BB5" w:rsidRDefault="00D609A3" w:rsidP="00E64D2B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9A3">
        <w:rPr>
          <w:rFonts w:ascii="Times New Roman" w:hAnsi="Times New Roman" w:cs="Times New Roman"/>
          <w:sz w:val="24"/>
          <w:szCs w:val="24"/>
        </w:rPr>
        <w:t>Установить дату, время, место проведения публичных</w:t>
      </w:r>
      <w:r w:rsidR="00CC5A53">
        <w:rPr>
          <w:rFonts w:ascii="Times New Roman" w:hAnsi="Times New Roman" w:cs="Times New Roman"/>
          <w:sz w:val="24"/>
          <w:szCs w:val="24"/>
        </w:rPr>
        <w:t xml:space="preserve"> </w:t>
      </w:r>
      <w:r w:rsidRPr="00D609A3">
        <w:rPr>
          <w:rFonts w:ascii="Times New Roman" w:hAnsi="Times New Roman" w:cs="Times New Roman"/>
          <w:sz w:val="24"/>
          <w:szCs w:val="24"/>
        </w:rPr>
        <w:t>слушаний</w:t>
      </w:r>
      <w:r w:rsidR="00F723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713">
        <w:rPr>
          <w:rFonts w:ascii="Times New Roman" w:hAnsi="Times New Roman" w:cs="Times New Roman"/>
          <w:sz w:val="24"/>
          <w:szCs w:val="24"/>
        </w:rPr>
        <w:t>2</w:t>
      </w:r>
      <w:r w:rsidR="00E64D2B">
        <w:rPr>
          <w:rFonts w:ascii="Times New Roman" w:hAnsi="Times New Roman" w:cs="Times New Roman"/>
          <w:sz w:val="24"/>
          <w:szCs w:val="24"/>
        </w:rPr>
        <w:t>4</w:t>
      </w:r>
      <w:r w:rsidR="0004533B">
        <w:rPr>
          <w:rFonts w:ascii="Times New Roman" w:hAnsi="Times New Roman" w:cs="Times New Roman"/>
          <w:sz w:val="24"/>
          <w:szCs w:val="24"/>
        </w:rPr>
        <w:t>.04.202</w:t>
      </w:r>
      <w:r w:rsidR="00E64D2B">
        <w:rPr>
          <w:rFonts w:ascii="Times New Roman" w:hAnsi="Times New Roman" w:cs="Times New Roman"/>
          <w:sz w:val="24"/>
          <w:szCs w:val="24"/>
        </w:rPr>
        <w:t>6</w:t>
      </w:r>
      <w:r w:rsidR="0004533B">
        <w:rPr>
          <w:rFonts w:ascii="Times New Roman" w:hAnsi="Times New Roman" w:cs="Times New Roman"/>
          <w:sz w:val="24"/>
          <w:szCs w:val="24"/>
        </w:rPr>
        <w:t xml:space="preserve"> года в 18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="0004533B">
        <w:rPr>
          <w:rFonts w:ascii="Times New Roman" w:hAnsi="Times New Roman" w:cs="Times New Roman"/>
          <w:sz w:val="24"/>
          <w:szCs w:val="24"/>
        </w:rPr>
        <w:t>00 часов</w:t>
      </w:r>
      <w:r w:rsidRPr="00D609A3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Санкт-Петербург, пос. Стрельна,</w:t>
      </w:r>
      <w:r w:rsidRPr="00D609A3">
        <w:rPr>
          <w:rFonts w:ascii="Times New Roman" w:hAnsi="Times New Roman" w:cs="Times New Roman"/>
          <w:sz w:val="24"/>
          <w:szCs w:val="24"/>
        </w:rPr>
        <w:t xml:space="preserve"> Санкт-Петербургское шоссе, д.69, </w:t>
      </w:r>
      <w:r>
        <w:rPr>
          <w:rFonts w:ascii="Times New Roman" w:hAnsi="Times New Roman" w:cs="Times New Roman"/>
          <w:sz w:val="24"/>
          <w:szCs w:val="24"/>
        </w:rPr>
        <w:t>литер</w:t>
      </w:r>
      <w:r w:rsidR="00C74F1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А, </w:t>
      </w:r>
      <w:r w:rsidRPr="00D609A3">
        <w:rPr>
          <w:rFonts w:ascii="Times New Roman" w:hAnsi="Times New Roman" w:cs="Times New Roman"/>
          <w:sz w:val="24"/>
          <w:szCs w:val="24"/>
        </w:rPr>
        <w:t>галерея Львовского дворца.</w:t>
      </w:r>
    </w:p>
    <w:p w14:paraId="20270114" w14:textId="77777777" w:rsidR="00F723A0" w:rsidRPr="00C74F17" w:rsidRDefault="00F723A0" w:rsidP="00C74F1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срок и место ознакомления жителей </w:t>
      </w:r>
      <w:r w:rsidRPr="00F723A0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  <w:r>
        <w:rPr>
          <w:rFonts w:ascii="Times New Roman" w:hAnsi="Times New Roman" w:cs="Times New Roman"/>
          <w:sz w:val="24"/>
          <w:szCs w:val="24"/>
        </w:rPr>
        <w:t>поселок Стрельна</w:t>
      </w:r>
      <w:r w:rsidRPr="00F723A0">
        <w:rPr>
          <w:rFonts w:ascii="Times New Roman" w:hAnsi="Times New Roman" w:cs="Times New Roman"/>
          <w:sz w:val="24"/>
          <w:szCs w:val="24"/>
        </w:rPr>
        <w:t xml:space="preserve"> (далее – жители муниципального образования) с проектом решения</w:t>
      </w:r>
      <w:r w:rsidR="00701EA7">
        <w:rPr>
          <w:rFonts w:ascii="Times New Roman" w:hAnsi="Times New Roman" w:cs="Times New Roman"/>
          <w:sz w:val="24"/>
          <w:szCs w:val="24"/>
        </w:rPr>
        <w:t xml:space="preserve"> «Об утверждении отчета об исполнении бюджета внутригородского муниципального образования города федерального значения Санкт-Петербурга поселок Стрельна за 202</w:t>
      </w:r>
      <w:r w:rsidR="00E64D2B">
        <w:rPr>
          <w:rFonts w:ascii="Times New Roman" w:hAnsi="Times New Roman" w:cs="Times New Roman"/>
          <w:sz w:val="24"/>
          <w:szCs w:val="24"/>
        </w:rPr>
        <w:t>5</w:t>
      </w:r>
      <w:r w:rsidR="00701EA7">
        <w:rPr>
          <w:rFonts w:ascii="Times New Roman" w:hAnsi="Times New Roman" w:cs="Times New Roman"/>
          <w:sz w:val="24"/>
          <w:szCs w:val="24"/>
        </w:rPr>
        <w:t xml:space="preserve"> год» (далее – проект решения)</w:t>
      </w:r>
      <w:r w:rsidR="00701EA7" w:rsidRPr="00E64D2B">
        <w:rPr>
          <w:rFonts w:ascii="Times New Roman" w:hAnsi="Times New Roman" w:cs="Times New Roman"/>
          <w:sz w:val="24"/>
          <w:szCs w:val="24"/>
        </w:rPr>
        <w:t>:</w:t>
      </w:r>
      <w:r w:rsidRPr="00E64D2B">
        <w:rPr>
          <w:rFonts w:ascii="Times New Roman" w:hAnsi="Times New Roman" w:cs="Times New Roman"/>
          <w:sz w:val="24"/>
          <w:szCs w:val="24"/>
        </w:rPr>
        <w:t xml:space="preserve"> </w:t>
      </w:r>
      <w:r w:rsidR="00E64D2B" w:rsidRPr="00E64D2B">
        <w:rPr>
          <w:rFonts w:ascii="Times New Roman" w:hAnsi="Times New Roman" w:cs="Times New Roman"/>
          <w:sz w:val="24"/>
          <w:szCs w:val="24"/>
        </w:rPr>
        <w:t>с 06 апреля 2026 года по 17 апреля 2026 года</w:t>
      </w:r>
      <w:r w:rsidR="00C74F17">
        <w:rPr>
          <w:rFonts w:ascii="Times New Roman" w:hAnsi="Times New Roman" w:cs="Times New Roman"/>
          <w:sz w:val="24"/>
          <w:szCs w:val="24"/>
        </w:rPr>
        <w:t xml:space="preserve"> </w:t>
      </w:r>
      <w:r w:rsidR="00C74F17" w:rsidRPr="00C74F17">
        <w:rPr>
          <w:rFonts w:ascii="Times New Roman" w:hAnsi="Times New Roman" w:cs="Times New Roman"/>
          <w:sz w:val="24"/>
          <w:szCs w:val="24"/>
        </w:rPr>
        <w:t>в рабочие дни: с 10:00 до 17:00 (перерыв с 13:00 до 14:00)</w:t>
      </w:r>
      <w:r w:rsidR="00E64D2B" w:rsidRPr="00C74F17">
        <w:rPr>
          <w:rFonts w:ascii="Times New Roman" w:hAnsi="Times New Roman" w:cs="Times New Roman"/>
          <w:sz w:val="24"/>
          <w:szCs w:val="24"/>
        </w:rPr>
        <w:t xml:space="preserve"> </w:t>
      </w:r>
      <w:r w:rsidRPr="00C74F17">
        <w:rPr>
          <w:rFonts w:ascii="Times New Roman" w:hAnsi="Times New Roman" w:cs="Times New Roman"/>
          <w:sz w:val="24"/>
          <w:szCs w:val="24"/>
        </w:rPr>
        <w:t>в помещении Муниципального Совета внутригородского муниципального образования города федерального значения Санкт-Петербурга поселок Стрельна по адресу: Санкт-Петербург, поселок Стрельна, Санкт-Петербургское шоссе, д.69, лит</w:t>
      </w:r>
      <w:r w:rsidR="00CC5A53" w:rsidRPr="00C74F17">
        <w:rPr>
          <w:rFonts w:ascii="Times New Roman" w:hAnsi="Times New Roman" w:cs="Times New Roman"/>
          <w:sz w:val="24"/>
          <w:szCs w:val="24"/>
        </w:rPr>
        <w:t>ер</w:t>
      </w:r>
      <w:r w:rsidR="00C74F17">
        <w:rPr>
          <w:rFonts w:ascii="Times New Roman" w:hAnsi="Times New Roman" w:cs="Times New Roman"/>
          <w:sz w:val="24"/>
          <w:szCs w:val="24"/>
        </w:rPr>
        <w:t>а</w:t>
      </w:r>
      <w:r w:rsidRPr="00C74F17">
        <w:rPr>
          <w:rFonts w:ascii="Times New Roman" w:hAnsi="Times New Roman" w:cs="Times New Roman"/>
          <w:sz w:val="24"/>
          <w:szCs w:val="24"/>
        </w:rPr>
        <w:t xml:space="preserve"> А</w:t>
      </w:r>
      <w:r w:rsidR="00E64D2B" w:rsidRPr="00C74F17">
        <w:rPr>
          <w:rFonts w:ascii="Times New Roman" w:hAnsi="Times New Roman" w:cs="Times New Roman"/>
          <w:sz w:val="24"/>
          <w:szCs w:val="24"/>
        </w:rPr>
        <w:t>, а также</w:t>
      </w:r>
      <w:r w:rsidRPr="00C74F17">
        <w:rPr>
          <w:rFonts w:ascii="Times New Roman" w:hAnsi="Times New Roman" w:cs="Times New Roman"/>
          <w:sz w:val="24"/>
          <w:szCs w:val="24"/>
        </w:rPr>
        <w:t xml:space="preserve"> </w:t>
      </w:r>
      <w:r w:rsidR="00CC5A53" w:rsidRPr="00C74F17">
        <w:rPr>
          <w:rFonts w:ascii="Times New Roman" w:hAnsi="Times New Roman" w:cs="Times New Roman"/>
          <w:sz w:val="24"/>
          <w:szCs w:val="24"/>
        </w:rPr>
        <w:t xml:space="preserve">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9" w:history="1">
        <w:r w:rsidR="00CC5A53" w:rsidRPr="00C74F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C5A53" w:rsidRPr="00C74F1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C5A53" w:rsidRPr="00C74F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proofErr w:type="spellEnd"/>
        <w:r w:rsidR="00CC5A53" w:rsidRPr="00C74F1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CC5A53" w:rsidRPr="00C74F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="00CC5A53" w:rsidRPr="00C74F1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C5A53" w:rsidRPr="00C74F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C5A53" w:rsidRPr="00C74F17">
        <w:rPr>
          <w:rFonts w:ascii="Times New Roman" w:hAnsi="Times New Roman" w:cs="Times New Roman"/>
          <w:sz w:val="24"/>
          <w:szCs w:val="24"/>
        </w:rPr>
        <w:t xml:space="preserve">, в специальном выпуске газеты «Вести Стрельны», </w:t>
      </w:r>
      <w:r w:rsidRPr="00C74F17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CC5A53" w:rsidRPr="00C74F17">
        <w:rPr>
          <w:rFonts w:ascii="Times New Roman" w:hAnsi="Times New Roman" w:cs="Times New Roman"/>
          <w:sz w:val="24"/>
          <w:szCs w:val="24"/>
        </w:rPr>
        <w:t>.</w:t>
      </w:r>
    </w:p>
    <w:p w14:paraId="13612E2A" w14:textId="77777777" w:rsidR="00CC5A53" w:rsidRDefault="00CC5A53" w:rsidP="00E64D2B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A53">
        <w:rPr>
          <w:rFonts w:ascii="Times New Roman" w:hAnsi="Times New Roman" w:cs="Times New Roman"/>
          <w:sz w:val="24"/>
          <w:szCs w:val="24"/>
        </w:rPr>
        <w:t>Установить следующий порядок учета замечаний,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CC5A53">
        <w:rPr>
          <w:rFonts w:ascii="Times New Roman" w:hAnsi="Times New Roman" w:cs="Times New Roman"/>
          <w:sz w:val="24"/>
          <w:szCs w:val="24"/>
        </w:rPr>
        <w:t xml:space="preserve"> по проекту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C5A53">
        <w:rPr>
          <w:rFonts w:ascii="Times New Roman" w:hAnsi="Times New Roman" w:cs="Times New Roman"/>
          <w:sz w:val="24"/>
          <w:szCs w:val="24"/>
        </w:rPr>
        <w:t>ешения:</w:t>
      </w:r>
    </w:p>
    <w:p w14:paraId="1234C931" w14:textId="77777777" w:rsidR="00CC5A53" w:rsidRDefault="00E64D2B" w:rsidP="00E64D2B">
      <w:pPr>
        <w:pStyle w:val="a4"/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амечания и предложения по проекту решения принимаются в помещении Муниципального Совета внутригородского муниципального образования города федерального значения Санкт-Петербурга поселок Стрельна по адресу: Санкт-Петербург, поселок Стрельна, </w:t>
      </w:r>
      <w:r w:rsidR="00CC5A53" w:rsidRPr="00CC5A53">
        <w:rPr>
          <w:rFonts w:ascii="Times New Roman" w:hAnsi="Times New Roman" w:cs="Times New Roman"/>
          <w:sz w:val="24"/>
          <w:szCs w:val="24"/>
        </w:rPr>
        <w:lastRenderedPageBreak/>
        <w:t>Санкт-Петербургское шоссе, д.69, лит</w:t>
      </w:r>
      <w:r w:rsidR="00CC5A53">
        <w:rPr>
          <w:rFonts w:ascii="Times New Roman" w:hAnsi="Times New Roman" w:cs="Times New Roman"/>
          <w:sz w:val="24"/>
          <w:szCs w:val="24"/>
        </w:rPr>
        <w:t>е</w:t>
      </w:r>
      <w:r w:rsidR="00CC5A53" w:rsidRPr="00CC5A53">
        <w:rPr>
          <w:rFonts w:ascii="Times New Roman" w:hAnsi="Times New Roman" w:cs="Times New Roman"/>
          <w:sz w:val="24"/>
          <w:szCs w:val="24"/>
        </w:rPr>
        <w:t>р</w:t>
      </w:r>
      <w:r w:rsidR="00C74F17">
        <w:rPr>
          <w:rFonts w:ascii="Times New Roman" w:hAnsi="Times New Roman" w:cs="Times New Roman"/>
          <w:sz w:val="24"/>
          <w:szCs w:val="24"/>
        </w:rPr>
        <w:t>а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 А в период с </w:t>
      </w:r>
      <w:r w:rsidR="00182BB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182BB5">
        <w:rPr>
          <w:rFonts w:ascii="Times New Roman" w:hAnsi="Times New Roman" w:cs="Times New Roman"/>
          <w:sz w:val="24"/>
          <w:szCs w:val="24"/>
        </w:rPr>
        <w:t>апреля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182BB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 </w:t>
      </w:r>
      <w:r w:rsidR="00182BB5">
        <w:rPr>
          <w:rFonts w:ascii="Times New Roman" w:hAnsi="Times New Roman" w:cs="Times New Roman"/>
          <w:sz w:val="24"/>
          <w:szCs w:val="24"/>
        </w:rPr>
        <w:t>апреля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 года в рабочие дни: с 10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="00CC5A53" w:rsidRPr="00CC5A53">
        <w:rPr>
          <w:rFonts w:ascii="Times New Roman" w:hAnsi="Times New Roman" w:cs="Times New Roman"/>
          <w:sz w:val="24"/>
          <w:szCs w:val="24"/>
        </w:rPr>
        <w:t>00 до 17</w:t>
      </w:r>
      <w:r w:rsidR="00701EA7">
        <w:rPr>
          <w:rFonts w:ascii="Times New Roman" w:hAnsi="Times New Roman" w:cs="Times New Roman"/>
          <w:sz w:val="24"/>
          <w:szCs w:val="24"/>
        </w:rPr>
        <w:t>:00 (перерыв с 13:</w:t>
      </w:r>
      <w:r w:rsidR="00CC5A53" w:rsidRPr="00CC5A53">
        <w:rPr>
          <w:rFonts w:ascii="Times New Roman" w:hAnsi="Times New Roman" w:cs="Times New Roman"/>
          <w:sz w:val="24"/>
          <w:szCs w:val="24"/>
        </w:rPr>
        <w:t>00 до 14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00), </w:t>
      </w:r>
      <w:r w:rsidR="00CC5A53">
        <w:rPr>
          <w:rFonts w:ascii="Times New Roman" w:hAnsi="Times New Roman" w:cs="Times New Roman"/>
          <w:sz w:val="24"/>
          <w:szCs w:val="24"/>
        </w:rPr>
        <w:t xml:space="preserve">по адресу электронной почты: </w:t>
      </w:r>
      <w:hyperlink r:id="rId10" w:history="1">
        <w:r w:rsidR="00CC5A53" w:rsidRPr="002F09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msovet</w:t>
        </w:r>
        <w:r w:rsidR="00CC5A53" w:rsidRPr="002F097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CC5A53" w:rsidRPr="002F09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="00CC5A53" w:rsidRPr="002F097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CC5A53" w:rsidRPr="002F09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r w:rsidR="00CC5A53" w:rsidRPr="002F097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C5A53" w:rsidRPr="002F09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C5A53">
        <w:rPr>
          <w:rFonts w:ascii="Times New Roman" w:hAnsi="Times New Roman" w:cs="Times New Roman"/>
          <w:sz w:val="24"/>
          <w:szCs w:val="24"/>
        </w:rPr>
        <w:t xml:space="preserve">, 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11" w:history="1">
        <w:r w:rsidR="00CC5A53" w:rsidRPr="00CC5A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C5A53" w:rsidRPr="00CC5A5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C5A53" w:rsidRPr="00CC5A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proofErr w:type="spellEnd"/>
        <w:r w:rsidR="00CC5A53" w:rsidRPr="00CC5A5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CC5A53" w:rsidRPr="00CC5A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="00CC5A53" w:rsidRPr="00CC5A5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C5A53" w:rsidRPr="00CC5A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C5A53" w:rsidRPr="00CC5A53">
        <w:rPr>
          <w:rFonts w:ascii="Times New Roman" w:hAnsi="Times New Roman" w:cs="Times New Roman"/>
          <w:sz w:val="24"/>
          <w:szCs w:val="24"/>
        </w:rPr>
        <w:t>, путем использования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171EAB" w14:textId="77777777" w:rsidR="00F723A0" w:rsidRDefault="00E64D2B" w:rsidP="00E64D2B">
      <w:pPr>
        <w:pStyle w:val="a4"/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амечание, предложение должно содержать ссылки на законодательство Российской Федерации; к замечанию, предложению должна быть приложена пояснительная записка, объясняющая необходимость </w:t>
      </w:r>
      <w:r w:rsidR="007759A2">
        <w:rPr>
          <w:rFonts w:ascii="Times New Roman" w:hAnsi="Times New Roman" w:cs="Times New Roman"/>
          <w:sz w:val="24"/>
          <w:szCs w:val="24"/>
        </w:rPr>
        <w:t xml:space="preserve">его </w:t>
      </w:r>
      <w:r w:rsidR="00CC5A53" w:rsidRPr="00CC5A53">
        <w:rPr>
          <w:rFonts w:ascii="Times New Roman" w:hAnsi="Times New Roman" w:cs="Times New Roman"/>
          <w:sz w:val="24"/>
          <w:szCs w:val="24"/>
        </w:rPr>
        <w:t xml:space="preserve">рассмотрения. </w:t>
      </w:r>
    </w:p>
    <w:p w14:paraId="28002CA3" w14:textId="77777777" w:rsidR="000B3BBD" w:rsidRDefault="007759A2" w:rsidP="00E64D2B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9A2">
        <w:rPr>
          <w:rFonts w:ascii="Times New Roman" w:hAnsi="Times New Roman" w:cs="Times New Roman"/>
          <w:sz w:val="24"/>
          <w:szCs w:val="24"/>
        </w:rPr>
        <w:t xml:space="preserve">Разместить информацию 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759A2">
        <w:rPr>
          <w:rFonts w:ascii="Times New Roman" w:hAnsi="Times New Roman" w:cs="Times New Roman"/>
          <w:sz w:val="24"/>
          <w:szCs w:val="24"/>
        </w:rPr>
        <w:t>убличных слушаниях в федеральной государственной информационной системе «Единый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BD2AA1" w14:textId="77777777" w:rsidR="00D609A3" w:rsidRPr="007759A2" w:rsidRDefault="00D609A3" w:rsidP="00E64D2B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9A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Главу </w:t>
      </w:r>
      <w:r w:rsidR="00E64D2B">
        <w:rPr>
          <w:rFonts w:ascii="Times New Roman" w:hAnsi="Times New Roman" w:cs="Times New Roman"/>
          <w:sz w:val="24"/>
          <w:szCs w:val="24"/>
        </w:rPr>
        <w:t>м</w:t>
      </w:r>
      <w:r w:rsidRPr="007759A2">
        <w:rPr>
          <w:rFonts w:ascii="Times New Roman" w:hAnsi="Times New Roman" w:cs="Times New Roman"/>
          <w:sz w:val="24"/>
          <w:szCs w:val="24"/>
        </w:rPr>
        <w:t>униципального образования, исполняющего полномочия председателя Муниципального Совета Климачеву И.А.</w:t>
      </w:r>
    </w:p>
    <w:p w14:paraId="59192BEB" w14:textId="77777777" w:rsidR="00D609A3" w:rsidRPr="00D609A3" w:rsidRDefault="00D609A3" w:rsidP="00E64D2B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17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609A3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при</w:t>
      </w:r>
      <w:r w:rsidR="00E64D2B">
        <w:rPr>
          <w:rFonts w:ascii="Times New Roman" w:hAnsi="Times New Roman" w:cs="Times New Roman"/>
          <w:sz w:val="24"/>
          <w:szCs w:val="24"/>
        </w:rPr>
        <w:t>н</w:t>
      </w:r>
      <w:r w:rsidRPr="00D609A3">
        <w:rPr>
          <w:rFonts w:ascii="Times New Roman" w:hAnsi="Times New Roman" w:cs="Times New Roman"/>
          <w:sz w:val="24"/>
          <w:szCs w:val="24"/>
        </w:rPr>
        <w:t>ятия.</w:t>
      </w:r>
    </w:p>
    <w:p w14:paraId="35B6B083" w14:textId="77777777" w:rsidR="00D609A3" w:rsidRPr="00D609A3" w:rsidRDefault="00D609A3" w:rsidP="00E64D2B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17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609A3">
        <w:rPr>
          <w:rFonts w:ascii="Times New Roman" w:hAnsi="Times New Roman" w:cs="Times New Roman"/>
          <w:sz w:val="24"/>
          <w:szCs w:val="24"/>
        </w:rPr>
        <w:t>Настоящее решение подлежит официальному опубликованию (обнародованию).</w:t>
      </w:r>
    </w:p>
    <w:p w14:paraId="3C9E58C6" w14:textId="77777777" w:rsidR="002764E9" w:rsidRDefault="002764E9" w:rsidP="00D609A3">
      <w:pPr>
        <w:tabs>
          <w:tab w:val="left" w:pos="1402"/>
        </w:tabs>
        <w:rPr>
          <w:rFonts w:ascii="Times New Roman" w:hAnsi="Times New Roman" w:cs="Times New Roman"/>
          <w:sz w:val="24"/>
          <w:szCs w:val="24"/>
        </w:rPr>
      </w:pPr>
    </w:p>
    <w:p w14:paraId="21C06CD6" w14:textId="77777777" w:rsidR="007759A2" w:rsidRDefault="007759A2" w:rsidP="007759A2">
      <w:pPr>
        <w:tabs>
          <w:tab w:val="left" w:pos="140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4D2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образования,</w:t>
      </w:r>
    </w:p>
    <w:p w14:paraId="6E1C1D77" w14:textId="77777777" w:rsidR="007759A2" w:rsidRDefault="007759A2" w:rsidP="007759A2">
      <w:pPr>
        <w:tabs>
          <w:tab w:val="left" w:pos="140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полномочия председателя</w:t>
      </w:r>
    </w:p>
    <w:p w14:paraId="47A34242" w14:textId="77777777" w:rsidR="007759A2" w:rsidRPr="00D609A3" w:rsidRDefault="007759A2" w:rsidP="007759A2">
      <w:pPr>
        <w:tabs>
          <w:tab w:val="left" w:pos="140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И.А. Климачева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759A2" w:rsidRPr="00D609A3" w:rsidSect="001914BA">
      <w:headerReference w:type="default" r:id="rId12"/>
      <w:pgSz w:w="11906" w:h="16838"/>
      <w:pgMar w:top="567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9D72A" w14:textId="77777777" w:rsidR="003C76A2" w:rsidRDefault="003C76A2" w:rsidP="001914BA">
      <w:pPr>
        <w:spacing w:after="0" w:line="240" w:lineRule="auto"/>
      </w:pPr>
      <w:r>
        <w:separator/>
      </w:r>
    </w:p>
  </w:endnote>
  <w:endnote w:type="continuationSeparator" w:id="0">
    <w:p w14:paraId="4C05D916" w14:textId="77777777" w:rsidR="003C76A2" w:rsidRDefault="003C76A2" w:rsidP="0019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3732" w14:textId="77777777" w:rsidR="003C76A2" w:rsidRDefault="003C76A2" w:rsidP="001914BA">
      <w:pPr>
        <w:spacing w:after="0" w:line="240" w:lineRule="auto"/>
      </w:pPr>
      <w:r>
        <w:separator/>
      </w:r>
    </w:p>
  </w:footnote>
  <w:footnote w:type="continuationSeparator" w:id="0">
    <w:p w14:paraId="15A11B16" w14:textId="77777777" w:rsidR="003C76A2" w:rsidRDefault="003C76A2" w:rsidP="0019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134238"/>
      <w:docPartObj>
        <w:docPartGallery w:val="Page Numbers (Top of Page)"/>
        <w:docPartUnique/>
      </w:docPartObj>
    </w:sdtPr>
    <w:sdtContent>
      <w:p w14:paraId="6E63B4F2" w14:textId="1CBDA9D1" w:rsidR="001914BA" w:rsidRDefault="001914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91A072" w14:textId="77777777" w:rsidR="001914BA" w:rsidRDefault="001914B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F6A"/>
    <w:multiLevelType w:val="multilevel"/>
    <w:tmpl w:val="ADE6E8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160C0E61"/>
    <w:multiLevelType w:val="hybridMultilevel"/>
    <w:tmpl w:val="2E8E7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1A07A0"/>
    <w:multiLevelType w:val="multilevel"/>
    <w:tmpl w:val="76C28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D13A82"/>
    <w:multiLevelType w:val="multilevel"/>
    <w:tmpl w:val="8AD0D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12952"/>
    <w:multiLevelType w:val="multilevel"/>
    <w:tmpl w:val="C8E8F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34" w:hanging="52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241646985">
    <w:abstractNumId w:val="4"/>
  </w:num>
  <w:num w:numId="2" w16cid:durableId="1888831324">
    <w:abstractNumId w:val="0"/>
  </w:num>
  <w:num w:numId="3" w16cid:durableId="1917203704">
    <w:abstractNumId w:val="3"/>
    <w:lvlOverride w:ilvl="0">
      <w:lvl w:ilvl="0">
        <w:numFmt w:val="decimal"/>
        <w:lvlText w:val="%1."/>
        <w:lvlJc w:val="left"/>
      </w:lvl>
    </w:lvlOverride>
  </w:num>
  <w:num w:numId="4" w16cid:durableId="381177489">
    <w:abstractNumId w:val="2"/>
    <w:lvlOverride w:ilvl="0">
      <w:lvl w:ilvl="0">
        <w:numFmt w:val="decimal"/>
        <w:lvlText w:val="%1."/>
        <w:lvlJc w:val="left"/>
      </w:lvl>
    </w:lvlOverride>
  </w:num>
  <w:num w:numId="5" w16cid:durableId="1010252030">
    <w:abstractNumId w:val="2"/>
    <w:lvlOverride w:ilvl="0">
      <w:lvl w:ilvl="0">
        <w:numFmt w:val="decimal"/>
        <w:lvlText w:val="%1."/>
        <w:lvlJc w:val="left"/>
      </w:lvl>
    </w:lvlOverride>
  </w:num>
  <w:num w:numId="6" w16cid:durableId="1784953179">
    <w:abstractNumId w:val="2"/>
    <w:lvlOverride w:ilvl="0">
      <w:lvl w:ilvl="0">
        <w:numFmt w:val="decimal"/>
        <w:lvlText w:val="%1."/>
        <w:lvlJc w:val="left"/>
      </w:lvl>
    </w:lvlOverride>
  </w:num>
  <w:num w:numId="7" w16cid:durableId="8770871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B2"/>
    <w:rsid w:val="0004533B"/>
    <w:rsid w:val="000B32B2"/>
    <w:rsid w:val="000B3BBD"/>
    <w:rsid w:val="00182BB5"/>
    <w:rsid w:val="001914BA"/>
    <w:rsid w:val="001D61C1"/>
    <w:rsid w:val="002446DC"/>
    <w:rsid w:val="002764E9"/>
    <w:rsid w:val="003C76A2"/>
    <w:rsid w:val="004F71C5"/>
    <w:rsid w:val="00572737"/>
    <w:rsid w:val="005B5CF0"/>
    <w:rsid w:val="005F006B"/>
    <w:rsid w:val="00701EA7"/>
    <w:rsid w:val="00774008"/>
    <w:rsid w:val="007759A2"/>
    <w:rsid w:val="007D0A30"/>
    <w:rsid w:val="0083145C"/>
    <w:rsid w:val="009431AF"/>
    <w:rsid w:val="00B14CFF"/>
    <w:rsid w:val="00BA3713"/>
    <w:rsid w:val="00BD3022"/>
    <w:rsid w:val="00C74F17"/>
    <w:rsid w:val="00CC18DC"/>
    <w:rsid w:val="00CC5A53"/>
    <w:rsid w:val="00D609A3"/>
    <w:rsid w:val="00E64D2B"/>
    <w:rsid w:val="00F723A0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79EA"/>
  <w15:docId w15:val="{BE30B843-2CE4-480D-9B2B-A3364DAD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609A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:lang w:eastAsia="ar-SA"/>
    </w:rPr>
  </w:style>
  <w:style w:type="character" w:customStyle="1" w:styleId="FontStyle21">
    <w:name w:val="Font Style21"/>
    <w:basedOn w:val="a0"/>
    <w:rsid w:val="00D609A3"/>
    <w:rPr>
      <w:rFonts w:ascii="Times New Roman" w:hAnsi="Times New Roman" w:cs="Times New Roman" w:hint="default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D609A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609A3"/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character" w:styleId="a3">
    <w:name w:val="Hyperlink"/>
    <w:basedOn w:val="a0"/>
    <w:uiPriority w:val="99"/>
    <w:unhideWhenUsed/>
    <w:rsid w:val="00D609A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09A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C5A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1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E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91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4BA"/>
  </w:style>
  <w:style w:type="paragraph" w:styleId="a9">
    <w:name w:val="footer"/>
    <w:basedOn w:val="a"/>
    <w:link w:val="aa"/>
    <w:uiPriority w:val="99"/>
    <w:unhideWhenUsed/>
    <w:rsid w:val="00191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-streln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sovet@mo-streln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-streln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B666E-8D45-4FB7-8399-2122D41F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2025-03-31T13:33:00Z</cp:lastPrinted>
  <dcterms:created xsi:type="dcterms:W3CDTF">2026-04-01T09:09:00Z</dcterms:created>
  <dcterms:modified xsi:type="dcterms:W3CDTF">2026-04-01T09:09:00Z</dcterms:modified>
</cp:coreProperties>
</file>