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5" w:rsidRPr="008C0EFC" w:rsidRDefault="008C0EFC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УТВЕРЖДАЮ</w:t>
      </w:r>
    </w:p>
    <w:p w:rsidR="00827E05" w:rsidRPr="008C0EFC" w:rsidRDefault="00827E05" w:rsidP="008C0EFC">
      <w:pPr>
        <w:pStyle w:val="11"/>
        <w:ind w:left="5812"/>
        <w:rPr>
          <w:rStyle w:val="a3"/>
          <w:b w:val="0"/>
        </w:rPr>
      </w:pPr>
    </w:p>
    <w:p w:rsidR="00827E05" w:rsidRPr="008C0EFC" w:rsidRDefault="005B40A6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Глав</w:t>
      </w:r>
      <w:r w:rsidR="00F9517F">
        <w:rPr>
          <w:rStyle w:val="a3"/>
          <w:b w:val="0"/>
        </w:rPr>
        <w:t>а</w:t>
      </w:r>
      <w:r w:rsidR="00827E05" w:rsidRPr="008C0EFC">
        <w:rPr>
          <w:rStyle w:val="a3"/>
          <w:b w:val="0"/>
        </w:rPr>
        <w:t xml:space="preserve"> местной администрации</w:t>
      </w:r>
    </w:p>
    <w:p w:rsidR="00827E05" w:rsidRPr="008C0EFC" w:rsidRDefault="005B40A6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М</w:t>
      </w:r>
      <w:r w:rsidR="00827E05" w:rsidRPr="008C0EFC">
        <w:rPr>
          <w:rStyle w:val="a3"/>
          <w:b w:val="0"/>
        </w:rPr>
        <w:t>униципального образования</w:t>
      </w:r>
    </w:p>
    <w:p w:rsidR="00827E05" w:rsidRPr="008C0EFC" w:rsidRDefault="00C50381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поселок Стрельна</w:t>
      </w:r>
    </w:p>
    <w:p w:rsidR="00827E05" w:rsidRPr="008C0EFC" w:rsidRDefault="00C50381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И</w:t>
      </w:r>
      <w:r w:rsidR="00827E05" w:rsidRPr="008C0EFC">
        <w:rPr>
          <w:rStyle w:val="a3"/>
          <w:b w:val="0"/>
        </w:rPr>
        <w:t>.</w:t>
      </w:r>
      <w:r w:rsidRPr="008C0EFC">
        <w:rPr>
          <w:rStyle w:val="a3"/>
          <w:b w:val="0"/>
        </w:rPr>
        <w:t>А</w:t>
      </w:r>
      <w:r w:rsidR="00827E05" w:rsidRPr="008C0EFC">
        <w:rPr>
          <w:rStyle w:val="a3"/>
          <w:b w:val="0"/>
        </w:rPr>
        <w:t xml:space="preserve">. </w:t>
      </w:r>
      <w:r w:rsidR="00F9517F">
        <w:rPr>
          <w:rStyle w:val="a3"/>
          <w:b w:val="0"/>
        </w:rPr>
        <w:t>Климачева</w:t>
      </w:r>
    </w:p>
    <w:p w:rsidR="00827E05" w:rsidRPr="008C0EFC" w:rsidRDefault="008C0EFC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«____» _______________ 2018</w:t>
      </w:r>
    </w:p>
    <w:p w:rsidR="00827E05" w:rsidRDefault="00827E05" w:rsidP="00827E05">
      <w:pPr>
        <w:pStyle w:val="11"/>
        <w:jc w:val="center"/>
        <w:rPr>
          <w:rStyle w:val="a3"/>
          <w:sz w:val="32"/>
          <w:szCs w:val="32"/>
        </w:rPr>
      </w:pPr>
    </w:p>
    <w:p w:rsidR="00827E05" w:rsidRDefault="00827E05" w:rsidP="002271A8">
      <w:pPr>
        <w:pStyle w:val="11"/>
        <w:jc w:val="center"/>
        <w:rPr>
          <w:rStyle w:val="a3"/>
          <w:b w:val="0"/>
        </w:rPr>
      </w:pPr>
      <w:r>
        <w:rPr>
          <w:rStyle w:val="a3"/>
          <w:b w:val="0"/>
          <w:sz w:val="32"/>
          <w:szCs w:val="32"/>
        </w:rPr>
        <w:t>Извещение</w:t>
      </w:r>
    </w:p>
    <w:p w:rsidR="00827E05" w:rsidRPr="00C8259C" w:rsidRDefault="00827E05" w:rsidP="00827E05">
      <w:pPr>
        <w:pStyle w:val="11"/>
        <w:jc w:val="center"/>
        <w:rPr>
          <w:b/>
          <w:sz w:val="28"/>
          <w:szCs w:val="28"/>
        </w:rPr>
      </w:pPr>
      <w:r w:rsidRPr="00C8259C">
        <w:rPr>
          <w:rStyle w:val="a3"/>
          <w:b w:val="0"/>
          <w:sz w:val="28"/>
          <w:szCs w:val="28"/>
        </w:rPr>
        <w:t>о проведении в 201</w:t>
      </w:r>
      <w:r w:rsidR="008C0EFC">
        <w:rPr>
          <w:rStyle w:val="a3"/>
          <w:b w:val="0"/>
          <w:sz w:val="28"/>
          <w:szCs w:val="28"/>
        </w:rPr>
        <w:t>8</w:t>
      </w:r>
      <w:r w:rsidRPr="00C8259C">
        <w:rPr>
          <w:rStyle w:val="a3"/>
          <w:b w:val="0"/>
          <w:sz w:val="28"/>
          <w:szCs w:val="28"/>
        </w:rPr>
        <w:t xml:space="preserve"> году </w:t>
      </w:r>
      <w:r>
        <w:rPr>
          <w:rStyle w:val="a3"/>
          <w:b w:val="0"/>
          <w:sz w:val="28"/>
          <w:szCs w:val="28"/>
        </w:rPr>
        <w:t>К</w:t>
      </w:r>
      <w:r w:rsidRPr="00C8259C">
        <w:rPr>
          <w:rStyle w:val="a3"/>
          <w:b w:val="0"/>
          <w:sz w:val="28"/>
          <w:szCs w:val="28"/>
        </w:rPr>
        <w:t>онкурсного отбора на предоставление субсидии</w:t>
      </w:r>
      <w:r w:rsidR="00574C44">
        <w:rPr>
          <w:rStyle w:val="a3"/>
          <w:b w:val="0"/>
          <w:sz w:val="28"/>
          <w:szCs w:val="28"/>
        </w:rPr>
        <w:t xml:space="preserve"> </w:t>
      </w:r>
      <w:r w:rsidRPr="00693A49">
        <w:rPr>
          <w:rStyle w:val="a3"/>
          <w:b w:val="0"/>
          <w:sz w:val="28"/>
          <w:szCs w:val="28"/>
        </w:rPr>
        <w:t>в целях возмещения затрат, связанных с временн</w:t>
      </w:r>
      <w:r w:rsidR="00D6368E">
        <w:rPr>
          <w:rStyle w:val="a3"/>
          <w:b w:val="0"/>
          <w:sz w:val="28"/>
          <w:szCs w:val="28"/>
        </w:rPr>
        <w:t>ым</w:t>
      </w:r>
      <w:r w:rsidRPr="00693A49">
        <w:rPr>
          <w:rStyle w:val="a3"/>
          <w:b w:val="0"/>
          <w:sz w:val="28"/>
          <w:szCs w:val="28"/>
        </w:rPr>
        <w:t xml:space="preserve"> трудоустройств</w:t>
      </w:r>
      <w:r w:rsidR="00594226">
        <w:rPr>
          <w:rStyle w:val="a3"/>
          <w:b w:val="0"/>
          <w:sz w:val="28"/>
          <w:szCs w:val="28"/>
        </w:rPr>
        <w:t>ом</w:t>
      </w:r>
      <w:r w:rsidRPr="00693A49">
        <w:rPr>
          <w:rStyle w:val="a3"/>
          <w:b w:val="0"/>
          <w:sz w:val="28"/>
          <w:szCs w:val="28"/>
        </w:rPr>
        <w:t xml:space="preserve">  несовершеннолетних в возрасте от 14 до 18 лет </w:t>
      </w:r>
      <w:r>
        <w:rPr>
          <w:rStyle w:val="a3"/>
          <w:b w:val="0"/>
          <w:sz w:val="28"/>
          <w:szCs w:val="28"/>
        </w:rPr>
        <w:t>в свободное от учёбы время</w:t>
      </w:r>
      <w:r w:rsidRPr="00C8259C">
        <w:rPr>
          <w:rStyle w:val="a3"/>
          <w:b w:val="0"/>
          <w:sz w:val="28"/>
          <w:szCs w:val="28"/>
        </w:rPr>
        <w:t xml:space="preserve"> на территории</w:t>
      </w:r>
      <w:r>
        <w:rPr>
          <w:rStyle w:val="a3"/>
          <w:b w:val="0"/>
          <w:sz w:val="28"/>
          <w:szCs w:val="28"/>
        </w:rPr>
        <w:t xml:space="preserve"> муниципального образования </w:t>
      </w:r>
      <w:r w:rsidR="00C50381">
        <w:rPr>
          <w:rStyle w:val="a3"/>
          <w:b w:val="0"/>
          <w:sz w:val="28"/>
          <w:szCs w:val="28"/>
        </w:rPr>
        <w:t>поселок Стрельна</w:t>
      </w:r>
    </w:p>
    <w:p w:rsidR="00827E05" w:rsidRDefault="00827E05" w:rsidP="00827E05">
      <w:pPr>
        <w:pStyle w:val="11"/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827E05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п/п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27E05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DE73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муниципального образования </w:t>
            </w:r>
            <w:r w:rsidR="00DE7337">
              <w:rPr>
                <w:color w:val="000000"/>
                <w:sz w:val="24"/>
                <w:szCs w:val="24"/>
              </w:rPr>
              <w:t>поселок Стрельна</w:t>
            </w:r>
          </w:p>
        </w:tc>
      </w:tr>
      <w:tr w:rsidR="00827E05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19851</w:t>
            </w:r>
            <w:r w:rsidR="00DE73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, Санкт-Петербург,  </w:t>
            </w:r>
            <w:r w:rsidR="00DE7337">
              <w:rPr>
                <w:color w:val="000000"/>
                <w:sz w:val="24"/>
                <w:szCs w:val="24"/>
              </w:rPr>
              <w:t>поселок Стрельна, Санкт-Петербургское шоссе, дом 69</w:t>
            </w:r>
          </w:p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 факс (812) 4</w:t>
            </w:r>
            <w:r w:rsidR="00807D57" w:rsidRPr="00807D57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807D57" w:rsidRPr="00807D57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807D57" w:rsidRPr="00807D5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w:history="1"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81DDC" w:rsidRPr="00F71956">
                <w:rPr>
                  <w:rStyle w:val="a4"/>
                  <w:sz w:val="24"/>
                  <w:szCs w:val="24"/>
                </w:rPr>
                <w:t>.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mo</w:t>
              </w:r>
              <w:r w:rsidR="00F81DDC" w:rsidRPr="00F71956">
                <w:rPr>
                  <w:rStyle w:val="a4"/>
                  <w:sz w:val="24"/>
                  <w:szCs w:val="24"/>
                </w:rPr>
                <w:t xml:space="preserve">- 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strelna</w:t>
              </w:r>
              <w:r w:rsidR="00F81DDC" w:rsidRPr="00F71956">
                <w:rPr>
                  <w:rStyle w:val="a4"/>
                  <w:sz w:val="24"/>
                  <w:szCs w:val="24"/>
                </w:rPr>
                <w:t>.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color w:val="000000"/>
                <w:sz w:val="24"/>
                <w:szCs w:val="24"/>
              </w:rPr>
              <w:t xml:space="preserve"> контактное лицо: </w:t>
            </w:r>
          </w:p>
          <w:p w:rsidR="00827E05" w:rsidRDefault="00862049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общего отдела местной администрации муниципального образования поселок Стрельна </w:t>
            </w:r>
            <w:r w:rsidR="004F2901">
              <w:rPr>
                <w:color w:val="000000"/>
                <w:sz w:val="24"/>
                <w:szCs w:val="24"/>
              </w:rPr>
              <w:t>– Н.</w:t>
            </w:r>
            <w:r>
              <w:rPr>
                <w:color w:val="000000"/>
                <w:sz w:val="24"/>
                <w:szCs w:val="24"/>
              </w:rPr>
              <w:t>В</w:t>
            </w:r>
            <w:r w:rsidR="004F2901">
              <w:rPr>
                <w:color w:val="000000"/>
                <w:sz w:val="24"/>
                <w:szCs w:val="24"/>
              </w:rPr>
              <w:t>. Де</w:t>
            </w:r>
            <w:r>
              <w:rPr>
                <w:color w:val="000000"/>
                <w:sz w:val="24"/>
                <w:szCs w:val="24"/>
              </w:rPr>
              <w:t>гтярева</w:t>
            </w:r>
          </w:p>
          <w:p w:rsidR="00827E05" w:rsidRDefault="00827E05" w:rsidP="00CD25D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</w:t>
            </w:r>
            <w:r w:rsidR="004F290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CD25D7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CD25D7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3338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203338">
              <w:rPr>
                <w:sz w:val="24"/>
                <w:szCs w:val="24"/>
              </w:rPr>
              <w:t xml:space="preserve"> затрат, связанных с организацией и финансировани</w:t>
            </w:r>
            <w:r>
              <w:rPr>
                <w:sz w:val="24"/>
                <w:szCs w:val="24"/>
              </w:rPr>
              <w:t>ем</w:t>
            </w:r>
            <w:r w:rsidRPr="00203338">
              <w:rPr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  <w:r w:rsidR="00F37724">
              <w:rPr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2368F0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с 9.00 ч  03</w:t>
            </w:r>
            <w:r w:rsidR="00827E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мая</w:t>
            </w:r>
            <w:r w:rsidR="00827E05">
              <w:rPr>
                <w:color w:val="000000"/>
                <w:sz w:val="24"/>
                <w:szCs w:val="24"/>
              </w:rPr>
              <w:t xml:space="preserve"> 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 w:rsidR="00862049">
              <w:rPr>
                <w:color w:val="000000"/>
                <w:sz w:val="24"/>
                <w:szCs w:val="24"/>
              </w:rPr>
              <w:t xml:space="preserve"> года до </w:t>
            </w:r>
            <w:r w:rsidR="002F6AEB">
              <w:rPr>
                <w:color w:val="000000"/>
                <w:sz w:val="24"/>
                <w:szCs w:val="24"/>
              </w:rPr>
              <w:t>10.00</w:t>
            </w:r>
            <w:r w:rsidR="00827E05">
              <w:rPr>
                <w:color w:val="000000"/>
                <w:sz w:val="24"/>
                <w:szCs w:val="24"/>
              </w:rPr>
              <w:t xml:space="preserve"> ч. </w:t>
            </w:r>
            <w:r>
              <w:rPr>
                <w:color w:val="000000"/>
                <w:sz w:val="24"/>
                <w:szCs w:val="24"/>
              </w:rPr>
              <w:t>17</w:t>
            </w:r>
            <w:r w:rsidR="00862049">
              <w:rPr>
                <w:color w:val="000000"/>
                <w:sz w:val="24"/>
                <w:szCs w:val="24"/>
              </w:rPr>
              <w:t xml:space="preserve"> </w:t>
            </w:r>
            <w:r w:rsidR="007C038C">
              <w:rPr>
                <w:color w:val="000000"/>
                <w:sz w:val="24"/>
                <w:szCs w:val="24"/>
              </w:rPr>
              <w:t>мая</w:t>
            </w:r>
            <w:r w:rsidR="00827E05">
              <w:rPr>
                <w:color w:val="000000"/>
                <w:sz w:val="24"/>
                <w:szCs w:val="24"/>
              </w:rPr>
              <w:t xml:space="preserve">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 w:rsidR="00827E05">
              <w:rPr>
                <w:color w:val="000000"/>
                <w:sz w:val="24"/>
                <w:szCs w:val="24"/>
              </w:rPr>
              <w:t xml:space="preserve">  года. </w:t>
            </w:r>
            <w:r w:rsidR="00827E05">
              <w:rPr>
                <w:color w:val="000000"/>
                <w:sz w:val="24"/>
                <w:szCs w:val="24"/>
              </w:rPr>
              <w:br/>
              <w:t xml:space="preserve">Режим работы организации: понедельник </w:t>
            </w:r>
            <w:r w:rsidR="00F37724">
              <w:rPr>
                <w:color w:val="000000"/>
                <w:sz w:val="24"/>
                <w:szCs w:val="24"/>
              </w:rPr>
              <w:t xml:space="preserve"> - </w:t>
            </w:r>
            <w:r w:rsidR="00827E05">
              <w:rPr>
                <w:color w:val="000000"/>
                <w:sz w:val="24"/>
                <w:szCs w:val="24"/>
              </w:rPr>
              <w:t>четверг  с 9.00 час. до 18.00 час., пятница с 9.00 час</w:t>
            </w:r>
            <w:proofErr w:type="gramStart"/>
            <w:r w:rsidR="00827E05">
              <w:rPr>
                <w:color w:val="000000"/>
                <w:sz w:val="24"/>
                <w:szCs w:val="24"/>
              </w:rPr>
              <w:t>.д</w:t>
            </w:r>
            <w:proofErr w:type="gramEnd"/>
            <w:r w:rsidR="00827E05">
              <w:rPr>
                <w:color w:val="000000"/>
                <w:sz w:val="24"/>
                <w:szCs w:val="24"/>
              </w:rPr>
              <w:t>о 17.00 час. Обеденный перерыв с 13.00 ч. до 14.00 ч.</w:t>
            </w:r>
            <w:r w:rsidR="00827E05">
              <w:rPr>
                <w:color w:val="000000"/>
                <w:sz w:val="24"/>
                <w:szCs w:val="24"/>
              </w:rPr>
              <w:br/>
              <w:t>место: 19851</w:t>
            </w:r>
            <w:r w:rsidR="00CD25D7">
              <w:rPr>
                <w:color w:val="000000"/>
                <w:sz w:val="24"/>
                <w:szCs w:val="24"/>
              </w:rPr>
              <w:t>5</w:t>
            </w:r>
            <w:r w:rsidR="00827E05">
              <w:rPr>
                <w:color w:val="000000"/>
                <w:sz w:val="24"/>
                <w:szCs w:val="24"/>
              </w:rPr>
              <w:t xml:space="preserve">, Санкт-Петербург,  </w:t>
            </w:r>
            <w:r w:rsidR="00CD25D7">
              <w:rPr>
                <w:color w:val="000000"/>
                <w:sz w:val="24"/>
                <w:szCs w:val="24"/>
              </w:rPr>
              <w:t>поселок Стрельна</w:t>
            </w:r>
            <w:r w:rsidR="00827E05">
              <w:rPr>
                <w:color w:val="000000"/>
                <w:sz w:val="24"/>
                <w:szCs w:val="24"/>
              </w:rPr>
              <w:t xml:space="preserve">, </w:t>
            </w:r>
            <w:r w:rsidR="00CD25D7">
              <w:rPr>
                <w:color w:val="000000"/>
                <w:sz w:val="24"/>
                <w:szCs w:val="24"/>
              </w:rPr>
              <w:t xml:space="preserve">Санкт-Петербургский </w:t>
            </w:r>
            <w:proofErr w:type="spellStart"/>
            <w:proofErr w:type="gramStart"/>
            <w:r w:rsidR="00CD25D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="00CD25D7">
              <w:rPr>
                <w:color w:val="000000"/>
                <w:sz w:val="24"/>
                <w:szCs w:val="24"/>
              </w:rPr>
              <w:t>,</w:t>
            </w:r>
            <w:r w:rsidR="00F37724">
              <w:rPr>
                <w:color w:val="000000"/>
                <w:sz w:val="24"/>
                <w:szCs w:val="24"/>
              </w:rPr>
              <w:t xml:space="preserve"> дом </w:t>
            </w:r>
            <w:r w:rsidR="00CD25D7">
              <w:rPr>
                <w:color w:val="000000"/>
                <w:sz w:val="24"/>
                <w:szCs w:val="24"/>
              </w:rPr>
              <w:t>69</w:t>
            </w:r>
            <w:r w:rsidR="00F37724">
              <w:rPr>
                <w:color w:val="000000"/>
                <w:sz w:val="24"/>
                <w:szCs w:val="24"/>
              </w:rPr>
              <w:t>.</w:t>
            </w:r>
            <w:r w:rsidR="00827E05">
              <w:rPr>
                <w:color w:val="000000"/>
                <w:sz w:val="24"/>
                <w:szCs w:val="24"/>
              </w:rPr>
              <w:br/>
            </w:r>
            <w:r w:rsidR="00F37724">
              <w:rPr>
                <w:color w:val="000000"/>
                <w:sz w:val="24"/>
                <w:szCs w:val="24"/>
              </w:rPr>
              <w:t>К</w:t>
            </w:r>
            <w:r w:rsidR="00827E05">
              <w:rPr>
                <w:color w:val="000000"/>
                <w:sz w:val="24"/>
                <w:szCs w:val="24"/>
              </w:rPr>
              <w:t xml:space="preserve">онтактное лицо: </w:t>
            </w:r>
            <w:r w:rsidR="00CD25D7">
              <w:rPr>
                <w:color w:val="000000"/>
                <w:sz w:val="24"/>
                <w:szCs w:val="24"/>
              </w:rPr>
              <w:t xml:space="preserve"> </w:t>
            </w:r>
            <w:r w:rsidR="00862049">
              <w:rPr>
                <w:color w:val="000000"/>
                <w:sz w:val="24"/>
                <w:szCs w:val="24"/>
              </w:rPr>
              <w:t>Ведущий специалист общего отдела местной администрации муниципального образования поселок Стрельна – Н.В. Дегтярева</w:t>
            </w:r>
          </w:p>
          <w:p w:rsidR="00827E05" w:rsidRDefault="00827E05" w:rsidP="004578C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4</w:t>
            </w:r>
            <w:r w:rsidR="00CD25D7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4578C1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4578C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27E05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документов проводится комиссией </w:t>
            </w:r>
          </w:p>
          <w:p w:rsidR="00827E05" w:rsidRDefault="00862049" w:rsidP="002F6AE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368F0">
              <w:rPr>
                <w:color w:val="000000"/>
                <w:sz w:val="24"/>
                <w:szCs w:val="24"/>
              </w:rPr>
              <w:t>18</w:t>
            </w:r>
            <w:r w:rsidR="00792ABE">
              <w:rPr>
                <w:color w:val="000000"/>
                <w:sz w:val="24"/>
                <w:szCs w:val="24"/>
              </w:rPr>
              <w:t xml:space="preserve"> </w:t>
            </w:r>
            <w:r w:rsidR="00F07A1A">
              <w:rPr>
                <w:color w:val="000000"/>
                <w:sz w:val="24"/>
                <w:szCs w:val="24"/>
              </w:rPr>
              <w:t>мая</w:t>
            </w:r>
            <w:r w:rsidR="00792ABE">
              <w:rPr>
                <w:color w:val="000000"/>
                <w:sz w:val="24"/>
                <w:szCs w:val="24"/>
              </w:rPr>
              <w:t xml:space="preserve"> 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 w:rsidR="00827E05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1E524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34A">
              <w:rPr>
                <w:sz w:val="24"/>
                <w:szCs w:val="24"/>
              </w:rPr>
              <w:t>организациям любой формы собственности, за исключением государственных (муниципальных) учреждений;</w:t>
            </w:r>
          </w:p>
          <w:p w:rsidR="00DD6332" w:rsidRDefault="00827E05" w:rsidP="00DD633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9734A">
              <w:rPr>
                <w:sz w:val="24"/>
                <w:szCs w:val="24"/>
              </w:rPr>
              <w:t xml:space="preserve"> индивидуальны</w:t>
            </w:r>
            <w:r w:rsidR="00DD6332">
              <w:rPr>
                <w:sz w:val="24"/>
                <w:szCs w:val="24"/>
              </w:rPr>
              <w:t>е</w:t>
            </w:r>
            <w:r w:rsidRPr="00A9734A">
              <w:rPr>
                <w:sz w:val="24"/>
                <w:szCs w:val="24"/>
              </w:rPr>
              <w:t xml:space="preserve"> предпринимател</w:t>
            </w:r>
            <w:r w:rsidR="00DD6332">
              <w:rPr>
                <w:sz w:val="24"/>
                <w:szCs w:val="24"/>
              </w:rPr>
              <w:t>и;</w:t>
            </w:r>
          </w:p>
          <w:p w:rsidR="00827E05" w:rsidRDefault="00DD6332" w:rsidP="00DD6332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DD633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конкурсной комисс</w:t>
            </w:r>
            <w:proofErr w:type="gramStart"/>
            <w:r>
              <w:rPr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 утверждаются  распоряжением местной администрации МО </w:t>
            </w:r>
            <w:r w:rsidR="00DD6332">
              <w:rPr>
                <w:color w:val="000000"/>
                <w:sz w:val="24"/>
                <w:szCs w:val="24"/>
              </w:rPr>
              <w:t>поселок Стрельна</w:t>
            </w:r>
          </w:p>
        </w:tc>
      </w:tr>
      <w:tr w:rsidR="00827E05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outlineLvl w:val="2"/>
              <w:rPr>
                <w:sz w:val="24"/>
                <w:szCs w:val="24"/>
              </w:rPr>
            </w:pPr>
            <w:proofErr w:type="gramStart"/>
            <w:r w:rsidRPr="00A9734A">
              <w:rPr>
                <w:sz w:val="24"/>
                <w:szCs w:val="24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</w:pPr>
            <w:r>
              <w:t>Претендент на получение субсидии</w:t>
            </w:r>
            <w:r>
              <w:rPr>
                <w:lang w:eastAsia="ru-RU"/>
              </w:rPr>
              <w:t xml:space="preserve"> подает в письменной форме на бумажном носителе заявку на участие в конкурсном отборе</w:t>
            </w:r>
            <w:r>
              <w:t xml:space="preserve"> </w:t>
            </w:r>
            <w:r>
              <w:rPr>
                <w:lang w:eastAsia="ru-RU"/>
              </w:rPr>
              <w:t xml:space="preserve">в запечатанном конверте, не позволяющем просматривать содержание заявки до вскрытия. Все листы заявки должны быть прошиты в единый комплект и пронумерованы. </w:t>
            </w:r>
            <w:proofErr w:type="gramStart"/>
            <w:r>
              <w:rPr>
                <w:lang w:eastAsia="ru-RU"/>
              </w:rPr>
              <w:t xml:space="preserve">Заявка подается по форме, установленной в приложении 1 к  Порядку </w:t>
            </w:r>
            <w:r w:rsidRPr="005B40A6">
      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      </w:r>
            <w:r>
              <w:t>, утвержденному постановлением Местной администрации Муниципального образования поселок Стрельна от 07.09.2017 №99</w:t>
            </w:r>
            <w:r w:rsidR="00F9517F">
              <w:t xml:space="preserve"> (размещено на </w:t>
            </w:r>
            <w:r w:rsidR="00F9517F">
              <w:rPr>
                <w:color w:val="000000"/>
              </w:rPr>
              <w:t>официальном сайте МО поселок Стрельна</w:t>
            </w:r>
            <w:r w:rsidR="00F9517F" w:rsidRPr="00F81DDC">
              <w:rPr>
                <w:color w:val="0070C0"/>
              </w:rPr>
              <w:t xml:space="preserve">: </w:t>
            </w:r>
            <w:proofErr w:type="spellStart"/>
            <w:r w:rsidR="00F9517F" w:rsidRPr="00F81DDC">
              <w:rPr>
                <w:color w:val="0070C0"/>
              </w:rPr>
              <w:t>www</w:t>
            </w:r>
            <w:proofErr w:type="gramEnd"/>
            <w:r w:rsidR="00F9517F" w:rsidRPr="00F81DDC">
              <w:rPr>
                <w:color w:val="0070C0"/>
              </w:rPr>
              <w:t>.</w:t>
            </w:r>
            <w:proofErr w:type="gramStart"/>
            <w:r w:rsidR="00F9517F" w:rsidRPr="00F81DDC">
              <w:rPr>
                <w:color w:val="0070C0"/>
              </w:rPr>
              <w:t>mo-strelna.r</w:t>
            </w:r>
            <w:proofErr w:type="spellEnd"/>
            <w:r w:rsidR="00F9517F" w:rsidRPr="00F81DDC">
              <w:rPr>
                <w:color w:val="0070C0"/>
                <w:lang w:val="en-US"/>
              </w:rPr>
              <w:t>u</w:t>
            </w:r>
            <w:r w:rsidR="00F9517F">
              <w:rPr>
                <w:color w:val="0070C0"/>
              </w:rPr>
              <w:t>)</w:t>
            </w:r>
            <w:r>
              <w:t xml:space="preserve">. 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lang w:eastAsia="ru-RU"/>
              </w:rPr>
            </w:pP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</w:t>
            </w:r>
            <w:proofErr w:type="gramEnd"/>
            <w:r>
              <w:rPr>
                <w:lang w:eastAsia="ru-RU"/>
              </w:rPr>
              <w:t xml:space="preserve"> лица);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Конкурсного отбора без доверенности </w:t>
            </w:r>
            <w:r>
              <w:rPr>
                <w:lang w:eastAsia="ru-RU"/>
              </w:rPr>
              <w:lastRenderedPageBreak/>
              <w:t>(руководитель). 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) заверенные копии учредительных документов (для юридического лица);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е) заверенная копия свидетельства о постановке на учет в налоговом органе;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) </w:t>
            </w:r>
            <w:r w:rsidRPr="00757587">
              <w:rPr>
                <w:rFonts w:eastAsia="Times New Roman"/>
                <w:lang w:eastAsia="ru-RU"/>
              </w:rPr>
              <w:t>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и) нотариально заверенная карточка с образцами подписей и оттиском печати;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</w:pPr>
            <w:r>
              <w:rPr>
                <w:rFonts w:eastAsia="Times New Roman"/>
                <w:lang w:eastAsia="ru-RU"/>
              </w:rPr>
              <w:t xml:space="preserve">к) письменное обязательство претендента на получение субсидии на заключение соглашения с </w:t>
            </w:r>
            <w:r>
              <w:t>Санкт-Петербургским государственным автономным</w:t>
            </w:r>
            <w:r w:rsidRPr="00253B43">
              <w:t xml:space="preserve"> учреждение</w:t>
            </w:r>
            <w:r>
              <w:t>м «</w:t>
            </w:r>
            <w:r w:rsidRPr="00253B43">
              <w:t>Центр занят</w:t>
            </w:r>
            <w:r>
              <w:t>ости населения Санкт-Петербурга»;</w:t>
            </w:r>
          </w:p>
          <w:p w:rsidR="005B40A6" w:rsidRPr="00694539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5B40A6" w:rsidRDefault="005B40A6" w:rsidP="005B40A6">
            <w:pPr>
              <w:pStyle w:val="aa"/>
              <w:ind w:left="0" w:firstLine="709"/>
              <w:jc w:val="both"/>
            </w:pPr>
            <w: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E4B3C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236BDA" w:rsidRDefault="00827E05" w:rsidP="001E524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</w:t>
            </w:r>
            <w:r w:rsidR="001E5244" w:rsidRPr="00236BDA">
              <w:rPr>
                <w:color w:val="000000"/>
                <w:sz w:val="24"/>
                <w:szCs w:val="24"/>
                <w:lang w:eastAsia="ru-RU"/>
              </w:rPr>
              <w:t>а) размер заработной платы, обеспечиваемый работодателем на создаваемом рабочем месте;</w:t>
            </w:r>
          </w:p>
          <w:p w:rsidR="001E5244" w:rsidRPr="00236BDA" w:rsidRDefault="001E5244" w:rsidP="001E5244">
            <w:pPr>
              <w:ind w:right="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BDA">
              <w:rPr>
                <w:color w:val="000000"/>
                <w:sz w:val="24"/>
                <w:szCs w:val="24"/>
                <w:lang w:eastAsia="ru-RU"/>
              </w:rPr>
              <w:t>б) количество создаваемых рабочих мест;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236BDA">
              <w:rPr>
                <w:sz w:val="24"/>
                <w:szCs w:val="24"/>
                <w:lang w:eastAsia="ru-RU"/>
              </w:rPr>
              <w:t>место работы с указанием его местонахождения;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г) трудовая функция (работа по должности в соответствии со штатным расписанием, профессии, специальности с указанием </w:t>
            </w:r>
            <w:r w:rsidRPr="00236BDA">
              <w:rPr>
                <w:sz w:val="24"/>
                <w:szCs w:val="24"/>
                <w:lang w:eastAsia="ru-RU"/>
              </w:rPr>
              <w:lastRenderedPageBreak/>
              <w:t>квалификации; конкретный вид поручаемой работнику работы);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д)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е) режим рабочего времени и времени отдыха;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з) условия труда на рабочем месте;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236BDA" w:rsidRDefault="001E5244" w:rsidP="001E5244">
            <w:pPr>
              <w:ind w:right="75"/>
              <w:jc w:val="both"/>
              <w:rPr>
                <w:sz w:val="24"/>
                <w:szCs w:val="24"/>
              </w:rPr>
            </w:pPr>
            <w:r w:rsidRPr="00236BDA">
              <w:rPr>
                <w:sz w:val="24"/>
                <w:szCs w:val="24"/>
              </w:rPr>
              <w:t xml:space="preserve">Приоритетное право на заключение </w:t>
            </w:r>
            <w:r w:rsidR="002B531C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на </w:t>
            </w:r>
            <w:r w:rsidRPr="00236BDA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236BDA">
              <w:rPr>
                <w:sz w:val="24"/>
                <w:szCs w:val="24"/>
              </w:rPr>
              <w:t xml:space="preserve"> субсидии предоставляется социально ориентированным некоммерческим организациям.</w:t>
            </w:r>
          </w:p>
          <w:p w:rsidR="005B40A6" w:rsidRDefault="00827E05" w:rsidP="005B40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 xml:space="preserve">Оценка поданных заявок на  конкурсный отбор производится конкурсной комиссией </w:t>
            </w:r>
            <w:r w:rsidR="005B40A6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="005B40A6" w:rsidRPr="005B40A6">
              <w:rPr>
                <w:color w:val="000000"/>
                <w:sz w:val="24"/>
                <w:szCs w:val="24"/>
              </w:rPr>
              <w:t>к</w:t>
            </w:r>
            <w:r w:rsidR="005B40A6" w:rsidRPr="005B40A6">
              <w:rPr>
                <w:sz w:val="24"/>
                <w:szCs w:val="24"/>
              </w:rPr>
              <w:t>ритери</w:t>
            </w:r>
            <w:r w:rsidR="005B40A6">
              <w:rPr>
                <w:sz w:val="24"/>
                <w:szCs w:val="24"/>
              </w:rPr>
              <w:t xml:space="preserve">ями </w:t>
            </w:r>
            <w:r w:rsidR="005B40A6" w:rsidRPr="005B40A6">
              <w:rPr>
                <w:sz w:val="24"/>
                <w:szCs w:val="24"/>
              </w:rPr>
              <w:t>оценки заяв</w:t>
            </w:r>
            <w:r w:rsidR="005B40A6">
              <w:rPr>
                <w:sz w:val="24"/>
                <w:szCs w:val="24"/>
              </w:rPr>
              <w:t>ок</w:t>
            </w:r>
            <w:r w:rsidR="005B40A6" w:rsidRPr="005B40A6">
              <w:rPr>
                <w:sz w:val="24"/>
                <w:szCs w:val="24"/>
              </w:rPr>
              <w:t xml:space="preserve"> на предоставление субсидии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</w:t>
            </w:r>
            <w:r w:rsidR="005B40A6">
              <w:rPr>
                <w:sz w:val="24"/>
                <w:szCs w:val="24"/>
              </w:rPr>
              <w:t>.</w:t>
            </w:r>
          </w:p>
          <w:p w:rsidR="00827E05" w:rsidRDefault="00827E05" w:rsidP="005B40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</w:t>
            </w:r>
            <w:r w:rsidR="001E5244">
              <w:rPr>
                <w:color w:val="000000"/>
                <w:sz w:val="24"/>
                <w:szCs w:val="24"/>
              </w:rPr>
              <w:t xml:space="preserve"> с учетом дополнительных критериев</w:t>
            </w:r>
            <w:r w:rsidRPr="00AE4B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>
              <w:rPr>
                <w:color w:val="000000"/>
                <w:sz w:val="24"/>
                <w:szCs w:val="24"/>
              </w:rPr>
              <w:t xml:space="preserve">т средств местного бюджета МО </w:t>
            </w:r>
            <w:r w:rsidR="001E524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="001E524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1E5244">
              <w:rPr>
                <w:color w:val="000000"/>
                <w:sz w:val="24"/>
                <w:szCs w:val="24"/>
              </w:rPr>
              <w:t>трельна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При создании временных рабочих мест, в пределах средств,</w:t>
            </w:r>
            <w:r>
              <w:rPr>
                <w:color w:val="000000"/>
                <w:sz w:val="24"/>
                <w:szCs w:val="24"/>
              </w:rPr>
              <w:t xml:space="preserve"> выделенных из </w:t>
            </w:r>
            <w:r w:rsidR="001E5244">
              <w:rPr>
                <w:color w:val="000000"/>
                <w:sz w:val="24"/>
                <w:szCs w:val="24"/>
              </w:rPr>
              <w:t>местного бюджета МО пос</w:t>
            </w:r>
            <w:proofErr w:type="gramStart"/>
            <w:r w:rsidR="001E524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1E5244">
              <w:rPr>
                <w:color w:val="000000"/>
                <w:sz w:val="24"/>
                <w:szCs w:val="24"/>
              </w:rPr>
              <w:t>трельна</w:t>
            </w:r>
            <w:r w:rsidRPr="00104E53">
              <w:rPr>
                <w:b/>
                <w:color w:val="000000"/>
                <w:sz w:val="24"/>
                <w:szCs w:val="24"/>
              </w:rPr>
              <w:t>,</w:t>
            </w:r>
            <w:r w:rsidRPr="008C08AA">
              <w:rPr>
                <w:color w:val="000000"/>
                <w:sz w:val="24"/>
                <w:szCs w:val="24"/>
              </w:rPr>
              <w:t xml:space="preserve"> возмещению подлежат затраты на: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б) приобретение инвентаря и спецодежды для трудоустраиваемых безработных граждан и иных категорий граждан;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</w:t>
            </w:r>
          </w:p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04A91">
              <w:rPr>
                <w:color w:val="000000"/>
                <w:sz w:val="24"/>
                <w:szCs w:val="24"/>
              </w:rPr>
              <w:t>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070B68">
              <w:rPr>
                <w:color w:val="000000"/>
                <w:sz w:val="24"/>
                <w:szCs w:val="24"/>
              </w:rPr>
              <w:t xml:space="preserve">Общий объём финансовых средств на предоставление субсидии </w:t>
            </w:r>
            <w:r w:rsidR="001E5244">
              <w:rPr>
                <w:color w:val="000000"/>
                <w:sz w:val="24"/>
                <w:szCs w:val="24"/>
              </w:rPr>
              <w:t xml:space="preserve">из средств местного бюджета на </w:t>
            </w:r>
            <w:r w:rsidRPr="00070B68">
              <w:rPr>
                <w:color w:val="000000"/>
                <w:sz w:val="24"/>
                <w:szCs w:val="24"/>
              </w:rPr>
              <w:t xml:space="preserve"> временное трудоустройство несовершеннолетних</w:t>
            </w:r>
            <w:r w:rsidR="00F6647A">
              <w:rPr>
                <w:color w:val="000000"/>
                <w:sz w:val="24"/>
                <w:szCs w:val="24"/>
              </w:rPr>
              <w:t>, проживающих</w:t>
            </w:r>
            <w:r w:rsidRPr="00070B68">
              <w:rPr>
                <w:color w:val="000000"/>
                <w:sz w:val="24"/>
                <w:szCs w:val="24"/>
              </w:rPr>
              <w:t xml:space="preserve"> </w:t>
            </w:r>
            <w:r w:rsidR="00F6647A" w:rsidRPr="00070B68">
              <w:rPr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F6647A">
              <w:rPr>
                <w:color w:val="000000"/>
                <w:sz w:val="24"/>
                <w:szCs w:val="24"/>
              </w:rPr>
              <w:t xml:space="preserve">поселок Стрельна, </w:t>
            </w:r>
            <w:r w:rsidRPr="00070B68">
              <w:rPr>
                <w:color w:val="000000"/>
                <w:sz w:val="24"/>
                <w:szCs w:val="24"/>
              </w:rPr>
              <w:t>в возрасте от 14 до 18 лет в свободное от учебы время,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 </w:t>
            </w:r>
            <w:r w:rsidR="002B531C">
              <w:rPr>
                <w:color w:val="000000"/>
                <w:sz w:val="24"/>
                <w:szCs w:val="24"/>
              </w:rPr>
              <w:t>600</w:t>
            </w:r>
            <w:r w:rsidR="005B40A6">
              <w:rPr>
                <w:color w:val="000000"/>
                <w:sz w:val="24"/>
                <w:szCs w:val="24"/>
              </w:rPr>
              <w:t> 0</w:t>
            </w:r>
            <w:r w:rsidR="00594926">
              <w:rPr>
                <w:color w:val="000000"/>
                <w:sz w:val="24"/>
                <w:szCs w:val="24"/>
              </w:rPr>
              <w:t>00</w:t>
            </w:r>
            <w:r w:rsidR="005B40A6">
              <w:rPr>
                <w:color w:val="000000"/>
                <w:sz w:val="24"/>
                <w:szCs w:val="24"/>
              </w:rPr>
              <w:t>,00 рублей (Шестьсот тысяч рублей 00 копеек)</w:t>
            </w:r>
            <w:r w:rsidR="00B048F6">
              <w:rPr>
                <w:color w:val="000000"/>
                <w:sz w:val="24"/>
                <w:szCs w:val="24"/>
              </w:rPr>
              <w:t>.</w:t>
            </w:r>
          </w:p>
          <w:p w:rsidR="00827E05" w:rsidRPr="00BE2EDF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E2EDF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BE2EDF">
              <w:rPr>
                <w:color w:val="000000"/>
                <w:sz w:val="24"/>
                <w:szCs w:val="24"/>
              </w:rPr>
              <w:t>):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При определении среднемесячной величины расходов на создание одного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Свт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>):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Свт=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МРОТ ×(1+Кнн +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Кно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Кнр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Кпр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>), где: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Кнн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страховые взносы в государственные внебюджетные фонды (30,2 %);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Кно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выплат компенсаций за неиспользованный отпуск (9,5%);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6BDA">
              <w:rPr>
                <w:sz w:val="24"/>
                <w:szCs w:val="24"/>
                <w:lang w:eastAsia="ru-RU"/>
              </w:rPr>
              <w:t>Кнр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накладных расходов (покупка инвентаря, а также, обеспечение</w:t>
            </w:r>
            <w:proofErr w:type="gramEnd"/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деятельности и вознаграждение организаторов мероприятий, в т.ч. руководителей подростковых трудовых коллективов, обслуживающего персонала) (20%);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Кпр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прочих (канцелярских) расходов (2%);</w:t>
            </w:r>
          </w:p>
          <w:p w:rsidR="00827E05" w:rsidRPr="00F6647A" w:rsidRDefault="00F6647A" w:rsidP="00EB5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236BDA">
                <w:rPr>
                  <w:sz w:val="24"/>
                  <w:szCs w:val="24"/>
                  <w:lang w:eastAsia="ru-RU"/>
                </w:rPr>
                <w:t>соглашение</w:t>
              </w:r>
            </w:hyperlink>
            <w:r w:rsidRPr="00236BDA">
              <w:rPr>
                <w:sz w:val="24"/>
                <w:szCs w:val="24"/>
                <w:lang w:eastAsia="ru-RU"/>
              </w:rPr>
              <w:t xml:space="preserve"> о минимальной заработной плате в Санкт-Петербурге на 201</w:t>
            </w:r>
            <w:r w:rsidR="002B531C">
              <w:rPr>
                <w:sz w:val="24"/>
                <w:szCs w:val="24"/>
                <w:lang w:eastAsia="ru-RU"/>
              </w:rPr>
              <w:t>7</w:t>
            </w:r>
            <w:r w:rsidRPr="00236BDA">
              <w:rPr>
                <w:sz w:val="24"/>
                <w:szCs w:val="24"/>
                <w:lang w:eastAsia="ru-RU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0E3C82" w:rsidRDefault="00827E05" w:rsidP="00EB5F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Дополнительная информация (приложения к постановлению,   положению, договору) размещена на официальном сайте МО </w:t>
            </w:r>
            <w:r w:rsidR="000E3C82">
              <w:rPr>
                <w:color w:val="000000"/>
                <w:sz w:val="24"/>
                <w:szCs w:val="24"/>
              </w:rPr>
              <w:t>поселок Стрельна</w:t>
            </w:r>
            <w:r w:rsidRPr="00F81DDC">
              <w:rPr>
                <w:color w:val="0070C0"/>
                <w:sz w:val="24"/>
                <w:szCs w:val="24"/>
              </w:rPr>
              <w:t>:</w:t>
            </w:r>
            <w:r w:rsidR="000E3C82" w:rsidRPr="00F81DDC">
              <w:rPr>
                <w:color w:val="0070C0"/>
              </w:rPr>
              <w:t xml:space="preserve"> </w:t>
            </w:r>
            <w:r w:rsidR="000E3C82" w:rsidRPr="00F81DDC">
              <w:rPr>
                <w:color w:val="0070C0"/>
                <w:sz w:val="24"/>
                <w:szCs w:val="24"/>
              </w:rPr>
              <w:t>www.mo-strelna.r</w:t>
            </w:r>
            <w:r w:rsidR="000E3C82" w:rsidRPr="00F81DDC">
              <w:rPr>
                <w:color w:val="0070C0"/>
                <w:sz w:val="24"/>
                <w:szCs w:val="24"/>
                <w:lang w:val="en-US"/>
              </w:rPr>
              <w:t>u</w:t>
            </w:r>
          </w:p>
        </w:tc>
      </w:tr>
    </w:tbl>
    <w:p w:rsidR="00827E05" w:rsidRDefault="00827E05" w:rsidP="00827E05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BE1000" w:rsidRPr="005B40A6" w:rsidRDefault="00BE1000" w:rsidP="005B40A6">
      <w:pPr>
        <w:rPr>
          <w:rStyle w:val="a3"/>
          <w:b w:val="0"/>
          <w:bCs w:val="0"/>
          <w:sz w:val="28"/>
          <w:szCs w:val="28"/>
        </w:rPr>
      </w:pPr>
    </w:p>
    <w:sectPr w:rsidR="00BE1000" w:rsidRPr="005B40A6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05"/>
    <w:rsid w:val="0005538E"/>
    <w:rsid w:val="000A7A2F"/>
    <w:rsid w:val="000E3C82"/>
    <w:rsid w:val="00107E67"/>
    <w:rsid w:val="001C3A5A"/>
    <w:rsid w:val="001E2E7B"/>
    <w:rsid w:val="001E5244"/>
    <w:rsid w:val="001F3190"/>
    <w:rsid w:val="002271A8"/>
    <w:rsid w:val="002368F0"/>
    <w:rsid w:val="002A21B2"/>
    <w:rsid w:val="002B531C"/>
    <w:rsid w:val="002F6AEB"/>
    <w:rsid w:val="00317F4A"/>
    <w:rsid w:val="00393B65"/>
    <w:rsid w:val="00404C9C"/>
    <w:rsid w:val="004349B5"/>
    <w:rsid w:val="004578C1"/>
    <w:rsid w:val="00464851"/>
    <w:rsid w:val="004F2901"/>
    <w:rsid w:val="005016D9"/>
    <w:rsid w:val="00517D59"/>
    <w:rsid w:val="0056641D"/>
    <w:rsid w:val="00574C44"/>
    <w:rsid w:val="00594226"/>
    <w:rsid w:val="00594926"/>
    <w:rsid w:val="005B40A6"/>
    <w:rsid w:val="005C2A63"/>
    <w:rsid w:val="0061544D"/>
    <w:rsid w:val="00641F0B"/>
    <w:rsid w:val="00693C6B"/>
    <w:rsid w:val="00792ABE"/>
    <w:rsid w:val="007A6A0C"/>
    <w:rsid w:val="007C038C"/>
    <w:rsid w:val="007C6F3D"/>
    <w:rsid w:val="007D2A3F"/>
    <w:rsid w:val="00807D57"/>
    <w:rsid w:val="00827E05"/>
    <w:rsid w:val="00862049"/>
    <w:rsid w:val="00885DFD"/>
    <w:rsid w:val="008C0EFC"/>
    <w:rsid w:val="00984581"/>
    <w:rsid w:val="00985702"/>
    <w:rsid w:val="009B4A6F"/>
    <w:rsid w:val="00B048F6"/>
    <w:rsid w:val="00B57847"/>
    <w:rsid w:val="00BE1000"/>
    <w:rsid w:val="00BF4DC6"/>
    <w:rsid w:val="00C50381"/>
    <w:rsid w:val="00CD25D7"/>
    <w:rsid w:val="00D42867"/>
    <w:rsid w:val="00D6368E"/>
    <w:rsid w:val="00DD6332"/>
    <w:rsid w:val="00DE7337"/>
    <w:rsid w:val="00E2018B"/>
    <w:rsid w:val="00EB5F44"/>
    <w:rsid w:val="00EE2B2F"/>
    <w:rsid w:val="00EF06DE"/>
    <w:rsid w:val="00F07A1A"/>
    <w:rsid w:val="00F10CC7"/>
    <w:rsid w:val="00F37724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04A3-4FA4-42DB-95EB-723E492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11154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Анатольевна</cp:lastModifiedBy>
  <cp:revision>5</cp:revision>
  <cp:lastPrinted>2016-04-13T12:35:00Z</cp:lastPrinted>
  <dcterms:created xsi:type="dcterms:W3CDTF">2018-04-12T12:53:00Z</dcterms:created>
  <dcterms:modified xsi:type="dcterms:W3CDTF">2018-05-03T13:15:00Z</dcterms:modified>
</cp:coreProperties>
</file>