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21"/>
        <w:gridCol w:w="3297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6EA6FC8C" w:rsidR="00FA6516" w:rsidRPr="00A82290" w:rsidRDefault="00E52521" w:rsidP="00A82290">
            <w:pPr>
              <w:jc w:val="center"/>
            </w:pPr>
            <w:r>
              <w:t>09</w:t>
            </w:r>
            <w:r w:rsidR="00913126">
              <w:t xml:space="preserve"> ноября 2020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0CFC48CA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913126">
              <w:t>102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79D05401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</w:t>
      </w:r>
      <w:bookmarkStart w:id="0" w:name="_GoBack"/>
      <w:bookmarkEnd w:id="0"/>
      <w:r w:rsidR="0009167C">
        <w:t>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4F2F488D" w14:textId="5C65C828" w:rsidR="005871EF" w:rsidRPr="00913126" w:rsidRDefault="005871EF" w:rsidP="00913126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>лагоустройство территории муниципального образования», утвержденную</w:t>
      </w:r>
      <w:r w:rsidRPr="00F974F3">
        <w:rPr>
          <w:b/>
        </w:rPr>
        <w:t xml:space="preserve"> </w:t>
      </w:r>
      <w:r w:rsidRPr="00F974F3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 w:rsidRPr="00F974F3">
        <w:t>, от 19.05.2020 №47</w:t>
      </w:r>
      <w:r w:rsidR="00EB53D1" w:rsidRPr="00F974F3">
        <w:t>, от 29.05.2020 №49</w:t>
      </w:r>
      <w:r w:rsidR="00835335" w:rsidRPr="00F974F3">
        <w:t>, от 31.07.2020 №67</w:t>
      </w:r>
      <w:r w:rsidR="00AD65D8" w:rsidRPr="00F974F3">
        <w:t>, от 21.08.2020 №75, от 10.09.2020 №80, от 29.09.2020 №82</w:t>
      </w:r>
      <w:r w:rsidR="000B5C9F">
        <w:t>, от 05.10.2020 №88</w:t>
      </w:r>
      <w:r w:rsidR="00913126">
        <w:t xml:space="preserve">, </w:t>
      </w:r>
      <w:r w:rsidR="00913126">
        <w:t>от 21.10.2020 №92</w:t>
      </w:r>
      <w:r w:rsidR="00AD65D8" w:rsidRPr="00F974F3">
        <w:t xml:space="preserve">) </w:t>
      </w:r>
      <w:r w:rsidRPr="00F974F3">
        <w:t>:</w:t>
      </w:r>
    </w:p>
    <w:p w14:paraId="63FF2349" w14:textId="07DF5293" w:rsidR="00DE6466" w:rsidRPr="00F974F3" w:rsidRDefault="00DE6466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паспорте ведомственной целевой программы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 xml:space="preserve">лагоустройство территории муниципального образования» </w:t>
      </w:r>
      <w:r w:rsidRPr="00F974F3">
        <w:t>объем финансирования изложить в редакции: «</w:t>
      </w:r>
      <w:r w:rsidR="00F974F3" w:rsidRPr="00F974F3">
        <w:t>1</w:t>
      </w:r>
      <w:r w:rsidR="000B5C9F">
        <w:t>4055,6</w:t>
      </w:r>
      <w:r w:rsidR="00F974F3" w:rsidRPr="00F974F3">
        <w:t xml:space="preserve"> тысяч рублей</w:t>
      </w:r>
      <w:r w:rsidRPr="00F974F3">
        <w:t>».</w:t>
      </w:r>
    </w:p>
    <w:p w14:paraId="4DF98E19" w14:textId="77777777" w:rsidR="002A0458" w:rsidRPr="00F974F3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перечне программных мероприятий </w:t>
      </w:r>
      <w:r w:rsidR="00C97E42" w:rsidRPr="00F974F3">
        <w:t>ведомственной целевой программы</w:t>
      </w:r>
      <w:r w:rsidRPr="00F974F3">
        <w:t xml:space="preserve"> «Благоустройство территории муниципального образования»:</w:t>
      </w:r>
    </w:p>
    <w:p w14:paraId="62FC6736" w14:textId="54FEF3A4" w:rsidR="00913126" w:rsidRDefault="009944F8" w:rsidP="00E52521">
      <w:pPr>
        <w:tabs>
          <w:tab w:val="left" w:pos="709"/>
        </w:tabs>
        <w:ind w:firstLine="567"/>
        <w:jc w:val="both"/>
      </w:pPr>
      <w:r w:rsidRPr="00F974F3">
        <w:t>п</w:t>
      </w:r>
      <w:r w:rsidR="001770FC" w:rsidRPr="00F974F3">
        <w:t xml:space="preserve">одпункт </w:t>
      </w:r>
      <w:r w:rsidR="00913126">
        <w:t>5</w:t>
      </w:r>
      <w:r w:rsidR="001770FC" w:rsidRPr="00F974F3">
        <w:t>.1</w:t>
      </w:r>
      <w:r w:rsidR="00913126">
        <w:t xml:space="preserve">. </w:t>
      </w:r>
      <w:r w:rsidR="001770FC" w:rsidRPr="00F974F3">
        <w:t>столбец 6 изложить в редакции «</w:t>
      </w:r>
      <w:r w:rsidR="00913126">
        <w:t>1930,8</w:t>
      </w:r>
      <w:r w:rsidR="001770FC" w:rsidRPr="00F974F3">
        <w:t>»</w:t>
      </w:r>
      <w:r w:rsidR="00913126">
        <w:t>.</w:t>
      </w:r>
    </w:p>
    <w:p w14:paraId="38889A87" w14:textId="48EFF91C" w:rsidR="00913126" w:rsidRPr="00F974F3" w:rsidRDefault="00913126" w:rsidP="00E52521">
      <w:pPr>
        <w:tabs>
          <w:tab w:val="left" w:pos="709"/>
        </w:tabs>
        <w:ind w:firstLine="567"/>
        <w:jc w:val="both"/>
      </w:pPr>
      <w:r>
        <w:t xml:space="preserve">Перечень </w:t>
      </w:r>
      <w:r w:rsidRPr="00F974F3">
        <w:t>программных мероприятий ведомственной целевой программы «Благоустройство территории муниципального образования»</w:t>
      </w:r>
      <w:r>
        <w:t xml:space="preserve"> дополнить подпунктом 5.2. следующего содержания: столбец 2 изложить в редакции: «</w:t>
      </w:r>
      <w:r w:rsidRPr="00803A58">
        <w:t>Подключение, отключение праздничных украшений</w:t>
      </w:r>
      <w:r>
        <w:t>», столбец 3 изложить в редакции: «</w:t>
      </w:r>
      <w:r>
        <w:t>Условная единица</w:t>
      </w:r>
      <w:r>
        <w:t>», столбец 4 изложить в редакции: «</w:t>
      </w:r>
      <w:r>
        <w:rPr>
          <w:lang w:eastAsia="ru-RU"/>
        </w:rPr>
        <w:t>1</w:t>
      </w:r>
      <w:r>
        <w:rPr>
          <w:lang w:eastAsia="ru-RU"/>
        </w:rPr>
        <w:t>», столбец 5 изложить в редакции: «</w:t>
      </w:r>
      <w:r>
        <w:rPr>
          <w:lang w:val="en-US" w:eastAsia="ru-RU"/>
        </w:rPr>
        <w:t>IV</w:t>
      </w:r>
      <w:r w:rsidRPr="00913126">
        <w:rPr>
          <w:lang w:eastAsia="ru-RU"/>
        </w:rPr>
        <w:t xml:space="preserve"> </w:t>
      </w:r>
      <w:r>
        <w:rPr>
          <w:lang w:eastAsia="ru-RU"/>
        </w:rPr>
        <w:t>квартал</w:t>
      </w:r>
      <w:r>
        <w:rPr>
          <w:lang w:eastAsia="ru-RU"/>
        </w:rPr>
        <w:t>», столбец 6 изложить в редакции: «</w:t>
      </w:r>
      <w:r>
        <w:t>53,2</w:t>
      </w:r>
      <w:r>
        <w:t>», столбец 7 изложить в редакции: «</w:t>
      </w:r>
      <w:r>
        <w:t>Отдел благоустройства Местной администрации Муниципального образования поселок Стрельна</w:t>
      </w:r>
      <w:r>
        <w:t>»</w:t>
      </w:r>
    </w:p>
    <w:p w14:paraId="061E7E53" w14:textId="7F5555E8" w:rsidR="00913126" w:rsidRPr="00913126" w:rsidRDefault="00303670" w:rsidP="00913126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rPr>
          <w:bCs/>
          <w:lang w:eastAsia="ru-RU"/>
        </w:rPr>
        <w:t xml:space="preserve">В Адресной программе </w:t>
      </w:r>
      <w:r w:rsidRPr="00F974F3">
        <w:rPr>
          <w:rFonts w:eastAsia="Times New Roman"/>
          <w:bCs/>
          <w:lang w:eastAsia="ru-RU"/>
        </w:rPr>
        <w:t xml:space="preserve">выполнения работ </w:t>
      </w:r>
      <w:r w:rsidR="00913126">
        <w:rPr>
          <w:rFonts w:eastAsia="Times New Roman"/>
          <w:bCs/>
          <w:lang w:eastAsia="ru-RU"/>
        </w:rPr>
        <w:t xml:space="preserve">по </w:t>
      </w:r>
      <w:r w:rsidR="00913126" w:rsidRPr="00913126"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14:paraId="118DB091" w14:textId="21758B9F" w:rsidR="000B5C9F" w:rsidRDefault="00E60453" w:rsidP="001D09E5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пункт </w:t>
      </w:r>
      <w:r w:rsidR="00303670" w:rsidRPr="00F974F3">
        <w:rPr>
          <w:rFonts w:eastAsia="Times New Roman"/>
          <w:lang w:eastAsia="ru-RU"/>
        </w:rPr>
        <w:t>1</w:t>
      </w:r>
      <w:r w:rsidRPr="00F974F3">
        <w:rPr>
          <w:rFonts w:eastAsia="Times New Roman"/>
          <w:lang w:eastAsia="ru-RU"/>
        </w:rPr>
        <w:t xml:space="preserve"> </w:t>
      </w:r>
      <w:r w:rsidR="00303670" w:rsidRPr="00F974F3">
        <w:rPr>
          <w:rFonts w:eastAsia="Times New Roman"/>
          <w:lang w:eastAsia="ru-RU"/>
        </w:rPr>
        <w:t xml:space="preserve">столбец </w:t>
      </w:r>
      <w:r w:rsidR="00913126">
        <w:rPr>
          <w:rFonts w:eastAsia="Times New Roman"/>
          <w:lang w:eastAsia="ru-RU"/>
        </w:rPr>
        <w:t>5</w:t>
      </w:r>
      <w:r w:rsidR="00303670" w:rsidRPr="00F974F3">
        <w:rPr>
          <w:rFonts w:eastAsia="Times New Roman"/>
          <w:lang w:eastAsia="ru-RU"/>
        </w:rPr>
        <w:t xml:space="preserve"> изложить в редакции</w:t>
      </w:r>
      <w:r w:rsidR="00913126">
        <w:rPr>
          <w:rFonts w:eastAsia="Times New Roman"/>
          <w:lang w:eastAsia="ru-RU"/>
        </w:rPr>
        <w:t>:</w:t>
      </w:r>
      <w:r w:rsidR="00303670" w:rsidRPr="00F974F3">
        <w:rPr>
          <w:rFonts w:eastAsia="Times New Roman"/>
          <w:lang w:eastAsia="ru-RU"/>
        </w:rPr>
        <w:t xml:space="preserve"> «</w:t>
      </w:r>
      <w:r w:rsidR="00913126">
        <w:rPr>
          <w:rFonts w:eastAsia="Times New Roman"/>
          <w:lang w:eastAsia="ru-RU"/>
        </w:rPr>
        <w:t>1930,8</w:t>
      </w:r>
      <w:r w:rsidR="00303670" w:rsidRPr="00F974F3">
        <w:rPr>
          <w:rFonts w:eastAsia="Times New Roman"/>
          <w:lang w:eastAsia="ru-RU"/>
        </w:rPr>
        <w:t>»</w:t>
      </w:r>
      <w:r w:rsidR="000B0A15" w:rsidRPr="00F974F3">
        <w:rPr>
          <w:rFonts w:eastAsia="Times New Roman"/>
          <w:lang w:eastAsia="ru-RU"/>
        </w:rPr>
        <w:t>;</w:t>
      </w:r>
    </w:p>
    <w:p w14:paraId="45B15DE4" w14:textId="2B96D891" w:rsidR="00E52521" w:rsidRPr="001D09E5" w:rsidRDefault="00E52521" w:rsidP="00E52521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1.1-1.5 столбец 5 </w:t>
      </w:r>
      <w:r w:rsidRPr="00F974F3">
        <w:rPr>
          <w:rFonts w:eastAsia="Times New Roman"/>
          <w:lang w:eastAsia="ru-RU"/>
        </w:rPr>
        <w:t>изложить в редакции</w:t>
      </w:r>
      <w:r>
        <w:rPr>
          <w:rFonts w:eastAsia="Times New Roman"/>
          <w:lang w:eastAsia="ru-RU"/>
        </w:rPr>
        <w:t>:</w:t>
      </w:r>
      <w:r w:rsidRPr="00F974F3">
        <w:rPr>
          <w:rFonts w:eastAsia="Times New Roman"/>
          <w:lang w:eastAsia="ru-RU"/>
        </w:rPr>
        <w:t xml:space="preserve"> «</w:t>
      </w:r>
      <w:r>
        <w:rPr>
          <w:rFonts w:eastAsia="Times New Roman"/>
          <w:lang w:eastAsia="ru-RU"/>
        </w:rPr>
        <w:t>1930,8</w:t>
      </w:r>
      <w:r w:rsidRPr="00F974F3">
        <w:rPr>
          <w:rFonts w:eastAsia="Times New Roman"/>
          <w:lang w:eastAsia="ru-RU"/>
        </w:rPr>
        <w:t>»;</w:t>
      </w:r>
    </w:p>
    <w:p w14:paraId="3F069AE6" w14:textId="77777777" w:rsidR="007B6907" w:rsidRPr="00F974F3" w:rsidRDefault="0017097B" w:rsidP="000F0F2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Адресную программу дополнить:</w:t>
      </w:r>
    </w:p>
    <w:p w14:paraId="78190FD4" w14:textId="38B3C397" w:rsidR="001D09E5" w:rsidRDefault="00E52521" w:rsidP="00E52521">
      <w:pPr>
        <w:tabs>
          <w:tab w:val="left" w:pos="709"/>
          <w:tab w:val="left" w:pos="975"/>
        </w:tabs>
        <w:ind w:firstLine="567"/>
        <w:jc w:val="both"/>
        <w:rPr>
          <w:color w:val="000000"/>
        </w:rPr>
      </w:pPr>
      <w:r>
        <w:rPr>
          <w:rFonts w:eastAsia="Times New Roman"/>
          <w:lang w:eastAsia="ru-RU"/>
        </w:rPr>
        <w:t>п</w:t>
      </w:r>
      <w:r w:rsidR="00F974F3" w:rsidRPr="00F974F3">
        <w:rPr>
          <w:rFonts w:eastAsia="Times New Roman"/>
          <w:lang w:eastAsia="ru-RU"/>
        </w:rPr>
        <w:t>унктом</w:t>
      </w:r>
      <w:r>
        <w:rPr>
          <w:rFonts w:eastAsia="Times New Roman"/>
          <w:lang w:eastAsia="ru-RU"/>
        </w:rPr>
        <w:t xml:space="preserve"> 2 следующего содержания: столбец 2 изложить в редакции: «</w:t>
      </w:r>
      <w:r w:rsidRPr="00E52521">
        <w:rPr>
          <w:color w:val="000000"/>
        </w:rPr>
        <w:t>Подключение, отключение праздничных украшений</w:t>
      </w:r>
      <w:r>
        <w:rPr>
          <w:color w:val="000000"/>
        </w:rPr>
        <w:t>», столбец 3 изложить в редакции: «</w:t>
      </w:r>
      <w:r>
        <w:rPr>
          <w:color w:val="000000"/>
        </w:rPr>
        <w:t>условная единица</w:t>
      </w:r>
      <w:r>
        <w:rPr>
          <w:color w:val="000000"/>
        </w:rPr>
        <w:t>», столбец 4 изложить в редакции: «1», столбец 5 изложить в редакции: «53,2»;</w:t>
      </w:r>
    </w:p>
    <w:p w14:paraId="5B67C26E" w14:textId="10C223EA" w:rsidR="00E203CC" w:rsidRDefault="00E52521" w:rsidP="00E52521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>
        <w:rPr>
          <w:color w:val="000000"/>
        </w:rPr>
        <w:t>подпунктом 2.1. следующего содержания: «</w:t>
      </w:r>
      <w:r>
        <w:rPr>
          <w:color w:val="000000"/>
        </w:rPr>
        <w:t>Территория муниципального образования</w:t>
      </w:r>
      <w:r>
        <w:rPr>
          <w:color w:val="000000"/>
        </w:rPr>
        <w:t xml:space="preserve">», </w:t>
      </w:r>
      <w:r>
        <w:rPr>
          <w:color w:val="000000"/>
        </w:rPr>
        <w:t>столбец 3 изложить в редакции: «условная единица», столбец 4 изложить в редакции: «1», столбец 5 изложить в редакции: «53,2»</w:t>
      </w:r>
      <w:r>
        <w:rPr>
          <w:color w:val="000000"/>
        </w:rPr>
        <w:t>.</w:t>
      </w:r>
    </w:p>
    <w:p w14:paraId="02E879D7" w14:textId="77777777" w:rsidR="00E52521" w:rsidRPr="00E52521" w:rsidRDefault="00E52521" w:rsidP="00E52521">
      <w:pPr>
        <w:tabs>
          <w:tab w:val="left" w:pos="709"/>
          <w:tab w:val="left" w:pos="975"/>
        </w:tabs>
        <w:jc w:val="both"/>
        <w:rPr>
          <w:rFonts w:eastAsia="Times New Roman"/>
          <w:lang w:eastAsia="ru-RU"/>
        </w:rPr>
      </w:pPr>
    </w:p>
    <w:p w14:paraId="16C8D61F" w14:textId="7B5735D2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lastRenderedPageBreak/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56A468C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7C5541BB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77777777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14:paraId="49D4FCA2" w14:textId="6291F371"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B3CB5" w14:textId="77777777" w:rsidR="005B6D42" w:rsidRDefault="005B6D42" w:rsidP="0003004B">
      <w:r>
        <w:separator/>
      </w:r>
    </w:p>
  </w:endnote>
  <w:endnote w:type="continuationSeparator" w:id="0">
    <w:p w14:paraId="123A2F11" w14:textId="77777777" w:rsidR="005B6D42" w:rsidRDefault="005B6D42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A0E0" w14:textId="77777777" w:rsidR="005B6D42" w:rsidRDefault="005B6D42" w:rsidP="0003004B">
      <w:r>
        <w:separator/>
      </w:r>
    </w:p>
  </w:footnote>
  <w:footnote w:type="continuationSeparator" w:id="0">
    <w:p w14:paraId="513C03CA" w14:textId="77777777" w:rsidR="005B6D42" w:rsidRDefault="005B6D42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D7BA7"/>
    <w:rsid w:val="004E50D7"/>
    <w:rsid w:val="004F322B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D42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C73AC"/>
    <w:rsid w:val="006D53CC"/>
    <w:rsid w:val="006E0AF3"/>
    <w:rsid w:val="006E2C49"/>
    <w:rsid w:val="006E4D93"/>
    <w:rsid w:val="006E61BB"/>
    <w:rsid w:val="006E7333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907E50"/>
    <w:rsid w:val="00913126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2521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33A6"/>
    <w:rsid w:val="00F95B7A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8E18-9234-4423-A565-E6E882FD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2</cp:revision>
  <cp:lastPrinted>2020-10-08T12:29:00Z</cp:lastPrinted>
  <dcterms:created xsi:type="dcterms:W3CDTF">2020-11-10T08:45:00Z</dcterms:created>
  <dcterms:modified xsi:type="dcterms:W3CDTF">2020-11-10T08:45:00Z</dcterms:modified>
</cp:coreProperties>
</file>