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0B7D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7BBF" wp14:editId="51CFF2BA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634AFF9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E4FBD12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64153EAB" w14:textId="77777777" w:rsidR="00FA6516" w:rsidRPr="00E147EF" w:rsidRDefault="00FA6516" w:rsidP="00FA6516">
      <w:pPr>
        <w:jc w:val="center"/>
        <w:rPr>
          <w:b/>
        </w:rPr>
      </w:pPr>
    </w:p>
    <w:p w14:paraId="1E120BE0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332"/>
        <w:gridCol w:w="3288"/>
      </w:tblGrid>
      <w:tr w:rsidR="003B347C" w:rsidRPr="00E147EF" w14:paraId="52B6303F" w14:textId="77777777" w:rsidTr="0003004B">
        <w:tc>
          <w:tcPr>
            <w:tcW w:w="3473" w:type="dxa"/>
          </w:tcPr>
          <w:p w14:paraId="355E5D7A" w14:textId="77777777" w:rsidR="00FA6516" w:rsidRPr="00E147EF" w:rsidRDefault="00AC4AAD" w:rsidP="0003004B">
            <w:pPr>
              <w:jc w:val="center"/>
            </w:pPr>
            <w:r>
              <w:t>19 мая 2020</w:t>
            </w:r>
            <w:r w:rsidR="00496765">
              <w:t xml:space="preserve"> года</w:t>
            </w:r>
          </w:p>
        </w:tc>
        <w:tc>
          <w:tcPr>
            <w:tcW w:w="3474" w:type="dxa"/>
          </w:tcPr>
          <w:p w14:paraId="0034E7A4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08A73BA6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12A80435" w14:textId="77777777" w:rsidR="00FA6516" w:rsidRPr="00E147EF" w:rsidRDefault="00FA6516" w:rsidP="0041136D">
            <w:pPr>
              <w:jc w:val="center"/>
            </w:pPr>
            <w:r w:rsidRPr="00E147EF">
              <w:t xml:space="preserve">№ </w:t>
            </w:r>
            <w:r w:rsidR="00AC4AAD">
              <w:t>47</w:t>
            </w:r>
          </w:p>
        </w:tc>
      </w:tr>
    </w:tbl>
    <w:p w14:paraId="3265CB06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062A7728" w14:textId="77777777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5D5E85">
        <w:rPr>
          <w:b/>
        </w:rPr>
        <w:t>, непрограммные направления деятельности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2629E212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2FD28A4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3B0FB968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6548AF09" w14:textId="77777777" w:rsidR="0009167C" w:rsidRPr="005B6F6E" w:rsidRDefault="0009167C" w:rsidP="005B6F6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306FC775" w14:textId="77777777" w:rsidR="00427804" w:rsidRDefault="00427804" w:rsidP="00427804">
      <w:pPr>
        <w:pStyle w:val="a5"/>
        <w:tabs>
          <w:tab w:val="left" w:pos="0"/>
          <w:tab w:val="left" w:pos="284"/>
        </w:tabs>
        <w:ind w:left="0" w:firstLine="567"/>
        <w:jc w:val="both"/>
      </w:pPr>
    </w:p>
    <w:p w14:paraId="4B43AF84" w14:textId="77777777" w:rsidR="00427804" w:rsidRDefault="00D00EFE" w:rsidP="00D00EFE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Внести изменения в ведомственную целевую программу </w:t>
      </w:r>
      <w:r w:rsidRPr="00D00EFE">
        <w:rPr>
          <w:bCs/>
          <w:lang w:eastAsia="ru-RU"/>
        </w:rPr>
        <w:t>«Организация и проведение местных и участие в организации и проведении городс</w:t>
      </w:r>
      <w:r w:rsidR="00496765">
        <w:rPr>
          <w:bCs/>
          <w:lang w:eastAsia="ru-RU"/>
        </w:rPr>
        <w:t>ких праздничных и иных зрелищных</w:t>
      </w:r>
      <w:r w:rsidRPr="00D00EFE">
        <w:rPr>
          <w:bCs/>
          <w:lang w:eastAsia="ru-RU"/>
        </w:rPr>
        <w:t xml:space="preserve"> мероприятий</w:t>
      </w:r>
      <w:r w:rsidRPr="00D00EFE">
        <w:rPr>
          <w:bCs/>
        </w:rPr>
        <w:t>»</w:t>
      </w:r>
      <w:r>
        <w:rPr>
          <w:bCs/>
        </w:rPr>
        <w:t xml:space="preserve">, </w:t>
      </w:r>
      <w:r w:rsidR="00205C35">
        <w:t>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</w:t>
      </w:r>
      <w:r w:rsidR="00427804">
        <w:t>лок Стрельна от 10.12.2019 №119, от 20.01.2020 №10:</w:t>
      </w:r>
    </w:p>
    <w:p w14:paraId="7EB136E3" w14:textId="77777777" w:rsidR="00D00EFE" w:rsidRDefault="00205C35" w:rsidP="00685650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>В</w:t>
      </w:r>
      <w:r w:rsidR="00D00EFE">
        <w:t xml:space="preserve"> паспорте ведомственной целевой программы </w:t>
      </w:r>
      <w:r w:rsidR="00D00EFE" w:rsidRPr="00D00EFE">
        <w:rPr>
          <w:bCs/>
          <w:lang w:eastAsia="ru-RU"/>
        </w:rPr>
        <w:t>«Организация и проведение местных и участие в организации и проведении городских празд</w:t>
      </w:r>
      <w:r w:rsidR="00496765">
        <w:rPr>
          <w:bCs/>
          <w:lang w:eastAsia="ru-RU"/>
        </w:rPr>
        <w:t>ничных и иных зрелищных</w:t>
      </w:r>
      <w:r w:rsidR="00D00EFE" w:rsidRPr="00D00EFE">
        <w:rPr>
          <w:bCs/>
          <w:lang w:eastAsia="ru-RU"/>
        </w:rPr>
        <w:t xml:space="preserve"> мероприятий</w:t>
      </w:r>
      <w:r w:rsidR="00D00EFE" w:rsidRPr="00D00EFE">
        <w:rPr>
          <w:bCs/>
        </w:rPr>
        <w:t>»</w:t>
      </w:r>
      <w:r w:rsidR="00D00EFE">
        <w:t xml:space="preserve"> объем финансирования изложить в редакции: «5055,0».</w:t>
      </w:r>
    </w:p>
    <w:p w14:paraId="6F939DCB" w14:textId="77777777" w:rsidR="00D00EFE" w:rsidRPr="00D00EFE" w:rsidRDefault="00D00EFE" w:rsidP="00685650">
      <w:pPr>
        <w:pStyle w:val="a5"/>
        <w:numPr>
          <w:ilvl w:val="1"/>
          <w:numId w:val="6"/>
        </w:numPr>
        <w:tabs>
          <w:tab w:val="left" w:pos="0"/>
        </w:tabs>
        <w:ind w:left="0" w:firstLine="567"/>
        <w:jc w:val="both"/>
      </w:pPr>
      <w:r>
        <w:t xml:space="preserve">В перечне программных мероприятий ведомственной целевой программы </w:t>
      </w:r>
      <w:r w:rsidRPr="00D00EFE">
        <w:rPr>
          <w:bCs/>
          <w:lang w:eastAsia="ru-RU"/>
        </w:rPr>
        <w:t>«Организация и проведение местных и участие в организации и проведении городских праздничных и иных з</w:t>
      </w:r>
      <w:r w:rsidR="00496765">
        <w:rPr>
          <w:bCs/>
          <w:lang w:eastAsia="ru-RU"/>
        </w:rPr>
        <w:t>релищных</w:t>
      </w:r>
      <w:r w:rsidRPr="00D00EFE">
        <w:rPr>
          <w:bCs/>
          <w:lang w:eastAsia="ru-RU"/>
        </w:rPr>
        <w:t xml:space="preserve"> мероприятий</w:t>
      </w:r>
      <w:r w:rsidRPr="00D00EFE">
        <w:rPr>
          <w:bCs/>
        </w:rPr>
        <w:t>»</w:t>
      </w:r>
      <w:r>
        <w:rPr>
          <w:bCs/>
        </w:rPr>
        <w:t xml:space="preserve">: </w:t>
      </w:r>
    </w:p>
    <w:p w14:paraId="0D19745A" w14:textId="77777777" w:rsidR="00D00EFE" w:rsidRDefault="00D153D9" w:rsidP="00D00EFE">
      <w:pPr>
        <w:pStyle w:val="a5"/>
        <w:tabs>
          <w:tab w:val="left" w:pos="0"/>
        </w:tabs>
        <w:ind w:left="567"/>
        <w:jc w:val="both"/>
        <w:rPr>
          <w:bCs/>
        </w:rPr>
      </w:pPr>
      <w:r>
        <w:rPr>
          <w:bCs/>
        </w:rPr>
        <w:t>п</w:t>
      </w:r>
      <w:r w:rsidR="00D00EFE">
        <w:rPr>
          <w:bCs/>
        </w:rPr>
        <w:t>ункт 7 столбец 6 изложить в редакции: «295,0».</w:t>
      </w:r>
    </w:p>
    <w:p w14:paraId="24916110" w14:textId="77777777" w:rsidR="00D153D9" w:rsidRDefault="00D153D9" w:rsidP="00D00EFE">
      <w:pPr>
        <w:pStyle w:val="a5"/>
        <w:tabs>
          <w:tab w:val="left" w:pos="0"/>
        </w:tabs>
        <w:ind w:left="567"/>
        <w:jc w:val="both"/>
        <w:rPr>
          <w:bCs/>
        </w:rPr>
      </w:pPr>
    </w:p>
    <w:p w14:paraId="78455769" w14:textId="77777777" w:rsidR="00D153D9" w:rsidRDefault="00D153D9" w:rsidP="00D153D9">
      <w:pPr>
        <w:pStyle w:val="a5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>Внести изменения в ведомственную целевую программу «</w:t>
      </w:r>
      <w:r w:rsidRPr="00D153D9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>
        <w:rPr>
          <w:bCs/>
          <w:lang w:eastAsia="ru-RU"/>
        </w:rPr>
        <w:t>»</w:t>
      </w:r>
      <w:r w:rsidRPr="00D153D9">
        <w:rPr>
          <w:bCs/>
        </w:rPr>
        <w:t xml:space="preserve">, </w:t>
      </w:r>
      <w:r>
        <w:t>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</w:t>
      </w:r>
      <w:r w:rsidR="00951D1C">
        <w:t xml:space="preserve"> №10</w:t>
      </w:r>
      <w:r>
        <w:t>; от 20.02.2020 №22:</w:t>
      </w:r>
    </w:p>
    <w:p w14:paraId="1737449E" w14:textId="77777777" w:rsidR="00D153D9" w:rsidRDefault="00D153D9" w:rsidP="00D153D9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>
        <w:t xml:space="preserve"> В паспорте ведомственной целевой программы «</w:t>
      </w:r>
      <w:r w:rsidRPr="00D153D9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Стрельна»</w:t>
      </w:r>
      <w:r w:rsidR="00496765">
        <w:rPr>
          <w:bCs/>
          <w:lang w:eastAsia="ru-RU"/>
        </w:rPr>
        <w:t xml:space="preserve"> </w:t>
      </w:r>
      <w:r>
        <w:t>объем финансирования изложить в редакции: «3046,0».</w:t>
      </w:r>
    </w:p>
    <w:p w14:paraId="3E502369" w14:textId="77777777" w:rsidR="00D153D9" w:rsidRPr="005D5E85" w:rsidRDefault="00D153D9" w:rsidP="005D5E85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>
        <w:t>В перечне программных мероприятий ведомственной целевой программы «</w:t>
      </w:r>
      <w:r w:rsidRPr="00D153D9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Стрельна»</w:t>
      </w:r>
      <w:r w:rsidR="005D5E85">
        <w:rPr>
          <w:bCs/>
          <w:lang w:eastAsia="ru-RU"/>
        </w:rPr>
        <w:t xml:space="preserve"> п</w:t>
      </w:r>
      <w:r w:rsidRPr="005D5E85">
        <w:rPr>
          <w:bCs/>
          <w:lang w:eastAsia="ru-RU"/>
        </w:rPr>
        <w:t>ункт 6 исключить</w:t>
      </w:r>
      <w:r w:rsidR="005D5E85">
        <w:rPr>
          <w:bCs/>
          <w:lang w:eastAsia="ru-RU"/>
        </w:rPr>
        <w:t>.</w:t>
      </w:r>
    </w:p>
    <w:p w14:paraId="236B4DF6" w14:textId="77777777" w:rsidR="005D5E85" w:rsidRPr="005D5E85" w:rsidRDefault="005D5E85" w:rsidP="005D5E85">
      <w:pPr>
        <w:pStyle w:val="a5"/>
        <w:tabs>
          <w:tab w:val="left" w:pos="1134"/>
        </w:tabs>
        <w:ind w:left="426"/>
        <w:jc w:val="both"/>
      </w:pPr>
    </w:p>
    <w:p w14:paraId="669A8F89" w14:textId="222CDC60" w:rsidR="00AC4AAD" w:rsidRDefault="005D5E85" w:rsidP="00AC4AAD">
      <w:pPr>
        <w:pStyle w:val="a5"/>
        <w:numPr>
          <w:ilvl w:val="0"/>
          <w:numId w:val="6"/>
        </w:numPr>
        <w:tabs>
          <w:tab w:val="left" w:pos="1134"/>
        </w:tabs>
        <w:ind w:left="0" w:firstLine="426"/>
        <w:jc w:val="both"/>
      </w:pPr>
      <w:r>
        <w:t>Внести изменения в ведомственную целевую программу</w:t>
      </w:r>
      <w:r w:rsidR="00BA3957">
        <w:t xml:space="preserve"> </w:t>
      </w:r>
      <w:r w:rsidR="00951D1C" w:rsidRPr="00951D1C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="00951D1C" w:rsidRPr="00951D1C">
        <w:rPr>
          <w:bCs/>
        </w:rPr>
        <w:t>»</w:t>
      </w:r>
      <w:r w:rsidR="00496765">
        <w:rPr>
          <w:bCs/>
        </w:rPr>
        <w:t xml:space="preserve">, </w:t>
      </w:r>
      <w:r w:rsidR="00951D1C">
        <w:t>утвержденную постановлением Местной администрации Муниципального образования поселок Стрельна от 24.10.2019 №103 с изменениями, внесенными постановлением Местной администрации Муниципального образования поселок Стрельна от 10.12.2019 №119, от 20.01.2020 №10; от 20.02.2020 №22:</w:t>
      </w:r>
    </w:p>
    <w:p w14:paraId="52816B50" w14:textId="77777777" w:rsidR="00951D1C" w:rsidRDefault="00951D1C" w:rsidP="00951D1C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>
        <w:lastRenderedPageBreak/>
        <w:t>В паспорте ведомственной целевой программы</w:t>
      </w:r>
      <w:r w:rsidR="00496765">
        <w:t xml:space="preserve"> </w:t>
      </w:r>
      <w:r w:rsidRPr="00951D1C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951D1C">
        <w:rPr>
          <w:bCs/>
        </w:rPr>
        <w:t>»</w:t>
      </w:r>
      <w:r w:rsidR="00496765">
        <w:rPr>
          <w:bCs/>
        </w:rPr>
        <w:t xml:space="preserve"> </w:t>
      </w:r>
      <w:r>
        <w:t>объем финансирования изложить в редакции: «400,0».</w:t>
      </w:r>
    </w:p>
    <w:p w14:paraId="49FEAF28" w14:textId="77777777" w:rsidR="00951D1C" w:rsidRPr="00951D1C" w:rsidRDefault="00951D1C" w:rsidP="00951D1C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>
        <w:t>В перечне программных мероприятий ведомственной целевой программы</w:t>
      </w:r>
      <w:r w:rsidR="00496765">
        <w:t xml:space="preserve"> </w:t>
      </w:r>
      <w:r w:rsidRPr="00951D1C">
        <w:rPr>
          <w:bCs/>
          <w:lang w:eastAsia="ru-RU"/>
        </w:rPr>
        <w:t>«Организация и проведение мероприятий по военно-патриотическому воспитанию молодежи Муниципального образования поселок Стрельна</w:t>
      </w:r>
      <w:r w:rsidRPr="00951D1C">
        <w:rPr>
          <w:bCs/>
        </w:rPr>
        <w:t>»</w:t>
      </w:r>
    </w:p>
    <w:p w14:paraId="4A927C3B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1 столбец 6 изложить в редакции: «25,0»;</w:t>
      </w:r>
    </w:p>
    <w:p w14:paraId="70B4B015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2 столбец 6 изложить в редакции: «35,0»;</w:t>
      </w:r>
    </w:p>
    <w:p w14:paraId="5ED40EDD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3 исключить;</w:t>
      </w:r>
    </w:p>
    <w:p w14:paraId="084B0A3B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4 столбец 6 изложить в редакции: «30,0»;</w:t>
      </w:r>
    </w:p>
    <w:p w14:paraId="41D43A06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5 столбец 6 изложить в редакции: «50,0»;</w:t>
      </w:r>
    </w:p>
    <w:p w14:paraId="05C2C1B0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6 столбец 6 изложить в редакции: «60,0»;</w:t>
      </w:r>
    </w:p>
    <w:p w14:paraId="1B8D37AF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  <w:r>
        <w:rPr>
          <w:bCs/>
        </w:rPr>
        <w:t>пункт 7 исключить;</w:t>
      </w:r>
    </w:p>
    <w:p w14:paraId="139DF7A3" w14:textId="77777777" w:rsidR="00951D1C" w:rsidRDefault="00951D1C" w:rsidP="00951D1C">
      <w:pPr>
        <w:pStyle w:val="a5"/>
        <w:tabs>
          <w:tab w:val="left" w:pos="1134"/>
        </w:tabs>
        <w:ind w:left="426"/>
        <w:jc w:val="both"/>
        <w:rPr>
          <w:bCs/>
        </w:rPr>
      </w:pPr>
    </w:p>
    <w:p w14:paraId="2E31F17F" w14:textId="77777777" w:rsidR="00AC4AAD" w:rsidRPr="00951D1C" w:rsidRDefault="005D5E85" w:rsidP="00951D1C">
      <w:pPr>
        <w:pStyle w:val="a5"/>
        <w:numPr>
          <w:ilvl w:val="0"/>
          <w:numId w:val="6"/>
        </w:numPr>
        <w:tabs>
          <w:tab w:val="left" w:pos="1134"/>
        </w:tabs>
        <w:ind w:left="0" w:firstLine="426"/>
        <w:jc w:val="both"/>
        <w:rPr>
          <w:bCs/>
          <w:lang w:eastAsia="ru-RU"/>
        </w:rPr>
      </w:pPr>
      <w:r>
        <w:t xml:space="preserve">Внести изменения в непрограммное направление деятельности </w:t>
      </w:r>
      <w:r w:rsidRPr="00951D1C">
        <w:rPr>
          <w:bCs/>
          <w:color w:val="000000" w:themeColor="text1"/>
          <w:sz w:val="26"/>
          <w:szCs w:val="26"/>
        </w:rPr>
        <w:t>«</w:t>
      </w:r>
      <w:r w:rsidRPr="00951D1C">
        <w:rPr>
          <w:bCs/>
          <w:color w:val="000000" w:themeColor="text1"/>
          <w:lang w:eastAsia="ru-RU"/>
        </w:rPr>
        <w:t>О</w:t>
      </w:r>
      <w:r w:rsidRPr="00951D1C">
        <w:rPr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  <w:r w:rsidR="00951D1C" w:rsidRPr="00951D1C">
        <w:rPr>
          <w:bCs/>
          <w:lang w:eastAsia="ru-RU"/>
        </w:rPr>
        <w:t xml:space="preserve">, </w:t>
      </w:r>
      <w:r w:rsidR="00951D1C">
        <w:t>утвержденное постановлением Местной администрации Муниципального образования поселок Стрельна от 24.10.2019 №103</w:t>
      </w:r>
      <w:r w:rsidRPr="00951D1C">
        <w:rPr>
          <w:bCs/>
          <w:lang w:eastAsia="ru-RU"/>
        </w:rPr>
        <w:t xml:space="preserve">: </w:t>
      </w:r>
    </w:p>
    <w:p w14:paraId="4D0A6157" w14:textId="1B80C010" w:rsidR="0075232A" w:rsidRDefault="00AC4AAD" w:rsidP="00AC4AAD">
      <w:pPr>
        <w:pStyle w:val="a5"/>
        <w:tabs>
          <w:tab w:val="left" w:pos="1134"/>
        </w:tabs>
        <w:ind w:left="426"/>
        <w:jc w:val="both"/>
      </w:pPr>
      <w:r>
        <w:t>пункт 1 столбец 5 изложить в редакции: «479,4»</w:t>
      </w:r>
    </w:p>
    <w:p w14:paraId="3554D88A" w14:textId="1303FEDA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1B54A712" w14:textId="199A2805"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14:paraId="28A30E00" w14:textId="2736B394" w:rsidR="005871EF" w:rsidRPr="005871EF" w:rsidRDefault="005871EF" w:rsidP="005871EF">
      <w:pPr>
        <w:pStyle w:val="a5"/>
        <w:numPr>
          <w:ilvl w:val="0"/>
          <w:numId w:val="6"/>
        </w:numPr>
        <w:tabs>
          <w:tab w:val="left" w:pos="1134"/>
        </w:tabs>
        <w:ind w:left="-142" w:firstLine="568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5871EF">
        <w:rPr>
          <w:b/>
          <w:lang w:eastAsia="ru-RU"/>
        </w:rPr>
        <w:t>«</w:t>
      </w:r>
      <w:r w:rsidRPr="005871EF">
        <w:rPr>
          <w:bCs/>
          <w:lang w:eastAsia="ru-RU"/>
        </w:rPr>
        <w:t>Б</w:t>
      </w:r>
      <w:r w:rsidRPr="005871EF">
        <w:rPr>
          <w:bCs/>
        </w:rPr>
        <w:t>лагоустройство территории муниципального образования», утвержденную</w:t>
      </w:r>
      <w:r>
        <w:rPr>
          <w:b/>
        </w:rPr>
        <w:t xml:space="preserve"> </w:t>
      </w:r>
      <w:r w:rsidRPr="005871EF">
        <w:rPr>
          <w:bCs/>
        </w:rPr>
        <w:t xml:space="preserve">постановлением </w:t>
      </w:r>
      <w:r>
        <w:rPr>
          <w:bCs/>
        </w:rPr>
        <w:t xml:space="preserve">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№42:</w:t>
      </w:r>
    </w:p>
    <w:p w14:paraId="702D4F49" w14:textId="7A065813" w:rsidR="005871EF" w:rsidRPr="005871EF" w:rsidRDefault="005871EF" w:rsidP="005871EF">
      <w:pPr>
        <w:pStyle w:val="a5"/>
        <w:numPr>
          <w:ilvl w:val="1"/>
          <w:numId w:val="6"/>
        </w:numPr>
        <w:tabs>
          <w:tab w:val="left" w:pos="1134"/>
        </w:tabs>
        <w:ind w:left="-142" w:firstLine="568"/>
        <w:jc w:val="both"/>
        <w:rPr>
          <w:bCs/>
        </w:rPr>
      </w:pPr>
      <w:r>
        <w:t xml:space="preserve"> В перечне программных мероприятий ВЦП «</w:t>
      </w:r>
      <w:r w:rsidRPr="004040A1">
        <w:rPr>
          <w:lang w:eastAsia="ru-RU"/>
        </w:rPr>
        <w:t>«Б</w:t>
      </w:r>
      <w:r w:rsidRPr="004040A1">
        <w:t>лагоустройство территории муниципального образования»</w:t>
      </w:r>
      <w:r>
        <w:t xml:space="preserve">:  </w:t>
      </w:r>
    </w:p>
    <w:p w14:paraId="753BE62A" w14:textId="0162453F" w:rsidR="005871EF" w:rsidRPr="009516B5" w:rsidRDefault="005871EF" w:rsidP="005871EF">
      <w:pPr>
        <w:pStyle w:val="a5"/>
        <w:tabs>
          <w:tab w:val="left" w:pos="0"/>
        </w:tabs>
        <w:ind w:left="0" w:firstLine="567"/>
        <w:jc w:val="both"/>
      </w:pPr>
      <w:r w:rsidRPr="009516B5">
        <w:t>подпункт 2.1</w:t>
      </w:r>
      <w:r w:rsidR="009516B5">
        <w:t>.</w:t>
      </w:r>
      <w:r w:rsidRPr="009516B5">
        <w:t xml:space="preserve"> столбец 4 изложить в редакции: «2688,1», столбец 6 изложить в редакции: «3835,7»;</w:t>
      </w:r>
    </w:p>
    <w:p w14:paraId="15F9BC9E" w14:textId="320722EE" w:rsidR="005871EF" w:rsidRPr="005871EF" w:rsidRDefault="005871EF" w:rsidP="005871EF">
      <w:pPr>
        <w:pStyle w:val="a5"/>
        <w:tabs>
          <w:tab w:val="left" w:pos="0"/>
        </w:tabs>
        <w:ind w:left="0" w:firstLine="567"/>
        <w:jc w:val="both"/>
        <w:rPr>
          <w:color w:val="FF0000"/>
        </w:rPr>
      </w:pPr>
      <w:r w:rsidRPr="009516B5">
        <w:t>подпункт 2.2</w:t>
      </w:r>
      <w:r w:rsidR="009516B5">
        <w:t>.</w:t>
      </w:r>
      <w:r w:rsidRPr="009516B5">
        <w:t xml:space="preserve"> столбец 6 изложить в редакции: «</w:t>
      </w:r>
      <w:r w:rsidR="009516B5" w:rsidRPr="009516B5">
        <w:t>128,0</w:t>
      </w:r>
      <w:r w:rsidRPr="009516B5">
        <w:t>»;</w:t>
      </w:r>
    </w:p>
    <w:p w14:paraId="28C5A77B" w14:textId="268CC4AF" w:rsidR="005871EF" w:rsidRPr="009516B5" w:rsidRDefault="005871EF" w:rsidP="005871EF">
      <w:pPr>
        <w:pStyle w:val="a5"/>
        <w:tabs>
          <w:tab w:val="left" w:pos="0"/>
        </w:tabs>
        <w:ind w:left="0" w:firstLine="567"/>
        <w:jc w:val="both"/>
      </w:pPr>
      <w:r w:rsidRPr="009516B5">
        <w:t>подпункт 2.</w:t>
      </w:r>
      <w:r w:rsidR="009516B5" w:rsidRPr="009516B5">
        <w:t xml:space="preserve">4. </w:t>
      </w:r>
      <w:r w:rsidRPr="009516B5">
        <w:t>столбец 6 изложить в редакции «60,0»;</w:t>
      </w:r>
    </w:p>
    <w:p w14:paraId="1AEB03EA" w14:textId="77777777" w:rsidR="0005698F" w:rsidRDefault="00854389" w:rsidP="0005698F">
      <w:pPr>
        <w:pStyle w:val="a5"/>
        <w:tabs>
          <w:tab w:val="left" w:pos="0"/>
        </w:tabs>
        <w:ind w:left="0" w:firstLine="567"/>
        <w:jc w:val="both"/>
      </w:pPr>
      <w:r w:rsidRPr="00854389">
        <w:t xml:space="preserve">подпункт </w:t>
      </w:r>
      <w:r>
        <w:t>3.2. столбец 6 изложить в редакции: «1047,6»;</w:t>
      </w:r>
    </w:p>
    <w:p w14:paraId="1D08CDC2" w14:textId="6C8148C0" w:rsidR="0005698F" w:rsidRPr="0005698F" w:rsidRDefault="0005698F" w:rsidP="0005698F">
      <w:pPr>
        <w:pStyle w:val="a5"/>
        <w:tabs>
          <w:tab w:val="left" w:pos="0"/>
        </w:tabs>
        <w:ind w:left="0" w:firstLine="567"/>
        <w:jc w:val="both"/>
      </w:pPr>
      <w:r w:rsidRPr="0005698F">
        <w:t>подпункт 4.2.1 столбец 6 изложить в редакции: «897,1»;</w:t>
      </w:r>
    </w:p>
    <w:p w14:paraId="75CA417F" w14:textId="60F772BB" w:rsidR="0005698F" w:rsidRPr="007A42EA" w:rsidRDefault="0005698F" w:rsidP="0005698F">
      <w:pPr>
        <w:pStyle w:val="a5"/>
        <w:tabs>
          <w:tab w:val="left" w:pos="993"/>
        </w:tabs>
        <w:ind w:left="0" w:firstLine="567"/>
        <w:jc w:val="both"/>
      </w:pPr>
      <w:r w:rsidRPr="007A42EA">
        <w:t>подпункт 4.2.4 столбец 6 изложить в редакции: «</w:t>
      </w:r>
      <w:r w:rsidR="007A42EA" w:rsidRPr="007A42EA">
        <w:t>734,0</w:t>
      </w:r>
      <w:r w:rsidRPr="007A42EA">
        <w:t>».</w:t>
      </w:r>
    </w:p>
    <w:p w14:paraId="40E327E4" w14:textId="77777777" w:rsidR="00E8493F" w:rsidRDefault="00E8493F" w:rsidP="007A42EA">
      <w:pPr>
        <w:tabs>
          <w:tab w:val="left" w:pos="0"/>
        </w:tabs>
        <w:jc w:val="both"/>
      </w:pPr>
    </w:p>
    <w:p w14:paraId="102F3286" w14:textId="092A9001" w:rsidR="00854389" w:rsidRDefault="00854389" w:rsidP="005871EF">
      <w:pPr>
        <w:pStyle w:val="a5"/>
        <w:tabs>
          <w:tab w:val="left" w:pos="0"/>
        </w:tabs>
        <w:ind w:left="0" w:firstLine="567"/>
        <w:jc w:val="both"/>
      </w:pPr>
      <w:r>
        <w:t>Перечень программных мероприятий дополнить:</w:t>
      </w:r>
    </w:p>
    <w:p w14:paraId="14364E6D" w14:textId="6F22C97A" w:rsidR="00854389" w:rsidRDefault="00854389" w:rsidP="00854389">
      <w:pPr>
        <w:ind w:firstLine="567"/>
        <w:jc w:val="both"/>
      </w:pPr>
      <w:r>
        <w:t>подпунктом 3.3. следующего содержания: «столбец 2 изложить в редакции: «</w:t>
      </w:r>
      <w:r w:rsidRPr="004A2620">
        <w:rPr>
          <w:bCs/>
          <w:lang w:eastAsia="ru-RU"/>
        </w:rPr>
        <w:t>Изготовление сметной документации</w:t>
      </w:r>
      <w:r>
        <w:rPr>
          <w:bCs/>
          <w:lang w:eastAsia="ru-RU"/>
        </w:rPr>
        <w:t>», столбец 3 изложить в редакции: «у</w:t>
      </w:r>
      <w:r w:rsidRPr="004A2620">
        <w:rPr>
          <w:bCs/>
          <w:lang w:eastAsia="ru-RU"/>
        </w:rPr>
        <w:t>слуга</w:t>
      </w:r>
      <w:r>
        <w:rPr>
          <w:bCs/>
          <w:lang w:eastAsia="ru-RU"/>
        </w:rPr>
        <w:t>», столбец 4 изложить в редакции: «</w:t>
      </w:r>
      <w:r w:rsidRPr="004A2620">
        <w:rPr>
          <w:bCs/>
          <w:lang w:eastAsia="ru-RU"/>
        </w:rPr>
        <w:t>1</w:t>
      </w:r>
      <w:r>
        <w:rPr>
          <w:bCs/>
          <w:lang w:eastAsia="ru-RU"/>
        </w:rPr>
        <w:t>», столбец 5 изложить в редакции: «</w:t>
      </w:r>
      <w:r w:rsidRPr="004A2620">
        <w:rPr>
          <w:bCs/>
          <w:lang w:val="en-US" w:eastAsia="ru-RU"/>
        </w:rPr>
        <w:t>II</w:t>
      </w:r>
      <w:r w:rsidRPr="00854389">
        <w:rPr>
          <w:bCs/>
          <w:lang w:eastAsia="ru-RU"/>
        </w:rPr>
        <w:t>-</w:t>
      </w:r>
      <w:r w:rsidRPr="004A2620">
        <w:rPr>
          <w:bCs/>
          <w:lang w:val="en-US" w:eastAsia="ru-RU"/>
        </w:rPr>
        <w:t>IV</w:t>
      </w:r>
      <w:r w:rsidRPr="004A2620">
        <w:rPr>
          <w:bCs/>
          <w:lang w:eastAsia="ru-RU"/>
        </w:rPr>
        <w:t xml:space="preserve"> квартал</w:t>
      </w:r>
      <w:r>
        <w:rPr>
          <w:bCs/>
          <w:lang w:eastAsia="ru-RU"/>
        </w:rPr>
        <w:t xml:space="preserve">», столбец 6 </w:t>
      </w:r>
      <w:r w:rsidR="00E8493F">
        <w:rPr>
          <w:bCs/>
          <w:lang w:eastAsia="ru-RU"/>
        </w:rPr>
        <w:t>изложить в редакции: «</w:t>
      </w:r>
      <w:r w:rsidR="00E8493F" w:rsidRPr="004A2620">
        <w:rPr>
          <w:bCs/>
          <w:lang w:eastAsia="ru-RU"/>
        </w:rPr>
        <w:t>10,5</w:t>
      </w:r>
      <w:r w:rsidR="00E8493F">
        <w:rPr>
          <w:bCs/>
          <w:lang w:eastAsia="ru-RU"/>
        </w:rPr>
        <w:t>», столбец 7 изложить в редакции: «</w:t>
      </w:r>
      <w:r w:rsidR="00E8493F">
        <w:t>Отдел благоустройства Местной администрации Муниципального образования поселок Стрельна»»;</w:t>
      </w:r>
    </w:p>
    <w:p w14:paraId="31DED123" w14:textId="71999DE9" w:rsidR="00854389" w:rsidRPr="007A42EA" w:rsidRDefault="00E8493F" w:rsidP="007A42EA">
      <w:pPr>
        <w:ind w:firstLine="567"/>
        <w:jc w:val="both"/>
      </w:pPr>
      <w:r>
        <w:t>подпунктом 3.4. следующего содержания: «столбец 2 изложить в редакции: «</w:t>
      </w:r>
      <w:r w:rsidRPr="004A2620">
        <w:rPr>
          <w:bCs/>
          <w:lang w:eastAsia="ru-RU"/>
        </w:rPr>
        <w:t>Ремонт основания детской площадки</w:t>
      </w:r>
      <w:r>
        <w:rPr>
          <w:bCs/>
          <w:lang w:eastAsia="ru-RU"/>
        </w:rPr>
        <w:t>», столбец 3 изложить в редакции: «</w:t>
      </w:r>
      <w:r w:rsidRPr="004A2620">
        <w:rPr>
          <w:bCs/>
          <w:lang w:eastAsia="ru-RU"/>
        </w:rPr>
        <w:t>м</w:t>
      </w:r>
      <w:r w:rsidRPr="004A2620">
        <w:rPr>
          <w:bCs/>
          <w:vertAlign w:val="superscript"/>
          <w:lang w:eastAsia="ru-RU"/>
        </w:rPr>
        <w:t>2</w:t>
      </w:r>
      <w:r>
        <w:rPr>
          <w:bCs/>
          <w:lang w:eastAsia="ru-RU"/>
        </w:rPr>
        <w:t>», столбец 4 изложить в редакции: «</w:t>
      </w:r>
      <w:r w:rsidRPr="004A2620">
        <w:rPr>
          <w:bCs/>
          <w:lang w:eastAsia="ru-RU"/>
        </w:rPr>
        <w:t>266</w:t>
      </w:r>
      <w:r>
        <w:rPr>
          <w:bCs/>
          <w:lang w:eastAsia="ru-RU"/>
        </w:rPr>
        <w:t>», столбец 5 изложить в редакции: «</w:t>
      </w:r>
      <w:r w:rsidRPr="004A2620">
        <w:rPr>
          <w:bCs/>
          <w:lang w:val="en-US" w:eastAsia="ru-RU"/>
        </w:rPr>
        <w:t>II</w:t>
      </w:r>
      <w:r w:rsidRPr="00854389">
        <w:rPr>
          <w:bCs/>
          <w:lang w:eastAsia="ru-RU"/>
        </w:rPr>
        <w:t>-</w:t>
      </w:r>
      <w:r w:rsidRPr="004A2620">
        <w:rPr>
          <w:bCs/>
          <w:lang w:val="en-US" w:eastAsia="ru-RU"/>
        </w:rPr>
        <w:t>IV</w:t>
      </w:r>
      <w:r w:rsidRPr="004A2620">
        <w:rPr>
          <w:bCs/>
          <w:lang w:eastAsia="ru-RU"/>
        </w:rPr>
        <w:t xml:space="preserve"> квартал</w:t>
      </w:r>
      <w:r>
        <w:rPr>
          <w:bCs/>
          <w:lang w:eastAsia="ru-RU"/>
        </w:rPr>
        <w:t>», столбец 6 изложить в редакции: «</w:t>
      </w:r>
      <w:r w:rsidRPr="004A2620">
        <w:rPr>
          <w:bCs/>
          <w:lang w:eastAsia="ru-RU"/>
        </w:rPr>
        <w:t>1049,0</w:t>
      </w:r>
      <w:r>
        <w:rPr>
          <w:bCs/>
          <w:lang w:eastAsia="ru-RU"/>
        </w:rP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Стрельна»».</w:t>
      </w:r>
    </w:p>
    <w:p w14:paraId="7AAEB468" w14:textId="07B4E60A" w:rsidR="005871EF" w:rsidRDefault="005871EF" w:rsidP="005871EF">
      <w:pPr>
        <w:tabs>
          <w:tab w:val="left" w:pos="1134"/>
        </w:tabs>
        <w:jc w:val="both"/>
        <w:rPr>
          <w:bCs/>
        </w:rPr>
      </w:pPr>
    </w:p>
    <w:p w14:paraId="557125D8" w14:textId="77777777" w:rsidR="000200B1" w:rsidRPr="000200B1" w:rsidRDefault="005871EF" w:rsidP="005871EF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  <w:rPr>
          <w:bCs/>
        </w:rPr>
      </w:pPr>
      <w:r>
        <w:t xml:space="preserve"> В </w:t>
      </w:r>
      <w:r>
        <w:rPr>
          <w:lang w:eastAsia="ru-RU"/>
        </w:rPr>
        <w:t>Адресной программе</w:t>
      </w:r>
      <w:r w:rsidRPr="00205C35">
        <w:rPr>
          <w:lang w:eastAsia="ru-RU"/>
        </w:rPr>
        <w:t xml:space="preserve"> </w:t>
      </w:r>
      <w:r w:rsidRPr="005871EF">
        <w:rPr>
          <w:rFonts w:eastAsia="Times New Roman"/>
          <w:lang w:eastAsia="ru-RU"/>
        </w:rPr>
        <w:t xml:space="preserve"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</w:t>
      </w:r>
    </w:p>
    <w:p w14:paraId="6A870729" w14:textId="77777777" w:rsidR="000200B1" w:rsidRDefault="000200B1" w:rsidP="000200B1">
      <w:pPr>
        <w:pStyle w:val="a5"/>
        <w:tabs>
          <w:tab w:val="left" w:pos="1134"/>
        </w:tabs>
        <w:ind w:left="426"/>
        <w:jc w:val="both"/>
      </w:pPr>
    </w:p>
    <w:p w14:paraId="628E1C2B" w14:textId="70C5ACE7" w:rsidR="005871EF" w:rsidRPr="005871EF" w:rsidRDefault="005871EF" w:rsidP="000200B1">
      <w:pPr>
        <w:pStyle w:val="a5"/>
        <w:tabs>
          <w:tab w:val="left" w:pos="1134"/>
        </w:tabs>
        <w:ind w:left="426"/>
        <w:jc w:val="both"/>
        <w:rPr>
          <w:bCs/>
        </w:rPr>
      </w:pPr>
      <w:bookmarkStart w:id="0" w:name="_GoBack"/>
      <w:bookmarkEnd w:id="0"/>
      <w:r w:rsidRPr="005871EF">
        <w:rPr>
          <w:rFonts w:eastAsia="Times New Roman"/>
          <w:lang w:eastAsia="ru-RU"/>
        </w:rPr>
        <w:lastRenderedPageBreak/>
        <w:t>деревьев и кустарников) на территориях, не относящихся к территориям зеленых насаждений в соответствии с законом Санкт-Петербурга:</w:t>
      </w:r>
    </w:p>
    <w:p w14:paraId="6F711500" w14:textId="77777777" w:rsidR="005871EF" w:rsidRDefault="005871EF" w:rsidP="005871EF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 w:rsidRPr="00685650">
        <w:t>пункт 1 столбец 4 изложить</w:t>
      </w:r>
      <w:r>
        <w:t xml:space="preserve"> </w:t>
      </w:r>
      <w:r w:rsidRPr="00685650">
        <w:rPr>
          <w:rFonts w:eastAsia="Times New Roman"/>
          <w:color w:val="000000"/>
          <w:lang w:eastAsia="ru-RU"/>
        </w:rPr>
        <w:t>в редакции: «</w:t>
      </w:r>
      <w:r>
        <w:rPr>
          <w:rFonts w:eastAsia="Times New Roman"/>
          <w:color w:val="000000"/>
          <w:lang w:eastAsia="ru-RU"/>
        </w:rPr>
        <w:t>2688,1</w:t>
      </w:r>
      <w:r w:rsidRPr="00685650">
        <w:rPr>
          <w:rFonts w:eastAsia="Times New Roman"/>
          <w:color w:val="000000"/>
          <w:lang w:eastAsia="ru-RU"/>
        </w:rPr>
        <w:t>», столбец 5 изложить в редакции: «</w:t>
      </w:r>
      <w:r>
        <w:rPr>
          <w:rFonts w:eastAsia="Times New Roman"/>
          <w:color w:val="000000"/>
          <w:lang w:eastAsia="ru-RU"/>
        </w:rPr>
        <w:t>3835,7</w:t>
      </w:r>
      <w:r w:rsidRPr="00685650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073B3FB8" w14:textId="7D5BF6D3" w:rsidR="005871EF" w:rsidRDefault="005871EF" w:rsidP="005871EF">
      <w:pPr>
        <w:pStyle w:val="a5"/>
        <w:tabs>
          <w:tab w:val="left" w:pos="0"/>
        </w:tabs>
        <w:ind w:left="0" w:firstLine="567"/>
        <w:jc w:val="both"/>
      </w:pPr>
      <w:r>
        <w:t>подпункт 1.8. столбец 4 изложить в редакции: «227,0», столбец 5 изложить в редакции: «487,7»;</w:t>
      </w:r>
    </w:p>
    <w:p w14:paraId="57435F3F" w14:textId="77777777" w:rsidR="005871EF" w:rsidRDefault="005871EF" w:rsidP="005871EF">
      <w:pPr>
        <w:pStyle w:val="a5"/>
        <w:tabs>
          <w:tab w:val="left" w:pos="0"/>
        </w:tabs>
        <w:ind w:left="0" w:firstLine="567"/>
        <w:jc w:val="both"/>
      </w:pPr>
      <w:r>
        <w:rPr>
          <w:rFonts w:eastAsia="Times New Roman"/>
          <w:color w:val="000000"/>
          <w:lang w:eastAsia="ru-RU"/>
        </w:rPr>
        <w:t xml:space="preserve">подпункт 1.9. столбец 4 изложить в редакции: «24», </w:t>
      </w:r>
      <w:r>
        <w:t>столбец 5 изложить в редакции: «201,6»;</w:t>
      </w:r>
    </w:p>
    <w:p w14:paraId="0F1F173A" w14:textId="1D3B586E" w:rsidR="005871EF" w:rsidRDefault="005871EF" w:rsidP="005871EF">
      <w:pPr>
        <w:pStyle w:val="a5"/>
        <w:tabs>
          <w:tab w:val="left" w:pos="0"/>
        </w:tabs>
        <w:ind w:left="0" w:firstLine="567"/>
        <w:jc w:val="both"/>
      </w:pPr>
      <w:r>
        <w:rPr>
          <w:rFonts w:eastAsia="Times New Roman"/>
          <w:color w:val="000000"/>
          <w:lang w:eastAsia="ru-RU"/>
        </w:rPr>
        <w:t xml:space="preserve">подпункт 1.11. столбец 4 изложить в редакции: «279,5», </w:t>
      </w:r>
      <w:r>
        <w:t>столбец 5 изложить в редакции: «271,5»;</w:t>
      </w:r>
    </w:p>
    <w:p w14:paraId="756736D6" w14:textId="1D6783E0" w:rsidR="005871EF" w:rsidRDefault="005871EF" w:rsidP="005871EF">
      <w:pPr>
        <w:pStyle w:val="a5"/>
        <w:tabs>
          <w:tab w:val="left" w:pos="0"/>
        </w:tabs>
        <w:ind w:left="0" w:firstLine="567"/>
        <w:jc w:val="both"/>
      </w:pPr>
      <w:r>
        <w:rPr>
          <w:rFonts w:eastAsia="Times New Roman"/>
          <w:color w:val="000000"/>
          <w:lang w:eastAsia="ru-RU"/>
        </w:rPr>
        <w:t xml:space="preserve">подпункт 1.12. </w:t>
      </w:r>
      <w:r>
        <w:t>столбец 5 изложить в редакции: «477,1»;</w:t>
      </w:r>
    </w:p>
    <w:p w14:paraId="273AED16" w14:textId="3B30DD63" w:rsidR="005871EF" w:rsidRDefault="005871EF" w:rsidP="005871EF">
      <w:pPr>
        <w:pStyle w:val="a5"/>
        <w:tabs>
          <w:tab w:val="left" w:pos="0"/>
        </w:tabs>
        <w:ind w:left="0" w:firstLine="567"/>
        <w:jc w:val="both"/>
      </w:pPr>
      <w:r>
        <w:rPr>
          <w:rFonts w:eastAsia="Times New Roman"/>
          <w:color w:val="000000"/>
          <w:lang w:eastAsia="ru-RU"/>
        </w:rPr>
        <w:t xml:space="preserve">подпункт 1.13. </w:t>
      </w:r>
      <w:r>
        <w:t>столбец 5 изложить в редакции: «44,1»</w:t>
      </w:r>
      <w:r w:rsidR="009516B5">
        <w:t>;</w:t>
      </w:r>
    </w:p>
    <w:p w14:paraId="3548ABFA" w14:textId="4D24AAAA" w:rsidR="009516B5" w:rsidRDefault="009516B5" w:rsidP="009516B5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>
        <w:t xml:space="preserve">пункт 2 столбец 5 </w:t>
      </w:r>
      <w:r w:rsidRPr="00685650">
        <w:rPr>
          <w:rFonts w:eastAsia="Times New Roman"/>
          <w:color w:val="000000"/>
          <w:lang w:eastAsia="ru-RU"/>
        </w:rPr>
        <w:t>изложить в редакции: «</w:t>
      </w:r>
      <w:r>
        <w:rPr>
          <w:rFonts w:eastAsia="Times New Roman"/>
          <w:color w:val="000000"/>
          <w:lang w:eastAsia="ru-RU"/>
        </w:rPr>
        <w:t>128,0»</w:t>
      </w:r>
      <w:r w:rsidRPr="009516B5">
        <w:rPr>
          <w:rFonts w:eastAsia="Times New Roman"/>
          <w:color w:val="000000"/>
          <w:lang w:eastAsia="ru-RU"/>
        </w:rPr>
        <w:t>;</w:t>
      </w:r>
    </w:p>
    <w:p w14:paraId="12B41992" w14:textId="289B326B" w:rsidR="009516B5" w:rsidRDefault="009516B5" w:rsidP="009516B5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подпункт пункт 2.1. </w:t>
      </w:r>
      <w:r>
        <w:t xml:space="preserve">столбец 5 </w:t>
      </w:r>
      <w:r w:rsidRPr="00685650">
        <w:rPr>
          <w:rFonts w:eastAsia="Times New Roman"/>
          <w:color w:val="000000"/>
          <w:lang w:eastAsia="ru-RU"/>
        </w:rPr>
        <w:t>изложить в редакции: «</w:t>
      </w:r>
      <w:r>
        <w:rPr>
          <w:rFonts w:eastAsia="Times New Roman"/>
          <w:color w:val="000000"/>
          <w:lang w:eastAsia="ru-RU"/>
        </w:rPr>
        <w:t>128,0»</w:t>
      </w:r>
      <w:r w:rsidRPr="009516B5">
        <w:rPr>
          <w:rFonts w:eastAsia="Times New Roman"/>
          <w:color w:val="000000"/>
          <w:lang w:eastAsia="ru-RU"/>
        </w:rPr>
        <w:t>;</w:t>
      </w:r>
    </w:p>
    <w:p w14:paraId="64E9EC30" w14:textId="2DE42C9E" w:rsidR="009516B5" w:rsidRPr="009516B5" w:rsidRDefault="009516B5" w:rsidP="009516B5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пункт 4 столбец 5 </w:t>
      </w:r>
      <w:r w:rsidRPr="00685650">
        <w:rPr>
          <w:rFonts w:eastAsia="Times New Roman"/>
          <w:color w:val="000000"/>
          <w:lang w:eastAsia="ru-RU"/>
        </w:rPr>
        <w:t>изложить в редакции: «</w:t>
      </w:r>
      <w:r>
        <w:rPr>
          <w:rFonts w:eastAsia="Times New Roman"/>
          <w:color w:val="000000"/>
          <w:lang w:eastAsia="ru-RU"/>
        </w:rPr>
        <w:t>60,0»</w:t>
      </w:r>
      <w:r w:rsidRPr="009516B5">
        <w:rPr>
          <w:rFonts w:eastAsia="Times New Roman"/>
          <w:color w:val="000000"/>
          <w:lang w:eastAsia="ru-RU"/>
        </w:rPr>
        <w:t>;</w:t>
      </w:r>
    </w:p>
    <w:p w14:paraId="1ECBBCB5" w14:textId="5D937964" w:rsidR="009516B5" w:rsidRDefault="009516B5" w:rsidP="009516B5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подпункт 4.1 столбец 5 </w:t>
      </w:r>
      <w:r w:rsidRPr="00685650">
        <w:rPr>
          <w:rFonts w:eastAsia="Times New Roman"/>
          <w:color w:val="000000"/>
          <w:lang w:eastAsia="ru-RU"/>
        </w:rPr>
        <w:t>изложить в редакции: «</w:t>
      </w:r>
      <w:r>
        <w:rPr>
          <w:rFonts w:eastAsia="Times New Roman"/>
          <w:color w:val="000000"/>
          <w:lang w:eastAsia="ru-RU"/>
        </w:rPr>
        <w:t>60,0»</w:t>
      </w:r>
      <w:r w:rsidRPr="009516B5">
        <w:rPr>
          <w:rFonts w:eastAsia="Times New Roman"/>
          <w:color w:val="000000"/>
          <w:lang w:eastAsia="ru-RU"/>
        </w:rPr>
        <w:t>;</w:t>
      </w:r>
    </w:p>
    <w:p w14:paraId="7DA4EC5B" w14:textId="77777777" w:rsidR="000200B1" w:rsidRPr="009516B5" w:rsidRDefault="000200B1" w:rsidP="009516B5">
      <w:pPr>
        <w:pStyle w:val="a5"/>
        <w:tabs>
          <w:tab w:val="left" w:pos="0"/>
        </w:tabs>
        <w:ind w:left="567"/>
        <w:jc w:val="both"/>
        <w:rPr>
          <w:rFonts w:eastAsia="Times New Roman"/>
          <w:color w:val="000000"/>
          <w:lang w:eastAsia="ru-RU"/>
        </w:rPr>
      </w:pPr>
    </w:p>
    <w:p w14:paraId="5CA9E2EC" w14:textId="606EF5EB" w:rsidR="009516B5" w:rsidRDefault="009516B5" w:rsidP="005871EF">
      <w:pPr>
        <w:pStyle w:val="a5"/>
        <w:tabs>
          <w:tab w:val="left" w:pos="0"/>
        </w:tabs>
        <w:ind w:left="0" w:firstLine="567"/>
        <w:jc w:val="both"/>
      </w:pPr>
    </w:p>
    <w:p w14:paraId="1B2A0B93" w14:textId="26EFEE3E" w:rsidR="000200B1" w:rsidRPr="000200B1" w:rsidRDefault="009516B5" w:rsidP="000200B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  <w:rPr>
          <w:bCs/>
        </w:rPr>
      </w:pPr>
      <w:r>
        <w:rPr>
          <w:bCs/>
        </w:rPr>
        <w:t xml:space="preserve"> </w:t>
      </w:r>
      <w:r>
        <w:t xml:space="preserve">В </w:t>
      </w:r>
      <w:r>
        <w:rPr>
          <w:lang w:eastAsia="ru-RU"/>
        </w:rPr>
        <w:t xml:space="preserve">Адресной программе </w:t>
      </w:r>
      <w:r w:rsidR="000200B1" w:rsidRPr="000200B1">
        <w:rPr>
          <w:bCs/>
          <w:lang w:eastAsia="ru-RU"/>
        </w:rPr>
        <w:t xml:space="preserve">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  </w:t>
      </w:r>
    </w:p>
    <w:p w14:paraId="69B0CFB3" w14:textId="2D37D38E" w:rsidR="009C77B6" w:rsidRDefault="009C77B6" w:rsidP="009C77B6">
      <w:pPr>
        <w:pStyle w:val="a5"/>
        <w:tabs>
          <w:tab w:val="left" w:pos="0"/>
        </w:tabs>
        <w:ind w:left="0" w:firstLine="567"/>
        <w:jc w:val="both"/>
      </w:pPr>
      <w:r>
        <w:rPr>
          <w:bCs/>
        </w:rPr>
        <w:t xml:space="preserve">пункт 2 </w:t>
      </w:r>
      <w:r>
        <w:t>столбец 5 изложить в редакции: «1047,6»;</w:t>
      </w:r>
    </w:p>
    <w:p w14:paraId="630B6811" w14:textId="1DA06F79" w:rsidR="009C77B6" w:rsidRDefault="009C77B6" w:rsidP="009C77B6">
      <w:pPr>
        <w:pStyle w:val="a5"/>
        <w:tabs>
          <w:tab w:val="left" w:pos="0"/>
        </w:tabs>
        <w:ind w:left="0" w:firstLine="567"/>
        <w:jc w:val="both"/>
      </w:pPr>
      <w:r>
        <w:t>подпункт 2.1. столбец 5 изложить в редакции: «505,1»;</w:t>
      </w:r>
    </w:p>
    <w:p w14:paraId="24883742" w14:textId="77777777" w:rsidR="009C77B6" w:rsidRDefault="009C77B6" w:rsidP="009C77B6">
      <w:pPr>
        <w:pStyle w:val="a5"/>
        <w:tabs>
          <w:tab w:val="left" w:pos="0"/>
        </w:tabs>
        <w:ind w:left="0" w:firstLine="567"/>
        <w:jc w:val="both"/>
      </w:pPr>
      <w:r>
        <w:t>подпункт 2.2. столбец 5 изложить в редакции: «542,5»;</w:t>
      </w:r>
    </w:p>
    <w:p w14:paraId="33C390BD" w14:textId="7094681E" w:rsidR="009C77B6" w:rsidRDefault="009C77B6" w:rsidP="009C77B6">
      <w:pPr>
        <w:pStyle w:val="a5"/>
        <w:tabs>
          <w:tab w:val="left" w:pos="0"/>
        </w:tabs>
        <w:ind w:left="0" w:firstLine="567"/>
        <w:jc w:val="both"/>
      </w:pPr>
      <w:r>
        <w:t>Адресную программу дополнить:</w:t>
      </w:r>
    </w:p>
    <w:p w14:paraId="6DC5FDFA" w14:textId="77777777" w:rsidR="009C77B6" w:rsidRDefault="009C77B6" w:rsidP="009C77B6">
      <w:pPr>
        <w:ind w:firstLine="567"/>
        <w:jc w:val="both"/>
      </w:pPr>
      <w:r>
        <w:t>пунктом 3 следующего содержания: «</w:t>
      </w:r>
      <w:r w:rsidRPr="00685650">
        <w:t>столбец 2</w:t>
      </w:r>
      <w:r>
        <w:t xml:space="preserve">» изложить в редакции: </w:t>
      </w:r>
      <w:r w:rsidRPr="00685650">
        <w:t>«</w:t>
      </w:r>
      <w:r w:rsidRPr="009C77B6">
        <w:rPr>
          <w:bCs/>
          <w:lang w:eastAsia="ru-RU"/>
        </w:rPr>
        <w:t>Изготовление сметной документации</w:t>
      </w:r>
      <w:r w:rsidRPr="00685650">
        <w:t>»</w:t>
      </w:r>
      <w:r>
        <w:t>, столбец 3 изложить в редакции: «услуга», с</w:t>
      </w:r>
      <w:r w:rsidRPr="00685650">
        <w:t>то</w:t>
      </w:r>
      <w:r>
        <w:t xml:space="preserve">лбец </w:t>
      </w:r>
      <w:r w:rsidRPr="00685650">
        <w:t xml:space="preserve">4 </w:t>
      </w:r>
      <w:r>
        <w:t xml:space="preserve">изложить в редакции: </w:t>
      </w:r>
      <w:r w:rsidRPr="00685650">
        <w:t>«</w:t>
      </w:r>
      <w:r>
        <w:t>1</w:t>
      </w:r>
      <w:r w:rsidRPr="00685650">
        <w:t>»</w:t>
      </w:r>
      <w:r>
        <w:t xml:space="preserve">, </w:t>
      </w:r>
      <w:r w:rsidRPr="00685650">
        <w:t xml:space="preserve">столбец 5 </w:t>
      </w:r>
      <w:r>
        <w:t>изложить в редакции:</w:t>
      </w:r>
      <w:r w:rsidRPr="00685650">
        <w:t xml:space="preserve"> «</w:t>
      </w:r>
      <w:r>
        <w:t>10,5</w:t>
      </w:r>
      <w:r w:rsidRPr="00685650">
        <w:t>»</w:t>
      </w:r>
      <w:r>
        <w:t>;</w:t>
      </w:r>
    </w:p>
    <w:p w14:paraId="2B072DD8" w14:textId="75D0D692" w:rsidR="009C77B6" w:rsidRDefault="009C77B6" w:rsidP="009C77B6">
      <w:pPr>
        <w:ind w:firstLine="567"/>
        <w:jc w:val="both"/>
      </w:pPr>
      <w:r>
        <w:t>подпунктом 3.1. следующего содержания: «</w:t>
      </w:r>
      <w:r w:rsidRPr="00685650">
        <w:t>столбец 2</w:t>
      </w:r>
      <w:r>
        <w:t xml:space="preserve">» изложить в редакции: </w:t>
      </w:r>
      <w:r w:rsidRPr="00685650">
        <w:t>«</w:t>
      </w:r>
      <w:r>
        <w:rPr>
          <w:lang w:eastAsia="ru-RU"/>
        </w:rPr>
        <w:t>устройство наливного покрытия основания детской площадки по адресу: ул. Боровая, д.45</w:t>
      </w:r>
      <w:r w:rsidRPr="00685650">
        <w:t>»</w:t>
      </w:r>
      <w:r>
        <w:t>, столбец 3 изложить в редакции: «услуга», с</w:t>
      </w:r>
      <w:r w:rsidRPr="00685650">
        <w:t>то</w:t>
      </w:r>
      <w:r>
        <w:t xml:space="preserve">лбец </w:t>
      </w:r>
      <w:r w:rsidRPr="00685650">
        <w:t xml:space="preserve">4 </w:t>
      </w:r>
      <w:r>
        <w:t xml:space="preserve">изложить в редакции: </w:t>
      </w:r>
      <w:r w:rsidRPr="00685650">
        <w:t>«</w:t>
      </w:r>
      <w:r>
        <w:t>1</w:t>
      </w:r>
      <w:r w:rsidRPr="00685650">
        <w:t>»</w:t>
      </w:r>
      <w:r>
        <w:t xml:space="preserve">, </w:t>
      </w:r>
      <w:r w:rsidRPr="00685650">
        <w:t xml:space="preserve">столбец 5 </w:t>
      </w:r>
      <w:r>
        <w:t>изложить в редакции:</w:t>
      </w:r>
      <w:r w:rsidRPr="00685650">
        <w:t xml:space="preserve"> «</w:t>
      </w:r>
      <w:r>
        <w:t>10,5</w:t>
      </w:r>
      <w:r w:rsidRPr="00685650">
        <w:t>»</w:t>
      </w:r>
      <w:r>
        <w:t>;</w:t>
      </w:r>
    </w:p>
    <w:p w14:paraId="700E3E72" w14:textId="4CB7C1D0" w:rsidR="009C77B6" w:rsidRDefault="009C77B6" w:rsidP="009C77B6">
      <w:pPr>
        <w:ind w:firstLine="567"/>
        <w:jc w:val="both"/>
      </w:pPr>
      <w:r>
        <w:t>пунктом 4 следующего содержания: «</w:t>
      </w:r>
      <w:r w:rsidRPr="00685650">
        <w:t>столбец 2</w:t>
      </w:r>
      <w:r>
        <w:t xml:space="preserve">» изложить в редакции: </w:t>
      </w:r>
      <w:r w:rsidRPr="00685650">
        <w:t>«</w:t>
      </w:r>
      <w:r w:rsidRPr="009C77B6">
        <w:rPr>
          <w:bCs/>
          <w:lang w:eastAsia="ru-RU"/>
        </w:rPr>
        <w:t>Ремонт основания детской площадки</w:t>
      </w:r>
      <w:r w:rsidRPr="00685650">
        <w:t>»</w:t>
      </w:r>
      <w:r>
        <w:t>, столбец 3 изложить в редакции: «</w:t>
      </w:r>
      <w:r>
        <w:rPr>
          <w:lang w:eastAsia="ru-RU"/>
        </w:rPr>
        <w:t>м</w:t>
      </w:r>
      <w:r>
        <w:rPr>
          <w:vertAlign w:val="superscript"/>
          <w:lang w:eastAsia="ru-RU"/>
        </w:rPr>
        <w:t>2</w:t>
      </w:r>
      <w:r>
        <w:t>», с</w:t>
      </w:r>
      <w:r w:rsidRPr="00685650">
        <w:t>то</w:t>
      </w:r>
      <w:r>
        <w:t xml:space="preserve">лбец </w:t>
      </w:r>
      <w:r w:rsidRPr="00685650">
        <w:t xml:space="preserve">4 </w:t>
      </w:r>
      <w:r>
        <w:t xml:space="preserve">изложить в редакции: </w:t>
      </w:r>
      <w:r w:rsidRPr="00685650">
        <w:t>«</w:t>
      </w:r>
      <w:r>
        <w:t>266</w:t>
      </w:r>
      <w:r w:rsidRPr="00685650">
        <w:t>»</w:t>
      </w:r>
      <w:r>
        <w:t xml:space="preserve">, </w:t>
      </w:r>
      <w:r w:rsidRPr="00685650">
        <w:t xml:space="preserve">столбец 5 </w:t>
      </w:r>
      <w:r>
        <w:t>изложить в редакции:</w:t>
      </w:r>
      <w:r w:rsidRPr="00685650">
        <w:t xml:space="preserve"> «</w:t>
      </w:r>
      <w:r>
        <w:t>1049,0</w:t>
      </w:r>
      <w:r w:rsidRPr="00685650">
        <w:t>»</w:t>
      </w:r>
      <w:r>
        <w:t>;</w:t>
      </w:r>
    </w:p>
    <w:p w14:paraId="6F268632" w14:textId="3E6DD78C" w:rsidR="005871EF" w:rsidRDefault="009C77B6" w:rsidP="009C77B6">
      <w:pPr>
        <w:ind w:firstLine="567"/>
        <w:jc w:val="both"/>
      </w:pPr>
      <w:r>
        <w:t>подпунктом 4.1. следующего содержания: «</w:t>
      </w:r>
      <w:r w:rsidRPr="00685650">
        <w:t>столбец 2</w:t>
      </w:r>
      <w:r>
        <w:t xml:space="preserve">» изложить в редакции: </w:t>
      </w:r>
      <w:r w:rsidRPr="00685650">
        <w:t>«</w:t>
      </w:r>
      <w:r>
        <w:rPr>
          <w:lang w:eastAsia="ru-RU"/>
        </w:rPr>
        <w:t>Боровая ул. д. 45</w:t>
      </w:r>
      <w:r w:rsidRPr="00685650">
        <w:t>»</w:t>
      </w:r>
      <w:r>
        <w:t>, столбец 3 изложить в редакции: «</w:t>
      </w:r>
      <w:r>
        <w:rPr>
          <w:lang w:eastAsia="ru-RU"/>
        </w:rPr>
        <w:t>м</w:t>
      </w:r>
      <w:r>
        <w:rPr>
          <w:vertAlign w:val="superscript"/>
          <w:lang w:eastAsia="ru-RU"/>
        </w:rPr>
        <w:t>2</w:t>
      </w:r>
      <w:r>
        <w:t>», с</w:t>
      </w:r>
      <w:r w:rsidRPr="00685650">
        <w:t>то</w:t>
      </w:r>
      <w:r>
        <w:t xml:space="preserve">лбец </w:t>
      </w:r>
      <w:r w:rsidRPr="00685650">
        <w:t xml:space="preserve">4 </w:t>
      </w:r>
      <w:r>
        <w:t xml:space="preserve">изложить в редакции: </w:t>
      </w:r>
      <w:r w:rsidRPr="00685650">
        <w:t>«</w:t>
      </w:r>
      <w:r>
        <w:t>266</w:t>
      </w:r>
      <w:r w:rsidRPr="00685650">
        <w:t>»</w:t>
      </w:r>
      <w:r>
        <w:t xml:space="preserve">, </w:t>
      </w:r>
      <w:r w:rsidRPr="00685650">
        <w:t xml:space="preserve">столбец 5 </w:t>
      </w:r>
      <w:r>
        <w:t>изложить в редакции:</w:t>
      </w:r>
      <w:r w:rsidRPr="00685650">
        <w:t xml:space="preserve"> «</w:t>
      </w:r>
      <w:r>
        <w:t>1049,0</w:t>
      </w:r>
      <w:r w:rsidRPr="00685650">
        <w:t>»</w:t>
      </w:r>
      <w:r w:rsidR="00E8493F">
        <w:t>.</w:t>
      </w:r>
    </w:p>
    <w:p w14:paraId="16F2E30A" w14:textId="7EFCAD8D" w:rsidR="00E8493F" w:rsidRDefault="00E8493F" w:rsidP="009C77B6">
      <w:pPr>
        <w:ind w:firstLine="567"/>
        <w:jc w:val="both"/>
      </w:pPr>
    </w:p>
    <w:p w14:paraId="57A13B41" w14:textId="5461F0AC" w:rsidR="00E8493F" w:rsidRPr="00E8493F" w:rsidRDefault="00E8493F" w:rsidP="00E8493F">
      <w:pPr>
        <w:pStyle w:val="a5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bCs/>
          <w:lang w:eastAsia="ru-RU"/>
        </w:rPr>
      </w:pPr>
      <w:r>
        <w:t xml:space="preserve"> В </w:t>
      </w:r>
      <w:r w:rsidRPr="005B6F6E">
        <w:t xml:space="preserve">Адресной программе </w:t>
      </w:r>
      <w:r w:rsidRPr="00E8493F">
        <w:rPr>
          <w:bCs/>
          <w:lang w:eastAsia="ru-RU"/>
        </w:rPr>
        <w:t>выполнения работ по р</w:t>
      </w:r>
      <w:r w:rsidRPr="00E8493F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14:paraId="2C27B0AC" w14:textId="6BF921D2" w:rsidR="00E8493F" w:rsidRDefault="00E8493F" w:rsidP="00E8493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пункт 2.1. столбец 5 изложить в редакции: «897,1»;</w:t>
      </w:r>
    </w:p>
    <w:p w14:paraId="44B1398C" w14:textId="09766672" w:rsidR="0005698F" w:rsidRDefault="0005698F" w:rsidP="00E8493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пункт 2.4. столбец 5 изложить в редакции: «734,0».</w:t>
      </w:r>
    </w:p>
    <w:p w14:paraId="7060BEA9" w14:textId="77777777" w:rsidR="0005698F" w:rsidRDefault="0005698F" w:rsidP="00E8493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Адресную программу дополнить:</w:t>
      </w:r>
    </w:p>
    <w:p w14:paraId="3582F72A" w14:textId="3B0C6901" w:rsidR="0005698F" w:rsidRDefault="0005698F" w:rsidP="0005698F">
      <w:pPr>
        <w:ind w:firstLine="567"/>
        <w:jc w:val="both"/>
        <w:rPr>
          <w:lang w:eastAsia="ru-RU"/>
        </w:rPr>
      </w:pPr>
      <w:r>
        <w:rPr>
          <w:bCs/>
        </w:rPr>
        <w:t>подпунктом 2.3.2. следующего содержания «столбец 2 изложить в редакции «</w:t>
      </w:r>
      <w:r>
        <w:rPr>
          <w:lang w:eastAsia="ru-RU"/>
        </w:rPr>
        <w:t>Львовская ул., д.19 корп. 2», столбец 3 изложить в редакции: «</w:t>
      </w:r>
      <w:r>
        <w:t>штука», столбец 4 изложить в редакции: «</w:t>
      </w:r>
      <w:r>
        <w:rPr>
          <w:lang w:eastAsia="ru-RU"/>
        </w:rPr>
        <w:t>3»»;</w:t>
      </w:r>
    </w:p>
    <w:p w14:paraId="66250E46" w14:textId="36A17523" w:rsidR="000200B1" w:rsidRDefault="000200B1" w:rsidP="0005698F">
      <w:pPr>
        <w:ind w:firstLine="567"/>
        <w:jc w:val="both"/>
        <w:rPr>
          <w:lang w:eastAsia="ru-RU"/>
        </w:rPr>
      </w:pPr>
    </w:p>
    <w:p w14:paraId="6B179428" w14:textId="029BB793" w:rsidR="000200B1" w:rsidRDefault="000200B1" w:rsidP="0005698F">
      <w:pPr>
        <w:ind w:firstLine="567"/>
        <w:jc w:val="both"/>
        <w:rPr>
          <w:lang w:eastAsia="ru-RU"/>
        </w:rPr>
      </w:pPr>
    </w:p>
    <w:p w14:paraId="2ADE2B64" w14:textId="77777777" w:rsidR="000200B1" w:rsidRDefault="000200B1" w:rsidP="0005698F">
      <w:pPr>
        <w:ind w:firstLine="567"/>
        <w:jc w:val="both"/>
        <w:rPr>
          <w:lang w:eastAsia="ru-RU"/>
        </w:rPr>
      </w:pPr>
    </w:p>
    <w:p w14:paraId="3E73D9E2" w14:textId="39D82EAA" w:rsidR="0005698F" w:rsidRDefault="0005698F" w:rsidP="0005698F">
      <w:pPr>
        <w:ind w:firstLine="567"/>
        <w:jc w:val="both"/>
        <w:rPr>
          <w:lang w:eastAsia="ru-RU"/>
        </w:rPr>
      </w:pPr>
      <w:r>
        <w:rPr>
          <w:bCs/>
        </w:rPr>
        <w:lastRenderedPageBreak/>
        <w:t>подпунктом 2.3.3. следующего содержания «столбец 2 изложить в редакции «</w:t>
      </w:r>
      <w:r>
        <w:rPr>
          <w:lang w:eastAsia="ru-RU"/>
        </w:rPr>
        <w:t>Кропоткинская,д.2 (у контейнерной площадки)», столбец 3 изложить в редакции: «</w:t>
      </w:r>
      <w:r>
        <w:t>штука», столбец 4 изложить в редакции: «</w:t>
      </w:r>
      <w:r>
        <w:rPr>
          <w:lang w:eastAsia="ru-RU"/>
        </w:rPr>
        <w:t>15»»;</w:t>
      </w:r>
    </w:p>
    <w:p w14:paraId="0343F266" w14:textId="448AC984" w:rsidR="0005698F" w:rsidRDefault="0005698F" w:rsidP="0005698F">
      <w:pPr>
        <w:ind w:firstLine="567"/>
        <w:jc w:val="both"/>
        <w:rPr>
          <w:lang w:eastAsia="ru-RU"/>
        </w:rPr>
      </w:pPr>
      <w:r>
        <w:rPr>
          <w:bCs/>
        </w:rPr>
        <w:t>подпунктом 2.3.4. следующего содержания «столбец 2 изложить в редакции «</w:t>
      </w:r>
      <w:r>
        <w:rPr>
          <w:lang w:eastAsia="ru-RU"/>
        </w:rPr>
        <w:t>Санкт- Петербургское шоссе, д.86», столбец 3 изложить в редакции: «</w:t>
      </w:r>
      <w:r>
        <w:t>штука», столбец 4 изложить в редакции: «</w:t>
      </w:r>
      <w:r>
        <w:rPr>
          <w:lang w:eastAsia="ru-RU"/>
        </w:rPr>
        <w:t>9»».</w:t>
      </w:r>
    </w:p>
    <w:p w14:paraId="22451608" w14:textId="77777777" w:rsidR="00685650" w:rsidRDefault="00685650" w:rsidP="0005698F">
      <w:pPr>
        <w:tabs>
          <w:tab w:val="left" w:pos="567"/>
        </w:tabs>
        <w:autoSpaceDE w:val="0"/>
        <w:autoSpaceDN w:val="0"/>
        <w:jc w:val="both"/>
      </w:pPr>
    </w:p>
    <w:p w14:paraId="4F6AF910" w14:textId="6FC27A8F" w:rsidR="005B6F6E" w:rsidRPr="00AC4AAD" w:rsidRDefault="00B56505" w:rsidP="00A05EB0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55E1B194" w14:textId="77777777" w:rsidR="00AC4AAD" w:rsidRPr="005B6F6E" w:rsidRDefault="00AC4AAD" w:rsidP="00AC4AA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14:paraId="4E6661A4" w14:textId="77777777" w:rsidR="005B6F6E" w:rsidRPr="00AC4AAD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>Контроль за исполнением настоящего постановления оставляю за собой.</w:t>
      </w:r>
    </w:p>
    <w:p w14:paraId="48BCB97A" w14:textId="77777777" w:rsidR="00AC4AAD" w:rsidRPr="00AC4AAD" w:rsidRDefault="00AC4AAD" w:rsidP="00AC4AAD">
      <w:pPr>
        <w:shd w:val="clear" w:color="auto" w:fill="FFFFFF"/>
        <w:jc w:val="both"/>
        <w:rPr>
          <w:rFonts w:eastAsia="Times New Roman"/>
          <w:lang w:eastAsia="ru-RU"/>
        </w:rPr>
      </w:pPr>
    </w:p>
    <w:p w14:paraId="0B24628D" w14:textId="77777777" w:rsidR="000C46D8" w:rsidRPr="005B6F6E" w:rsidRDefault="00E34263" w:rsidP="007A42EA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B6F6E">
        <w:rPr>
          <w:bCs/>
        </w:rPr>
        <w:t xml:space="preserve">Настоящее постановление вступает в силу </w:t>
      </w:r>
      <w:r w:rsidR="006D53CC" w:rsidRPr="005B6F6E">
        <w:rPr>
          <w:bCs/>
        </w:rPr>
        <w:t xml:space="preserve">с момента его </w:t>
      </w:r>
      <w:r w:rsidR="00B56505" w:rsidRPr="005B6F6E">
        <w:rPr>
          <w:bCs/>
        </w:rPr>
        <w:t>принятия</w:t>
      </w:r>
      <w:r w:rsidR="0094318F" w:rsidRPr="005B6F6E">
        <w:rPr>
          <w:bCs/>
        </w:rPr>
        <w:t>.</w:t>
      </w:r>
    </w:p>
    <w:p w14:paraId="0DE57DEA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381C2072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2A159639" w14:textId="77777777" w:rsidR="005B6F6E" w:rsidRDefault="006D53CC" w:rsidP="006D53CC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1930D643" w14:textId="77777777" w:rsidR="0003004B" w:rsidRPr="005B6F6E" w:rsidRDefault="0003004B" w:rsidP="005B6F6E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RPr="005B6F6E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0B94" w14:textId="77777777" w:rsidR="00E00BA3" w:rsidRDefault="00E00BA3" w:rsidP="0003004B">
      <w:r>
        <w:separator/>
      </w:r>
    </w:p>
  </w:endnote>
  <w:endnote w:type="continuationSeparator" w:id="0">
    <w:p w14:paraId="26716264" w14:textId="77777777" w:rsidR="00E00BA3" w:rsidRDefault="00E00BA3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7DB7" w14:textId="77777777" w:rsidR="00E00BA3" w:rsidRDefault="00E00BA3" w:rsidP="0003004B">
      <w:r>
        <w:separator/>
      </w:r>
    </w:p>
  </w:footnote>
  <w:footnote w:type="continuationSeparator" w:id="0">
    <w:p w14:paraId="47AE3521" w14:textId="77777777" w:rsidR="00E00BA3" w:rsidRDefault="00E00BA3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3053"/>
    <w:rsid w:val="000169E1"/>
    <w:rsid w:val="000200B1"/>
    <w:rsid w:val="00020EF7"/>
    <w:rsid w:val="00026343"/>
    <w:rsid w:val="0003004B"/>
    <w:rsid w:val="0005698F"/>
    <w:rsid w:val="0006280E"/>
    <w:rsid w:val="00090A7D"/>
    <w:rsid w:val="0009167C"/>
    <w:rsid w:val="000A603E"/>
    <w:rsid w:val="000B4D33"/>
    <w:rsid w:val="000C46D8"/>
    <w:rsid w:val="000E68C9"/>
    <w:rsid w:val="000F3413"/>
    <w:rsid w:val="000F6B4E"/>
    <w:rsid w:val="00103A84"/>
    <w:rsid w:val="001271E9"/>
    <w:rsid w:val="0012777C"/>
    <w:rsid w:val="00132604"/>
    <w:rsid w:val="00150D61"/>
    <w:rsid w:val="001743AB"/>
    <w:rsid w:val="00186AEA"/>
    <w:rsid w:val="001921FC"/>
    <w:rsid w:val="001A02E9"/>
    <w:rsid w:val="001A33E2"/>
    <w:rsid w:val="001A41B9"/>
    <w:rsid w:val="001A57C5"/>
    <w:rsid w:val="001B32A6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C82"/>
    <w:rsid w:val="002B2256"/>
    <w:rsid w:val="002B2899"/>
    <w:rsid w:val="002B423F"/>
    <w:rsid w:val="002C38D0"/>
    <w:rsid w:val="002C63D7"/>
    <w:rsid w:val="002F501F"/>
    <w:rsid w:val="003234D5"/>
    <w:rsid w:val="0032556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D7BFB"/>
    <w:rsid w:val="003E63C1"/>
    <w:rsid w:val="003F0B5E"/>
    <w:rsid w:val="00402527"/>
    <w:rsid w:val="00403E53"/>
    <w:rsid w:val="00410FAF"/>
    <w:rsid w:val="0041136D"/>
    <w:rsid w:val="00424557"/>
    <w:rsid w:val="00427804"/>
    <w:rsid w:val="00435D5F"/>
    <w:rsid w:val="004366FE"/>
    <w:rsid w:val="00496765"/>
    <w:rsid w:val="004979BC"/>
    <w:rsid w:val="004A1DCE"/>
    <w:rsid w:val="004A301B"/>
    <w:rsid w:val="004C3335"/>
    <w:rsid w:val="004D321E"/>
    <w:rsid w:val="004E50D7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B29"/>
    <w:rsid w:val="005B6F6E"/>
    <w:rsid w:val="005D1621"/>
    <w:rsid w:val="005D3234"/>
    <w:rsid w:val="005D5E85"/>
    <w:rsid w:val="005F2E9A"/>
    <w:rsid w:val="00613CD6"/>
    <w:rsid w:val="00633EAF"/>
    <w:rsid w:val="00651E72"/>
    <w:rsid w:val="006723C8"/>
    <w:rsid w:val="00685650"/>
    <w:rsid w:val="006A12D8"/>
    <w:rsid w:val="006A51B8"/>
    <w:rsid w:val="006B17CC"/>
    <w:rsid w:val="006C4A31"/>
    <w:rsid w:val="006D53CC"/>
    <w:rsid w:val="006E2C49"/>
    <w:rsid w:val="006E4D93"/>
    <w:rsid w:val="006E61BB"/>
    <w:rsid w:val="006F22B6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CC7"/>
    <w:rsid w:val="007D32AF"/>
    <w:rsid w:val="007D46AD"/>
    <w:rsid w:val="007F3651"/>
    <w:rsid w:val="007F56E9"/>
    <w:rsid w:val="00827041"/>
    <w:rsid w:val="00827BDA"/>
    <w:rsid w:val="0084476E"/>
    <w:rsid w:val="008519FA"/>
    <w:rsid w:val="008534D1"/>
    <w:rsid w:val="00854389"/>
    <w:rsid w:val="0085643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6B71"/>
    <w:rsid w:val="00A916B7"/>
    <w:rsid w:val="00AA0651"/>
    <w:rsid w:val="00AA18F5"/>
    <w:rsid w:val="00AC464A"/>
    <w:rsid w:val="00AC4AAD"/>
    <w:rsid w:val="00AE1758"/>
    <w:rsid w:val="00B05675"/>
    <w:rsid w:val="00B1077A"/>
    <w:rsid w:val="00B178AD"/>
    <w:rsid w:val="00B56505"/>
    <w:rsid w:val="00B60552"/>
    <w:rsid w:val="00B73DB7"/>
    <w:rsid w:val="00B80062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3810"/>
    <w:rsid w:val="00C00F93"/>
    <w:rsid w:val="00C06ED0"/>
    <w:rsid w:val="00C249E6"/>
    <w:rsid w:val="00C4018C"/>
    <w:rsid w:val="00C502A0"/>
    <w:rsid w:val="00C81858"/>
    <w:rsid w:val="00CB5103"/>
    <w:rsid w:val="00CC327C"/>
    <w:rsid w:val="00CC5A83"/>
    <w:rsid w:val="00CF1DFC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A1AAA"/>
    <w:rsid w:val="00DB54E4"/>
    <w:rsid w:val="00DB6BB7"/>
    <w:rsid w:val="00DD1FEE"/>
    <w:rsid w:val="00DD599B"/>
    <w:rsid w:val="00DE7E5A"/>
    <w:rsid w:val="00DF328C"/>
    <w:rsid w:val="00E00BA3"/>
    <w:rsid w:val="00E17546"/>
    <w:rsid w:val="00E34263"/>
    <w:rsid w:val="00E56A93"/>
    <w:rsid w:val="00E67D92"/>
    <w:rsid w:val="00E71995"/>
    <w:rsid w:val="00E8493F"/>
    <w:rsid w:val="00E90C75"/>
    <w:rsid w:val="00EA65E4"/>
    <w:rsid w:val="00EB1B8E"/>
    <w:rsid w:val="00EC06B9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C0EA3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9F1"/>
  <w15:docId w15:val="{95EF6F32-1C3C-4B53-A2F1-A362D55A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32539-BDF0-4848-B376-AC90D2EE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Evgeniy</cp:lastModifiedBy>
  <cp:revision>7</cp:revision>
  <cp:lastPrinted>2020-02-25T12:05:00Z</cp:lastPrinted>
  <dcterms:created xsi:type="dcterms:W3CDTF">2020-05-21T13:10:00Z</dcterms:created>
  <dcterms:modified xsi:type="dcterms:W3CDTF">2020-05-29T09:49:00Z</dcterms:modified>
</cp:coreProperties>
</file>