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16" w:rsidRPr="00CF647D" w:rsidRDefault="00FA6516" w:rsidP="00CF647D">
      <w:pPr>
        <w:rPr>
          <w:b/>
        </w:rPr>
      </w:pPr>
      <w:bookmarkStart w:id="0" w:name="P30"/>
      <w:bookmarkEnd w:id="0"/>
      <w:r w:rsidRPr="00CF647D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647D">
        <w:br w:type="textWrapping" w:clear="all"/>
      </w:r>
    </w:p>
    <w:p w:rsidR="00FA6516" w:rsidRPr="00CF647D" w:rsidRDefault="00FA6516" w:rsidP="00CF647D">
      <w:pPr>
        <w:jc w:val="center"/>
        <w:rPr>
          <w:b/>
        </w:rPr>
      </w:pPr>
      <w:r w:rsidRPr="00CF647D">
        <w:rPr>
          <w:b/>
        </w:rPr>
        <w:t>МЕСТНАЯ АДМИНИСТРАЦИЯ</w:t>
      </w:r>
    </w:p>
    <w:p w:rsidR="00FA6516" w:rsidRPr="00CF647D" w:rsidRDefault="00FA6516" w:rsidP="00CF647D">
      <w:pPr>
        <w:pBdr>
          <w:bottom w:val="single" w:sz="12" w:space="1" w:color="auto"/>
        </w:pBdr>
        <w:jc w:val="center"/>
        <w:rPr>
          <w:b/>
        </w:rPr>
      </w:pPr>
      <w:r w:rsidRPr="00CF647D">
        <w:rPr>
          <w:b/>
        </w:rPr>
        <w:t>МУНИЦИПАЛЬНОГО ОБРАЗОВАНИЯ ПОСЕЛОК СТРЕЛЬНА</w:t>
      </w:r>
    </w:p>
    <w:p w:rsidR="00FA6516" w:rsidRPr="00CF647D" w:rsidRDefault="00FA6516" w:rsidP="00CF647D">
      <w:pPr>
        <w:jc w:val="center"/>
        <w:rPr>
          <w:b/>
        </w:rPr>
      </w:pPr>
    </w:p>
    <w:p w:rsidR="00FA6516" w:rsidRDefault="00FA6516" w:rsidP="00CF647D">
      <w:pPr>
        <w:jc w:val="center"/>
        <w:rPr>
          <w:b/>
        </w:rPr>
      </w:pPr>
      <w:r w:rsidRPr="00CF647D">
        <w:rPr>
          <w:b/>
        </w:rPr>
        <w:t>ПОСТАНОВЛЕНИЕ</w:t>
      </w:r>
      <w:r w:rsidR="00D00F24">
        <w:rPr>
          <w:b/>
        </w:rPr>
        <w:t xml:space="preserve"> </w:t>
      </w:r>
    </w:p>
    <w:p w:rsidR="00F878E9" w:rsidRPr="00CF647D" w:rsidRDefault="00F878E9" w:rsidP="00CF647D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3226"/>
        <w:gridCol w:w="3213"/>
        <w:gridCol w:w="3132"/>
      </w:tblGrid>
      <w:tr w:rsidR="00FA6516" w:rsidRPr="00CF647D" w:rsidTr="00850F9B">
        <w:tc>
          <w:tcPr>
            <w:tcW w:w="3473" w:type="dxa"/>
          </w:tcPr>
          <w:p w:rsidR="00FA6516" w:rsidRPr="00CF647D" w:rsidRDefault="00AC6939" w:rsidP="00CF647D">
            <w:pPr>
              <w:jc w:val="center"/>
            </w:pPr>
            <w:r>
              <w:t>01.04.2021</w:t>
            </w:r>
          </w:p>
        </w:tc>
        <w:tc>
          <w:tcPr>
            <w:tcW w:w="3474" w:type="dxa"/>
          </w:tcPr>
          <w:p w:rsidR="00FA6516" w:rsidRPr="00CF647D" w:rsidRDefault="00FA6516" w:rsidP="00CF647D">
            <w:pPr>
              <w:jc w:val="center"/>
            </w:pPr>
            <w:r w:rsidRPr="00CF647D">
              <w:t>поселок Стрельна</w:t>
            </w:r>
          </w:p>
          <w:p w:rsidR="00FA6516" w:rsidRPr="00CF647D" w:rsidRDefault="00FA6516" w:rsidP="00CF647D">
            <w:pPr>
              <w:jc w:val="center"/>
            </w:pPr>
          </w:p>
        </w:tc>
        <w:tc>
          <w:tcPr>
            <w:tcW w:w="3474" w:type="dxa"/>
          </w:tcPr>
          <w:p w:rsidR="00FA6516" w:rsidRPr="00CF647D" w:rsidRDefault="00FA6516" w:rsidP="00CF647D">
            <w:pPr>
              <w:jc w:val="center"/>
            </w:pPr>
            <w:r w:rsidRPr="00CF647D">
              <w:t>№</w:t>
            </w:r>
            <w:r w:rsidR="0040469A" w:rsidRPr="00CF647D">
              <w:t xml:space="preserve"> </w:t>
            </w:r>
            <w:r w:rsidR="00AC6939">
              <w:t xml:space="preserve"> 57</w:t>
            </w:r>
          </w:p>
        </w:tc>
      </w:tr>
    </w:tbl>
    <w:p w:rsidR="00FA6516" w:rsidRPr="00CF647D" w:rsidRDefault="00FA6516" w:rsidP="00CF647D">
      <w:pPr>
        <w:jc w:val="center"/>
        <w:rPr>
          <w:b/>
        </w:rPr>
      </w:pPr>
    </w:p>
    <w:p w:rsidR="00FA6516" w:rsidRPr="00CF647D" w:rsidRDefault="00884F9C" w:rsidP="00CF647D">
      <w:pPr>
        <w:jc w:val="center"/>
        <w:rPr>
          <w:b/>
        </w:rPr>
      </w:pPr>
      <w:r w:rsidRPr="00CF647D">
        <w:rPr>
          <w:b/>
        </w:rPr>
        <w:t>О внесении изменений в Положения</w:t>
      </w:r>
      <w:r w:rsidR="006C4A31" w:rsidRPr="00CF647D">
        <w:rPr>
          <w:b/>
        </w:rPr>
        <w:t xml:space="preserve"> </w:t>
      </w:r>
      <w:r w:rsidR="00FA6516" w:rsidRPr="00CF647D">
        <w:rPr>
          <w:b/>
        </w:rPr>
        <w:t>о порядке осуществления полномочий по внутреннему муниципальному финансовому контролю</w:t>
      </w:r>
      <w:r w:rsidRPr="00CF647D">
        <w:rPr>
          <w:b/>
        </w:rPr>
        <w:t>, утвержденные постановлением Местной администрации Муниципального образования поселок Стрельна от 19.06.2018 №64</w:t>
      </w:r>
    </w:p>
    <w:p w:rsidR="00FA6516" w:rsidRPr="00CF647D" w:rsidRDefault="00FA6516" w:rsidP="00CF647D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</w:p>
    <w:p w:rsidR="00FA6516" w:rsidRPr="00CF647D" w:rsidRDefault="00FA6516" w:rsidP="00CF647D">
      <w:pPr>
        <w:autoSpaceDE w:val="0"/>
        <w:autoSpaceDN w:val="0"/>
        <w:adjustRightInd w:val="0"/>
        <w:jc w:val="both"/>
        <w:rPr>
          <w:bCs/>
          <w:lang w:eastAsia="ru-RU"/>
        </w:rPr>
      </w:pPr>
    </w:p>
    <w:p w:rsidR="00FA6516" w:rsidRPr="00CF647D" w:rsidRDefault="00FA6516" w:rsidP="00CF647D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F647D">
        <w:rPr>
          <w:bCs/>
          <w:lang w:eastAsia="ru-RU"/>
        </w:rPr>
        <w:t>В соответствии с Бюджетным кодексом Российской Федерации</w:t>
      </w:r>
      <w:r w:rsidRPr="00CF647D">
        <w:t xml:space="preserve">, </w:t>
      </w:r>
      <w:r w:rsidRPr="00CF647D">
        <w:rPr>
          <w:lang w:eastAsia="ru-RU"/>
        </w:rPr>
        <w:t>Федеральным законом от 05.04.2013 № 44-ФЗ</w:t>
      </w:r>
      <w:r w:rsidRPr="00CF647D">
        <w:t xml:space="preserve"> «</w:t>
      </w:r>
      <w:r w:rsidRPr="00CF647D">
        <w:rPr>
          <w:lang w:eastAsia="ru-RU"/>
        </w:rPr>
        <w:t>О контрактной системе в сфере закупок товаров, работ, услуг для обеспечения государственных и муниципальных нужд»,</w:t>
      </w:r>
      <w:r w:rsidR="006C4A31" w:rsidRPr="00CF647D">
        <w:rPr>
          <w:lang w:eastAsia="ru-RU"/>
        </w:rPr>
        <w:t xml:space="preserve"> </w:t>
      </w:r>
      <w:r w:rsidRPr="00CF647D">
        <w:t>Уставом Внутригородского муниципального образования Санкт-Петербурга поселок Стрельна</w:t>
      </w:r>
    </w:p>
    <w:p w:rsidR="00FA6516" w:rsidRPr="00CF647D" w:rsidRDefault="00FA6516" w:rsidP="00CF647D">
      <w:pPr>
        <w:autoSpaceDE w:val="0"/>
        <w:autoSpaceDN w:val="0"/>
        <w:adjustRightInd w:val="0"/>
        <w:jc w:val="both"/>
        <w:rPr>
          <w:bCs/>
          <w:lang w:eastAsia="ru-RU"/>
        </w:rPr>
      </w:pPr>
    </w:p>
    <w:p w:rsidR="00FA6516" w:rsidRDefault="00FA6516" w:rsidP="00CF647D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CF647D">
        <w:rPr>
          <w:rStyle w:val="FontStyle13"/>
          <w:sz w:val="24"/>
          <w:szCs w:val="24"/>
        </w:rPr>
        <w:t>ПОСТАНОВЛЯЮ:</w:t>
      </w:r>
    </w:p>
    <w:p w:rsidR="00CF647D" w:rsidRPr="00CF647D" w:rsidRDefault="00CF647D" w:rsidP="00CF647D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:rsidR="00884F9C" w:rsidRPr="00CF647D" w:rsidRDefault="008975E6" w:rsidP="00CF647D">
      <w:pPr>
        <w:pStyle w:val="af0"/>
        <w:spacing w:before="0" w:beforeAutospacing="0" w:after="0" w:afterAutospacing="0"/>
        <w:ind w:firstLine="567"/>
        <w:jc w:val="both"/>
      </w:pPr>
      <w:r w:rsidRPr="00CF647D">
        <w:rPr>
          <w:bCs/>
        </w:rPr>
        <w:t xml:space="preserve">1. Внести </w:t>
      </w:r>
      <w:r w:rsidR="00884F9C" w:rsidRPr="00CF647D">
        <w:rPr>
          <w:bCs/>
        </w:rPr>
        <w:t xml:space="preserve">в </w:t>
      </w:r>
      <w:r w:rsidR="00FA6516" w:rsidRPr="00CF647D">
        <w:t xml:space="preserve">Положение о порядке осуществления полномочий по внутреннему муниципальному финансовому контролю </w:t>
      </w:r>
      <w:r w:rsidR="006C4A31" w:rsidRPr="00CF647D">
        <w:t>в сфере закупок товаров, работ, услуг для обеспечения муниципальных нужд</w:t>
      </w:r>
      <w:r w:rsidR="00884F9C" w:rsidRPr="00CF647D">
        <w:t xml:space="preserve">, утвержденное </w:t>
      </w:r>
      <w:r w:rsidR="006C4A31" w:rsidRPr="00CF647D">
        <w:t xml:space="preserve"> </w:t>
      </w:r>
      <w:r w:rsidR="00945E87" w:rsidRPr="00CF647D">
        <w:t>постановлением Местной администрации Муниципального образования поселок Стрельна от 19.06.2018 №</w:t>
      </w:r>
      <w:r w:rsidRPr="00CF647D">
        <w:t xml:space="preserve"> </w:t>
      </w:r>
      <w:r w:rsidR="00945E87" w:rsidRPr="00CF647D">
        <w:t>64</w:t>
      </w:r>
      <w:r w:rsidRPr="00CF647D">
        <w:t>, утвержденное постановлением Местной администрации Муниципального образования поселок Стрельна от 19.06.2018 № 64 «</w:t>
      </w:r>
      <w:r w:rsidRPr="00CF647D">
        <w:rPr>
          <w:bCs/>
        </w:rPr>
        <w:t>Об утверждении Положений о порядке осуществления полномочий по внутреннему муниципальному финансовому контролю»</w:t>
      </w:r>
      <w:r w:rsidRPr="00CF647D">
        <w:t xml:space="preserve"> (далее – Положение 1) следующие изменения и дополнения:</w:t>
      </w:r>
    </w:p>
    <w:p w:rsidR="008975E6" w:rsidRPr="00CF647D" w:rsidRDefault="008975E6" w:rsidP="00CF647D">
      <w:pPr>
        <w:pStyle w:val="a5"/>
        <w:numPr>
          <w:ilvl w:val="1"/>
          <w:numId w:val="2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</w:rPr>
      </w:pPr>
      <w:r w:rsidRPr="00CF647D">
        <w:rPr>
          <w:bCs/>
        </w:rPr>
        <w:t>Пункт 18 Положения 1 изложить в следующей редакции:</w:t>
      </w:r>
    </w:p>
    <w:p w:rsidR="008975E6" w:rsidRPr="00CF647D" w:rsidRDefault="008975E6" w:rsidP="00CF647D">
      <w:pPr>
        <w:pStyle w:val="a5"/>
        <w:tabs>
          <w:tab w:val="left" w:pos="851"/>
        </w:tabs>
        <w:autoSpaceDE w:val="0"/>
        <w:autoSpaceDN w:val="0"/>
        <w:adjustRightInd w:val="0"/>
        <w:ind w:left="567"/>
        <w:jc w:val="both"/>
        <w:rPr>
          <w:bCs/>
        </w:rPr>
      </w:pPr>
      <w:r w:rsidRPr="00CF647D">
        <w:rPr>
          <w:bCs/>
        </w:rPr>
        <w:t>«</w:t>
      </w:r>
      <w:r w:rsidRPr="00CF647D">
        <w:t>Плановые проверки осуществляются в соответствии с утвержденным планом контрольных мероприятий Органа контроля (далее - План контрольных мероприятий) на очередной календарный год</w:t>
      </w:r>
      <w:proofErr w:type="gramStart"/>
      <w:r w:rsidRPr="00CF647D">
        <w:rPr>
          <w:iCs/>
        </w:rPr>
        <w:t>.»</w:t>
      </w:r>
      <w:proofErr w:type="gramEnd"/>
    </w:p>
    <w:p w:rsidR="008975E6" w:rsidRPr="00CF647D" w:rsidRDefault="008975E6" w:rsidP="00CF647D">
      <w:pPr>
        <w:pStyle w:val="a5"/>
        <w:numPr>
          <w:ilvl w:val="1"/>
          <w:numId w:val="2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</w:rPr>
      </w:pPr>
      <w:r w:rsidRPr="00CF647D">
        <w:rPr>
          <w:bCs/>
        </w:rPr>
        <w:t>Дополнить Положение 1 пунктами 18.1, 18.2, 18.3, 18.4 следующего содержания:</w:t>
      </w:r>
    </w:p>
    <w:p w:rsidR="008975E6" w:rsidRPr="00CF647D" w:rsidRDefault="008975E6" w:rsidP="00CF647D">
      <w:pPr>
        <w:pStyle w:val="af0"/>
        <w:spacing w:before="0" w:beforeAutospacing="0" w:after="0" w:afterAutospacing="0"/>
        <w:ind w:firstLine="648"/>
        <w:jc w:val="both"/>
      </w:pPr>
      <w:r w:rsidRPr="00CF647D">
        <w:rPr>
          <w:bCs/>
        </w:rPr>
        <w:t>«</w:t>
      </w:r>
      <w:r w:rsidRPr="00CF647D">
        <w:t>18.1. План контрольных мероприятий представляет собой перечень контрольных мероприятий, которые планируется осуществить в календарном году.</w:t>
      </w:r>
    </w:p>
    <w:p w:rsidR="008975E6" w:rsidRPr="00467BD9" w:rsidRDefault="008975E6" w:rsidP="00CF647D">
      <w:pPr>
        <w:ind w:firstLine="540"/>
        <w:jc w:val="both"/>
        <w:rPr>
          <w:rFonts w:eastAsia="Times New Roman"/>
          <w:lang w:eastAsia="ru-RU"/>
        </w:rPr>
      </w:pPr>
      <w:r w:rsidRPr="00467BD9">
        <w:rPr>
          <w:rFonts w:eastAsia="Times New Roman"/>
          <w:lang w:eastAsia="ru-RU"/>
        </w:rPr>
        <w:t>План контрольных мероприятий содержит следующую информацию:</w:t>
      </w:r>
    </w:p>
    <w:p w:rsidR="008975E6" w:rsidRPr="00467BD9" w:rsidRDefault="008975E6" w:rsidP="00CF647D">
      <w:pPr>
        <w:ind w:firstLine="540"/>
        <w:jc w:val="both"/>
        <w:rPr>
          <w:rFonts w:eastAsia="Times New Roman"/>
          <w:lang w:eastAsia="ru-RU"/>
        </w:rPr>
      </w:pPr>
      <w:r w:rsidRPr="00467BD9">
        <w:rPr>
          <w:rFonts w:eastAsia="Times New Roman"/>
          <w:lang w:eastAsia="ru-RU"/>
        </w:rPr>
        <w:t>темы контрольных мероприятий;</w:t>
      </w:r>
    </w:p>
    <w:p w:rsidR="008975E6" w:rsidRPr="00467BD9" w:rsidRDefault="008975E6" w:rsidP="00CF647D">
      <w:pPr>
        <w:ind w:firstLine="540"/>
        <w:jc w:val="both"/>
        <w:rPr>
          <w:rFonts w:eastAsia="Times New Roman"/>
          <w:lang w:eastAsia="ru-RU"/>
        </w:rPr>
      </w:pPr>
      <w:r w:rsidRPr="00467BD9">
        <w:rPr>
          <w:rFonts w:eastAsia="Times New Roman"/>
          <w:lang w:eastAsia="ru-RU"/>
        </w:rPr>
        <w:t>наименования объектов внутреннего государственного (муниципального) финансового контроля (далее - объект контроля) либо групп объектов контроля по каждому контрольному мероприятию;</w:t>
      </w:r>
    </w:p>
    <w:p w:rsidR="008975E6" w:rsidRPr="00CF647D" w:rsidRDefault="008975E6" w:rsidP="00CF647D">
      <w:pPr>
        <w:ind w:firstLine="540"/>
        <w:jc w:val="both"/>
        <w:rPr>
          <w:rFonts w:eastAsia="Times New Roman"/>
          <w:lang w:eastAsia="ru-RU"/>
        </w:rPr>
      </w:pPr>
      <w:r w:rsidRPr="00467BD9">
        <w:rPr>
          <w:rFonts w:eastAsia="Times New Roman"/>
          <w:lang w:eastAsia="ru-RU"/>
        </w:rPr>
        <w:t>проверяемый период;</w:t>
      </w:r>
    </w:p>
    <w:p w:rsidR="008975E6" w:rsidRPr="00467BD9" w:rsidRDefault="008975E6" w:rsidP="00CF647D">
      <w:pPr>
        <w:ind w:firstLine="540"/>
        <w:jc w:val="both"/>
        <w:rPr>
          <w:rFonts w:eastAsia="Times New Roman"/>
          <w:lang w:eastAsia="ru-RU"/>
        </w:rPr>
      </w:pPr>
      <w:r w:rsidRPr="00CF647D">
        <w:t>метод осуществления муниципального финансового контроля (проверка, ревизия или обследование), дата (или месяц</w:t>
      </w:r>
      <w:r w:rsidRPr="00CF647D">
        <w:rPr>
          <w:i/>
          <w:iCs/>
        </w:rPr>
        <w:t>)</w:t>
      </w:r>
      <w:r w:rsidRPr="00CF647D">
        <w:t> начала и сроки проведения контрольного мероприятия</w:t>
      </w:r>
      <w:r w:rsidRPr="00467BD9">
        <w:rPr>
          <w:rFonts w:eastAsia="Times New Roman"/>
          <w:lang w:eastAsia="ru-RU"/>
        </w:rPr>
        <w:t>.</w:t>
      </w:r>
    </w:p>
    <w:p w:rsidR="008975E6" w:rsidRPr="00CF647D" w:rsidRDefault="008975E6" w:rsidP="00CF647D">
      <w:pPr>
        <w:ind w:firstLine="540"/>
        <w:jc w:val="both"/>
        <w:rPr>
          <w:rFonts w:eastAsia="Times New Roman"/>
          <w:lang w:eastAsia="ru-RU"/>
        </w:rPr>
      </w:pPr>
      <w:r w:rsidRPr="00467BD9">
        <w:rPr>
          <w:rFonts w:eastAsia="Times New Roman"/>
          <w:lang w:eastAsia="ru-RU"/>
        </w:rPr>
        <w:t>По решению руководителя органа контроля в плане контрольных мероприятий указываются сведения о должностных лицах органа контроля, ответственных за проведение контрольного мероприятия.</w:t>
      </w:r>
    </w:p>
    <w:p w:rsidR="008975E6" w:rsidRPr="00CF647D" w:rsidRDefault="008975E6" w:rsidP="00CF647D">
      <w:pPr>
        <w:pStyle w:val="af0"/>
        <w:spacing w:before="0" w:beforeAutospacing="0" w:after="0" w:afterAutospacing="0"/>
        <w:ind w:firstLine="648"/>
        <w:jc w:val="both"/>
      </w:pPr>
      <w:r w:rsidRPr="00CF647D">
        <w:lastRenderedPageBreak/>
        <w:t xml:space="preserve">Внесение изменений в план контрольных мероприятий допускается не </w:t>
      </w:r>
      <w:proofErr w:type="gramStart"/>
      <w:r w:rsidRPr="00CF647D">
        <w:t>позднее</w:t>
      </w:r>
      <w:proofErr w:type="gramEnd"/>
      <w:r w:rsidRPr="00CF647D">
        <w:t xml:space="preserve"> чем за месяц до начала проведения контрольных мероприятий, в отношении которых вносятся такие изменения, на основании предложений должностных лиц, уполномоченных на проведение контрольных мероприятий в соответствии с распоряжением Местной </w:t>
      </w:r>
      <w:r w:rsidR="0070528D">
        <w:t>а</w:t>
      </w:r>
      <w:r w:rsidRPr="00CF647D">
        <w:t>дминистрации</w:t>
      </w:r>
      <w:r w:rsidR="0070528D" w:rsidRPr="0070528D">
        <w:t xml:space="preserve"> </w:t>
      </w:r>
      <w:r w:rsidR="0070528D" w:rsidRPr="00CF647D">
        <w:t>Муниципального образования поселок Стрельна</w:t>
      </w:r>
      <w:r w:rsidRPr="00CF647D">
        <w:t>.</w:t>
      </w:r>
    </w:p>
    <w:p w:rsidR="0070528D" w:rsidRDefault="008975E6" w:rsidP="0070528D">
      <w:pPr>
        <w:pStyle w:val="af0"/>
        <w:spacing w:before="0" w:beforeAutospacing="0" w:after="0" w:afterAutospacing="0"/>
        <w:ind w:firstLine="648"/>
        <w:jc w:val="both"/>
      </w:pPr>
      <w:r w:rsidRPr="00CF647D">
        <w:t xml:space="preserve">18.2. План контрольных мероприятий составляется руководителем Органа контроля не позднее </w:t>
      </w:r>
      <w:r w:rsidR="0070528D" w:rsidRPr="0070528D">
        <w:t>15</w:t>
      </w:r>
      <w:r w:rsidRPr="00CF647D">
        <w:t xml:space="preserve"> дек</w:t>
      </w:r>
      <w:r w:rsidR="0070528D">
        <w:t>абря текущего календарного года</w:t>
      </w:r>
      <w:r w:rsidR="0070528D" w:rsidRPr="0070528D">
        <w:t xml:space="preserve"> </w:t>
      </w:r>
      <w:r w:rsidR="0070528D">
        <w:t>и направляется на утверждение Главе Местной администрации Муниципального образования поселок Стрельна. Глава Местной администрации Муниципального образования поселок Стрельна не позднее 31 декабря текущего календарного года утверждает</w:t>
      </w:r>
      <w:r w:rsidR="003361DD" w:rsidRPr="00CF647D">
        <w:t xml:space="preserve"> распоряжением </w:t>
      </w:r>
      <w:r w:rsidR="0070528D" w:rsidRPr="00CF647D">
        <w:t>План контрольных мероприятий</w:t>
      </w:r>
      <w:r w:rsidR="0070528D">
        <w:t xml:space="preserve">. </w:t>
      </w:r>
    </w:p>
    <w:p w:rsidR="008975E6" w:rsidRPr="00CF647D" w:rsidRDefault="008975E6" w:rsidP="0070528D">
      <w:pPr>
        <w:pStyle w:val="af0"/>
        <w:spacing w:before="0" w:beforeAutospacing="0" w:after="0" w:afterAutospacing="0"/>
        <w:ind w:firstLine="648"/>
        <w:jc w:val="both"/>
      </w:pPr>
      <w:r w:rsidRPr="00CF647D">
        <w:t>18.3. Составление Плана контрольных мероприятий осуществляется с соблюдением следующих условий:</w:t>
      </w:r>
    </w:p>
    <w:p w:rsidR="008975E6" w:rsidRPr="00CF647D" w:rsidRDefault="008975E6" w:rsidP="00CF647D">
      <w:pPr>
        <w:pStyle w:val="af0"/>
        <w:spacing w:before="0" w:beforeAutospacing="0" w:after="0" w:afterAutospacing="0"/>
        <w:ind w:firstLine="648"/>
        <w:jc w:val="both"/>
      </w:pPr>
      <w:r w:rsidRPr="00CF647D">
        <w:t>а) обеспечение равномерности нагрузки на должностных лиц Органа контроля, принимающие участие в контрольных мероприятиях;</w:t>
      </w:r>
    </w:p>
    <w:p w:rsidR="008975E6" w:rsidRPr="00CF647D" w:rsidRDefault="008975E6" w:rsidP="00CF647D">
      <w:pPr>
        <w:pStyle w:val="af0"/>
        <w:spacing w:before="0" w:beforeAutospacing="0" w:after="0" w:afterAutospacing="0"/>
        <w:ind w:firstLine="648"/>
        <w:jc w:val="both"/>
      </w:pPr>
      <w:r w:rsidRPr="00CF647D">
        <w:t>б) выделение резерва времени для выполнения внеплановых контрольных мероприятий, определяемого на основании данных о внеплановых контрольных мероприятиях, осуществленных в предыдущие годы (последние 1-2 года).</w:t>
      </w:r>
    </w:p>
    <w:p w:rsidR="008975E6" w:rsidRPr="00CF647D" w:rsidRDefault="008975E6" w:rsidP="00CF647D">
      <w:pPr>
        <w:pStyle w:val="af0"/>
        <w:spacing w:before="0" w:beforeAutospacing="0" w:after="0" w:afterAutospacing="0"/>
        <w:ind w:firstLine="648"/>
        <w:jc w:val="both"/>
      </w:pPr>
      <w:r w:rsidRPr="00CF647D">
        <w:t>18.4. Утвержденный ежегодный План контрольных мероприятий и внесенные в него изменения доводятся до сведения заинтересованных лиц посредством их размещения на официальном сайте Внутригородского муниципального образования Санкт-Петербурга поселок Стрельна информационно-телекоммуникационной сети «Интернет» не позднее трех рабочих дней со дня их утверждения</w:t>
      </w:r>
      <w:proofErr w:type="gramStart"/>
      <w:r w:rsidRPr="00CF647D">
        <w:t>.»</w:t>
      </w:r>
      <w:proofErr w:type="gramEnd"/>
    </w:p>
    <w:p w:rsidR="008975E6" w:rsidRPr="00CF647D" w:rsidRDefault="008975E6" w:rsidP="00CF647D">
      <w:pPr>
        <w:pStyle w:val="af0"/>
        <w:spacing w:before="0" w:beforeAutospacing="0" w:after="0" w:afterAutospacing="0"/>
        <w:ind w:firstLine="648"/>
        <w:jc w:val="both"/>
      </w:pPr>
      <w:r w:rsidRPr="00CF647D">
        <w:t>1.3. В пункте 38 Положения 1</w:t>
      </w:r>
      <w:r w:rsidR="00B543CB" w:rsidRPr="00CF647D">
        <w:t xml:space="preserve"> слова «встречной проверки» </w:t>
      </w:r>
      <w:proofErr w:type="gramStart"/>
      <w:r w:rsidR="00B543CB" w:rsidRPr="00CF647D">
        <w:t>заменить на слова</w:t>
      </w:r>
      <w:proofErr w:type="gramEnd"/>
      <w:r w:rsidR="00B543CB" w:rsidRPr="00CF647D">
        <w:t xml:space="preserve"> «выездной проверки».</w:t>
      </w:r>
    </w:p>
    <w:p w:rsidR="00B543CB" w:rsidRPr="00CF647D" w:rsidRDefault="00B543CB" w:rsidP="00CF647D">
      <w:pPr>
        <w:pStyle w:val="listparagraph"/>
        <w:spacing w:before="0" w:beforeAutospacing="0" w:after="0" w:afterAutospacing="0"/>
        <w:ind w:firstLine="540"/>
        <w:jc w:val="both"/>
      </w:pPr>
      <w:r w:rsidRPr="00CF647D">
        <w:t xml:space="preserve">1.4. </w:t>
      </w:r>
      <w:proofErr w:type="gramStart"/>
      <w:r w:rsidRPr="00CF647D">
        <w:t>Пункте</w:t>
      </w:r>
      <w:proofErr w:type="gramEnd"/>
      <w:r w:rsidRPr="00CF647D">
        <w:t xml:space="preserve"> 44 Положения 1 изложить в следующей редакции:</w:t>
      </w:r>
    </w:p>
    <w:p w:rsidR="00B543CB" w:rsidRPr="00CF647D" w:rsidRDefault="00B543CB" w:rsidP="00CF647D">
      <w:pPr>
        <w:pStyle w:val="listparagraph"/>
        <w:spacing w:before="0" w:beforeAutospacing="0" w:after="0" w:afterAutospacing="0"/>
        <w:ind w:firstLine="540"/>
        <w:jc w:val="both"/>
      </w:pPr>
      <w:r w:rsidRPr="00CF647D">
        <w:t>«По результатам рассмотрения акта, оформленного по результатам выездной или камеральной проверки, с учетом возражений субъекта контроля (при их наличии) и иных материалов выездной или камеральной проверки Глава местной администрации принимает решение, которое оформляется правовым актом Местной администрации в срок не более 30 рабочих дней со дня подписания акта:</w:t>
      </w:r>
    </w:p>
    <w:p w:rsidR="00B543CB" w:rsidRPr="00CF647D" w:rsidRDefault="00B543CB" w:rsidP="00CF647D">
      <w:pPr>
        <w:pStyle w:val="af0"/>
        <w:spacing w:before="0" w:beforeAutospacing="0" w:after="0" w:afterAutospacing="0"/>
        <w:ind w:firstLine="540"/>
        <w:jc w:val="both"/>
      </w:pPr>
      <w:bookmarkStart w:id="1" w:name="Par101"/>
      <w:bookmarkEnd w:id="1"/>
      <w:r w:rsidRPr="00CF647D">
        <w:t>а) о выдаче обязательного для исполнения предписания в случаях, установленных Федеральным законом;</w:t>
      </w:r>
    </w:p>
    <w:p w:rsidR="00B543CB" w:rsidRPr="00CF647D" w:rsidRDefault="00B543CB" w:rsidP="00CF647D">
      <w:pPr>
        <w:pStyle w:val="af0"/>
        <w:spacing w:before="0" w:beforeAutospacing="0" w:after="0" w:afterAutospacing="0"/>
        <w:ind w:firstLine="540"/>
        <w:jc w:val="both"/>
      </w:pPr>
      <w:r w:rsidRPr="00CF647D">
        <w:t>б) об отсутствии оснований для выдачи предписания;</w:t>
      </w:r>
    </w:p>
    <w:p w:rsidR="00B543CB" w:rsidRPr="00CF647D" w:rsidRDefault="00B543CB" w:rsidP="00CF647D">
      <w:pPr>
        <w:pStyle w:val="af0"/>
        <w:spacing w:before="0" w:beforeAutospacing="0" w:after="0" w:afterAutospacing="0"/>
        <w:ind w:firstLine="540"/>
        <w:jc w:val="both"/>
      </w:pPr>
      <w:bookmarkStart w:id="2" w:name="Par103"/>
      <w:bookmarkEnd w:id="2"/>
      <w:r w:rsidRPr="00CF647D">
        <w:t>в) о проведении внеплановой выездной проверки.</w:t>
      </w:r>
    </w:p>
    <w:p w:rsidR="00B543CB" w:rsidRPr="00CF647D" w:rsidRDefault="00B543CB" w:rsidP="00CF647D">
      <w:pPr>
        <w:pStyle w:val="af0"/>
        <w:spacing w:before="0" w:beforeAutospacing="0" w:after="0" w:afterAutospacing="0"/>
        <w:ind w:firstLine="540"/>
        <w:jc w:val="both"/>
      </w:pPr>
      <w:r w:rsidRPr="00CF647D">
        <w:t>Главой местной администрации утверждается отчет о результатах выездной или камеральной проверки в срок не более 30 рабочих дней со дня подписания акта, установленного пунктом 39 настоящего положения, в который включаются все отраженные в акте нарушения, выявленные при проведении проверки, и подтвержденные после рассмотрения возражений субъекта контроля (при их наличии).</w:t>
      </w:r>
    </w:p>
    <w:p w:rsidR="00B543CB" w:rsidRPr="00CF647D" w:rsidRDefault="00B543CB" w:rsidP="00CF647D">
      <w:pPr>
        <w:pStyle w:val="af0"/>
        <w:spacing w:before="0" w:beforeAutospacing="0" w:after="0" w:afterAutospacing="0"/>
        <w:ind w:firstLine="540"/>
        <w:jc w:val="both"/>
      </w:pPr>
      <w:r w:rsidRPr="00CF647D">
        <w:t>Отчет о результатах выездной или камеральной проверки подписывается должностным лицом Органа контроля (при проведении камеральной проверки одним должностным лицом) либо руководителем проверочной группы Органа контроля, проводившими проверку в срок не более 20 рабочих дней со дня подписания акта, установленного пунктом 39 настоящего положения.</w:t>
      </w:r>
    </w:p>
    <w:p w:rsidR="00B543CB" w:rsidRPr="00CF647D" w:rsidRDefault="00B543CB" w:rsidP="00CF647D">
      <w:pPr>
        <w:pStyle w:val="af0"/>
        <w:spacing w:before="0" w:beforeAutospacing="0" w:after="0" w:afterAutospacing="0"/>
        <w:ind w:firstLine="540"/>
        <w:jc w:val="both"/>
      </w:pPr>
      <w:r w:rsidRPr="00CF647D">
        <w:t>Отчет о результатах выездной или камеральной проверки приобщается к материалам проверки.</w:t>
      </w:r>
    </w:p>
    <w:p w:rsidR="00B543CB" w:rsidRPr="00CF647D" w:rsidRDefault="00B543CB" w:rsidP="00CF647D">
      <w:pPr>
        <w:pStyle w:val="af0"/>
        <w:spacing w:before="0" w:beforeAutospacing="0" w:after="0" w:afterAutospacing="0"/>
        <w:ind w:firstLine="540"/>
        <w:jc w:val="both"/>
      </w:pPr>
      <w:r w:rsidRPr="00CF647D">
        <w:t>Отчет о результатах выездной или камеральной проверки размещается на официальном сайте Внутригородского муниципального образования Санкт-Петербурга поселок Стрельна в информационно-телекоммуникационной сети «Интернет» </w:t>
      </w:r>
      <w:hyperlink r:id="rId6" w:history="1">
        <w:r w:rsidRPr="00CF647D">
          <w:rPr>
            <w:rStyle w:val="af"/>
            <w:color w:val="auto"/>
          </w:rPr>
          <w:t>www.mo-strelna.ru</w:t>
        </w:r>
      </w:hyperlink>
      <w:r w:rsidRPr="00CF647D">
        <w:t xml:space="preserve"> не позднее трех рабочих дней со дня его утверждения</w:t>
      </w:r>
      <w:proofErr w:type="gramStart"/>
      <w:r w:rsidRPr="00CF647D">
        <w:t>.»</w:t>
      </w:r>
      <w:proofErr w:type="gramEnd"/>
    </w:p>
    <w:p w:rsidR="00B543CB" w:rsidRPr="00CF647D" w:rsidRDefault="00B543CB" w:rsidP="00CF647D">
      <w:pPr>
        <w:pStyle w:val="af0"/>
        <w:spacing w:before="0" w:beforeAutospacing="0" w:after="0" w:afterAutospacing="0"/>
        <w:ind w:firstLine="648"/>
        <w:jc w:val="both"/>
      </w:pPr>
    </w:p>
    <w:p w:rsidR="008975E6" w:rsidRPr="00CF647D" w:rsidRDefault="008975E6" w:rsidP="00CF647D">
      <w:pPr>
        <w:pStyle w:val="a5"/>
        <w:tabs>
          <w:tab w:val="left" w:pos="851"/>
        </w:tabs>
        <w:autoSpaceDE w:val="0"/>
        <w:autoSpaceDN w:val="0"/>
        <w:adjustRightInd w:val="0"/>
        <w:ind w:left="567"/>
        <w:jc w:val="both"/>
        <w:rPr>
          <w:bCs/>
        </w:rPr>
      </w:pPr>
    </w:p>
    <w:p w:rsidR="00CF647D" w:rsidRPr="00CF647D" w:rsidRDefault="00CF647D" w:rsidP="00CF647D">
      <w:pPr>
        <w:pStyle w:val="af0"/>
        <w:spacing w:before="0" w:beforeAutospacing="0" w:after="0" w:afterAutospacing="0"/>
        <w:ind w:firstLine="567"/>
        <w:jc w:val="both"/>
      </w:pPr>
      <w:r w:rsidRPr="00CF647D">
        <w:rPr>
          <w:bCs/>
        </w:rPr>
        <w:lastRenderedPageBreak/>
        <w:t xml:space="preserve">2. </w:t>
      </w:r>
      <w:r w:rsidR="00945E87" w:rsidRPr="00CF647D">
        <w:rPr>
          <w:bCs/>
        </w:rPr>
        <w:t xml:space="preserve">Внести в </w:t>
      </w:r>
      <w:r w:rsidR="00945E87" w:rsidRPr="00CF647D">
        <w:t xml:space="preserve">Положение </w:t>
      </w:r>
      <w:r w:rsidR="006C4A31" w:rsidRPr="00CF647D">
        <w:t xml:space="preserve">о порядке осуществления полномочий по внутреннему муниципальному финансовому контролю в сфере </w:t>
      </w:r>
      <w:r w:rsidR="006C4A31" w:rsidRPr="00CF647D">
        <w:rPr>
          <w:bCs/>
        </w:rPr>
        <w:t>бюджетных правоотношений</w:t>
      </w:r>
      <w:r w:rsidRPr="00CF647D">
        <w:t>, утвержденное постановлением Местной администрации Муниципального образования поселок Стрельна от 19.06.2018 № 64 «</w:t>
      </w:r>
      <w:r w:rsidRPr="00CF647D">
        <w:rPr>
          <w:bCs/>
        </w:rPr>
        <w:t>Об утверждении Положений о порядке осуществления полномочий по внутреннему муниципальному финансовому контролю»</w:t>
      </w:r>
      <w:r w:rsidRPr="00CF647D">
        <w:t xml:space="preserve"> (далее – Положение 2) следующие изменения и дополнения:</w:t>
      </w:r>
    </w:p>
    <w:p w:rsidR="00CF647D" w:rsidRPr="00CF647D" w:rsidRDefault="00CF647D" w:rsidP="00CF647D">
      <w:pPr>
        <w:pStyle w:val="af0"/>
        <w:spacing w:before="0" w:beforeAutospacing="0" w:after="0" w:afterAutospacing="0"/>
        <w:ind w:firstLine="567"/>
        <w:jc w:val="both"/>
      </w:pPr>
      <w:r w:rsidRPr="00CF647D">
        <w:t>2.1. Пункт 1.11 Положения 2 изложить в следующей редакции:</w:t>
      </w:r>
    </w:p>
    <w:p w:rsidR="00CF647D" w:rsidRPr="00CF647D" w:rsidRDefault="00CF647D" w:rsidP="00CF647D">
      <w:pPr>
        <w:pStyle w:val="af0"/>
        <w:spacing w:before="0" w:beforeAutospacing="0" w:after="0" w:afterAutospacing="0"/>
        <w:ind w:firstLine="648"/>
        <w:jc w:val="both"/>
      </w:pPr>
      <w:r w:rsidRPr="00CF647D">
        <w:t xml:space="preserve">«Объекты контроля, в отношении которых планируется осуществление планового контрольного мероприятия с указанием его предмета и цели, определяются планами работы органа муниципального финансового контроля, формируемыми на периоды с 1 января по 31 декабря на очередной календарный год и утверждаемыми распоряжением Местной администрацией Муниципального образования поселок Стрельна (далее </w:t>
      </w:r>
      <w:proofErr w:type="gramStart"/>
      <w:r w:rsidRPr="00CF647D">
        <w:t>–п</w:t>
      </w:r>
      <w:proofErr w:type="gramEnd"/>
      <w:r w:rsidRPr="00CF647D">
        <w:t>лан работы ).</w:t>
      </w:r>
    </w:p>
    <w:p w:rsidR="00CF647D" w:rsidRPr="00CF647D" w:rsidRDefault="00CF647D" w:rsidP="00CF647D">
      <w:pPr>
        <w:pStyle w:val="af0"/>
        <w:spacing w:before="0" w:beforeAutospacing="0" w:after="0" w:afterAutospacing="0"/>
        <w:ind w:firstLine="648"/>
        <w:jc w:val="both"/>
      </w:pPr>
      <w:r w:rsidRPr="00CF647D">
        <w:t>Проверяемый период при проведении плановых контрольных мероприятий определяется исходя из задач контрольного мероприятия</w:t>
      </w:r>
      <w:proofErr w:type="gramStart"/>
      <w:r w:rsidRPr="00CF647D">
        <w:t>.»</w:t>
      </w:r>
      <w:proofErr w:type="gramEnd"/>
    </w:p>
    <w:p w:rsidR="00CF647D" w:rsidRPr="00CF647D" w:rsidRDefault="00CF647D" w:rsidP="00CF647D">
      <w:pPr>
        <w:pStyle w:val="af0"/>
        <w:spacing w:before="0" w:beforeAutospacing="0" w:after="0" w:afterAutospacing="0"/>
        <w:ind w:firstLine="648"/>
        <w:jc w:val="both"/>
      </w:pPr>
      <w:r w:rsidRPr="00CF647D">
        <w:t>2.2. Дополнить Положение 2 подпунктами 1.11.1, 1.11.2, 1.11.3, 1.11.4 следующего содержания:</w:t>
      </w:r>
    </w:p>
    <w:p w:rsidR="00CF647D" w:rsidRPr="00CF647D" w:rsidRDefault="00CF647D" w:rsidP="00CF647D">
      <w:pPr>
        <w:pStyle w:val="af0"/>
        <w:spacing w:before="0" w:beforeAutospacing="0" w:after="0" w:afterAutospacing="0"/>
        <w:ind w:firstLine="648"/>
        <w:jc w:val="both"/>
      </w:pPr>
      <w:r w:rsidRPr="00CF647D">
        <w:t>«1.11.1. План работы представляет собой перечень контрольных мероприятий, которые планируется осуществить в календарном году.</w:t>
      </w:r>
    </w:p>
    <w:p w:rsidR="00CF647D" w:rsidRPr="00467BD9" w:rsidRDefault="00CF647D" w:rsidP="00CF647D">
      <w:pPr>
        <w:ind w:firstLine="540"/>
        <w:jc w:val="both"/>
        <w:rPr>
          <w:rFonts w:eastAsia="Times New Roman"/>
          <w:lang w:eastAsia="ru-RU"/>
        </w:rPr>
      </w:pPr>
      <w:r w:rsidRPr="00467BD9">
        <w:rPr>
          <w:rFonts w:eastAsia="Times New Roman"/>
          <w:lang w:eastAsia="ru-RU"/>
        </w:rPr>
        <w:t xml:space="preserve">План </w:t>
      </w:r>
      <w:r w:rsidRPr="00CF647D">
        <w:rPr>
          <w:rFonts w:eastAsia="Times New Roman"/>
          <w:lang w:eastAsia="ru-RU"/>
        </w:rPr>
        <w:t>работы</w:t>
      </w:r>
      <w:r w:rsidRPr="00467BD9">
        <w:rPr>
          <w:rFonts w:eastAsia="Times New Roman"/>
          <w:lang w:eastAsia="ru-RU"/>
        </w:rPr>
        <w:t xml:space="preserve"> содержит следующую информацию:</w:t>
      </w:r>
    </w:p>
    <w:p w:rsidR="00CF647D" w:rsidRPr="00467BD9" w:rsidRDefault="00CF647D" w:rsidP="00CF647D">
      <w:pPr>
        <w:ind w:firstLine="540"/>
        <w:jc w:val="both"/>
        <w:rPr>
          <w:rFonts w:eastAsia="Times New Roman"/>
          <w:lang w:eastAsia="ru-RU"/>
        </w:rPr>
      </w:pPr>
      <w:r w:rsidRPr="00467BD9">
        <w:rPr>
          <w:rFonts w:eastAsia="Times New Roman"/>
          <w:lang w:eastAsia="ru-RU"/>
        </w:rPr>
        <w:t>темы контрольных мероприятий;</w:t>
      </w:r>
    </w:p>
    <w:p w:rsidR="00CF647D" w:rsidRPr="00467BD9" w:rsidRDefault="00CF647D" w:rsidP="00CF647D">
      <w:pPr>
        <w:ind w:firstLine="540"/>
        <w:jc w:val="both"/>
        <w:rPr>
          <w:rFonts w:eastAsia="Times New Roman"/>
          <w:lang w:eastAsia="ru-RU"/>
        </w:rPr>
      </w:pPr>
      <w:r w:rsidRPr="00467BD9">
        <w:rPr>
          <w:rFonts w:eastAsia="Times New Roman"/>
          <w:lang w:eastAsia="ru-RU"/>
        </w:rPr>
        <w:t>наименования объектов внутреннего государственного (муниципального) финансового контроля (далее - объект контроля) либо групп объектов контроля по каждому контрольному мероприятию;</w:t>
      </w:r>
    </w:p>
    <w:p w:rsidR="00CF647D" w:rsidRPr="00CF647D" w:rsidRDefault="00CF647D" w:rsidP="00CF647D">
      <w:pPr>
        <w:ind w:firstLine="540"/>
        <w:jc w:val="both"/>
        <w:rPr>
          <w:rFonts w:eastAsia="Times New Roman"/>
          <w:lang w:eastAsia="ru-RU"/>
        </w:rPr>
      </w:pPr>
      <w:r w:rsidRPr="00467BD9">
        <w:rPr>
          <w:rFonts w:eastAsia="Times New Roman"/>
          <w:lang w:eastAsia="ru-RU"/>
        </w:rPr>
        <w:t>проверяемый период;</w:t>
      </w:r>
    </w:p>
    <w:p w:rsidR="00CF647D" w:rsidRPr="00467BD9" w:rsidRDefault="00CF647D" w:rsidP="00CF647D">
      <w:pPr>
        <w:ind w:firstLine="540"/>
        <w:jc w:val="both"/>
        <w:rPr>
          <w:rFonts w:eastAsia="Times New Roman"/>
          <w:lang w:eastAsia="ru-RU"/>
        </w:rPr>
      </w:pPr>
      <w:r w:rsidRPr="00CF647D">
        <w:t>метод осуществления муниципального финансового контроля (проверка, ревизия или обследование), дата (или месяц</w:t>
      </w:r>
      <w:r w:rsidRPr="00CF647D">
        <w:rPr>
          <w:i/>
          <w:iCs/>
        </w:rPr>
        <w:t>)</w:t>
      </w:r>
      <w:r w:rsidRPr="00CF647D">
        <w:t> начала и сроки проведения контрольного мероприятия</w:t>
      </w:r>
      <w:r w:rsidRPr="00467BD9">
        <w:rPr>
          <w:rFonts w:eastAsia="Times New Roman"/>
          <w:lang w:eastAsia="ru-RU"/>
        </w:rPr>
        <w:t>.</w:t>
      </w:r>
    </w:p>
    <w:p w:rsidR="00CF647D" w:rsidRPr="00CF647D" w:rsidRDefault="00CF647D" w:rsidP="00CF647D">
      <w:pPr>
        <w:ind w:firstLine="540"/>
        <w:jc w:val="both"/>
        <w:rPr>
          <w:rFonts w:eastAsia="Times New Roman"/>
          <w:lang w:eastAsia="ru-RU"/>
        </w:rPr>
      </w:pPr>
      <w:r w:rsidRPr="00467BD9">
        <w:rPr>
          <w:rFonts w:eastAsia="Times New Roman"/>
          <w:lang w:eastAsia="ru-RU"/>
        </w:rPr>
        <w:t xml:space="preserve">По решению руководителя органа контроля в плане </w:t>
      </w:r>
      <w:r w:rsidRPr="00CF647D">
        <w:rPr>
          <w:rFonts w:eastAsia="Times New Roman"/>
          <w:lang w:eastAsia="ru-RU"/>
        </w:rPr>
        <w:t>работы</w:t>
      </w:r>
      <w:r w:rsidRPr="00467BD9">
        <w:rPr>
          <w:rFonts w:eastAsia="Times New Roman"/>
          <w:lang w:eastAsia="ru-RU"/>
        </w:rPr>
        <w:t xml:space="preserve"> указываются сведения о должностных лицах органа контроля, ответственных за проведение контрольного мероприятия.</w:t>
      </w:r>
    </w:p>
    <w:p w:rsidR="00CF647D" w:rsidRPr="00CF647D" w:rsidRDefault="00CF647D" w:rsidP="00CF647D">
      <w:pPr>
        <w:pStyle w:val="af0"/>
        <w:spacing w:before="0" w:beforeAutospacing="0" w:after="0" w:afterAutospacing="0"/>
        <w:ind w:firstLine="648"/>
        <w:jc w:val="both"/>
      </w:pPr>
      <w:r w:rsidRPr="00CF647D">
        <w:t xml:space="preserve">Внесение изменений в план работы допускается не </w:t>
      </w:r>
      <w:proofErr w:type="gramStart"/>
      <w:r w:rsidRPr="00CF647D">
        <w:t>позднее</w:t>
      </w:r>
      <w:proofErr w:type="gramEnd"/>
      <w:r w:rsidRPr="00CF647D">
        <w:t xml:space="preserve"> чем за месяц до начала проведения контрольных мероприятий, в отношении которых вносятся такие изменения, на основании предложений должностных лиц, уполномоченных на проведение контрольных мероприятий в соответствии с распоряжением Местной администрации Муниципального образования поселок Стрельна.</w:t>
      </w:r>
    </w:p>
    <w:p w:rsidR="0070528D" w:rsidRDefault="00CF647D" w:rsidP="0070528D">
      <w:pPr>
        <w:pStyle w:val="af0"/>
        <w:spacing w:before="0" w:beforeAutospacing="0" w:after="0" w:afterAutospacing="0"/>
        <w:ind w:firstLine="648"/>
        <w:jc w:val="both"/>
      </w:pPr>
      <w:r w:rsidRPr="00CF647D">
        <w:t xml:space="preserve">1.11.2. План работы составляется руководителем Органа контроля </w:t>
      </w:r>
      <w:r w:rsidR="0070528D">
        <w:t>н</w:t>
      </w:r>
      <w:r w:rsidR="0070528D" w:rsidRPr="00CF647D">
        <w:t xml:space="preserve">е позднее </w:t>
      </w:r>
      <w:r w:rsidR="0070528D" w:rsidRPr="0070528D">
        <w:t>15</w:t>
      </w:r>
      <w:r w:rsidR="0070528D" w:rsidRPr="00CF647D">
        <w:t xml:space="preserve"> дек</w:t>
      </w:r>
      <w:r w:rsidR="0070528D">
        <w:t>абря текущего календарного года</w:t>
      </w:r>
      <w:r w:rsidR="0070528D" w:rsidRPr="0070528D">
        <w:t xml:space="preserve"> </w:t>
      </w:r>
      <w:r w:rsidR="0070528D">
        <w:t>и направляется на утверждение Главе Местной администрации Муниципального образования поселок Стрельна. Глава Местной администрации Муниципального образования поселок Стрельна не позднее 31 декабря текущего календарного года утверждает</w:t>
      </w:r>
      <w:r w:rsidR="003361DD" w:rsidRPr="003361DD">
        <w:t xml:space="preserve"> </w:t>
      </w:r>
      <w:r w:rsidR="003361DD" w:rsidRPr="00CF647D">
        <w:t xml:space="preserve">распоряжением </w:t>
      </w:r>
      <w:r w:rsidR="0070528D" w:rsidRPr="00CF647D">
        <w:t>План</w:t>
      </w:r>
      <w:r w:rsidR="0070528D">
        <w:t xml:space="preserve"> работы. </w:t>
      </w:r>
    </w:p>
    <w:p w:rsidR="00CF647D" w:rsidRPr="00CF647D" w:rsidRDefault="00CF647D" w:rsidP="00CF647D">
      <w:pPr>
        <w:pStyle w:val="af0"/>
        <w:spacing w:before="0" w:beforeAutospacing="0" w:after="0" w:afterAutospacing="0"/>
        <w:ind w:firstLine="648"/>
        <w:jc w:val="both"/>
      </w:pPr>
      <w:r w:rsidRPr="00CF647D">
        <w:t>1.11.3. Составление плана работы осуществляется с соблюдением следующих условий:</w:t>
      </w:r>
    </w:p>
    <w:p w:rsidR="00CF647D" w:rsidRPr="00CF647D" w:rsidRDefault="00CF647D" w:rsidP="00CF647D">
      <w:pPr>
        <w:pStyle w:val="af0"/>
        <w:spacing w:before="0" w:beforeAutospacing="0" w:after="0" w:afterAutospacing="0"/>
        <w:ind w:firstLine="648"/>
        <w:jc w:val="both"/>
      </w:pPr>
      <w:r w:rsidRPr="00CF647D">
        <w:t>а) обеспечение равномерности нагрузки на должностных лиц Органа контроля, принимающие участие в контрольных мероприятиях;</w:t>
      </w:r>
    </w:p>
    <w:p w:rsidR="00CF647D" w:rsidRPr="00CF647D" w:rsidRDefault="00CF647D" w:rsidP="00CF647D">
      <w:pPr>
        <w:pStyle w:val="af0"/>
        <w:spacing w:before="0" w:beforeAutospacing="0" w:after="0" w:afterAutospacing="0"/>
        <w:ind w:firstLine="648"/>
        <w:jc w:val="both"/>
      </w:pPr>
      <w:r w:rsidRPr="00CF647D">
        <w:t>б) выделение резерва времени для выполнения внеплановых контрольных мероприятий, определяемого на основании данных о внеплановых контрольных мероприятиях, осуществленных в предыдущие годы (последние 3-5 лет).</w:t>
      </w:r>
    </w:p>
    <w:p w:rsidR="00CF647D" w:rsidRPr="00CF647D" w:rsidRDefault="00CF647D" w:rsidP="00CF647D">
      <w:pPr>
        <w:pStyle w:val="af0"/>
        <w:spacing w:before="0" w:beforeAutospacing="0" w:after="0" w:afterAutospacing="0"/>
        <w:ind w:firstLine="648"/>
        <w:jc w:val="both"/>
      </w:pPr>
      <w:r w:rsidRPr="00CF647D">
        <w:t>1.11.4. Утвержденный ежегодный план работы и внесенные в него изменения доводятся до сведения заинтересованных лиц посредством их размещения на официальном сайте Внутригородского муниципального образования Санкт-Петербурга поселок Стрельна информационно-телекоммуникационной сети «Интернет» не позднее трех рабочих дней со дня их утверждения</w:t>
      </w:r>
      <w:proofErr w:type="gramStart"/>
      <w:r w:rsidRPr="00CF647D">
        <w:t>.»</w:t>
      </w:r>
      <w:proofErr w:type="gramEnd"/>
    </w:p>
    <w:p w:rsidR="00CF647D" w:rsidRPr="00CF647D" w:rsidRDefault="00CF647D" w:rsidP="00CF647D">
      <w:pPr>
        <w:pStyle w:val="af0"/>
        <w:spacing w:before="0" w:beforeAutospacing="0" w:after="0" w:afterAutospacing="0"/>
        <w:ind w:firstLine="648"/>
        <w:jc w:val="both"/>
      </w:pPr>
      <w:r w:rsidRPr="00CF647D">
        <w:lastRenderedPageBreak/>
        <w:t>2.3. Пункт 1.13 Положения 2 изложить в следующей редакции:</w:t>
      </w:r>
    </w:p>
    <w:p w:rsidR="00CF647D" w:rsidRPr="00CF647D" w:rsidRDefault="0070528D" w:rsidP="00CF647D">
      <w:pPr>
        <w:pStyle w:val="consplusnormal0"/>
        <w:spacing w:before="0" w:beforeAutospacing="0" w:after="0" w:afterAutospacing="0"/>
        <w:ind w:firstLine="540"/>
        <w:jc w:val="both"/>
      </w:pPr>
      <w:r w:rsidRPr="00CF647D">
        <w:t xml:space="preserve"> </w:t>
      </w:r>
      <w:r w:rsidR="00CF647D" w:rsidRPr="00CF647D">
        <w:t>«Результаты финансового контроля отражаются органом муниципального финансового контроля в отчетах о выполнении планов работы.</w:t>
      </w:r>
    </w:p>
    <w:p w:rsidR="00CF647D" w:rsidRPr="00CF647D" w:rsidRDefault="00CF647D" w:rsidP="00CF647D">
      <w:pPr>
        <w:pStyle w:val="consplusnormal0"/>
        <w:spacing w:before="0" w:beforeAutospacing="0" w:after="0" w:afterAutospacing="0"/>
        <w:ind w:firstLine="567"/>
        <w:jc w:val="both"/>
      </w:pPr>
      <w:r w:rsidRPr="00CF647D">
        <w:t>В отчете подлежат отражению данные о результатах проведенных контрольных мероприятий, административного производства, принятых мерах.</w:t>
      </w:r>
    </w:p>
    <w:p w:rsidR="00CF647D" w:rsidRPr="00CF647D" w:rsidRDefault="00CF647D" w:rsidP="00CF647D">
      <w:pPr>
        <w:pStyle w:val="consplusnormal0"/>
        <w:spacing w:before="0" w:beforeAutospacing="0" w:after="0" w:afterAutospacing="0"/>
        <w:ind w:firstLine="567"/>
        <w:jc w:val="both"/>
      </w:pPr>
      <w:r w:rsidRPr="00CF647D">
        <w:t>Отчеты органа муниципального финансового контроля представляются Главе местной администрации Муниципального образования поселок Стрельна  не более 30 рабочих дней с момента окончания проведения контрольного мероприятия.</w:t>
      </w:r>
    </w:p>
    <w:p w:rsidR="00CF647D" w:rsidRPr="00CF647D" w:rsidRDefault="00CF647D" w:rsidP="00CF647D">
      <w:pPr>
        <w:pStyle w:val="consplusnormal0"/>
        <w:spacing w:before="0" w:beforeAutospacing="0" w:after="0" w:afterAutospacing="0"/>
        <w:ind w:firstLine="567"/>
        <w:jc w:val="both"/>
      </w:pPr>
      <w:r w:rsidRPr="00CF647D">
        <w:t>Отчет о выполнении плана работы утверждается Главой местной администрации Муниципального образования поселок Стрельна в срок не более 45 рабочих дней с момента окончания проведения контрольного мероприятия</w:t>
      </w:r>
      <w:proofErr w:type="gramStart"/>
      <w:r w:rsidRPr="00CF647D">
        <w:t>.»</w:t>
      </w:r>
      <w:proofErr w:type="gramEnd"/>
    </w:p>
    <w:p w:rsidR="00CF647D" w:rsidRPr="00CF647D" w:rsidRDefault="00CF647D" w:rsidP="00CF647D">
      <w:pPr>
        <w:pStyle w:val="af0"/>
        <w:spacing w:before="0" w:beforeAutospacing="0" w:after="0" w:afterAutospacing="0"/>
        <w:ind w:firstLine="648"/>
        <w:jc w:val="both"/>
      </w:pPr>
      <w:r w:rsidRPr="00CF647D">
        <w:t>2.4. Пункт 1.14 Положения 2 изложить в следующей редакции:</w:t>
      </w:r>
    </w:p>
    <w:p w:rsidR="00CF647D" w:rsidRPr="00CF647D" w:rsidRDefault="00CF647D" w:rsidP="00CF647D">
      <w:pPr>
        <w:pStyle w:val="af0"/>
        <w:spacing w:before="0" w:beforeAutospacing="0" w:after="0" w:afterAutospacing="0"/>
        <w:ind w:firstLine="648"/>
        <w:jc w:val="both"/>
      </w:pPr>
      <w:r w:rsidRPr="00CF647D">
        <w:t>«1.14. Отчет о выполнении планов работы размещается на официальном сайте Внутригородского муниципального образования Санкт-Петербурга поселок Стрельна в информационно-телекоммуникационной сети «Интернет» </w:t>
      </w:r>
      <w:hyperlink r:id="rId7" w:history="1">
        <w:r w:rsidRPr="00CF647D">
          <w:rPr>
            <w:rStyle w:val="af"/>
            <w:color w:val="auto"/>
          </w:rPr>
          <w:t>www.mo-strelna.ru</w:t>
        </w:r>
      </w:hyperlink>
      <w:r w:rsidRPr="00CF647D">
        <w:t xml:space="preserve"> не позднее трех рабочих дней со дня его утверждения</w:t>
      </w:r>
      <w:proofErr w:type="gramStart"/>
      <w:r w:rsidRPr="00CF647D">
        <w:t>.».</w:t>
      </w:r>
      <w:proofErr w:type="gramEnd"/>
    </w:p>
    <w:p w:rsidR="00CF647D" w:rsidRPr="00CF647D" w:rsidRDefault="00CF647D" w:rsidP="003361D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CF647D">
        <w:rPr>
          <w:rFonts w:eastAsia="Times New Roman"/>
          <w:lang w:eastAsia="ru-RU"/>
        </w:rPr>
        <w:t xml:space="preserve">3. </w:t>
      </w:r>
      <w:proofErr w:type="gramStart"/>
      <w:r w:rsidR="00FA6516" w:rsidRPr="00CF647D">
        <w:rPr>
          <w:rFonts w:eastAsia="Times New Roman"/>
          <w:lang w:eastAsia="ru-RU"/>
        </w:rPr>
        <w:t>Контроль за</w:t>
      </w:r>
      <w:proofErr w:type="gramEnd"/>
      <w:r w:rsidR="00FA6516" w:rsidRPr="00CF647D">
        <w:rPr>
          <w:rFonts w:eastAsia="Times New Roman"/>
          <w:lang w:eastAsia="ru-RU"/>
        </w:rPr>
        <w:t xml:space="preserve"> исполнением настоящего постановления оставляю за собой.</w:t>
      </w:r>
    </w:p>
    <w:p w:rsidR="00FA6516" w:rsidRPr="00CF647D" w:rsidRDefault="00CF647D" w:rsidP="003361D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Style w:val="FontStyle13"/>
          <w:b/>
          <w:bCs/>
          <w:sz w:val="24"/>
          <w:szCs w:val="24"/>
        </w:rPr>
      </w:pPr>
      <w:r w:rsidRPr="003361DD">
        <w:rPr>
          <w:bCs/>
        </w:rPr>
        <w:t>4.</w:t>
      </w:r>
      <w:r w:rsidRPr="00CF647D">
        <w:rPr>
          <w:b/>
          <w:bCs/>
        </w:rPr>
        <w:t xml:space="preserve"> </w:t>
      </w:r>
      <w:r w:rsidR="00FA6516" w:rsidRPr="00CF647D">
        <w:rPr>
          <w:rFonts w:eastAsia="Times New Roman"/>
          <w:lang w:eastAsia="ru-RU"/>
        </w:rPr>
        <w:t xml:space="preserve">Настоящее постановление вступает в силу с момента его </w:t>
      </w:r>
      <w:r w:rsidR="00737C96" w:rsidRPr="00CF647D">
        <w:rPr>
          <w:rFonts w:eastAsia="Times New Roman"/>
          <w:lang w:eastAsia="ru-RU"/>
        </w:rPr>
        <w:t>официального опубликования (обнародования).</w:t>
      </w:r>
    </w:p>
    <w:p w:rsidR="00FA6516" w:rsidRPr="00CF647D" w:rsidRDefault="00FA6516" w:rsidP="00CF647D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:rsidR="00FA6516" w:rsidRPr="00CF647D" w:rsidRDefault="00FA6516" w:rsidP="00CF647D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:rsidR="00CB5103" w:rsidRDefault="00FA6516" w:rsidP="00CF647D">
      <w:pPr>
        <w:pStyle w:val="Style2"/>
        <w:widowControl/>
        <w:spacing w:before="110" w:line="240" w:lineRule="auto"/>
        <w:ind w:firstLine="0"/>
        <w:jc w:val="left"/>
      </w:pPr>
      <w:r w:rsidRPr="00CF647D">
        <w:t>Глав</w:t>
      </w:r>
      <w:r w:rsidR="00206E6B" w:rsidRPr="00CF647D">
        <w:t xml:space="preserve">а </w:t>
      </w:r>
      <w:r w:rsidRPr="00CF647D">
        <w:t xml:space="preserve"> местно</w:t>
      </w:r>
      <w:r w:rsidR="00206E6B" w:rsidRPr="00CF647D">
        <w:t>й администрации</w:t>
      </w:r>
      <w:r w:rsidR="00206E6B" w:rsidRPr="00CF647D">
        <w:tab/>
      </w:r>
      <w:r w:rsidR="00206E6B" w:rsidRPr="00CF647D">
        <w:tab/>
      </w:r>
      <w:r w:rsidRPr="00CF647D">
        <w:tab/>
      </w:r>
      <w:r w:rsidRPr="00CF647D">
        <w:tab/>
      </w:r>
      <w:r w:rsidRPr="00CF647D">
        <w:tab/>
      </w:r>
      <w:r w:rsidRPr="00CF647D">
        <w:tab/>
        <w:t>И.А.</w:t>
      </w:r>
      <w:r w:rsidR="00206E6B" w:rsidRPr="00CF647D">
        <w:t xml:space="preserve"> </w:t>
      </w:r>
      <w:proofErr w:type="spellStart"/>
      <w:r w:rsidR="00206E6B" w:rsidRPr="00CF647D">
        <w:t>Климачева</w:t>
      </w:r>
      <w:proofErr w:type="spellEnd"/>
    </w:p>
    <w:p w:rsidR="003361DD" w:rsidRDefault="003361DD" w:rsidP="00CF647D">
      <w:pPr>
        <w:pStyle w:val="Style2"/>
        <w:widowControl/>
        <w:spacing w:before="110" w:line="240" w:lineRule="auto"/>
        <w:ind w:firstLine="0"/>
        <w:jc w:val="left"/>
      </w:pPr>
    </w:p>
    <w:p w:rsidR="003361DD" w:rsidRDefault="003361DD" w:rsidP="00CF647D">
      <w:pPr>
        <w:pStyle w:val="Style2"/>
        <w:widowControl/>
        <w:spacing w:before="110" w:line="240" w:lineRule="auto"/>
        <w:ind w:firstLine="0"/>
        <w:jc w:val="left"/>
      </w:pPr>
    </w:p>
    <w:p w:rsidR="003361DD" w:rsidRDefault="003361DD" w:rsidP="00CF647D">
      <w:pPr>
        <w:pStyle w:val="Style2"/>
        <w:widowControl/>
        <w:spacing w:before="110" w:line="240" w:lineRule="auto"/>
        <w:ind w:firstLine="0"/>
        <w:jc w:val="left"/>
      </w:pPr>
    </w:p>
    <w:p w:rsidR="003361DD" w:rsidRDefault="003361DD" w:rsidP="00CF647D">
      <w:pPr>
        <w:pStyle w:val="Style2"/>
        <w:widowControl/>
        <w:spacing w:before="110" w:line="240" w:lineRule="auto"/>
        <w:ind w:firstLine="0"/>
        <w:jc w:val="left"/>
      </w:pPr>
    </w:p>
    <w:p w:rsidR="003361DD" w:rsidRDefault="003361DD" w:rsidP="00CF647D">
      <w:pPr>
        <w:pStyle w:val="Style2"/>
        <w:widowControl/>
        <w:spacing w:before="110" w:line="240" w:lineRule="auto"/>
        <w:ind w:firstLine="0"/>
        <w:jc w:val="left"/>
      </w:pPr>
    </w:p>
    <w:p w:rsidR="003361DD" w:rsidRDefault="003361DD" w:rsidP="00CF647D">
      <w:pPr>
        <w:pStyle w:val="Style2"/>
        <w:widowControl/>
        <w:spacing w:before="110" w:line="240" w:lineRule="auto"/>
        <w:ind w:firstLine="0"/>
        <w:jc w:val="left"/>
      </w:pPr>
    </w:p>
    <w:p w:rsidR="003361DD" w:rsidRDefault="003361DD" w:rsidP="00CF647D">
      <w:pPr>
        <w:pStyle w:val="Style2"/>
        <w:widowControl/>
        <w:spacing w:before="110" w:line="240" w:lineRule="auto"/>
        <w:ind w:firstLine="0"/>
        <w:jc w:val="left"/>
      </w:pPr>
    </w:p>
    <w:p w:rsidR="003361DD" w:rsidRDefault="003361DD" w:rsidP="00CF647D">
      <w:pPr>
        <w:pStyle w:val="Style2"/>
        <w:widowControl/>
        <w:spacing w:before="110" w:line="240" w:lineRule="auto"/>
        <w:ind w:firstLine="0"/>
        <w:jc w:val="left"/>
      </w:pPr>
    </w:p>
    <w:p w:rsidR="003361DD" w:rsidRDefault="003361DD" w:rsidP="00CF647D">
      <w:pPr>
        <w:pStyle w:val="Style2"/>
        <w:widowControl/>
        <w:spacing w:before="110" w:line="240" w:lineRule="auto"/>
        <w:ind w:firstLine="0"/>
        <w:jc w:val="left"/>
      </w:pPr>
    </w:p>
    <w:p w:rsidR="003361DD" w:rsidRDefault="003361DD" w:rsidP="00CF647D">
      <w:pPr>
        <w:pStyle w:val="Style2"/>
        <w:widowControl/>
        <w:spacing w:before="110" w:line="240" w:lineRule="auto"/>
        <w:ind w:firstLine="0"/>
        <w:jc w:val="left"/>
      </w:pPr>
    </w:p>
    <w:p w:rsidR="003361DD" w:rsidRDefault="003361DD" w:rsidP="00CF647D">
      <w:pPr>
        <w:pStyle w:val="Style2"/>
        <w:widowControl/>
        <w:spacing w:before="110" w:line="240" w:lineRule="auto"/>
        <w:ind w:firstLine="0"/>
        <w:jc w:val="left"/>
      </w:pPr>
    </w:p>
    <w:p w:rsidR="00AC6939" w:rsidRDefault="00AC6939" w:rsidP="00CF647D">
      <w:pPr>
        <w:pStyle w:val="Style2"/>
        <w:widowControl/>
        <w:spacing w:before="110" w:line="240" w:lineRule="auto"/>
        <w:ind w:firstLine="0"/>
        <w:jc w:val="left"/>
      </w:pPr>
    </w:p>
    <w:p w:rsidR="00AC6939" w:rsidRDefault="00AC6939" w:rsidP="00CF647D">
      <w:pPr>
        <w:pStyle w:val="Style2"/>
        <w:widowControl/>
        <w:spacing w:before="110" w:line="240" w:lineRule="auto"/>
        <w:ind w:firstLine="0"/>
        <w:jc w:val="left"/>
      </w:pPr>
    </w:p>
    <w:p w:rsidR="00AC6939" w:rsidRDefault="00AC6939" w:rsidP="00CF647D">
      <w:pPr>
        <w:pStyle w:val="Style2"/>
        <w:widowControl/>
        <w:spacing w:before="110" w:line="240" w:lineRule="auto"/>
        <w:ind w:firstLine="0"/>
        <w:jc w:val="left"/>
      </w:pPr>
    </w:p>
    <w:p w:rsidR="00AC6939" w:rsidRDefault="00AC6939" w:rsidP="00CF647D">
      <w:pPr>
        <w:pStyle w:val="Style2"/>
        <w:widowControl/>
        <w:spacing w:before="110" w:line="240" w:lineRule="auto"/>
        <w:ind w:firstLine="0"/>
        <w:jc w:val="left"/>
      </w:pPr>
    </w:p>
    <w:p w:rsidR="00AC6939" w:rsidRDefault="00AC6939" w:rsidP="00CF647D">
      <w:pPr>
        <w:pStyle w:val="Style2"/>
        <w:widowControl/>
        <w:spacing w:before="110" w:line="240" w:lineRule="auto"/>
        <w:ind w:firstLine="0"/>
        <w:jc w:val="left"/>
      </w:pPr>
    </w:p>
    <w:p w:rsidR="00AC6939" w:rsidRDefault="00AC6939" w:rsidP="00CF647D">
      <w:pPr>
        <w:pStyle w:val="Style2"/>
        <w:widowControl/>
        <w:spacing w:before="110" w:line="240" w:lineRule="auto"/>
        <w:ind w:firstLine="0"/>
        <w:jc w:val="left"/>
      </w:pPr>
    </w:p>
    <w:p w:rsidR="00AC6939" w:rsidRDefault="00AC6939" w:rsidP="00CF647D">
      <w:pPr>
        <w:pStyle w:val="Style2"/>
        <w:widowControl/>
        <w:spacing w:before="110" w:line="240" w:lineRule="auto"/>
        <w:ind w:firstLine="0"/>
        <w:jc w:val="left"/>
      </w:pPr>
    </w:p>
    <w:p w:rsidR="00AC6939" w:rsidRDefault="00AC6939" w:rsidP="00CF647D">
      <w:pPr>
        <w:pStyle w:val="Style2"/>
        <w:widowControl/>
        <w:spacing w:before="110" w:line="240" w:lineRule="auto"/>
        <w:ind w:firstLine="0"/>
        <w:jc w:val="left"/>
      </w:pPr>
    </w:p>
    <w:p w:rsidR="00AC6939" w:rsidRDefault="00AC6939" w:rsidP="00CF647D">
      <w:pPr>
        <w:pStyle w:val="Style2"/>
        <w:widowControl/>
        <w:spacing w:before="110" w:line="240" w:lineRule="auto"/>
        <w:ind w:firstLine="0"/>
        <w:jc w:val="left"/>
      </w:pPr>
    </w:p>
    <w:p w:rsidR="00AC6939" w:rsidRDefault="00AC6939" w:rsidP="00CF647D">
      <w:pPr>
        <w:pStyle w:val="Style2"/>
        <w:widowControl/>
        <w:spacing w:before="110" w:line="240" w:lineRule="auto"/>
        <w:ind w:firstLine="0"/>
        <w:jc w:val="left"/>
      </w:pPr>
    </w:p>
    <w:p w:rsidR="003361DD" w:rsidRDefault="003361DD" w:rsidP="00CF647D">
      <w:pPr>
        <w:pStyle w:val="Style2"/>
        <w:widowControl/>
        <w:spacing w:before="110" w:line="240" w:lineRule="auto"/>
        <w:ind w:firstLine="0"/>
        <w:jc w:val="left"/>
      </w:pPr>
      <w:r>
        <w:lastRenderedPageBreak/>
        <w:t>Подготовлено:</w:t>
      </w:r>
    </w:p>
    <w:p w:rsidR="003361DD" w:rsidRDefault="003361DD" w:rsidP="00CF647D">
      <w:pPr>
        <w:pStyle w:val="Style2"/>
        <w:widowControl/>
        <w:spacing w:before="110" w:line="240" w:lineRule="auto"/>
        <w:ind w:firstLine="0"/>
        <w:jc w:val="left"/>
      </w:pPr>
      <w:r>
        <w:t xml:space="preserve">Главный специалист-юрисконсульт                                Т.Б. </w:t>
      </w:r>
      <w:proofErr w:type="spellStart"/>
      <w:r>
        <w:t>Трухачева</w:t>
      </w:r>
      <w:proofErr w:type="spellEnd"/>
    </w:p>
    <w:p w:rsidR="003361DD" w:rsidRDefault="003361DD" w:rsidP="00CF647D">
      <w:pPr>
        <w:pStyle w:val="Style2"/>
        <w:widowControl/>
        <w:spacing w:before="110" w:line="240" w:lineRule="auto"/>
        <w:ind w:firstLine="0"/>
        <w:jc w:val="left"/>
      </w:pPr>
    </w:p>
    <w:sectPr w:rsidR="003361DD" w:rsidSect="00EC0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4A21"/>
    <w:multiLevelType w:val="hybridMultilevel"/>
    <w:tmpl w:val="3F1C6F80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6F75914"/>
    <w:multiLevelType w:val="multilevel"/>
    <w:tmpl w:val="3D1A6AC6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0E1162CA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119533E7"/>
    <w:multiLevelType w:val="hybridMultilevel"/>
    <w:tmpl w:val="E09ED0E8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DDB095D"/>
    <w:multiLevelType w:val="hybridMultilevel"/>
    <w:tmpl w:val="D93C6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21EE9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24574F81"/>
    <w:multiLevelType w:val="hybridMultilevel"/>
    <w:tmpl w:val="9126CA5C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7F80692"/>
    <w:multiLevelType w:val="hybridMultilevel"/>
    <w:tmpl w:val="80E8D3F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B3F5D50"/>
    <w:multiLevelType w:val="hybridMultilevel"/>
    <w:tmpl w:val="00EEE414"/>
    <w:lvl w:ilvl="0" w:tplc="9BDCAC06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E390781"/>
    <w:multiLevelType w:val="hybridMultilevel"/>
    <w:tmpl w:val="0FF441B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41C4CE5"/>
    <w:multiLevelType w:val="hybridMultilevel"/>
    <w:tmpl w:val="4A7AA6EC"/>
    <w:lvl w:ilvl="0" w:tplc="9104B2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4FB42D4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>
    <w:nsid w:val="399A0736"/>
    <w:multiLevelType w:val="hybridMultilevel"/>
    <w:tmpl w:val="BA10790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038645A"/>
    <w:multiLevelType w:val="hybridMultilevel"/>
    <w:tmpl w:val="47AE2D0C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4D736C8"/>
    <w:multiLevelType w:val="hybridMultilevel"/>
    <w:tmpl w:val="9E464F86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52F5FD2"/>
    <w:multiLevelType w:val="hybridMultilevel"/>
    <w:tmpl w:val="51327734"/>
    <w:lvl w:ilvl="0" w:tplc="C82CF1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6346C5D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53ED6CC6"/>
    <w:multiLevelType w:val="hybridMultilevel"/>
    <w:tmpl w:val="56626014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59E15343"/>
    <w:multiLevelType w:val="hybridMultilevel"/>
    <w:tmpl w:val="E8B4E7BA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709D1366"/>
    <w:multiLevelType w:val="multilevel"/>
    <w:tmpl w:val="057A9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20">
    <w:nsid w:val="71ED65F8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>
    <w:nsid w:val="73251836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>
    <w:nsid w:val="77B05C72"/>
    <w:multiLevelType w:val="hybridMultilevel"/>
    <w:tmpl w:val="82A8CF74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78245A7B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23"/>
  </w:num>
  <w:num w:numId="4">
    <w:abstractNumId w:val="21"/>
  </w:num>
  <w:num w:numId="5">
    <w:abstractNumId w:val="5"/>
  </w:num>
  <w:num w:numId="6">
    <w:abstractNumId w:val="11"/>
  </w:num>
  <w:num w:numId="7">
    <w:abstractNumId w:val="2"/>
  </w:num>
  <w:num w:numId="8">
    <w:abstractNumId w:val="20"/>
  </w:num>
  <w:num w:numId="9">
    <w:abstractNumId w:val="4"/>
  </w:num>
  <w:num w:numId="10">
    <w:abstractNumId w:val="8"/>
  </w:num>
  <w:num w:numId="11">
    <w:abstractNumId w:val="15"/>
  </w:num>
  <w:num w:numId="12">
    <w:abstractNumId w:val="1"/>
  </w:num>
  <w:num w:numId="13">
    <w:abstractNumId w:val="10"/>
  </w:num>
  <w:num w:numId="14">
    <w:abstractNumId w:val="13"/>
  </w:num>
  <w:num w:numId="15">
    <w:abstractNumId w:val="22"/>
  </w:num>
  <w:num w:numId="16">
    <w:abstractNumId w:val="9"/>
  </w:num>
  <w:num w:numId="17">
    <w:abstractNumId w:val="18"/>
  </w:num>
  <w:num w:numId="18">
    <w:abstractNumId w:val="0"/>
  </w:num>
  <w:num w:numId="19">
    <w:abstractNumId w:val="14"/>
  </w:num>
  <w:num w:numId="20">
    <w:abstractNumId w:val="17"/>
  </w:num>
  <w:num w:numId="21">
    <w:abstractNumId w:val="12"/>
  </w:num>
  <w:num w:numId="22">
    <w:abstractNumId w:val="3"/>
  </w:num>
  <w:num w:numId="23">
    <w:abstractNumId w:val="6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D599B"/>
    <w:rsid w:val="00003DA4"/>
    <w:rsid w:val="0006280E"/>
    <w:rsid w:val="000E68C9"/>
    <w:rsid w:val="000F3413"/>
    <w:rsid w:val="001271E9"/>
    <w:rsid w:val="001743AB"/>
    <w:rsid w:val="00186AEA"/>
    <w:rsid w:val="001A41B9"/>
    <w:rsid w:val="001C5D34"/>
    <w:rsid w:val="001D1F21"/>
    <w:rsid w:val="00206E6B"/>
    <w:rsid w:val="00222C0E"/>
    <w:rsid w:val="00266314"/>
    <w:rsid w:val="0026781E"/>
    <w:rsid w:val="00272534"/>
    <w:rsid w:val="002B2899"/>
    <w:rsid w:val="002C38D0"/>
    <w:rsid w:val="003234D5"/>
    <w:rsid w:val="00325564"/>
    <w:rsid w:val="003361DD"/>
    <w:rsid w:val="00341DF5"/>
    <w:rsid w:val="00357535"/>
    <w:rsid w:val="0038157C"/>
    <w:rsid w:val="003F0B5E"/>
    <w:rsid w:val="0040469A"/>
    <w:rsid w:val="00424557"/>
    <w:rsid w:val="00435D5F"/>
    <w:rsid w:val="00444C18"/>
    <w:rsid w:val="004A1DCE"/>
    <w:rsid w:val="004A301B"/>
    <w:rsid w:val="004D321E"/>
    <w:rsid w:val="004E50D7"/>
    <w:rsid w:val="00514C20"/>
    <w:rsid w:val="0051575D"/>
    <w:rsid w:val="00525676"/>
    <w:rsid w:val="005402C1"/>
    <w:rsid w:val="00551340"/>
    <w:rsid w:val="005829C2"/>
    <w:rsid w:val="005A1DFB"/>
    <w:rsid w:val="005A4507"/>
    <w:rsid w:val="005B5B29"/>
    <w:rsid w:val="005C0D4C"/>
    <w:rsid w:val="006723C8"/>
    <w:rsid w:val="006A51B8"/>
    <w:rsid w:val="006C4A31"/>
    <w:rsid w:val="006E61BB"/>
    <w:rsid w:val="0070528D"/>
    <w:rsid w:val="00737C96"/>
    <w:rsid w:val="00742E45"/>
    <w:rsid w:val="00745964"/>
    <w:rsid w:val="00786361"/>
    <w:rsid w:val="0078780A"/>
    <w:rsid w:val="007B02C9"/>
    <w:rsid w:val="007B6CC7"/>
    <w:rsid w:val="007D32AF"/>
    <w:rsid w:val="007F3651"/>
    <w:rsid w:val="0084476E"/>
    <w:rsid w:val="008534D1"/>
    <w:rsid w:val="00856434"/>
    <w:rsid w:val="00864C97"/>
    <w:rsid w:val="0087121E"/>
    <w:rsid w:val="008717B8"/>
    <w:rsid w:val="00880005"/>
    <w:rsid w:val="00884F9C"/>
    <w:rsid w:val="008975E6"/>
    <w:rsid w:val="008D35F2"/>
    <w:rsid w:val="008E3DB8"/>
    <w:rsid w:val="00927263"/>
    <w:rsid w:val="00936742"/>
    <w:rsid w:val="00945E87"/>
    <w:rsid w:val="00954488"/>
    <w:rsid w:val="00986C1D"/>
    <w:rsid w:val="009B05C5"/>
    <w:rsid w:val="009D3292"/>
    <w:rsid w:val="009F07C3"/>
    <w:rsid w:val="00A22863"/>
    <w:rsid w:val="00A3051F"/>
    <w:rsid w:val="00AC464A"/>
    <w:rsid w:val="00AC6939"/>
    <w:rsid w:val="00B05675"/>
    <w:rsid w:val="00B543CB"/>
    <w:rsid w:val="00BA7D33"/>
    <w:rsid w:val="00BF3810"/>
    <w:rsid w:val="00C249E6"/>
    <w:rsid w:val="00C502A0"/>
    <w:rsid w:val="00C54FA1"/>
    <w:rsid w:val="00C81858"/>
    <w:rsid w:val="00C947A2"/>
    <w:rsid w:val="00CB5103"/>
    <w:rsid w:val="00CF647D"/>
    <w:rsid w:val="00D00F24"/>
    <w:rsid w:val="00D36079"/>
    <w:rsid w:val="00D53510"/>
    <w:rsid w:val="00DD599B"/>
    <w:rsid w:val="00DF4CCB"/>
    <w:rsid w:val="00E71995"/>
    <w:rsid w:val="00E90C75"/>
    <w:rsid w:val="00EB0B98"/>
    <w:rsid w:val="00EB1B8E"/>
    <w:rsid w:val="00EC38FB"/>
    <w:rsid w:val="00ED593C"/>
    <w:rsid w:val="00EE2B70"/>
    <w:rsid w:val="00EE69CC"/>
    <w:rsid w:val="00EE6DBE"/>
    <w:rsid w:val="00F173E1"/>
    <w:rsid w:val="00F4497E"/>
    <w:rsid w:val="00F6778D"/>
    <w:rsid w:val="00F878E9"/>
    <w:rsid w:val="00FA6516"/>
    <w:rsid w:val="00FB6F69"/>
    <w:rsid w:val="00FF4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paragraph" w:styleId="af0">
    <w:name w:val="Normal (Web)"/>
    <w:basedOn w:val="a"/>
    <w:uiPriority w:val="99"/>
    <w:unhideWhenUsed/>
    <w:rsid w:val="008975E6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listparagraph">
    <w:name w:val="listparagraph"/>
    <w:basedOn w:val="a"/>
    <w:rsid w:val="00B543CB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normal0">
    <w:name w:val="consplusnormal"/>
    <w:basedOn w:val="a"/>
    <w:rsid w:val="00CF647D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-streln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-streln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</cp:lastModifiedBy>
  <cp:revision>2</cp:revision>
  <cp:lastPrinted>2021-04-01T07:51:00Z</cp:lastPrinted>
  <dcterms:created xsi:type="dcterms:W3CDTF">2021-04-01T08:12:00Z</dcterms:created>
  <dcterms:modified xsi:type="dcterms:W3CDTF">2021-04-01T08:12:00Z</dcterms:modified>
</cp:coreProperties>
</file>