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6A649432" w:rsidR="00FA6516" w:rsidRPr="002A3470" w:rsidRDefault="005232F7" w:rsidP="006A1B87">
            <w:pPr>
              <w:jc w:val="center"/>
            </w:pPr>
            <w:r>
              <w:t>03 марта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3B131724" w:rsidR="00FA6516" w:rsidRDefault="00FA6516" w:rsidP="006A1B87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025D65">
              <w:t>12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2FE92AA8" w14:textId="3F1D5DAA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3C439569" w14:textId="77777777" w:rsidR="00386A5A" w:rsidRPr="00386A5A" w:rsidRDefault="004B5E30" w:rsidP="00386A5A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rPr>
          <w:rFonts w:eastAsia="Times New Roman"/>
          <w:lang w:eastAsia="ru-RU"/>
        </w:rPr>
        <w:t xml:space="preserve">Внести в муниципальную программу </w:t>
      </w:r>
      <w:r w:rsidRPr="00386A5A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№151 следующие изменения:</w:t>
      </w:r>
      <w:bookmarkStart w:id="0" w:name="_Hlk177482625"/>
    </w:p>
    <w:p w14:paraId="08006855" w14:textId="4AF320DA" w:rsidR="004B5E30" w:rsidRPr="00386A5A" w:rsidRDefault="004B5E30" w:rsidP="00386A5A">
      <w:pPr>
        <w:pStyle w:val="a5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t xml:space="preserve"> В </w:t>
      </w:r>
      <w:r w:rsidRPr="00386A5A">
        <w:rPr>
          <w:rFonts w:eastAsia="Times New Roman"/>
          <w:color w:val="000000"/>
          <w:lang w:eastAsia="ru-RU"/>
        </w:rPr>
        <w:t>перечне программных мероприятий на 2026 год:</w:t>
      </w:r>
    </w:p>
    <w:p w14:paraId="12AF356F" w14:textId="1643D764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пункт 1 столбец 3 изложить 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 «1102,0»;</w:t>
      </w:r>
    </w:p>
    <w:p w14:paraId="66821419" w14:textId="68AB180F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1.1 столбец 4 изложить в следующей редакции «4»; столбец 6 изложить в следующей редакции «1102,0»;</w:t>
      </w:r>
    </w:p>
    <w:p w14:paraId="642DD996" w14:textId="18B0D5DE" w:rsidR="004B5E30" w:rsidRPr="00386A5A" w:rsidRDefault="004B5E30" w:rsidP="00386A5A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 w:rsidRPr="00386A5A">
        <w:rPr>
          <w:rFonts w:eastAsia="Times New Roman"/>
          <w:color w:val="000000"/>
          <w:lang w:eastAsia="ru-RU"/>
        </w:rPr>
        <w:t xml:space="preserve">пункт 3 столбец 3 изложить 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 «9219,18»;</w:t>
      </w:r>
    </w:p>
    <w:p w14:paraId="4E013578" w14:textId="3DDD666E" w:rsidR="004B5E30" w:rsidRPr="00386A5A" w:rsidRDefault="004B5E30" w:rsidP="00386A5A">
      <w:pPr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3.1 столбец 6 изложить в следующей редакции «9108,68».</w:t>
      </w:r>
    </w:p>
    <w:p w14:paraId="0D30189E" w14:textId="1DED80E2" w:rsidR="004B5E30" w:rsidRPr="00386A5A" w:rsidRDefault="004B5E30" w:rsidP="00386A5A">
      <w:pPr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пункт 4 столбец 3 изложить 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 «1306,5»;</w:t>
      </w:r>
    </w:p>
    <w:p w14:paraId="092D12BC" w14:textId="673B538F" w:rsidR="004B5E30" w:rsidRPr="00386A5A" w:rsidRDefault="004B5E30" w:rsidP="00386A5A">
      <w:pPr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подпункт 4.1 столбец </w:t>
      </w:r>
      <w:r w:rsidR="00715BFB">
        <w:rPr>
          <w:rFonts w:eastAsia="Times New Roman"/>
          <w:color w:val="000000"/>
          <w:lang w:eastAsia="ru-RU"/>
        </w:rPr>
        <w:t>4</w:t>
      </w:r>
      <w:r w:rsidRPr="00386A5A">
        <w:rPr>
          <w:rFonts w:eastAsia="Times New Roman"/>
          <w:color w:val="000000"/>
          <w:lang w:eastAsia="ru-RU"/>
        </w:rPr>
        <w:t xml:space="preserve"> изложить в следующей редакции «13815».</w:t>
      </w:r>
    </w:p>
    <w:p w14:paraId="1731D165" w14:textId="1D989A25" w:rsidR="004B5E30" w:rsidRPr="00386A5A" w:rsidRDefault="004B5E30" w:rsidP="00386A5A">
      <w:pPr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4.1.1 столбец 4 изложить в следующей редакции «7377».</w:t>
      </w:r>
    </w:p>
    <w:p w14:paraId="4EAC9450" w14:textId="34224694" w:rsidR="004B5E30" w:rsidRPr="00386A5A" w:rsidRDefault="004B5E30" w:rsidP="00386A5A">
      <w:pPr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4.1.2 столбец 4 изложить в следующей редакции «6438».</w:t>
      </w:r>
    </w:p>
    <w:p w14:paraId="71B3F436" w14:textId="5509A149" w:rsidR="004B5E30" w:rsidRPr="00386A5A" w:rsidRDefault="004B5E30" w:rsidP="00386A5A">
      <w:pPr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подпункт 4.1-4.1.1-4.1.2 столбец </w:t>
      </w:r>
      <w:r w:rsidR="00715BFB">
        <w:rPr>
          <w:rFonts w:eastAsia="Times New Roman"/>
          <w:color w:val="000000"/>
          <w:lang w:eastAsia="ru-RU"/>
        </w:rPr>
        <w:t>6</w:t>
      </w:r>
      <w:r w:rsidRPr="00386A5A">
        <w:rPr>
          <w:rFonts w:eastAsia="Times New Roman"/>
          <w:color w:val="000000"/>
          <w:lang w:eastAsia="ru-RU"/>
        </w:rPr>
        <w:t xml:space="preserve"> изложить в следующей редакции «1306,5».</w:t>
      </w:r>
    </w:p>
    <w:p w14:paraId="1F6D1E9A" w14:textId="7EED67EA" w:rsidR="004B5E30" w:rsidRPr="00386A5A" w:rsidRDefault="00386A5A" w:rsidP="00386A5A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 w:rsidRPr="00386A5A">
        <w:t xml:space="preserve"> </w:t>
      </w:r>
      <w:r w:rsidR="004B5E30" w:rsidRPr="00386A5A">
        <w:t>В Адресной программе выполнения работ по проектированию благоустройства при размещении элементов благоустройства:</w:t>
      </w:r>
    </w:p>
    <w:p w14:paraId="383BC3E6" w14:textId="6A28EF4E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пункт 1 столбец 5 изложить в следующей редакции «260,0»;</w:t>
      </w:r>
    </w:p>
    <w:p w14:paraId="7F96EB1E" w14:textId="1B1816C4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210728110"/>
      <w:r w:rsidRPr="00386A5A">
        <w:rPr>
          <w:rFonts w:eastAsia="Times New Roman"/>
          <w:color w:val="000000"/>
          <w:lang w:eastAsia="ru-RU"/>
        </w:rPr>
        <w:t xml:space="preserve">подпункт 1.1 </w:t>
      </w:r>
      <w:bookmarkEnd w:id="1"/>
      <w:bookmarkEnd w:id="2"/>
      <w:r w:rsidRPr="00386A5A">
        <w:rPr>
          <w:rFonts w:eastAsia="Times New Roman"/>
          <w:color w:val="000000"/>
          <w:lang w:eastAsia="ru-RU"/>
        </w:rPr>
        <w:t>столбец 5 изложить в следующей редакции «260,0».</w:t>
      </w:r>
    </w:p>
    <w:p w14:paraId="2CA52699" w14:textId="67D66966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пункт 2 столбец 4 изложить в следующей редакции «5»; столбец 5 изложить в следующей редакции «842,0»;</w:t>
      </w:r>
    </w:p>
    <w:p w14:paraId="56C69259" w14:textId="53C7C2C2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подпункт </w:t>
      </w:r>
      <w:r w:rsidR="009C1175" w:rsidRPr="00386A5A">
        <w:rPr>
          <w:rFonts w:eastAsia="Times New Roman"/>
          <w:color w:val="000000"/>
          <w:lang w:eastAsia="ru-RU"/>
        </w:rPr>
        <w:t>2</w:t>
      </w:r>
      <w:r w:rsidRPr="00386A5A">
        <w:rPr>
          <w:rFonts w:eastAsia="Times New Roman"/>
          <w:color w:val="000000"/>
          <w:lang w:eastAsia="ru-RU"/>
        </w:rPr>
        <w:t>.1 столбец 5 изложить в следующей редакции «2</w:t>
      </w:r>
      <w:r w:rsidR="009C1175" w:rsidRPr="00386A5A">
        <w:rPr>
          <w:rFonts w:eastAsia="Times New Roman"/>
          <w:color w:val="000000"/>
          <w:lang w:eastAsia="ru-RU"/>
        </w:rPr>
        <w:t>7</w:t>
      </w:r>
      <w:r w:rsidRPr="00386A5A">
        <w:rPr>
          <w:rFonts w:eastAsia="Times New Roman"/>
          <w:color w:val="000000"/>
          <w:lang w:eastAsia="ru-RU"/>
        </w:rPr>
        <w:t>0,0».</w:t>
      </w:r>
    </w:p>
    <w:p w14:paraId="0D831FFB" w14:textId="2E6BBD36" w:rsidR="009C1175" w:rsidRPr="00386A5A" w:rsidRDefault="009C1175" w:rsidP="00386A5A">
      <w:pPr>
        <w:pStyle w:val="a5"/>
        <w:numPr>
          <w:ilvl w:val="1"/>
          <w:numId w:val="28"/>
        </w:numPr>
        <w:ind w:left="0" w:firstLine="0"/>
        <w:jc w:val="both"/>
      </w:pPr>
      <w:r w:rsidRPr="00386A5A">
        <w:t xml:space="preserve">Адресную программу на 2026 год </w:t>
      </w:r>
      <w:r w:rsidRPr="00386A5A">
        <w:rPr>
          <w:color w:val="000000" w:themeColor="text1"/>
          <w:lang w:eastAsia="ru-RU"/>
        </w:rPr>
        <w:t>дополнить под</w:t>
      </w:r>
      <w:r w:rsidRPr="00386A5A">
        <w:t>пунктом 2.5 следующего содержания:</w:t>
      </w:r>
    </w:p>
    <w:p w14:paraId="7D6AF35D" w14:textId="15600C7B" w:rsidR="009C1175" w:rsidRPr="00386A5A" w:rsidRDefault="009C1175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столбец 2 изложить в следующей редакции «</w:t>
      </w:r>
      <w:r w:rsidRPr="00386A5A">
        <w:t>ул. Львовская дд.25-27</w:t>
      </w:r>
      <w:r w:rsidRPr="00386A5A">
        <w:rPr>
          <w:rFonts w:eastAsia="Times New Roman"/>
          <w:color w:val="000000"/>
          <w:lang w:eastAsia="ru-RU"/>
        </w:rPr>
        <w:t>»; столбец 4 изложить в следующей редакции «1»; столбец 5 изложить в следующей редакции «400,0»;</w:t>
      </w:r>
    </w:p>
    <w:p w14:paraId="45D089DF" w14:textId="42C92E43" w:rsidR="004B5E30" w:rsidRPr="00386A5A" w:rsidRDefault="004B5E30" w:rsidP="00386A5A">
      <w:pPr>
        <w:pStyle w:val="a5"/>
        <w:numPr>
          <w:ilvl w:val="1"/>
          <w:numId w:val="28"/>
        </w:numPr>
        <w:ind w:left="0" w:firstLine="0"/>
        <w:jc w:val="both"/>
      </w:pPr>
      <w:r w:rsidRPr="00386A5A">
        <w:lastRenderedPageBreak/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Санкт-Петербурга:</w:t>
      </w:r>
    </w:p>
    <w:p w14:paraId="6C45FB89" w14:textId="056168B5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пункт 1 столбец </w:t>
      </w:r>
      <w:r w:rsidR="00025D65" w:rsidRPr="00386A5A">
        <w:rPr>
          <w:rFonts w:eastAsia="Times New Roman"/>
          <w:color w:val="000000"/>
          <w:lang w:eastAsia="ru-RU"/>
        </w:rPr>
        <w:t>7</w:t>
      </w:r>
      <w:r w:rsidRPr="00386A5A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025D65" w:rsidRPr="00386A5A">
        <w:rPr>
          <w:rFonts w:eastAsia="Times New Roman"/>
          <w:color w:val="000000"/>
          <w:lang w:eastAsia="ru-RU"/>
        </w:rPr>
        <w:t>9108,68</w:t>
      </w:r>
      <w:r w:rsidRPr="00386A5A">
        <w:rPr>
          <w:rFonts w:eastAsia="Times New Roman"/>
          <w:color w:val="000000"/>
          <w:lang w:eastAsia="ru-RU"/>
        </w:rPr>
        <w:t>»;</w:t>
      </w:r>
    </w:p>
    <w:p w14:paraId="53CFBA91" w14:textId="734314EA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</w:t>
      </w:r>
      <w:r w:rsidR="00025D65" w:rsidRPr="00386A5A">
        <w:rPr>
          <w:rFonts w:eastAsia="Times New Roman"/>
          <w:color w:val="000000"/>
          <w:lang w:eastAsia="ru-RU"/>
        </w:rPr>
        <w:t>1</w:t>
      </w:r>
      <w:r w:rsidRPr="00386A5A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 w:rsidR="00025D65" w:rsidRPr="00386A5A">
        <w:rPr>
          <w:rFonts w:eastAsia="Times New Roman"/>
          <w:color w:val="000000"/>
          <w:lang w:eastAsia="ru-RU"/>
        </w:rPr>
        <w:t>895,9</w:t>
      </w:r>
      <w:r w:rsidRPr="00386A5A">
        <w:rPr>
          <w:rFonts w:eastAsia="Times New Roman"/>
          <w:color w:val="000000"/>
          <w:lang w:eastAsia="ru-RU"/>
        </w:rPr>
        <w:t>»;</w:t>
      </w:r>
    </w:p>
    <w:p w14:paraId="633539FF" w14:textId="1E6F691B" w:rsidR="004B5E30" w:rsidRPr="00386A5A" w:rsidRDefault="004B5E3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</w:t>
      </w:r>
      <w:r w:rsidR="00025D65" w:rsidRPr="00386A5A">
        <w:rPr>
          <w:rFonts w:eastAsia="Times New Roman"/>
          <w:color w:val="000000"/>
          <w:lang w:eastAsia="ru-RU"/>
        </w:rPr>
        <w:t>2</w:t>
      </w:r>
      <w:r w:rsidRPr="00386A5A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 w:rsidR="00025D65" w:rsidRPr="00386A5A">
        <w:rPr>
          <w:rFonts w:eastAsia="Times New Roman"/>
          <w:color w:val="000000"/>
          <w:lang w:eastAsia="ru-RU"/>
        </w:rPr>
        <w:t>900,0</w:t>
      </w:r>
      <w:r w:rsidRPr="00386A5A">
        <w:rPr>
          <w:rFonts w:eastAsia="Times New Roman"/>
          <w:color w:val="000000"/>
          <w:lang w:eastAsia="ru-RU"/>
        </w:rPr>
        <w:t>»</w:t>
      </w:r>
      <w:r w:rsidR="00025D65" w:rsidRPr="00386A5A">
        <w:rPr>
          <w:rFonts w:eastAsia="Times New Roman"/>
          <w:color w:val="000000"/>
          <w:lang w:eastAsia="ru-RU"/>
        </w:rPr>
        <w:t>;</w:t>
      </w:r>
    </w:p>
    <w:p w14:paraId="1A46E338" w14:textId="311E6F84" w:rsidR="00025D65" w:rsidRPr="00386A5A" w:rsidRDefault="00025D65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1.5 столбец 7 изложить в следующей редакции «947,18»;</w:t>
      </w:r>
    </w:p>
    <w:p w14:paraId="77A8F8FC" w14:textId="699E26A8" w:rsidR="00025D65" w:rsidRPr="00386A5A" w:rsidRDefault="00025D65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1.6 столбец 7 изложить в следующей редакции «3709,6».</w:t>
      </w:r>
    </w:p>
    <w:p w14:paraId="129D3FA3" w14:textId="617018D0" w:rsidR="00025D65" w:rsidRPr="00386A5A" w:rsidRDefault="00025D65" w:rsidP="00386A5A">
      <w:pPr>
        <w:pStyle w:val="ConsPlusNormal"/>
        <w:numPr>
          <w:ilvl w:val="1"/>
          <w:numId w:val="28"/>
        </w:numPr>
        <w:ind w:left="0" w:firstLine="0"/>
        <w:jc w:val="both"/>
        <w:rPr>
          <w:szCs w:val="24"/>
        </w:rPr>
      </w:pPr>
      <w:r w:rsidRPr="00386A5A">
        <w:rPr>
          <w:szCs w:val="24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</w:p>
    <w:p w14:paraId="47D814F3" w14:textId="0F08B2C5" w:rsidR="00025D65" w:rsidRPr="00386A5A" w:rsidRDefault="00025D65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1.1-1.1.6 столбец 3 изложить в следующей редакции «7377»;</w:t>
      </w:r>
    </w:p>
    <w:p w14:paraId="47A89381" w14:textId="2AC2ECBD" w:rsidR="00025D65" w:rsidRPr="00386A5A" w:rsidRDefault="00025D65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1.2-1.2.9 столбец 3 изложить в следующей редакции «6438»;</w:t>
      </w:r>
    </w:p>
    <w:p w14:paraId="292FA4EA" w14:textId="34877488" w:rsidR="00025D65" w:rsidRPr="00386A5A" w:rsidRDefault="00025D65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подпункт 1.1-1.2</w:t>
      </w:r>
      <w:r w:rsidR="00101892" w:rsidRPr="00386A5A">
        <w:rPr>
          <w:rFonts w:eastAsia="Times New Roman"/>
          <w:color w:val="000000"/>
          <w:lang w:eastAsia="ru-RU"/>
        </w:rPr>
        <w:t>.9</w:t>
      </w:r>
      <w:r w:rsidRPr="00386A5A">
        <w:rPr>
          <w:rFonts w:eastAsia="Times New Roman"/>
          <w:color w:val="000000"/>
          <w:lang w:eastAsia="ru-RU"/>
        </w:rPr>
        <w:t xml:space="preserve"> столбец 4 изложить в следующей редакции «</w:t>
      </w:r>
      <w:r w:rsidR="00101892" w:rsidRPr="00386A5A">
        <w:rPr>
          <w:rFonts w:eastAsia="Times New Roman"/>
          <w:color w:val="000000"/>
          <w:lang w:eastAsia="ru-RU"/>
        </w:rPr>
        <w:t>1306,5</w:t>
      </w:r>
      <w:r w:rsidRPr="00386A5A">
        <w:rPr>
          <w:rFonts w:eastAsia="Times New Roman"/>
          <w:color w:val="000000"/>
          <w:lang w:eastAsia="ru-RU"/>
        </w:rPr>
        <w:t>».</w:t>
      </w:r>
    </w:p>
    <w:p w14:paraId="3F234DA1" w14:textId="65EEF5F9" w:rsidR="009D06D0" w:rsidRPr="00386A5A" w:rsidRDefault="009D06D0" w:rsidP="00386A5A">
      <w:pPr>
        <w:pStyle w:val="a5"/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386A5A">
        <w:rPr>
          <w:rFonts w:eastAsia="Times New Roman"/>
          <w:lang w:eastAsia="ru-RU"/>
        </w:rPr>
        <w:t xml:space="preserve">Внести в муниципальную программу </w:t>
      </w:r>
      <w:r w:rsidR="005232F7" w:rsidRPr="00386A5A">
        <w:rPr>
          <w:bCs/>
        </w:rPr>
        <w:t>«</w:t>
      </w:r>
      <w:r w:rsidR="005232F7" w:rsidRPr="00386A5A">
        <w:t>Участие в организации и финансировании временного трудоустройства несовершеннолетних в возрасте от 14 до 18 лет в свободное от учебы время</w:t>
      </w:r>
      <w:r w:rsidR="005232F7" w:rsidRPr="00386A5A">
        <w:rPr>
          <w:bCs/>
        </w:rPr>
        <w:t xml:space="preserve">», утвержденную постановлением </w:t>
      </w:r>
      <w:r w:rsidR="005232F7" w:rsidRPr="00386A5A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="005232F7" w:rsidRPr="00386A5A">
        <w:rPr>
          <w:bCs/>
        </w:rPr>
        <w:t>«Об утверждении муниципальных программ, непрограммных направлений деятельности на 2026-2028 года»</w:t>
      </w:r>
      <w:r w:rsidR="005232F7" w:rsidRPr="00386A5A">
        <w:t xml:space="preserve"> следующие изменения</w:t>
      </w:r>
      <w:r w:rsidRPr="00386A5A">
        <w:rPr>
          <w:rStyle w:val="FontStyle12"/>
          <w:b w:val="0"/>
          <w:bCs w:val="0"/>
          <w:sz w:val="24"/>
          <w:szCs w:val="24"/>
        </w:rPr>
        <w:t>:</w:t>
      </w:r>
    </w:p>
    <w:p w14:paraId="43FC2032" w14:textId="7033E9A9" w:rsidR="009D06D0" w:rsidRPr="00386A5A" w:rsidRDefault="009D06D0" w:rsidP="00386A5A">
      <w:pPr>
        <w:pStyle w:val="a5"/>
        <w:numPr>
          <w:ilvl w:val="1"/>
          <w:numId w:val="28"/>
        </w:numPr>
        <w:tabs>
          <w:tab w:val="left" w:pos="567"/>
        </w:tabs>
        <w:ind w:left="0" w:firstLine="0"/>
        <w:jc w:val="both"/>
      </w:pPr>
      <w:r w:rsidRPr="00386A5A">
        <w:t>В паспорте программы объем финансирования в 202</w:t>
      </w:r>
      <w:r w:rsidR="00151527" w:rsidRPr="00386A5A">
        <w:t>6</w:t>
      </w:r>
      <w:r w:rsidRPr="00386A5A">
        <w:t xml:space="preserve"> году изложить в следующей редакции</w:t>
      </w:r>
      <w:r w:rsidRPr="00386A5A">
        <w:rPr>
          <w:lang w:eastAsia="ru-RU"/>
        </w:rPr>
        <w:t xml:space="preserve"> «</w:t>
      </w:r>
      <w:r w:rsidR="005232F7" w:rsidRPr="00386A5A">
        <w:t>835,5</w:t>
      </w:r>
      <w:r w:rsidRPr="00386A5A">
        <w:rPr>
          <w:lang w:eastAsia="ru-RU"/>
        </w:rPr>
        <w:t>».</w:t>
      </w:r>
    </w:p>
    <w:p w14:paraId="188D000F" w14:textId="74B875B0" w:rsidR="00471190" w:rsidRPr="00386A5A" w:rsidRDefault="005232F7" w:rsidP="00386A5A">
      <w:pPr>
        <w:pStyle w:val="a5"/>
        <w:numPr>
          <w:ilvl w:val="1"/>
          <w:numId w:val="28"/>
        </w:numPr>
        <w:tabs>
          <w:tab w:val="left" w:pos="567"/>
        </w:tabs>
        <w:ind w:left="0" w:firstLine="0"/>
        <w:jc w:val="both"/>
      </w:pPr>
      <w:r w:rsidRPr="00386A5A">
        <w:t xml:space="preserve">В </w:t>
      </w:r>
      <w:r w:rsidR="009F7468" w:rsidRPr="00386A5A">
        <w:t>перечн</w:t>
      </w:r>
      <w:r w:rsidRPr="00386A5A">
        <w:t>е</w:t>
      </w:r>
      <w:r w:rsidR="009F7468" w:rsidRPr="00386A5A">
        <w:t xml:space="preserve"> программных мероприятий на 2026 год</w:t>
      </w:r>
      <w:r w:rsidR="00471190" w:rsidRPr="00386A5A">
        <w:t>:</w:t>
      </w:r>
    </w:p>
    <w:p w14:paraId="7448105E" w14:textId="5BC144B6" w:rsidR="00471190" w:rsidRPr="00386A5A" w:rsidRDefault="00471190" w:rsidP="00386A5A">
      <w:pPr>
        <w:pStyle w:val="a5"/>
        <w:ind w:left="0"/>
        <w:jc w:val="both"/>
      </w:pPr>
      <w:r w:rsidRPr="00386A5A">
        <w:t xml:space="preserve">- пункт </w:t>
      </w:r>
      <w:r w:rsidR="005232F7" w:rsidRPr="00386A5A">
        <w:t>1</w:t>
      </w:r>
      <w:r w:rsidRPr="00386A5A">
        <w:t xml:space="preserve"> столбец 6 изложить </w:t>
      </w:r>
      <w:r w:rsidRPr="00386A5A">
        <w:rPr>
          <w:rFonts w:eastAsia="Times New Roman"/>
          <w:color w:val="000000"/>
          <w:lang w:eastAsia="ru-RU"/>
        </w:rPr>
        <w:t xml:space="preserve">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</w:t>
      </w:r>
      <w:r w:rsidRPr="00386A5A">
        <w:t xml:space="preserve"> «</w:t>
      </w:r>
      <w:r w:rsidR="005232F7" w:rsidRPr="00386A5A">
        <w:rPr>
          <w:color w:val="212121"/>
        </w:rPr>
        <w:t>835,5</w:t>
      </w:r>
      <w:r w:rsidRPr="00386A5A">
        <w:t>»</w:t>
      </w:r>
      <w:r w:rsidR="005232F7" w:rsidRPr="00386A5A">
        <w:t>.</w:t>
      </w:r>
    </w:p>
    <w:p w14:paraId="6681AAF1" w14:textId="719E5967" w:rsidR="00471190" w:rsidRPr="00386A5A" w:rsidRDefault="00471190" w:rsidP="00386A5A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Внести в </w:t>
      </w:r>
      <w:r w:rsidRPr="00386A5A">
        <w:rPr>
          <w:rFonts w:eastAsia="Times New Roman"/>
          <w:lang w:eastAsia="ru-RU"/>
        </w:rPr>
        <w:t xml:space="preserve">непрограммное направление деятельности </w:t>
      </w:r>
      <w:r w:rsidRPr="00386A5A">
        <w:rPr>
          <w:color w:val="000000"/>
        </w:rPr>
        <w:t>«</w:t>
      </w:r>
      <w:r w:rsidRPr="00386A5A">
        <w:rPr>
          <w:color w:val="000000"/>
          <w:lang w:eastAsia="ru-RU"/>
        </w:rPr>
        <w:t>О</w:t>
      </w:r>
      <w:r w:rsidRPr="00386A5A">
        <w:rPr>
          <w:lang w:eastAsia="ru-RU"/>
        </w:rPr>
        <w:t xml:space="preserve"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 </w:t>
      </w:r>
      <w:r w:rsidRPr="00386A5A">
        <w:t>на 2026-2028 года,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г. № 151 следующие изменения:</w:t>
      </w:r>
    </w:p>
    <w:p w14:paraId="1787CF7F" w14:textId="2E3E7911" w:rsidR="00471190" w:rsidRPr="00386A5A" w:rsidRDefault="00471190" w:rsidP="00386A5A">
      <w:pPr>
        <w:pStyle w:val="a5"/>
        <w:keepNext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t xml:space="preserve"> В </w:t>
      </w:r>
      <w:r w:rsidRPr="00386A5A">
        <w:rPr>
          <w:rFonts w:eastAsia="Times New Roman"/>
          <w:color w:val="000000"/>
          <w:lang w:eastAsia="ru-RU"/>
        </w:rPr>
        <w:t>перечне мероприятий на 2026 год:</w:t>
      </w:r>
    </w:p>
    <w:p w14:paraId="502FFCD9" w14:textId="7F9B6C5A" w:rsidR="00471190" w:rsidRPr="00386A5A" w:rsidRDefault="00471190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пункт 1 столбец 6 изложить 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 «</w:t>
      </w:r>
      <w:r w:rsidR="005232F7" w:rsidRPr="00386A5A">
        <w:rPr>
          <w:rFonts w:eastAsia="Times New Roman"/>
          <w:color w:val="000000"/>
          <w:lang w:eastAsia="ru-RU"/>
        </w:rPr>
        <w:t>1 180,8</w:t>
      </w:r>
      <w:r w:rsidRPr="00386A5A">
        <w:rPr>
          <w:lang w:eastAsia="ru-RU"/>
        </w:rPr>
        <w:t>»</w:t>
      </w:r>
      <w:r w:rsidRPr="00386A5A">
        <w:rPr>
          <w:rFonts w:eastAsia="Times New Roman"/>
          <w:color w:val="000000"/>
          <w:lang w:eastAsia="ru-RU"/>
        </w:rPr>
        <w:t>.</w:t>
      </w:r>
    </w:p>
    <w:p w14:paraId="69C608CC" w14:textId="62BF27F6" w:rsidR="005232F7" w:rsidRPr="00386A5A" w:rsidRDefault="005232F7" w:rsidP="00386A5A">
      <w:pPr>
        <w:pStyle w:val="a5"/>
        <w:keepNext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t xml:space="preserve"> В </w:t>
      </w:r>
      <w:r w:rsidRPr="00386A5A">
        <w:rPr>
          <w:rFonts w:eastAsia="Times New Roman"/>
          <w:color w:val="000000"/>
          <w:lang w:eastAsia="ru-RU"/>
        </w:rPr>
        <w:t>перечне мероприятий на 2027 год:</w:t>
      </w:r>
    </w:p>
    <w:p w14:paraId="6D4C5824" w14:textId="27D3B38A" w:rsidR="005232F7" w:rsidRPr="00386A5A" w:rsidRDefault="005232F7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пункт 1 столбец 6 изложить 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 «1 230,0</w:t>
      </w:r>
      <w:r w:rsidRPr="00386A5A">
        <w:rPr>
          <w:lang w:eastAsia="ru-RU"/>
        </w:rPr>
        <w:t>»</w:t>
      </w:r>
      <w:r w:rsidRPr="00386A5A">
        <w:rPr>
          <w:rFonts w:eastAsia="Times New Roman"/>
          <w:color w:val="000000"/>
          <w:lang w:eastAsia="ru-RU"/>
        </w:rPr>
        <w:t>.</w:t>
      </w:r>
    </w:p>
    <w:p w14:paraId="36D4D1D7" w14:textId="51CB2432" w:rsidR="005232F7" w:rsidRPr="00386A5A" w:rsidRDefault="005232F7" w:rsidP="00386A5A">
      <w:pPr>
        <w:pStyle w:val="a5"/>
        <w:keepNext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t xml:space="preserve">В </w:t>
      </w:r>
      <w:r w:rsidRPr="00386A5A">
        <w:rPr>
          <w:rFonts w:eastAsia="Times New Roman"/>
          <w:color w:val="000000"/>
          <w:lang w:eastAsia="ru-RU"/>
        </w:rPr>
        <w:t>перечне мероприятий на 2028 год:</w:t>
      </w:r>
    </w:p>
    <w:p w14:paraId="1D82E8C5" w14:textId="46BBA5C8" w:rsidR="005232F7" w:rsidRPr="00386A5A" w:rsidRDefault="005232F7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пункт 1 столбец 6 изложить 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 «1 280,1</w:t>
      </w:r>
      <w:r w:rsidRPr="00386A5A">
        <w:rPr>
          <w:lang w:eastAsia="ru-RU"/>
        </w:rPr>
        <w:t>»</w:t>
      </w:r>
      <w:r w:rsidRPr="00386A5A">
        <w:rPr>
          <w:rFonts w:eastAsia="Times New Roman"/>
          <w:color w:val="000000"/>
          <w:lang w:eastAsia="ru-RU"/>
        </w:rPr>
        <w:t>.</w:t>
      </w:r>
    </w:p>
    <w:p w14:paraId="404CC467" w14:textId="6DB77C4A" w:rsidR="0010438E" w:rsidRPr="00386A5A" w:rsidRDefault="0010438E" w:rsidP="00386A5A">
      <w:pPr>
        <w:pStyle w:val="a5"/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386A5A">
        <w:rPr>
          <w:rFonts w:eastAsia="Times New Roman"/>
          <w:lang w:eastAsia="ru-RU"/>
        </w:rPr>
        <w:t xml:space="preserve">Внести в муниципальную программу </w:t>
      </w:r>
      <w:r w:rsidRPr="00386A5A">
        <w:rPr>
          <w:bCs/>
        </w:rPr>
        <w:t xml:space="preserve"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Стрельна», утвержденную постановлением </w:t>
      </w:r>
      <w:r w:rsidRPr="00386A5A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Pr="00386A5A">
        <w:rPr>
          <w:bCs/>
        </w:rPr>
        <w:t>«Об утверждении муниципальных программ, непрограммных направлений деятельности на 2026-2028 года»</w:t>
      </w:r>
      <w:r w:rsidRPr="00386A5A">
        <w:t xml:space="preserve"> следующие изменения и дополнения</w:t>
      </w:r>
      <w:r w:rsidRPr="00386A5A">
        <w:rPr>
          <w:rStyle w:val="FontStyle12"/>
          <w:b w:val="0"/>
          <w:bCs w:val="0"/>
          <w:sz w:val="24"/>
          <w:szCs w:val="24"/>
        </w:rPr>
        <w:t>:</w:t>
      </w:r>
    </w:p>
    <w:p w14:paraId="2FED7FCB" w14:textId="2DE04A30" w:rsidR="00F64254" w:rsidRPr="00386A5A" w:rsidRDefault="00F64254" w:rsidP="00386A5A">
      <w:pPr>
        <w:pStyle w:val="Style2"/>
        <w:widowControl/>
        <w:numPr>
          <w:ilvl w:val="1"/>
          <w:numId w:val="28"/>
        </w:numPr>
        <w:spacing w:line="240" w:lineRule="auto"/>
        <w:ind w:left="0" w:firstLine="0"/>
        <w:rPr>
          <w:b/>
          <w:bCs/>
        </w:rPr>
      </w:pPr>
      <w:r w:rsidRPr="00386A5A">
        <w:rPr>
          <w:rStyle w:val="FontStyle12"/>
          <w:b w:val="0"/>
          <w:bCs w:val="0"/>
          <w:sz w:val="24"/>
          <w:szCs w:val="24"/>
          <w:lang w:eastAsia="en-US"/>
        </w:rPr>
        <w:t xml:space="preserve"> В целевые индикаторы на 2026 год</w:t>
      </w:r>
      <w:r w:rsidRPr="00386A5A">
        <w:rPr>
          <w:b/>
          <w:bCs/>
        </w:rPr>
        <w:t>:</w:t>
      </w:r>
    </w:p>
    <w:p w14:paraId="454C5554" w14:textId="77777777" w:rsidR="00F64254" w:rsidRPr="00386A5A" w:rsidRDefault="00F64254" w:rsidP="00386A5A">
      <w:pPr>
        <w:jc w:val="both"/>
        <w:rPr>
          <w:bCs/>
        </w:rPr>
      </w:pPr>
      <w:r w:rsidRPr="00386A5A">
        <w:rPr>
          <w:bCs/>
        </w:rPr>
        <w:t xml:space="preserve">- пункт 1 столбец 4 изложить </w:t>
      </w:r>
      <w:r w:rsidRPr="00386A5A">
        <w:rPr>
          <w:rFonts w:eastAsia="Times New Roman"/>
          <w:color w:val="000000"/>
          <w:lang w:eastAsia="ru-RU"/>
        </w:rPr>
        <w:t xml:space="preserve">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</w:t>
      </w:r>
      <w:r w:rsidRPr="00386A5A">
        <w:rPr>
          <w:bCs/>
        </w:rPr>
        <w:t xml:space="preserve"> «16».</w:t>
      </w:r>
    </w:p>
    <w:p w14:paraId="0CD6B706" w14:textId="7AC5C4A5" w:rsidR="0010438E" w:rsidRPr="00386A5A" w:rsidRDefault="0010438E" w:rsidP="00386A5A">
      <w:pPr>
        <w:pStyle w:val="a5"/>
        <w:numPr>
          <w:ilvl w:val="1"/>
          <w:numId w:val="28"/>
        </w:numPr>
        <w:tabs>
          <w:tab w:val="left" w:pos="567"/>
        </w:tabs>
        <w:ind w:left="0" w:firstLine="0"/>
        <w:jc w:val="both"/>
      </w:pPr>
      <w:r w:rsidRPr="00386A5A">
        <w:t>В перечне программных мероприятий на 2026 год:</w:t>
      </w:r>
    </w:p>
    <w:p w14:paraId="2438073F" w14:textId="4FFE72E5" w:rsidR="0010438E" w:rsidRPr="00386A5A" w:rsidRDefault="0010438E" w:rsidP="00386A5A">
      <w:pPr>
        <w:pStyle w:val="a5"/>
        <w:ind w:left="0"/>
        <w:jc w:val="both"/>
      </w:pPr>
      <w:r w:rsidRPr="00386A5A">
        <w:lastRenderedPageBreak/>
        <w:t>- пункт 1</w:t>
      </w:r>
      <w:r w:rsidR="00F64254" w:rsidRPr="00386A5A">
        <w:t>2</w:t>
      </w:r>
      <w:r w:rsidRPr="00386A5A">
        <w:t xml:space="preserve"> столбец 6 изложить </w:t>
      </w:r>
      <w:r w:rsidRPr="00386A5A">
        <w:rPr>
          <w:rFonts w:eastAsia="Times New Roman"/>
          <w:color w:val="000000"/>
          <w:lang w:eastAsia="ru-RU"/>
        </w:rPr>
        <w:t xml:space="preserve">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</w:t>
      </w:r>
      <w:r w:rsidRPr="00386A5A">
        <w:t xml:space="preserve"> «</w:t>
      </w:r>
      <w:r w:rsidR="00F64254" w:rsidRPr="00386A5A">
        <w:rPr>
          <w:color w:val="212121"/>
        </w:rPr>
        <w:t>42,0</w:t>
      </w:r>
      <w:r w:rsidRPr="00386A5A">
        <w:t>».</w:t>
      </w:r>
    </w:p>
    <w:p w14:paraId="564AA8B0" w14:textId="64B65BB8" w:rsidR="00F64254" w:rsidRPr="00386A5A" w:rsidRDefault="00C84B09" w:rsidP="00386A5A">
      <w:pPr>
        <w:pStyle w:val="a5"/>
        <w:numPr>
          <w:ilvl w:val="1"/>
          <w:numId w:val="28"/>
        </w:numPr>
        <w:ind w:left="0" w:firstLine="0"/>
        <w:jc w:val="both"/>
      </w:pPr>
      <w:r w:rsidRPr="00386A5A">
        <w:t xml:space="preserve"> </w:t>
      </w:r>
      <w:r w:rsidR="00F64254" w:rsidRPr="00386A5A">
        <w:t xml:space="preserve">Перечень программных мероприятий на 2026 год </w:t>
      </w:r>
      <w:r w:rsidR="00F64254" w:rsidRPr="00386A5A">
        <w:rPr>
          <w:color w:val="000000" w:themeColor="text1"/>
          <w:lang w:eastAsia="ru-RU"/>
        </w:rPr>
        <w:t xml:space="preserve">дополнить </w:t>
      </w:r>
      <w:r w:rsidR="00F64254" w:rsidRPr="00386A5A">
        <w:t>пунктом 16 следующего содержания:</w:t>
      </w:r>
    </w:p>
    <w:p w14:paraId="09365E54" w14:textId="77777777" w:rsidR="00F64254" w:rsidRPr="00386A5A" w:rsidRDefault="00F64254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- столбец 1 изложить в следующей редакции: «16»;</w:t>
      </w:r>
    </w:p>
    <w:p w14:paraId="05CD6FB2" w14:textId="77777777" w:rsidR="00F64254" w:rsidRPr="00386A5A" w:rsidRDefault="00F64254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- столбец 2 изложить в следующей редакции: </w:t>
      </w:r>
      <w:r w:rsidRPr="00386A5A">
        <w:rPr>
          <w:rFonts w:eastAsia="Times New Roman"/>
          <w:color w:val="212121"/>
          <w:lang w:eastAsia="ru-RU"/>
        </w:rPr>
        <w:t>«</w:t>
      </w:r>
      <w:r w:rsidRPr="00386A5A">
        <w:rPr>
          <w:color w:val="212121"/>
        </w:rPr>
        <w:t>Приобретение билетов на театрально-зрелищные мероприятия для жителей поселка»;</w:t>
      </w:r>
    </w:p>
    <w:p w14:paraId="3542B577" w14:textId="77777777" w:rsidR="00F64254" w:rsidRPr="00386A5A" w:rsidRDefault="00F64254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- столбец 3 изложить в следующей редакции: «</w:t>
      </w:r>
      <w:r w:rsidRPr="00386A5A">
        <w:t>ед.</w:t>
      </w:r>
      <w:r w:rsidRPr="00386A5A">
        <w:rPr>
          <w:rFonts w:eastAsia="Times New Roman"/>
          <w:color w:val="000000"/>
          <w:lang w:eastAsia="ru-RU"/>
        </w:rPr>
        <w:t xml:space="preserve">»; </w:t>
      </w:r>
    </w:p>
    <w:p w14:paraId="5B3859BD" w14:textId="77777777" w:rsidR="00F64254" w:rsidRPr="00386A5A" w:rsidRDefault="00F64254" w:rsidP="00386A5A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- столбец 4 изложить в следующей редакции: «1</w:t>
      </w:r>
      <w:r w:rsidRPr="00386A5A">
        <w:rPr>
          <w:rFonts w:eastAsia="Times New Roman"/>
          <w:bCs/>
          <w:color w:val="000000"/>
          <w:lang w:eastAsia="ru-RU"/>
        </w:rPr>
        <w:t xml:space="preserve">»; </w:t>
      </w:r>
      <w:bookmarkStart w:id="3" w:name="_Hlk191904565"/>
    </w:p>
    <w:p w14:paraId="1BD79AC1" w14:textId="77777777" w:rsidR="00F64254" w:rsidRPr="00386A5A" w:rsidRDefault="00F64254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bCs/>
          <w:color w:val="000000"/>
          <w:lang w:eastAsia="ru-RU"/>
        </w:rPr>
        <w:t xml:space="preserve">- </w:t>
      </w:r>
      <w:r w:rsidRPr="00386A5A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 w:rsidRPr="00386A5A">
        <w:rPr>
          <w:bCs/>
          <w:lang w:eastAsia="ru-RU"/>
        </w:rPr>
        <w:t>I квартал</w:t>
      </w:r>
      <w:r w:rsidRPr="00386A5A">
        <w:rPr>
          <w:rFonts w:eastAsia="Times New Roman"/>
          <w:bCs/>
          <w:color w:val="000000"/>
          <w:lang w:eastAsia="ru-RU"/>
        </w:rPr>
        <w:t>»</w:t>
      </w:r>
      <w:bookmarkEnd w:id="3"/>
      <w:r w:rsidRPr="00386A5A">
        <w:rPr>
          <w:rFonts w:eastAsia="Times New Roman"/>
          <w:bCs/>
          <w:color w:val="000000"/>
          <w:lang w:eastAsia="ru-RU"/>
        </w:rPr>
        <w:t>;</w:t>
      </w:r>
      <w:r w:rsidRPr="00386A5A">
        <w:rPr>
          <w:rFonts w:eastAsia="Times New Roman"/>
          <w:color w:val="000000"/>
          <w:lang w:eastAsia="ru-RU"/>
        </w:rPr>
        <w:t xml:space="preserve"> </w:t>
      </w:r>
    </w:p>
    <w:p w14:paraId="39589197" w14:textId="77777777" w:rsidR="00F64254" w:rsidRPr="00386A5A" w:rsidRDefault="00F64254" w:rsidP="00386A5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- столбец 6 изложить в следующей редакции: «18,</w:t>
      </w:r>
      <w:r w:rsidRPr="00386A5A">
        <w:t>0</w:t>
      </w:r>
      <w:r w:rsidRPr="00386A5A">
        <w:rPr>
          <w:rFonts w:eastAsia="Times New Roman"/>
          <w:bCs/>
          <w:color w:val="000000"/>
          <w:lang w:eastAsia="ru-RU"/>
        </w:rPr>
        <w:t>»;</w:t>
      </w:r>
      <w:r w:rsidRPr="00386A5A">
        <w:rPr>
          <w:rFonts w:eastAsia="Times New Roman"/>
          <w:color w:val="000000"/>
          <w:lang w:eastAsia="ru-RU"/>
        </w:rPr>
        <w:t xml:space="preserve"> </w:t>
      </w:r>
    </w:p>
    <w:p w14:paraId="3FBFE8A4" w14:textId="23420D38" w:rsidR="0010438E" w:rsidRPr="00386A5A" w:rsidRDefault="00F64254" w:rsidP="00386A5A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>- столбец 7 изложить в следующей редакции: «</w:t>
      </w:r>
      <w:r w:rsidRPr="00386A5A">
        <w:t>МКУ МО пос. Стрельна «Стрельна»</w:t>
      </w:r>
      <w:r w:rsidRPr="00386A5A">
        <w:rPr>
          <w:rFonts w:eastAsia="Times New Roman"/>
          <w:bCs/>
          <w:color w:val="000000"/>
          <w:lang w:eastAsia="ru-RU"/>
        </w:rPr>
        <w:t>.</w:t>
      </w:r>
    </w:p>
    <w:p w14:paraId="192644F1" w14:textId="4C750E2C" w:rsidR="00C84B09" w:rsidRPr="00386A5A" w:rsidRDefault="00C84B09" w:rsidP="00386A5A">
      <w:pPr>
        <w:pStyle w:val="a5"/>
        <w:numPr>
          <w:ilvl w:val="0"/>
          <w:numId w:val="28"/>
        </w:numPr>
        <w:ind w:left="0" w:firstLine="0"/>
        <w:jc w:val="both"/>
        <w:rPr>
          <w:bCs/>
        </w:rPr>
      </w:pPr>
      <w:r w:rsidRPr="00386A5A">
        <w:rPr>
          <w:bCs/>
        </w:rPr>
        <w:t xml:space="preserve">Внести в муниципальную программу 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</w:t>
      </w:r>
      <w:r w:rsidRPr="00386A5A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Pr="00386A5A">
        <w:rPr>
          <w:bCs/>
        </w:rPr>
        <w:t>«Об утверждении муниципальных программ, непрограммных направлений деятельности на 2026-2028 года» следующие изменения и дополнения</w:t>
      </w:r>
      <w:r w:rsidRPr="00386A5A">
        <w:t>:</w:t>
      </w:r>
    </w:p>
    <w:p w14:paraId="6C2F7E81" w14:textId="69E0BE70" w:rsidR="00C84B09" w:rsidRPr="00386A5A" w:rsidRDefault="00C84B09" w:rsidP="00386A5A">
      <w:pPr>
        <w:pStyle w:val="Style2"/>
        <w:widowControl/>
        <w:numPr>
          <w:ilvl w:val="1"/>
          <w:numId w:val="28"/>
        </w:numPr>
        <w:spacing w:line="240" w:lineRule="auto"/>
        <w:ind w:left="0" w:firstLine="0"/>
        <w:rPr>
          <w:bCs/>
        </w:rPr>
      </w:pPr>
      <w:r w:rsidRPr="00386A5A">
        <w:rPr>
          <w:rStyle w:val="FontStyle12"/>
          <w:b w:val="0"/>
          <w:bCs w:val="0"/>
          <w:sz w:val="24"/>
          <w:szCs w:val="24"/>
          <w:lang w:eastAsia="en-US"/>
        </w:rPr>
        <w:t xml:space="preserve"> В паспорте программы </w:t>
      </w:r>
      <w:r w:rsidRPr="00386A5A">
        <w:rPr>
          <w:rStyle w:val="FontStyle12"/>
          <w:sz w:val="24"/>
          <w:szCs w:val="24"/>
          <w:lang w:eastAsia="en-US"/>
        </w:rPr>
        <w:t>«</w:t>
      </w:r>
      <w:r w:rsidRPr="00386A5A">
        <w:rPr>
          <w:bCs/>
        </w:rPr>
        <w:t>Основания для разработки муниципальной программы</w:t>
      </w:r>
      <w:r w:rsidRPr="00386A5A">
        <w:rPr>
          <w:rStyle w:val="FontStyle12"/>
          <w:sz w:val="24"/>
          <w:szCs w:val="24"/>
          <w:lang w:eastAsia="en-US"/>
        </w:rPr>
        <w:t>»</w:t>
      </w:r>
      <w:r w:rsidRPr="00386A5A">
        <w:t xml:space="preserve"> столбец </w:t>
      </w:r>
      <w:r w:rsidR="00386A5A">
        <w:t>два</w:t>
      </w:r>
      <w:r w:rsidRPr="00386A5A">
        <w:t xml:space="preserve"> дополнить нормативным правовым актом: «Межведомственный стандарт антинаркотической профилактической деятельности, утвержден протоколом заседания Государственного антинаркотического комитета от 19.12.2024 № 55» и изложить в следующей редакции:</w:t>
      </w:r>
    </w:p>
    <w:p w14:paraId="75151A77" w14:textId="2EB680A8" w:rsidR="00C84B09" w:rsidRPr="00386A5A" w:rsidRDefault="00C84B09" w:rsidP="00386A5A">
      <w:pPr>
        <w:jc w:val="both"/>
      </w:pPr>
      <w:r w:rsidRPr="00386A5A">
        <w:t>«- Федеральный закон от 08.01.1998 № 3-ФЗ «О наркотических средствах и психотропных веществах»;</w:t>
      </w:r>
    </w:p>
    <w:p w14:paraId="45A52DF5" w14:textId="77777777" w:rsidR="00C84B09" w:rsidRPr="00386A5A" w:rsidRDefault="00C84B09" w:rsidP="00386A5A">
      <w:pPr>
        <w:jc w:val="both"/>
      </w:pPr>
      <w:r w:rsidRPr="00386A5A">
        <w:t>- Закон Санкт-Петербурга от 23.09.2009 № 420-79 «Об организации местного самоуправления в Санкт-Петербурге»;</w:t>
      </w:r>
    </w:p>
    <w:p w14:paraId="6CE0EB0A" w14:textId="43B1CD4D" w:rsidR="00C84B09" w:rsidRPr="00386A5A" w:rsidRDefault="00C84B09" w:rsidP="00386A5A">
      <w:pPr>
        <w:jc w:val="both"/>
      </w:pPr>
      <w:r w:rsidRPr="00386A5A">
        <w:t>- Закон Санкт-Петербурга от 07.09.2011 № 541-106 «О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Санкт-Петербурге»;</w:t>
      </w:r>
    </w:p>
    <w:p w14:paraId="0BA5D313" w14:textId="77777777" w:rsidR="00C84B09" w:rsidRPr="00386A5A" w:rsidRDefault="00C84B09" w:rsidP="00386A5A">
      <w:pPr>
        <w:jc w:val="both"/>
      </w:pPr>
      <w:r w:rsidRPr="00386A5A">
        <w:t>- Закон Санкт-Петербурга от 19.03.2018 № 124-26 «О профилактике правонарушений в Санкт-Петербурге»;</w:t>
      </w:r>
    </w:p>
    <w:p w14:paraId="739F3DDD" w14:textId="77777777" w:rsidR="00C84B09" w:rsidRPr="00386A5A" w:rsidRDefault="00C84B09" w:rsidP="00386A5A">
      <w:pPr>
        <w:jc w:val="both"/>
      </w:pPr>
      <w:r w:rsidRPr="00386A5A">
        <w:t>- Межведомственный стандарт антинаркотической профилактической деятельности, утвержден протоколом заседания Государственного антинаркотического комитета от 19.12.2024 № 55</w:t>
      </w:r>
    </w:p>
    <w:p w14:paraId="3F154FCE" w14:textId="77777777" w:rsidR="00C84B09" w:rsidRPr="00386A5A" w:rsidRDefault="00C84B09" w:rsidP="00386A5A">
      <w:pPr>
        <w:jc w:val="both"/>
      </w:pPr>
      <w:r w:rsidRPr="00386A5A">
        <w:t>- Устав внутригородского муниципального образования города федерального значения Санкт-Петербурга поселок Стрельна;</w:t>
      </w:r>
    </w:p>
    <w:p w14:paraId="2FA369E1" w14:textId="55B4B53A" w:rsidR="00C84B09" w:rsidRPr="00386A5A" w:rsidRDefault="00C84B09" w:rsidP="00386A5A">
      <w:pPr>
        <w:pStyle w:val="Style2"/>
        <w:widowControl/>
        <w:spacing w:line="240" w:lineRule="auto"/>
        <w:ind w:firstLine="0"/>
        <w:rPr>
          <w:bCs/>
        </w:rPr>
      </w:pPr>
      <w:r w:rsidRPr="00386A5A">
        <w:t>- Положение 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Санкт-Петербурге», утвержденное решением Муниципального Совета Муниципального образования поселок Стрельна от 09.04.2019 №20».</w:t>
      </w:r>
    </w:p>
    <w:p w14:paraId="2B21A0A0" w14:textId="4844C7F8" w:rsidR="00C84B09" w:rsidRPr="00386A5A" w:rsidRDefault="00C84B09" w:rsidP="00386A5A">
      <w:pPr>
        <w:pStyle w:val="Style2"/>
        <w:widowControl/>
        <w:numPr>
          <w:ilvl w:val="1"/>
          <w:numId w:val="28"/>
        </w:numPr>
        <w:spacing w:line="240" w:lineRule="auto"/>
        <w:ind w:left="0" w:firstLine="0"/>
        <w:rPr>
          <w:bCs/>
        </w:rPr>
      </w:pPr>
      <w:r w:rsidRPr="00386A5A">
        <w:t xml:space="preserve">В разделе «Пояснительная записка» абзац </w:t>
      </w:r>
      <w:r w:rsidR="00386A5A">
        <w:t>один</w:t>
      </w:r>
      <w:r w:rsidRPr="00386A5A">
        <w:t xml:space="preserve"> пункта </w:t>
      </w:r>
      <w:r w:rsidR="00386A5A">
        <w:t>один</w:t>
      </w:r>
      <w:r w:rsidRPr="00386A5A">
        <w:t xml:space="preserve"> изложить в следующей редакции «</w:t>
      </w:r>
      <w:r w:rsidRPr="00386A5A">
        <w:rPr>
          <w:rFonts w:eastAsia="Calibri"/>
          <w:lang w:eastAsia="zh-CN"/>
        </w:rPr>
        <w:t xml:space="preserve">В </w:t>
      </w:r>
      <w:hyperlink r:id="rId9" w:history="1">
        <w:r w:rsidRPr="00386A5A">
          <w:rPr>
            <w:rFonts w:eastAsia="Calibri"/>
            <w:lang w:eastAsia="zh-CN"/>
          </w:rPr>
          <w:t>Стратегии</w:t>
        </w:r>
      </w:hyperlink>
      <w:r w:rsidRPr="00386A5A">
        <w:rPr>
          <w:rFonts w:eastAsia="Calibri"/>
          <w:lang w:eastAsia="zh-CN"/>
        </w:rPr>
        <w:t xml:space="preserve"> национальной безопасности Российской Федерации, утвержденной Указом Президента Российской Федерации от </w:t>
      </w:r>
      <w:r w:rsidRPr="00386A5A">
        <w:t>02.06.2021 № 400</w:t>
      </w:r>
      <w:r w:rsidRPr="00386A5A">
        <w:rPr>
          <w:rFonts w:eastAsia="Calibri"/>
          <w:lang w:eastAsia="zh-CN"/>
        </w:rPr>
        <w:t>, одним из источников угроз государственной и общественной безопасности названа 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веществ. Наркомания и доступность психоактивных и психотропных веществ для незаконного потребления также создают угрозу национальной безопасности в сфере охраны здоровья граждан.</w:t>
      </w:r>
      <w:r w:rsidRPr="00386A5A">
        <w:t>»</w:t>
      </w:r>
    </w:p>
    <w:p w14:paraId="441BE354" w14:textId="48161709" w:rsidR="00C84B09" w:rsidRPr="00386A5A" w:rsidRDefault="00C84B09" w:rsidP="00386A5A">
      <w:pPr>
        <w:pStyle w:val="Style2"/>
        <w:widowControl/>
        <w:numPr>
          <w:ilvl w:val="0"/>
          <w:numId w:val="28"/>
        </w:numPr>
        <w:spacing w:line="240" w:lineRule="auto"/>
        <w:ind w:left="0" w:firstLine="0"/>
        <w:rPr>
          <w:bCs/>
        </w:rPr>
      </w:pPr>
      <w:r w:rsidRPr="00386A5A">
        <w:rPr>
          <w:bCs/>
        </w:rPr>
        <w:t xml:space="preserve">Внести в муниципальную программу 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</w:t>
      </w:r>
      <w:r w:rsidRPr="00386A5A">
        <w:t xml:space="preserve">Местной администрации внутригородского муниципального образования города </w:t>
      </w:r>
      <w:r w:rsidRPr="00386A5A">
        <w:lastRenderedPageBreak/>
        <w:t xml:space="preserve">федерального значения Санкт-Петербурга поселок Стрельна от 23.10.2025 №151 </w:t>
      </w:r>
      <w:r w:rsidRPr="00386A5A">
        <w:rPr>
          <w:bCs/>
        </w:rPr>
        <w:t>«Об утверждении муниципальных программ, непрограммных направлений деятельности на 2026-2028 года» следующие изменения и дополнения</w:t>
      </w:r>
      <w:r w:rsidRPr="00386A5A">
        <w:t>:</w:t>
      </w:r>
    </w:p>
    <w:p w14:paraId="7CECF91C" w14:textId="29DC0120" w:rsidR="00C84B09" w:rsidRPr="00386A5A" w:rsidRDefault="00C84B09" w:rsidP="00386A5A">
      <w:pPr>
        <w:pStyle w:val="Style2"/>
        <w:numPr>
          <w:ilvl w:val="1"/>
          <w:numId w:val="28"/>
        </w:numPr>
        <w:spacing w:line="240" w:lineRule="auto"/>
        <w:ind w:left="0" w:firstLine="0"/>
      </w:pPr>
      <w:r w:rsidRPr="00386A5A">
        <w:rPr>
          <w:rStyle w:val="FontStyle12"/>
          <w:b w:val="0"/>
          <w:bCs w:val="0"/>
          <w:sz w:val="24"/>
          <w:szCs w:val="24"/>
          <w:lang w:eastAsia="en-US"/>
        </w:rPr>
        <w:t>В паспорте программы раздел</w:t>
      </w:r>
      <w:r w:rsidRPr="00386A5A">
        <w:rPr>
          <w:rStyle w:val="FontStyle12"/>
          <w:sz w:val="24"/>
          <w:szCs w:val="24"/>
          <w:lang w:eastAsia="en-US"/>
        </w:rPr>
        <w:t xml:space="preserve"> «</w:t>
      </w:r>
      <w:r w:rsidRPr="00386A5A">
        <w:rPr>
          <w:bCs/>
        </w:rPr>
        <w:t>Основания для разработки муниципальной программы</w:t>
      </w:r>
      <w:r w:rsidRPr="00386A5A">
        <w:rPr>
          <w:rStyle w:val="FontStyle12"/>
          <w:sz w:val="24"/>
          <w:szCs w:val="24"/>
          <w:lang w:eastAsia="en-US"/>
        </w:rPr>
        <w:t>»</w:t>
      </w:r>
      <w:r w:rsidRPr="00386A5A">
        <w:t xml:space="preserve"> столбец 2 дополнить нормативным правовым актом: «Указ Президента Российской Федерации от 14 ноября 2025 г. № 841 «Об утверждении Стратегии повышения безопасности дорожного движения в Российской Федерации на период до 2030 года и на перспективу до 2036 года» и изложить в следующей редакции:</w:t>
      </w:r>
    </w:p>
    <w:p w14:paraId="2A1DA115" w14:textId="7D8EE978" w:rsidR="00C84B09" w:rsidRPr="00386A5A" w:rsidRDefault="00C84B09" w:rsidP="00386A5A">
      <w:pPr>
        <w:jc w:val="both"/>
      </w:pPr>
      <w:r w:rsidRPr="00386A5A">
        <w:t>«- Указ Президента Российской Федерации от 14 ноября 2025 г. № 841 «Об утверждении Стратегии повышения безопасности дорожного движения в Российской Федерации на период до 2030 года и на перспективу до 2036 года;</w:t>
      </w:r>
    </w:p>
    <w:p w14:paraId="4DB96A7C" w14:textId="77777777" w:rsidR="00C84B09" w:rsidRPr="00386A5A" w:rsidRDefault="00C84B09" w:rsidP="00386A5A">
      <w:pPr>
        <w:jc w:val="both"/>
      </w:pPr>
      <w:r w:rsidRPr="00386A5A">
        <w:t>- Закон Санкт-Петербурга от 23.09.2009 № 420-79 «Об организации местного самоуправления в Санкт-Петербурге»;</w:t>
      </w:r>
    </w:p>
    <w:p w14:paraId="5D36F84D" w14:textId="77777777" w:rsidR="00C84B09" w:rsidRPr="00386A5A" w:rsidRDefault="00C84B09" w:rsidP="00386A5A">
      <w:pPr>
        <w:jc w:val="both"/>
      </w:pPr>
      <w:r w:rsidRPr="00386A5A">
        <w:t>- Устав внутригородского муниципального образования города федерального значения Санкт-Петербурга поселок Стрельна;</w:t>
      </w:r>
    </w:p>
    <w:p w14:paraId="20E09956" w14:textId="6D7CCFFD" w:rsidR="00C84B09" w:rsidRPr="00386A5A" w:rsidRDefault="00C84B09" w:rsidP="00386A5A">
      <w:pPr>
        <w:pStyle w:val="Style2"/>
        <w:spacing w:line="240" w:lineRule="auto"/>
        <w:ind w:firstLine="0"/>
      </w:pPr>
      <w:r w:rsidRPr="00386A5A">
        <w:t xml:space="preserve">- Положение </w:t>
      </w:r>
      <w:r w:rsidRPr="00386A5A">
        <w:rPr>
          <w:color w:val="000000"/>
        </w:rPr>
        <w:t>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Стрельна, утвержденное решением Муниципального Совета внутригородского муниципального образования поселок Стрельна от 27.07.2021 №37».</w:t>
      </w:r>
    </w:p>
    <w:p w14:paraId="63673947" w14:textId="61A3E3C0" w:rsidR="00C84B09" w:rsidRPr="00386A5A" w:rsidRDefault="00C84B09" w:rsidP="00386A5A">
      <w:pPr>
        <w:pStyle w:val="Style2"/>
        <w:widowControl/>
        <w:numPr>
          <w:ilvl w:val="0"/>
          <w:numId w:val="28"/>
        </w:numPr>
        <w:spacing w:line="240" w:lineRule="auto"/>
        <w:ind w:left="0" w:firstLine="0"/>
        <w:rPr>
          <w:bCs/>
        </w:rPr>
      </w:pPr>
      <w:r w:rsidRPr="00386A5A">
        <w:rPr>
          <w:bCs/>
        </w:rPr>
        <w:t xml:space="preserve">Внести в муниципальную программу 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</w:t>
      </w:r>
      <w:r w:rsidRPr="00386A5A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Pr="00386A5A">
        <w:rPr>
          <w:bCs/>
        </w:rPr>
        <w:t>«Об утверждении муниципальных программ, непрограммных направлений деятельности на 2026-2028 года» следующие изменения</w:t>
      </w:r>
      <w:r w:rsidRPr="00386A5A">
        <w:t>:</w:t>
      </w:r>
    </w:p>
    <w:p w14:paraId="0A0D4C1C" w14:textId="1015E142" w:rsidR="00C84B09" w:rsidRPr="00386A5A" w:rsidRDefault="00C84B09" w:rsidP="00386A5A">
      <w:pPr>
        <w:pStyle w:val="Style2"/>
        <w:numPr>
          <w:ilvl w:val="1"/>
          <w:numId w:val="28"/>
        </w:numPr>
        <w:spacing w:line="240" w:lineRule="auto"/>
        <w:ind w:left="0" w:firstLine="0"/>
      </w:pPr>
      <w:r w:rsidRPr="00386A5A">
        <w:t>В целевых индикаторах на 2026 год:</w:t>
      </w:r>
    </w:p>
    <w:p w14:paraId="2E76F139" w14:textId="2C70ECE8" w:rsidR="00C84B09" w:rsidRPr="00386A5A" w:rsidRDefault="00C84B09" w:rsidP="00386A5A">
      <w:pPr>
        <w:shd w:val="clear" w:color="auto" w:fill="FFFFFF"/>
        <w:jc w:val="both"/>
        <w:rPr>
          <w:rFonts w:eastAsia="Times New Roman"/>
          <w:lang w:eastAsia="ru-RU"/>
        </w:rPr>
      </w:pPr>
      <w:r w:rsidRPr="00386A5A">
        <w:t>- пункт 2 столбец 4 изложить в следующей редакции «150».</w:t>
      </w:r>
    </w:p>
    <w:p w14:paraId="5423086D" w14:textId="615BC876" w:rsidR="00C84B09" w:rsidRPr="00386A5A" w:rsidRDefault="00DA5791" w:rsidP="00386A5A">
      <w:pPr>
        <w:pStyle w:val="a5"/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386A5A">
        <w:t>Контроль за исполнением настоящего постановления оставляю за собой.</w:t>
      </w:r>
    </w:p>
    <w:p w14:paraId="1BFCED8A" w14:textId="667BCB63" w:rsidR="00DA5791" w:rsidRPr="00386A5A" w:rsidRDefault="00DA5791" w:rsidP="00386A5A">
      <w:pPr>
        <w:pStyle w:val="a5"/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386A5A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386A5A" w:rsidRDefault="00DA5791" w:rsidP="00386A5A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386A5A">
        <w:t>Настоящее постановление подлежит официальному опубликованию (обнародованию).</w:t>
      </w:r>
    </w:p>
    <w:p w14:paraId="764735A7" w14:textId="77777777" w:rsidR="00560312" w:rsidRPr="00386A5A" w:rsidRDefault="00560312" w:rsidP="00386A5A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639A6A3A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F5A2B2E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5DB8712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73772CE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08C4732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5FA0C26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55555CD0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2DAC385D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36EF8CAD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C706E52" w14:textId="77777777" w:rsidR="00386A5A" w:rsidRDefault="00386A5A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2473E04B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3A6867C4" w14:textId="77777777" w:rsidR="004B5E30" w:rsidRDefault="004B5E3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5FC4CF1" w14:textId="77777777" w:rsidR="004B5E30" w:rsidRDefault="004B5E30" w:rsidP="004B5E30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7EFB97" w14:textId="77777777" w:rsidR="002D04EE" w:rsidRDefault="002D04EE" w:rsidP="002D04EE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386A5A">
      <w:pgSz w:w="11906" w:h="16838"/>
      <w:pgMar w:top="993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E33AE2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4EB12E42"/>
    <w:multiLevelType w:val="hybridMultilevel"/>
    <w:tmpl w:val="55A6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2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3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8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9939A5"/>
    <w:multiLevelType w:val="hybridMultilevel"/>
    <w:tmpl w:val="55A8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4" w15:restartNumberingAfterBreak="0">
    <w:nsid w:val="76765232"/>
    <w:multiLevelType w:val="multilevel"/>
    <w:tmpl w:val="C2223C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8"/>
  </w:num>
  <w:num w:numId="7" w16cid:durableId="48457637">
    <w:abstractNumId w:val="43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7"/>
  </w:num>
  <w:num w:numId="11" w16cid:durableId="379940973">
    <w:abstractNumId w:val="36"/>
  </w:num>
  <w:num w:numId="12" w16cid:durableId="829641575">
    <w:abstractNumId w:val="21"/>
  </w:num>
  <w:num w:numId="13" w16cid:durableId="937178193">
    <w:abstractNumId w:val="41"/>
  </w:num>
  <w:num w:numId="14" w16cid:durableId="7174387">
    <w:abstractNumId w:val="20"/>
  </w:num>
  <w:num w:numId="15" w16cid:durableId="1741754267">
    <w:abstractNumId w:val="45"/>
  </w:num>
  <w:num w:numId="16" w16cid:durableId="299960015">
    <w:abstractNumId w:val="30"/>
  </w:num>
  <w:num w:numId="17" w16cid:durableId="939874581">
    <w:abstractNumId w:val="33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2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9"/>
  </w:num>
  <w:num w:numId="33" w16cid:durableId="779569920">
    <w:abstractNumId w:val="35"/>
  </w:num>
  <w:num w:numId="34" w16cid:durableId="78448789">
    <w:abstractNumId w:val="11"/>
  </w:num>
  <w:num w:numId="35" w16cid:durableId="1209300348">
    <w:abstractNumId w:val="28"/>
  </w:num>
  <w:num w:numId="36" w16cid:durableId="1712264918">
    <w:abstractNumId w:val="40"/>
  </w:num>
  <w:num w:numId="37" w16cid:durableId="375931002">
    <w:abstractNumId w:val="31"/>
  </w:num>
  <w:num w:numId="38" w16cid:durableId="1966080561">
    <w:abstractNumId w:val="5"/>
  </w:num>
  <w:num w:numId="39" w16cid:durableId="505511548">
    <w:abstractNumId w:val="34"/>
  </w:num>
  <w:num w:numId="40" w16cid:durableId="1477645365">
    <w:abstractNumId w:val="26"/>
  </w:num>
  <w:num w:numId="41" w16cid:durableId="2116096627">
    <w:abstractNumId w:val="32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 w:numId="45" w16cid:durableId="363403431">
    <w:abstractNumId w:val="44"/>
  </w:num>
  <w:num w:numId="46" w16cid:durableId="292836650">
    <w:abstractNumId w:val="39"/>
  </w:num>
  <w:num w:numId="47" w16cid:durableId="61637651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25D65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A4624"/>
    <w:rsid w:val="000B4A9D"/>
    <w:rsid w:val="000C3245"/>
    <w:rsid w:val="000C5D1A"/>
    <w:rsid w:val="000E5C1D"/>
    <w:rsid w:val="000E5C9F"/>
    <w:rsid w:val="000E68C9"/>
    <w:rsid w:val="000E73A8"/>
    <w:rsid w:val="000F3413"/>
    <w:rsid w:val="000F6B4E"/>
    <w:rsid w:val="000F710C"/>
    <w:rsid w:val="00100AA2"/>
    <w:rsid w:val="00101892"/>
    <w:rsid w:val="00103A84"/>
    <w:rsid w:val="0010438E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05805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6A5A"/>
    <w:rsid w:val="003925F2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B5E30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32F7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334E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79C0"/>
    <w:rsid w:val="006723C8"/>
    <w:rsid w:val="0067771D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15BFB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C1175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022C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4B09"/>
    <w:rsid w:val="00C86CAF"/>
    <w:rsid w:val="00C95DCD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016BF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4254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13537224590A8BB48D75BFB672682683EEC0AE0F06F75D907F3D33962F283D34A26AC278D511A4AAE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5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2026-03-05T13:00:00Z</cp:lastPrinted>
  <dcterms:created xsi:type="dcterms:W3CDTF">2025-06-18T07:47:00Z</dcterms:created>
  <dcterms:modified xsi:type="dcterms:W3CDTF">2026-03-05T13:06:00Z</dcterms:modified>
</cp:coreProperties>
</file>