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FA71E" w14:textId="74E0A18F" w:rsidR="00093FD0" w:rsidRDefault="00FA6516" w:rsidP="003F6C06">
      <w:pPr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2E364AD" wp14:editId="189A2C39">
            <wp:simplePos x="0" y="0"/>
            <wp:positionH relativeFrom="column">
              <wp:posOffset>2520315</wp:posOffset>
            </wp:positionH>
            <wp:positionV relativeFrom="paragraph">
              <wp:posOffset>0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E147EF">
        <w:rPr>
          <w:b/>
        </w:rPr>
        <w:t>МЕСТНАЯ АДМИНИСТРАЦИЯ</w:t>
      </w:r>
    </w:p>
    <w:p w14:paraId="168B2FB9" w14:textId="77777777" w:rsidR="00093FD0" w:rsidRDefault="003D0CE8" w:rsidP="00093FD0">
      <w:pPr>
        <w:jc w:val="center"/>
        <w:rPr>
          <w:b/>
        </w:rPr>
      </w:pPr>
      <w:r>
        <w:rPr>
          <w:b/>
        </w:rPr>
        <w:t>ВНУТРИГОРОДСКОГО</w:t>
      </w:r>
      <w:r w:rsidR="00093FD0">
        <w:rPr>
          <w:b/>
        </w:rPr>
        <w:t xml:space="preserve"> </w:t>
      </w:r>
      <w:r w:rsidR="00FA6516" w:rsidRPr="00E147EF">
        <w:rPr>
          <w:b/>
        </w:rPr>
        <w:t xml:space="preserve">МУНИЦИПАЛЬНОГО ОБРАЗОВАНИЯ </w:t>
      </w:r>
    </w:p>
    <w:p w14:paraId="74B28F91" w14:textId="77777777" w:rsidR="00093FD0" w:rsidRDefault="003D0CE8" w:rsidP="00093FD0">
      <w:pPr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013A92D5" w14:textId="77777777" w:rsidR="00FA6516" w:rsidRPr="00E147EF" w:rsidRDefault="003D0CE8" w:rsidP="00FA651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FA6516" w:rsidRPr="00E147EF">
        <w:rPr>
          <w:b/>
        </w:rPr>
        <w:t>ПОСЕЛОК СТРЕЛЬНА</w:t>
      </w:r>
    </w:p>
    <w:p w14:paraId="336F7B87" w14:textId="77777777" w:rsidR="003F6C06" w:rsidRDefault="003F6C06" w:rsidP="00FA6516">
      <w:pPr>
        <w:jc w:val="center"/>
        <w:rPr>
          <w:b/>
        </w:rPr>
      </w:pPr>
    </w:p>
    <w:p w14:paraId="3DDF9CBF" w14:textId="450A33BC" w:rsidR="00FA6516" w:rsidRPr="00E147EF" w:rsidRDefault="0094318F" w:rsidP="00FA6516">
      <w:pPr>
        <w:jc w:val="center"/>
        <w:rPr>
          <w:b/>
        </w:rPr>
      </w:pPr>
      <w:r>
        <w:rPr>
          <w:b/>
        </w:rPr>
        <w:t>ПОСТАНОВЛЕНИЕ</w:t>
      </w:r>
      <w:r w:rsidR="00C502A0">
        <w:rPr>
          <w:b/>
        </w:rPr>
        <w:t xml:space="preserve"> </w:t>
      </w:r>
    </w:p>
    <w:p w14:paraId="468D2F0B" w14:textId="77777777" w:rsidR="00FA6516" w:rsidRPr="00E147EF" w:rsidRDefault="00FA6516" w:rsidP="00004BFD">
      <w:pPr>
        <w:ind w:right="-427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1"/>
        <w:gridCol w:w="3312"/>
        <w:gridCol w:w="3261"/>
      </w:tblGrid>
      <w:tr w:rsidR="002A3470" w:rsidRPr="002A3470" w14:paraId="691E4071" w14:textId="77777777" w:rsidTr="00BF1ED7">
        <w:tc>
          <w:tcPr>
            <w:tcW w:w="3281" w:type="dxa"/>
          </w:tcPr>
          <w:p w14:paraId="315282CD" w14:textId="7EB239DF" w:rsidR="00FA6516" w:rsidRPr="002A3470" w:rsidRDefault="00FE270E" w:rsidP="00AB5CB3">
            <w:pPr>
              <w:jc w:val="center"/>
            </w:pPr>
            <w:r>
              <w:t>17 сентября</w:t>
            </w:r>
            <w:r w:rsidR="008D33CE">
              <w:t xml:space="preserve"> 202</w:t>
            </w:r>
            <w:r w:rsidR="00AB5CB3">
              <w:t>4</w:t>
            </w:r>
          </w:p>
        </w:tc>
        <w:tc>
          <w:tcPr>
            <w:tcW w:w="3312" w:type="dxa"/>
          </w:tcPr>
          <w:p w14:paraId="4570C917" w14:textId="77777777" w:rsidR="00FA6516" w:rsidRPr="002A3470" w:rsidRDefault="00FA6516" w:rsidP="0003004B">
            <w:pPr>
              <w:jc w:val="center"/>
            </w:pPr>
            <w:r w:rsidRPr="002A3470">
              <w:t>поселок Стрельна</w:t>
            </w:r>
          </w:p>
          <w:p w14:paraId="12DF504C" w14:textId="77777777" w:rsidR="00FA6516" w:rsidRPr="002A3470" w:rsidRDefault="00FA6516" w:rsidP="0003004B">
            <w:pPr>
              <w:jc w:val="center"/>
            </w:pPr>
          </w:p>
        </w:tc>
        <w:tc>
          <w:tcPr>
            <w:tcW w:w="3261" w:type="dxa"/>
          </w:tcPr>
          <w:p w14:paraId="1C183E64" w14:textId="195CBCE9" w:rsidR="00FA6516" w:rsidRPr="002A3470" w:rsidRDefault="00FA6516" w:rsidP="00AB5CB3">
            <w:pPr>
              <w:jc w:val="center"/>
            </w:pPr>
            <w:r w:rsidRPr="002A3470">
              <w:t xml:space="preserve">№ </w:t>
            </w:r>
            <w:r w:rsidR="00FE270E">
              <w:t>129</w:t>
            </w:r>
          </w:p>
        </w:tc>
      </w:tr>
    </w:tbl>
    <w:p w14:paraId="394B496D" w14:textId="77777777" w:rsidR="00BF1ED7" w:rsidRPr="00BF1ED7" w:rsidRDefault="00BF1ED7" w:rsidP="00BF1ED7">
      <w:pPr>
        <w:pStyle w:val="Style7"/>
        <w:widowControl/>
        <w:spacing w:before="31" w:line="274" w:lineRule="exact"/>
        <w:ind w:firstLine="0"/>
        <w:jc w:val="center"/>
        <w:rPr>
          <w:rStyle w:val="FontStyle12"/>
          <w:rFonts w:eastAsia="Calibri"/>
          <w:sz w:val="24"/>
          <w:szCs w:val="24"/>
          <w:lang w:eastAsia="en-US"/>
        </w:rPr>
      </w:pPr>
      <w:r w:rsidRPr="00BF1ED7">
        <w:rPr>
          <w:rStyle w:val="FontStyle12"/>
          <w:rFonts w:eastAsia="Calibri"/>
          <w:sz w:val="24"/>
          <w:szCs w:val="24"/>
          <w:lang w:eastAsia="en-US"/>
        </w:rPr>
        <w:t>О внесении изменений в муниципальные программы, непрограммные направления деятельности</w:t>
      </w:r>
    </w:p>
    <w:p w14:paraId="52EBB56A" w14:textId="77777777" w:rsidR="008E488A" w:rsidRPr="00BF1ED7" w:rsidRDefault="008E488A" w:rsidP="00E84D8B">
      <w:pPr>
        <w:pStyle w:val="Style7"/>
        <w:widowControl/>
        <w:spacing w:before="31" w:line="274" w:lineRule="exact"/>
        <w:ind w:firstLine="0"/>
        <w:rPr>
          <w:rStyle w:val="FontStyle12"/>
          <w:rFonts w:eastAsia="Calibri"/>
          <w:b w:val="0"/>
          <w:sz w:val="24"/>
          <w:szCs w:val="24"/>
          <w:lang w:eastAsia="en-US"/>
        </w:rPr>
      </w:pPr>
    </w:p>
    <w:p w14:paraId="379B9447" w14:textId="77777777" w:rsidR="00E84D8B" w:rsidRPr="00B35850" w:rsidRDefault="008E488A" w:rsidP="003F6C06">
      <w:pPr>
        <w:autoSpaceDE w:val="0"/>
        <w:autoSpaceDN w:val="0"/>
        <w:adjustRightInd w:val="0"/>
        <w:ind w:firstLine="284"/>
        <w:jc w:val="both"/>
        <w:rPr>
          <w:rStyle w:val="FontStyle12"/>
          <w:b w:val="0"/>
          <w:bCs w:val="0"/>
          <w:sz w:val="24"/>
          <w:szCs w:val="24"/>
        </w:rPr>
      </w:pPr>
      <w:r w:rsidRPr="00B35850">
        <w:rPr>
          <w:bCs/>
          <w:lang w:eastAsia="ru-RU"/>
        </w:rPr>
        <w:t>В соответствии с Бюджетным кодексом Российской Федерации, Уставом внутригородского муниципального образования города федерального значения Санкт-Петербурга поселок Стрельна</w:t>
      </w:r>
      <w:r w:rsidR="00E84D8B" w:rsidRPr="00B35850">
        <w:rPr>
          <w:bCs/>
          <w:lang w:eastAsia="ru-RU"/>
        </w:rPr>
        <w:t>,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17.10.2022 №145/1 «</w:t>
      </w:r>
      <w:r w:rsidR="00E84D8B" w:rsidRPr="00B35850">
        <w:rPr>
          <w:iCs/>
        </w:rPr>
        <w:t>О порядке принятия решений о разработке муниципальных программ, их формирования, реализации и проведения оценки эффективности их реализации»</w:t>
      </w:r>
    </w:p>
    <w:p w14:paraId="6D6E74AC" w14:textId="77777777" w:rsidR="0079764F" w:rsidRPr="00B35850" w:rsidRDefault="008E488A" w:rsidP="003F6C06">
      <w:pPr>
        <w:pStyle w:val="Style2"/>
        <w:widowControl/>
        <w:spacing w:line="240" w:lineRule="auto"/>
        <w:ind w:firstLine="284"/>
        <w:rPr>
          <w:rStyle w:val="FontStyle13"/>
          <w:b/>
          <w:sz w:val="24"/>
          <w:szCs w:val="24"/>
        </w:rPr>
      </w:pPr>
      <w:r w:rsidRPr="00B35850">
        <w:rPr>
          <w:rStyle w:val="FontStyle13"/>
          <w:b/>
          <w:sz w:val="24"/>
          <w:szCs w:val="24"/>
        </w:rPr>
        <w:t>ПОСТАНОВЛЯЮ:</w:t>
      </w:r>
    </w:p>
    <w:p w14:paraId="6F690EE3" w14:textId="071558F6" w:rsidR="004841A1" w:rsidRPr="00B35850" w:rsidRDefault="004841A1" w:rsidP="003F6C06">
      <w:pPr>
        <w:pStyle w:val="a5"/>
        <w:keepNext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rStyle w:val="FontStyle12"/>
          <w:rFonts w:eastAsia="Times New Roman"/>
          <w:b w:val="0"/>
          <w:bCs w:val="0"/>
          <w:sz w:val="24"/>
          <w:szCs w:val="24"/>
          <w:lang w:eastAsia="ru-RU"/>
        </w:rPr>
      </w:pPr>
      <w:r w:rsidRPr="00B35850">
        <w:rPr>
          <w:rFonts w:eastAsia="Times New Roman"/>
          <w:lang w:eastAsia="ru-RU"/>
        </w:rPr>
        <w:t>Внести в</w:t>
      </w:r>
      <w:r w:rsidRPr="00B35850">
        <w:t xml:space="preserve"> </w:t>
      </w:r>
      <w:r w:rsidRPr="00B35850">
        <w:rPr>
          <w:rFonts w:eastAsia="Times New Roman"/>
          <w:lang w:eastAsia="ru-RU"/>
        </w:rPr>
        <w:t xml:space="preserve">муниципальную программу </w:t>
      </w:r>
      <w:r w:rsidRPr="00B35850">
        <w:rPr>
          <w:lang w:eastAsia="ru-RU"/>
        </w:rPr>
        <w:t>«Б</w:t>
      </w:r>
      <w:r w:rsidRPr="00B35850">
        <w:t>лагоустройство территории внутригородского муниципального образования города федерального значения Санкт-Петербурга поселок Стрельна»,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05.12.2023 № 147 «</w:t>
      </w:r>
      <w:r w:rsidRPr="00B35850">
        <w:rPr>
          <w:rStyle w:val="FontStyle12"/>
          <w:b w:val="0"/>
          <w:bCs w:val="0"/>
          <w:sz w:val="24"/>
          <w:szCs w:val="24"/>
          <w:lang w:eastAsia="en-US"/>
        </w:rPr>
        <w:t>Об утверждении муниципальной программы»</w:t>
      </w:r>
      <w:r w:rsidR="00A64BE1" w:rsidRPr="00A64BE1">
        <w:t xml:space="preserve"> </w:t>
      </w:r>
      <w:r w:rsidR="00A64BE1">
        <w:t>следующие изменения</w:t>
      </w:r>
      <w:r w:rsidRPr="00B35850">
        <w:rPr>
          <w:rStyle w:val="FontStyle12"/>
          <w:b w:val="0"/>
          <w:bCs w:val="0"/>
          <w:sz w:val="24"/>
          <w:szCs w:val="24"/>
          <w:lang w:eastAsia="en-US"/>
        </w:rPr>
        <w:t>:</w:t>
      </w:r>
    </w:p>
    <w:p w14:paraId="40E321F0" w14:textId="63065E2E" w:rsidR="00A117C1" w:rsidRPr="00776AB2" w:rsidRDefault="00A117C1" w:rsidP="003F6C06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rFonts w:eastAsia="Times New Roman"/>
          <w:lang w:eastAsia="ru-RU"/>
        </w:rPr>
      </w:pPr>
      <w:r w:rsidRPr="00776AB2">
        <w:t>В паспорте программы объем финансирования в 2024 году изложить в следующей редакции: «</w:t>
      </w:r>
      <w:r>
        <w:t>25</w:t>
      </w:r>
      <w:r w:rsidR="00D5397E">
        <w:t>752,3</w:t>
      </w:r>
      <w:r w:rsidRPr="00776AB2">
        <w:t>»;</w:t>
      </w:r>
    </w:p>
    <w:p w14:paraId="6499D644" w14:textId="77777777" w:rsidR="00A117C1" w:rsidRPr="00776AB2" w:rsidRDefault="00A117C1" w:rsidP="003F6C06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rFonts w:eastAsia="Times New Roman"/>
          <w:lang w:eastAsia="ru-RU"/>
        </w:rPr>
      </w:pPr>
      <w:r w:rsidRPr="00776AB2">
        <w:rPr>
          <w:rFonts w:eastAsia="Times New Roman"/>
          <w:lang w:eastAsia="ru-RU"/>
        </w:rPr>
        <w:t xml:space="preserve"> </w:t>
      </w:r>
      <w:r w:rsidRPr="00776AB2">
        <w:t xml:space="preserve">В </w:t>
      </w:r>
      <w:r w:rsidRPr="00776AB2">
        <w:rPr>
          <w:rFonts w:eastAsia="Times New Roman"/>
          <w:color w:val="000000"/>
          <w:lang w:eastAsia="ru-RU"/>
        </w:rPr>
        <w:t>перечне программных мероприятий на 2024 год:</w:t>
      </w:r>
    </w:p>
    <w:p w14:paraId="7A17B81E" w14:textId="4E8837F6" w:rsidR="00A117C1" w:rsidRPr="00776AB2" w:rsidRDefault="00A117C1" w:rsidP="003F6C06">
      <w:pPr>
        <w:pStyle w:val="a5"/>
        <w:ind w:left="0" w:firstLine="284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3</w:t>
      </w:r>
      <w:r w:rsidRPr="00776AB2">
        <w:rPr>
          <w:rFonts w:eastAsia="Times New Roman"/>
          <w:color w:val="000000"/>
          <w:lang w:eastAsia="ru-RU"/>
        </w:rPr>
        <w:t xml:space="preserve"> столбец 3 изложить в </w:t>
      </w:r>
      <w:r w:rsidRPr="00776AB2">
        <w:t>следующей</w:t>
      </w:r>
      <w:r w:rsidRPr="00776AB2">
        <w:rPr>
          <w:rFonts w:eastAsia="Times New Roman"/>
          <w:color w:val="000000"/>
          <w:lang w:eastAsia="ru-RU"/>
        </w:rPr>
        <w:t xml:space="preserve"> редакции</w:t>
      </w:r>
      <w:r w:rsidR="004D3956">
        <w:rPr>
          <w:rFonts w:eastAsia="Times New Roman"/>
          <w:color w:val="000000"/>
          <w:lang w:eastAsia="ru-RU"/>
        </w:rPr>
        <w:t>:</w:t>
      </w:r>
      <w:r w:rsidRPr="00776AB2">
        <w:rPr>
          <w:rFonts w:eastAsia="Times New Roman"/>
          <w:color w:val="000000"/>
          <w:lang w:eastAsia="ru-RU"/>
        </w:rPr>
        <w:t xml:space="preserve"> «</w:t>
      </w:r>
      <w:r w:rsidR="00D5397E">
        <w:rPr>
          <w:rFonts w:eastAsia="Times New Roman"/>
          <w:color w:val="000000"/>
          <w:lang w:eastAsia="ru-RU"/>
        </w:rPr>
        <w:t>5830,55</w:t>
      </w:r>
      <w:r w:rsidRPr="00776AB2">
        <w:rPr>
          <w:rFonts w:eastAsia="Times New Roman"/>
          <w:color w:val="000000"/>
          <w:lang w:eastAsia="ru-RU"/>
        </w:rPr>
        <w:t>»;</w:t>
      </w:r>
    </w:p>
    <w:p w14:paraId="7AFF61E3" w14:textId="5AD7BE1E" w:rsidR="00A117C1" w:rsidRDefault="00A117C1" w:rsidP="003F6C06">
      <w:pPr>
        <w:pStyle w:val="a5"/>
        <w:ind w:left="0" w:firstLine="284"/>
        <w:jc w:val="both"/>
        <w:rPr>
          <w:rFonts w:eastAsia="Times New Roman"/>
          <w:color w:val="000000"/>
          <w:lang w:eastAsia="ru-RU"/>
        </w:rPr>
      </w:pPr>
      <w:bookmarkStart w:id="0" w:name="_Hlk177482625"/>
      <w:r w:rsidRPr="00776AB2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3</w:t>
      </w:r>
      <w:r w:rsidRPr="00776AB2">
        <w:rPr>
          <w:rFonts w:eastAsia="Times New Roman"/>
          <w:color w:val="000000"/>
          <w:lang w:eastAsia="ru-RU"/>
        </w:rPr>
        <w:t>.</w:t>
      </w:r>
      <w:r w:rsidR="00D5397E">
        <w:rPr>
          <w:rFonts w:eastAsia="Times New Roman"/>
          <w:color w:val="000000"/>
          <w:lang w:eastAsia="ru-RU"/>
        </w:rPr>
        <w:t>4</w:t>
      </w:r>
      <w:r w:rsidRPr="00776AB2">
        <w:rPr>
          <w:rFonts w:eastAsia="Times New Roman"/>
          <w:color w:val="000000"/>
          <w:lang w:eastAsia="ru-RU"/>
        </w:rPr>
        <w:t xml:space="preserve"> столбец </w:t>
      </w:r>
      <w:r w:rsidR="00D5397E">
        <w:rPr>
          <w:rFonts w:eastAsia="Times New Roman"/>
          <w:color w:val="000000"/>
          <w:lang w:eastAsia="ru-RU"/>
        </w:rPr>
        <w:t>6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>
        <w:rPr>
          <w:rFonts w:eastAsia="Times New Roman"/>
          <w:color w:val="000000"/>
          <w:lang w:eastAsia="ru-RU"/>
        </w:rPr>
        <w:t xml:space="preserve">следующей </w:t>
      </w:r>
      <w:r w:rsidRPr="00776AB2">
        <w:rPr>
          <w:rFonts w:eastAsia="Times New Roman"/>
          <w:color w:val="000000"/>
          <w:lang w:eastAsia="ru-RU"/>
        </w:rPr>
        <w:t>редакции</w:t>
      </w:r>
      <w:r w:rsidR="004D3956">
        <w:rPr>
          <w:rFonts w:eastAsia="Times New Roman"/>
          <w:color w:val="000000"/>
          <w:lang w:eastAsia="ru-RU"/>
        </w:rPr>
        <w:t>:</w:t>
      </w:r>
      <w:r w:rsidRPr="00776AB2">
        <w:rPr>
          <w:rFonts w:eastAsia="Times New Roman"/>
          <w:color w:val="000000"/>
          <w:lang w:eastAsia="ru-RU"/>
        </w:rPr>
        <w:t xml:space="preserve"> «</w:t>
      </w:r>
      <w:r w:rsidR="00D5397E">
        <w:rPr>
          <w:rFonts w:eastAsia="Times New Roman"/>
          <w:color w:val="000000"/>
          <w:lang w:eastAsia="ru-RU"/>
        </w:rPr>
        <w:t>607,0</w:t>
      </w:r>
      <w:r w:rsidRPr="00776AB2">
        <w:rPr>
          <w:rFonts w:eastAsia="Times New Roman"/>
          <w:color w:val="000000"/>
          <w:lang w:eastAsia="ru-RU"/>
        </w:rPr>
        <w:t>»</w:t>
      </w:r>
      <w:r w:rsidR="00D5397E">
        <w:rPr>
          <w:rFonts w:eastAsia="Times New Roman"/>
          <w:color w:val="000000"/>
          <w:lang w:eastAsia="ru-RU"/>
        </w:rPr>
        <w:t>;</w:t>
      </w:r>
    </w:p>
    <w:bookmarkEnd w:id="0"/>
    <w:p w14:paraId="409E2AD4" w14:textId="21A5785D" w:rsidR="00D5397E" w:rsidRPr="00776AB2" w:rsidRDefault="00D5397E" w:rsidP="003F6C06">
      <w:pPr>
        <w:pStyle w:val="a5"/>
        <w:ind w:left="0" w:firstLine="284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5</w:t>
      </w:r>
      <w:r w:rsidRPr="00776AB2">
        <w:rPr>
          <w:rFonts w:eastAsia="Times New Roman"/>
          <w:color w:val="000000"/>
          <w:lang w:eastAsia="ru-RU"/>
        </w:rPr>
        <w:t xml:space="preserve"> столбец 3 изложить в </w:t>
      </w:r>
      <w:r w:rsidRPr="00776AB2">
        <w:t>следующей</w:t>
      </w:r>
      <w:r w:rsidRPr="00776AB2">
        <w:rPr>
          <w:rFonts w:eastAsia="Times New Roman"/>
          <w:color w:val="000000"/>
          <w:lang w:eastAsia="ru-RU"/>
        </w:rPr>
        <w:t xml:space="preserve"> редакции</w:t>
      </w:r>
      <w:r w:rsidR="004D3956">
        <w:rPr>
          <w:rFonts w:eastAsia="Times New Roman"/>
          <w:color w:val="000000"/>
          <w:lang w:eastAsia="ru-RU"/>
        </w:rPr>
        <w:t>:</w:t>
      </w:r>
      <w:r w:rsidRPr="00776AB2">
        <w:rPr>
          <w:rFonts w:eastAsia="Times New Roman"/>
          <w:color w:val="000000"/>
          <w:lang w:eastAsia="ru-RU"/>
        </w:rPr>
        <w:t xml:space="preserve"> «</w:t>
      </w:r>
      <w:r>
        <w:rPr>
          <w:rFonts w:eastAsia="Times New Roman"/>
          <w:color w:val="000000"/>
          <w:lang w:eastAsia="ru-RU"/>
        </w:rPr>
        <w:t>748,3</w:t>
      </w:r>
      <w:r w:rsidRPr="00776AB2">
        <w:rPr>
          <w:rFonts w:eastAsia="Times New Roman"/>
          <w:color w:val="000000"/>
          <w:lang w:eastAsia="ru-RU"/>
        </w:rPr>
        <w:t>»;</w:t>
      </w:r>
    </w:p>
    <w:p w14:paraId="1D15D2B3" w14:textId="64075E1A" w:rsidR="00D5397E" w:rsidRDefault="00D5397E" w:rsidP="003F6C06">
      <w:pPr>
        <w:pStyle w:val="a5"/>
        <w:ind w:left="0" w:firstLine="284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5.1</w:t>
      </w:r>
      <w:r w:rsidRPr="00776AB2">
        <w:rPr>
          <w:rFonts w:eastAsia="Times New Roman"/>
          <w:color w:val="000000"/>
          <w:lang w:eastAsia="ru-RU"/>
        </w:rPr>
        <w:t xml:space="preserve"> столбец </w:t>
      </w:r>
      <w:r>
        <w:rPr>
          <w:rFonts w:eastAsia="Times New Roman"/>
          <w:color w:val="000000"/>
          <w:lang w:eastAsia="ru-RU"/>
        </w:rPr>
        <w:t>6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>
        <w:rPr>
          <w:rFonts w:eastAsia="Times New Roman"/>
          <w:color w:val="000000"/>
          <w:lang w:eastAsia="ru-RU"/>
        </w:rPr>
        <w:t xml:space="preserve">следующей </w:t>
      </w:r>
      <w:r w:rsidRPr="00776AB2">
        <w:rPr>
          <w:rFonts w:eastAsia="Times New Roman"/>
          <w:color w:val="000000"/>
          <w:lang w:eastAsia="ru-RU"/>
        </w:rPr>
        <w:t>редакции</w:t>
      </w:r>
      <w:r w:rsidR="004D3956">
        <w:rPr>
          <w:rFonts w:eastAsia="Times New Roman"/>
          <w:color w:val="000000"/>
          <w:lang w:eastAsia="ru-RU"/>
        </w:rPr>
        <w:t>:</w:t>
      </w:r>
      <w:r w:rsidRPr="00776AB2">
        <w:rPr>
          <w:rFonts w:eastAsia="Times New Roman"/>
          <w:color w:val="000000"/>
          <w:lang w:eastAsia="ru-RU"/>
        </w:rPr>
        <w:t xml:space="preserve"> «</w:t>
      </w:r>
      <w:r>
        <w:rPr>
          <w:rFonts w:eastAsia="Times New Roman"/>
          <w:color w:val="000000"/>
          <w:lang w:eastAsia="ru-RU"/>
        </w:rPr>
        <w:t>455,9</w:t>
      </w:r>
      <w:r w:rsidRPr="00776AB2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;</w:t>
      </w:r>
    </w:p>
    <w:p w14:paraId="0F0E8DC5" w14:textId="77777777" w:rsidR="00A117C1" w:rsidRPr="00776AB2" w:rsidRDefault="00A117C1" w:rsidP="003F6C06">
      <w:pPr>
        <w:pStyle w:val="ConsPlusNormal"/>
        <w:keepNext/>
        <w:numPr>
          <w:ilvl w:val="1"/>
          <w:numId w:val="1"/>
        </w:numPr>
        <w:tabs>
          <w:tab w:val="left" w:pos="284"/>
        </w:tabs>
        <w:adjustRightInd w:val="0"/>
        <w:ind w:left="0" w:firstLine="284"/>
        <w:jc w:val="both"/>
      </w:pPr>
      <w:r w:rsidRPr="00776AB2">
        <w:t>В Адресной программе выполнения работ по содержанию внутриквартальных территорий в части обеспечения ремонта покрытий, расположенных на внутриквартальных территориях, и проведения санитарных рубок, рубок ухода, удаления аварийных деревьев или их частей на территориях, не относящихся к территориям зеленых насаждений в соответствии с законом Санкт-Петербурга на 2024 – 2026 год:</w:t>
      </w:r>
    </w:p>
    <w:p w14:paraId="3C6186DF" w14:textId="09B1EEE1" w:rsidR="00A117C1" w:rsidRDefault="00A117C1" w:rsidP="003F6C06">
      <w:pPr>
        <w:pStyle w:val="a5"/>
        <w:ind w:left="0" w:firstLine="284"/>
        <w:jc w:val="both"/>
      </w:pPr>
      <w:bookmarkStart w:id="1" w:name="_Hlk177483027"/>
      <w:r w:rsidRPr="00776AB2">
        <w:t xml:space="preserve">пункт </w:t>
      </w:r>
      <w:r w:rsidR="00D5397E">
        <w:t>4</w:t>
      </w:r>
      <w:r w:rsidRPr="00776AB2">
        <w:t xml:space="preserve"> столбец </w:t>
      </w:r>
      <w:r w:rsidR="00D5397E">
        <w:t>5</w:t>
      </w:r>
      <w:r w:rsidRPr="00776AB2">
        <w:t xml:space="preserve"> изложить в следующей редакции</w:t>
      </w:r>
      <w:r w:rsidR="004D3956">
        <w:t>:</w:t>
      </w:r>
      <w:r w:rsidRPr="00776AB2">
        <w:t xml:space="preserve"> «</w:t>
      </w:r>
      <w:r w:rsidR="00D5397E">
        <w:t>607,0»</w:t>
      </w:r>
      <w:r w:rsidRPr="00776AB2">
        <w:t>;</w:t>
      </w:r>
    </w:p>
    <w:p w14:paraId="01EEC39B" w14:textId="0A25E2A4" w:rsidR="00776180" w:rsidRDefault="00776180" w:rsidP="003F6C06">
      <w:pPr>
        <w:pStyle w:val="a5"/>
        <w:ind w:left="0" w:firstLine="284"/>
        <w:jc w:val="both"/>
      </w:pPr>
      <w:r>
        <w:t>под</w:t>
      </w:r>
      <w:r w:rsidRPr="00776AB2">
        <w:t xml:space="preserve">пункт </w:t>
      </w:r>
      <w:r w:rsidR="00D5397E">
        <w:t>4</w:t>
      </w:r>
      <w:r w:rsidRPr="00776AB2">
        <w:t>.</w:t>
      </w:r>
      <w:r>
        <w:t>1</w:t>
      </w:r>
      <w:r w:rsidRPr="00776AB2">
        <w:t xml:space="preserve"> столбец </w:t>
      </w:r>
      <w:r>
        <w:t>5</w:t>
      </w:r>
      <w:r w:rsidRPr="00776AB2">
        <w:t xml:space="preserve"> изложить в следующей редакции</w:t>
      </w:r>
      <w:r w:rsidR="004D3956">
        <w:t>:</w:t>
      </w:r>
      <w:r w:rsidRPr="00776AB2">
        <w:t xml:space="preserve"> «</w:t>
      </w:r>
      <w:r w:rsidR="00D5397E">
        <w:t>607,0</w:t>
      </w:r>
      <w:r>
        <w:t>»</w:t>
      </w:r>
      <w:r w:rsidR="00D5397E">
        <w:t>.</w:t>
      </w:r>
    </w:p>
    <w:bookmarkEnd w:id="1"/>
    <w:p w14:paraId="24A7623F" w14:textId="58448599" w:rsidR="00D5397E" w:rsidRDefault="00D5397E" w:rsidP="003F6C06">
      <w:pPr>
        <w:pStyle w:val="a5"/>
        <w:numPr>
          <w:ilvl w:val="1"/>
          <w:numId w:val="1"/>
        </w:numPr>
        <w:ind w:left="0" w:firstLine="284"/>
        <w:jc w:val="both"/>
      </w:pPr>
      <w:r>
        <w:t xml:space="preserve"> В Адресной программе выполнения работ по размещению, содержанию спортивных, детских площадок, включая ремонт расположенных на них элементов благоустройства, на внутриквартальных территориях на 2024 – 2026 год:</w:t>
      </w:r>
    </w:p>
    <w:p w14:paraId="4470DD02" w14:textId="6A746A31" w:rsidR="00D5397E" w:rsidRDefault="00D5397E" w:rsidP="003F6C06">
      <w:pPr>
        <w:pStyle w:val="a5"/>
        <w:ind w:left="0" w:firstLine="284"/>
        <w:jc w:val="both"/>
        <w:rPr>
          <w:rFonts w:eastAsia="Times New Roman"/>
          <w:lang w:eastAsia="ru-RU"/>
        </w:rPr>
      </w:pPr>
      <w:r>
        <w:t>подпункт 1.1 столбец 4 изложить в следующей редакции</w:t>
      </w:r>
      <w:r w:rsidR="004D3956">
        <w:t>:</w:t>
      </w:r>
      <w:r>
        <w:t xml:space="preserve"> «309,25»</w:t>
      </w:r>
      <w:r>
        <w:rPr>
          <w:rFonts w:eastAsia="Times New Roman"/>
          <w:lang w:eastAsia="ru-RU"/>
        </w:rPr>
        <w:t>;</w:t>
      </w:r>
    </w:p>
    <w:p w14:paraId="38DB7290" w14:textId="0F1AD7FC" w:rsidR="00D5397E" w:rsidRDefault="00D5397E" w:rsidP="003F6C06">
      <w:pPr>
        <w:pStyle w:val="a5"/>
        <w:ind w:left="0" w:firstLine="284"/>
        <w:jc w:val="both"/>
      </w:pPr>
      <w:r>
        <w:t>подпункт 1.1.1 столбец 4 изложить в следующей редакции</w:t>
      </w:r>
      <w:r w:rsidR="004D3956">
        <w:t>:</w:t>
      </w:r>
      <w:r>
        <w:t xml:space="preserve"> «309,25».</w:t>
      </w:r>
    </w:p>
    <w:p w14:paraId="5AE8130B" w14:textId="43617F9B" w:rsidR="00D5397E" w:rsidRDefault="00A64BE1" w:rsidP="003F6C06">
      <w:pPr>
        <w:pStyle w:val="a5"/>
        <w:numPr>
          <w:ilvl w:val="0"/>
          <w:numId w:val="1"/>
        </w:numPr>
        <w:tabs>
          <w:tab w:val="left" w:pos="975"/>
        </w:tabs>
        <w:ind w:left="0" w:firstLine="284"/>
        <w:jc w:val="both"/>
      </w:pPr>
      <w:r w:rsidRPr="00B35850">
        <w:rPr>
          <w:rFonts w:eastAsia="Times New Roman"/>
          <w:lang w:eastAsia="ru-RU"/>
        </w:rPr>
        <w:t xml:space="preserve">Внести </w:t>
      </w:r>
      <w:r>
        <w:rPr>
          <w:rFonts w:eastAsia="Times New Roman"/>
          <w:lang w:eastAsia="ru-RU"/>
        </w:rPr>
        <w:t>в</w:t>
      </w:r>
      <w:r w:rsidR="00D5397E">
        <w:t xml:space="preserve"> муниципальную программу «Осуществление работ в сфере озеленения на территории Муниципального образования поселок Стрельна» на 2024-2026 года</w:t>
      </w:r>
      <w:r>
        <w:t>,</w:t>
      </w:r>
      <w:r w:rsidRPr="00A64BE1">
        <w:t xml:space="preserve"> </w:t>
      </w:r>
      <w:r w:rsidRPr="00B35850">
        <w:t xml:space="preserve">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</w:t>
      </w:r>
      <w:r>
        <w:t xml:space="preserve">от 19.10.2023 г. № 126 </w:t>
      </w:r>
      <w:r w:rsidRPr="00B35850">
        <w:t>«</w:t>
      </w:r>
      <w:r w:rsidRPr="00B35850">
        <w:rPr>
          <w:rStyle w:val="FontStyle12"/>
          <w:b w:val="0"/>
          <w:bCs w:val="0"/>
          <w:sz w:val="24"/>
          <w:szCs w:val="24"/>
          <w:lang w:eastAsia="en-US"/>
        </w:rPr>
        <w:t>Об утверждении муниципальной программы»</w:t>
      </w:r>
      <w:r>
        <w:rPr>
          <w:rStyle w:val="FontStyle12"/>
          <w:b w:val="0"/>
          <w:bCs w:val="0"/>
          <w:sz w:val="24"/>
          <w:szCs w:val="24"/>
          <w:lang w:eastAsia="en-US"/>
        </w:rPr>
        <w:t xml:space="preserve"> </w:t>
      </w:r>
      <w:r>
        <w:t>следующие изменения</w:t>
      </w:r>
      <w:r w:rsidR="00D5397E">
        <w:t>:</w:t>
      </w:r>
    </w:p>
    <w:p w14:paraId="1A6BE14C" w14:textId="5A8E1F42" w:rsidR="003B637A" w:rsidRPr="00776AB2" w:rsidRDefault="003B637A" w:rsidP="003F6C06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rFonts w:eastAsia="Times New Roman"/>
          <w:lang w:eastAsia="ru-RU"/>
        </w:rPr>
      </w:pPr>
      <w:r>
        <w:t xml:space="preserve"> </w:t>
      </w:r>
      <w:bookmarkStart w:id="2" w:name="_Hlk177562322"/>
      <w:r w:rsidRPr="00776AB2">
        <w:t>В паспорте программы объем финансирования в 2024 году изложить в следующей редакции: «</w:t>
      </w:r>
      <w:r w:rsidR="00A64BE1">
        <w:t>2775,4</w:t>
      </w:r>
      <w:r w:rsidRPr="00776AB2">
        <w:t>»;</w:t>
      </w:r>
    </w:p>
    <w:p w14:paraId="7429AB41" w14:textId="4D9BC126" w:rsidR="003B637A" w:rsidRPr="00776AB2" w:rsidRDefault="003B637A" w:rsidP="003F6C06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rFonts w:eastAsia="Times New Roman"/>
          <w:lang w:eastAsia="ru-RU"/>
        </w:rPr>
      </w:pPr>
      <w:r>
        <w:t xml:space="preserve"> </w:t>
      </w:r>
      <w:r w:rsidRPr="00776AB2">
        <w:t xml:space="preserve">В </w:t>
      </w:r>
      <w:r w:rsidRPr="00776AB2">
        <w:rPr>
          <w:rFonts w:eastAsia="Times New Roman"/>
          <w:color w:val="000000"/>
          <w:lang w:eastAsia="ru-RU"/>
        </w:rPr>
        <w:t>перечне программных мероприятий на 2024 год:</w:t>
      </w:r>
    </w:p>
    <w:p w14:paraId="3F507FBA" w14:textId="22C991F7" w:rsidR="00A64BE1" w:rsidRDefault="003B637A" w:rsidP="003F6C06">
      <w:pPr>
        <w:pStyle w:val="a5"/>
        <w:ind w:left="0" w:firstLine="284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пункт </w:t>
      </w:r>
      <w:r w:rsidR="00A64BE1">
        <w:rPr>
          <w:rFonts w:eastAsia="Times New Roman"/>
          <w:color w:val="000000"/>
          <w:lang w:eastAsia="ru-RU"/>
        </w:rPr>
        <w:t>1</w:t>
      </w:r>
      <w:r w:rsidRPr="00776AB2">
        <w:rPr>
          <w:rFonts w:eastAsia="Times New Roman"/>
          <w:color w:val="000000"/>
          <w:lang w:eastAsia="ru-RU"/>
        </w:rPr>
        <w:t xml:space="preserve"> столбец </w:t>
      </w:r>
      <w:r w:rsidR="00A64BE1">
        <w:rPr>
          <w:rFonts w:eastAsia="Times New Roman"/>
          <w:color w:val="000000"/>
          <w:lang w:eastAsia="ru-RU"/>
        </w:rPr>
        <w:t>6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 w:rsidRPr="00776AB2">
        <w:t>следующей</w:t>
      </w:r>
      <w:r w:rsidRPr="00776AB2">
        <w:rPr>
          <w:rFonts w:eastAsia="Times New Roman"/>
          <w:color w:val="000000"/>
          <w:lang w:eastAsia="ru-RU"/>
        </w:rPr>
        <w:t xml:space="preserve"> редакции: «</w:t>
      </w:r>
      <w:r w:rsidR="00A64BE1">
        <w:rPr>
          <w:rFonts w:eastAsia="Times New Roman"/>
          <w:color w:val="000000"/>
          <w:lang w:eastAsia="ru-RU"/>
        </w:rPr>
        <w:t>1386,4</w:t>
      </w:r>
      <w:r w:rsidRPr="00776AB2">
        <w:rPr>
          <w:rFonts w:eastAsia="Times New Roman"/>
          <w:color w:val="000000"/>
          <w:lang w:eastAsia="ru-RU"/>
        </w:rPr>
        <w:t>»</w:t>
      </w:r>
      <w:r w:rsidR="00A64BE1">
        <w:rPr>
          <w:rFonts w:eastAsia="Times New Roman"/>
          <w:color w:val="000000"/>
          <w:lang w:eastAsia="ru-RU"/>
        </w:rPr>
        <w:t>.</w:t>
      </w:r>
    </w:p>
    <w:bookmarkEnd w:id="2"/>
    <w:p w14:paraId="48DC34D5" w14:textId="44967DD3" w:rsidR="00704384" w:rsidRDefault="00A64BE1" w:rsidP="003F6C06">
      <w:pPr>
        <w:pStyle w:val="a5"/>
        <w:numPr>
          <w:ilvl w:val="0"/>
          <w:numId w:val="1"/>
        </w:numPr>
        <w:tabs>
          <w:tab w:val="left" w:pos="975"/>
        </w:tabs>
        <w:ind w:left="0" w:firstLine="284"/>
        <w:jc w:val="both"/>
      </w:pPr>
      <w:r>
        <w:lastRenderedPageBreak/>
        <w:t>Внести в</w:t>
      </w:r>
      <w:r w:rsidR="00704384" w:rsidRPr="00076665">
        <w:t xml:space="preserve"> </w:t>
      </w:r>
      <w:r w:rsidR="00704384">
        <w:t>муниципальную программу «Текущий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Санкт-Петербурга» на 2024-2026 года</w:t>
      </w:r>
      <w:r>
        <w:t xml:space="preserve">, </w:t>
      </w:r>
      <w:r w:rsidRPr="00B35850">
        <w:t xml:space="preserve">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</w:t>
      </w:r>
      <w:r>
        <w:t xml:space="preserve">от 19.10.2023 г. № 126 </w:t>
      </w:r>
      <w:r w:rsidRPr="00B35850">
        <w:t>«</w:t>
      </w:r>
      <w:r w:rsidRPr="00B35850">
        <w:rPr>
          <w:rStyle w:val="FontStyle12"/>
          <w:b w:val="0"/>
          <w:bCs w:val="0"/>
          <w:sz w:val="24"/>
          <w:szCs w:val="24"/>
          <w:lang w:eastAsia="en-US"/>
        </w:rPr>
        <w:t>Об утверждении муниципальной программы»</w:t>
      </w:r>
      <w:r>
        <w:rPr>
          <w:rStyle w:val="FontStyle12"/>
          <w:b w:val="0"/>
          <w:bCs w:val="0"/>
          <w:sz w:val="24"/>
          <w:szCs w:val="24"/>
          <w:lang w:eastAsia="en-US"/>
        </w:rPr>
        <w:t xml:space="preserve"> </w:t>
      </w:r>
      <w:r>
        <w:t>следующие изменения</w:t>
      </w:r>
      <w:r w:rsidR="00704384">
        <w:t>:</w:t>
      </w:r>
    </w:p>
    <w:p w14:paraId="372121E2" w14:textId="460F3052" w:rsidR="00704384" w:rsidRPr="00776AB2" w:rsidRDefault="00704384" w:rsidP="003F6C06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rFonts w:eastAsia="Times New Roman"/>
          <w:lang w:eastAsia="ru-RU"/>
        </w:rPr>
      </w:pPr>
      <w:r w:rsidRPr="00776AB2">
        <w:t>В паспорте программы объем финансирования в 2024 году изложить в следующей редакции: «</w:t>
      </w:r>
      <w:r>
        <w:t>19295,2</w:t>
      </w:r>
      <w:r w:rsidRPr="00776AB2">
        <w:t>»;</w:t>
      </w:r>
    </w:p>
    <w:p w14:paraId="0D1DA37C" w14:textId="77777777" w:rsidR="00704384" w:rsidRPr="00776AB2" w:rsidRDefault="00704384" w:rsidP="003F6C06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rFonts w:eastAsia="Times New Roman"/>
          <w:lang w:eastAsia="ru-RU"/>
        </w:rPr>
      </w:pPr>
      <w:r>
        <w:t xml:space="preserve"> </w:t>
      </w:r>
      <w:r w:rsidRPr="00776AB2">
        <w:t xml:space="preserve">В </w:t>
      </w:r>
      <w:r w:rsidRPr="00776AB2">
        <w:rPr>
          <w:rFonts w:eastAsia="Times New Roman"/>
          <w:color w:val="000000"/>
          <w:lang w:eastAsia="ru-RU"/>
        </w:rPr>
        <w:t>перечне программных мероприятий на 2024 год:</w:t>
      </w:r>
    </w:p>
    <w:p w14:paraId="4515915B" w14:textId="070C6432" w:rsidR="00704384" w:rsidRPr="00776AB2" w:rsidRDefault="00704384" w:rsidP="003F6C06">
      <w:pPr>
        <w:pStyle w:val="a5"/>
        <w:ind w:left="0" w:firstLine="284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2</w:t>
      </w:r>
      <w:r w:rsidRPr="00776AB2">
        <w:rPr>
          <w:rFonts w:eastAsia="Times New Roman"/>
          <w:color w:val="000000"/>
          <w:lang w:eastAsia="ru-RU"/>
        </w:rPr>
        <w:t xml:space="preserve"> столбец </w:t>
      </w:r>
      <w:r>
        <w:rPr>
          <w:rFonts w:eastAsia="Times New Roman"/>
          <w:color w:val="000000"/>
          <w:lang w:eastAsia="ru-RU"/>
        </w:rPr>
        <w:t>3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 w:rsidRPr="00776AB2">
        <w:t>следующей</w:t>
      </w:r>
      <w:r w:rsidRPr="00776AB2">
        <w:rPr>
          <w:rFonts w:eastAsia="Times New Roman"/>
          <w:color w:val="000000"/>
          <w:lang w:eastAsia="ru-RU"/>
        </w:rPr>
        <w:t xml:space="preserve"> редакции: «</w:t>
      </w:r>
      <w:r>
        <w:rPr>
          <w:rFonts w:eastAsia="Times New Roman"/>
          <w:color w:val="000000"/>
          <w:lang w:eastAsia="ru-RU"/>
        </w:rPr>
        <w:t>2281,8</w:t>
      </w:r>
      <w:r w:rsidRPr="00776AB2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.</w:t>
      </w:r>
    </w:p>
    <w:p w14:paraId="61F8BDB2" w14:textId="59A880B6" w:rsidR="00D5397E" w:rsidRDefault="00D5397E" w:rsidP="003F6C06">
      <w:pPr>
        <w:pStyle w:val="a5"/>
        <w:ind w:left="0" w:firstLine="284"/>
        <w:jc w:val="both"/>
      </w:pPr>
      <w:r>
        <w:t>под</w:t>
      </w:r>
      <w:r w:rsidRPr="00776AB2">
        <w:t xml:space="preserve">пункт </w:t>
      </w:r>
      <w:r w:rsidR="00704384">
        <w:t>2.1.</w:t>
      </w:r>
      <w:r w:rsidRPr="00776AB2">
        <w:t xml:space="preserve"> столбец </w:t>
      </w:r>
      <w:r w:rsidR="00704384">
        <w:t>6</w:t>
      </w:r>
      <w:r w:rsidRPr="00776AB2">
        <w:t xml:space="preserve"> изложить в следующей редакции «</w:t>
      </w:r>
      <w:r w:rsidR="00704384">
        <w:t>2199,8</w:t>
      </w:r>
      <w:r>
        <w:t>».</w:t>
      </w:r>
    </w:p>
    <w:p w14:paraId="26BB3CCD" w14:textId="78184DE6" w:rsidR="00704384" w:rsidRPr="00704384" w:rsidRDefault="00704384" w:rsidP="003F6C06">
      <w:pPr>
        <w:pStyle w:val="a5"/>
        <w:numPr>
          <w:ilvl w:val="1"/>
          <w:numId w:val="1"/>
        </w:numPr>
        <w:tabs>
          <w:tab w:val="left" w:pos="975"/>
        </w:tabs>
        <w:ind w:left="0" w:firstLine="284"/>
        <w:jc w:val="both"/>
        <w:rPr>
          <w:lang w:eastAsia="ru-RU"/>
        </w:rPr>
      </w:pPr>
      <w:r w:rsidRPr="00A728BB">
        <w:rPr>
          <w:lang w:eastAsia="ru-RU"/>
        </w:rPr>
        <w:t xml:space="preserve">В Адресной программе </w:t>
      </w:r>
      <w:r w:rsidRPr="00704384">
        <w:rPr>
          <w:rFonts w:eastAsia="Times New Roman"/>
          <w:lang w:eastAsia="ru-RU"/>
        </w:rPr>
        <w:t xml:space="preserve">по текущему ремонту дорог, </w:t>
      </w:r>
      <w:r w:rsidRPr="00704384">
        <w:rPr>
          <w:bCs/>
          <w:lang w:eastAsia="ru-RU"/>
        </w:rPr>
        <w:t>расположенных в пределах границ муниципального образования, в соответствии с перечнем, утвержденным Правительством Санкт-Петербурга</w:t>
      </w:r>
      <w:r>
        <w:rPr>
          <w:bCs/>
          <w:lang w:eastAsia="ru-RU"/>
        </w:rPr>
        <w:t>:</w:t>
      </w:r>
    </w:p>
    <w:p w14:paraId="2E45B39A" w14:textId="7C3ED5B4" w:rsidR="00704384" w:rsidRPr="00776AB2" w:rsidRDefault="00704384" w:rsidP="003F6C06">
      <w:pPr>
        <w:pStyle w:val="a5"/>
        <w:ind w:left="0" w:firstLine="284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1</w:t>
      </w:r>
      <w:r w:rsidRPr="00776AB2">
        <w:rPr>
          <w:rFonts w:eastAsia="Times New Roman"/>
          <w:color w:val="000000"/>
          <w:lang w:eastAsia="ru-RU"/>
        </w:rPr>
        <w:t xml:space="preserve"> столбец </w:t>
      </w:r>
      <w:r>
        <w:rPr>
          <w:rFonts w:eastAsia="Times New Roman"/>
          <w:color w:val="000000"/>
          <w:lang w:eastAsia="ru-RU"/>
        </w:rPr>
        <w:t>5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 w:rsidRPr="00776AB2">
        <w:t>следующей</w:t>
      </w:r>
      <w:r w:rsidRPr="00776AB2">
        <w:rPr>
          <w:rFonts w:eastAsia="Times New Roman"/>
          <w:color w:val="000000"/>
          <w:lang w:eastAsia="ru-RU"/>
        </w:rPr>
        <w:t xml:space="preserve"> редакции: «</w:t>
      </w:r>
      <w:r>
        <w:rPr>
          <w:rFonts w:eastAsia="Times New Roman"/>
          <w:color w:val="000000"/>
          <w:lang w:eastAsia="ru-RU"/>
        </w:rPr>
        <w:t>2281,8</w:t>
      </w:r>
      <w:r w:rsidRPr="00776AB2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;</w:t>
      </w:r>
    </w:p>
    <w:p w14:paraId="244496C3" w14:textId="77777777" w:rsidR="00704384" w:rsidRPr="00776AB2" w:rsidRDefault="00A117C1" w:rsidP="003F6C06">
      <w:pPr>
        <w:pStyle w:val="a5"/>
        <w:ind w:left="0" w:firstLine="284"/>
        <w:jc w:val="both"/>
        <w:rPr>
          <w:rFonts w:eastAsia="Times New Roman"/>
          <w:color w:val="000000"/>
          <w:lang w:eastAsia="ru-RU"/>
        </w:rPr>
      </w:pPr>
      <w:r>
        <w:t>под</w:t>
      </w:r>
      <w:r w:rsidRPr="00776AB2">
        <w:t>пункт 1.</w:t>
      </w:r>
      <w:r>
        <w:t>1</w:t>
      </w:r>
      <w:r w:rsidRPr="00776AB2">
        <w:t xml:space="preserve"> </w:t>
      </w:r>
      <w:r w:rsidR="00704384" w:rsidRPr="00776AB2">
        <w:rPr>
          <w:rFonts w:eastAsia="Times New Roman"/>
          <w:color w:val="000000"/>
          <w:lang w:eastAsia="ru-RU"/>
        </w:rPr>
        <w:t xml:space="preserve">столбец </w:t>
      </w:r>
      <w:r w:rsidR="00704384">
        <w:rPr>
          <w:rFonts w:eastAsia="Times New Roman"/>
          <w:color w:val="000000"/>
          <w:lang w:eastAsia="ru-RU"/>
        </w:rPr>
        <w:t>5</w:t>
      </w:r>
      <w:r w:rsidR="00704384" w:rsidRPr="00776AB2">
        <w:rPr>
          <w:rFonts w:eastAsia="Times New Roman"/>
          <w:color w:val="000000"/>
          <w:lang w:eastAsia="ru-RU"/>
        </w:rPr>
        <w:t xml:space="preserve"> изложить в </w:t>
      </w:r>
      <w:r w:rsidR="00704384" w:rsidRPr="00776AB2">
        <w:t>следующей</w:t>
      </w:r>
      <w:r w:rsidR="00704384" w:rsidRPr="00776AB2">
        <w:rPr>
          <w:rFonts w:eastAsia="Times New Roman"/>
          <w:color w:val="000000"/>
          <w:lang w:eastAsia="ru-RU"/>
        </w:rPr>
        <w:t xml:space="preserve"> редакции: «</w:t>
      </w:r>
      <w:r w:rsidR="00704384">
        <w:rPr>
          <w:rFonts w:eastAsia="Times New Roman"/>
          <w:color w:val="000000"/>
          <w:lang w:eastAsia="ru-RU"/>
        </w:rPr>
        <w:t>2281,8</w:t>
      </w:r>
      <w:r w:rsidR="00704384" w:rsidRPr="00776AB2">
        <w:rPr>
          <w:rFonts w:eastAsia="Times New Roman"/>
          <w:color w:val="000000"/>
          <w:lang w:eastAsia="ru-RU"/>
        </w:rPr>
        <w:t>»</w:t>
      </w:r>
      <w:r w:rsidR="00704384">
        <w:rPr>
          <w:rFonts w:eastAsia="Times New Roman"/>
          <w:color w:val="000000"/>
          <w:lang w:eastAsia="ru-RU"/>
        </w:rPr>
        <w:t>.</w:t>
      </w:r>
    </w:p>
    <w:p w14:paraId="2088B86D" w14:textId="337BEBEF" w:rsidR="001F71B5" w:rsidRPr="001F71B5" w:rsidRDefault="001F71B5" w:rsidP="003F6C06">
      <w:pPr>
        <w:pStyle w:val="a5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bCs/>
          <w:lang w:eastAsia="ru-RU"/>
        </w:rPr>
      </w:pPr>
      <w:r>
        <w:rPr>
          <w:bCs/>
          <w:lang w:eastAsia="ru-RU"/>
        </w:rPr>
        <w:t xml:space="preserve">Внести </w:t>
      </w:r>
      <w:r w:rsidR="004D3956">
        <w:rPr>
          <w:bCs/>
          <w:lang w:eastAsia="ru-RU"/>
        </w:rPr>
        <w:t>в</w:t>
      </w:r>
      <w:r w:rsidR="004D3956">
        <w:rPr>
          <w:rFonts w:eastAsia="Times New Roman"/>
          <w:lang w:eastAsia="ru-RU"/>
        </w:rPr>
        <w:t xml:space="preserve"> непрограммное направление деятельности «</w:t>
      </w:r>
      <w:r w:rsidR="004D3956" w:rsidRPr="004264CD">
        <w:rPr>
          <w:lang w:eastAsia="ru-RU"/>
        </w:rPr>
        <w:t>Выполнение работ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 внутригородского муниципального образования города федерального значения Санкт-Петербурга поселок Стрельна» на 2024-2026</w:t>
      </w:r>
      <w:r w:rsidR="004D3956">
        <w:rPr>
          <w:lang w:eastAsia="ru-RU"/>
        </w:rPr>
        <w:t xml:space="preserve"> года</w:t>
      </w:r>
      <w:r>
        <w:t>, утвержденное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19.10.2023 г. № 126 следующие изменения:</w:t>
      </w:r>
    </w:p>
    <w:p w14:paraId="40C6FD7C" w14:textId="776B1BA6" w:rsidR="001F71B5" w:rsidRPr="00776AB2" w:rsidRDefault="001F71B5" w:rsidP="003F6C06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rFonts w:eastAsia="Times New Roman"/>
          <w:lang w:eastAsia="ru-RU"/>
        </w:rPr>
      </w:pPr>
      <w:r>
        <w:t xml:space="preserve"> </w:t>
      </w:r>
      <w:r w:rsidRPr="00776AB2">
        <w:t xml:space="preserve">В </w:t>
      </w:r>
      <w:r w:rsidRPr="00776AB2">
        <w:rPr>
          <w:rFonts w:eastAsia="Times New Roman"/>
          <w:color w:val="000000"/>
          <w:lang w:eastAsia="ru-RU"/>
        </w:rPr>
        <w:t>перечне мероприятий на 2024 год:</w:t>
      </w:r>
    </w:p>
    <w:p w14:paraId="4D706046" w14:textId="77777777" w:rsidR="008E603E" w:rsidRDefault="001F71B5" w:rsidP="003F6C06">
      <w:pPr>
        <w:pStyle w:val="a5"/>
        <w:ind w:left="0" w:firstLine="284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1</w:t>
      </w:r>
      <w:r w:rsidRPr="00776AB2">
        <w:rPr>
          <w:rFonts w:eastAsia="Times New Roman"/>
          <w:color w:val="000000"/>
          <w:lang w:eastAsia="ru-RU"/>
        </w:rPr>
        <w:t xml:space="preserve"> столбец </w:t>
      </w:r>
      <w:r w:rsidR="004D3956">
        <w:rPr>
          <w:rFonts w:eastAsia="Times New Roman"/>
          <w:color w:val="000000"/>
          <w:lang w:eastAsia="ru-RU"/>
        </w:rPr>
        <w:t>3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 w:rsidRPr="00776AB2">
        <w:t>следующей</w:t>
      </w:r>
      <w:r w:rsidRPr="00776AB2">
        <w:rPr>
          <w:rFonts w:eastAsia="Times New Roman"/>
          <w:color w:val="000000"/>
          <w:lang w:eastAsia="ru-RU"/>
        </w:rPr>
        <w:t xml:space="preserve"> редакции «</w:t>
      </w:r>
      <w:r w:rsidR="004D3956">
        <w:rPr>
          <w:lang w:eastAsia="ru-RU"/>
        </w:rPr>
        <w:t>2 условные единицы</w:t>
      </w:r>
      <w:r w:rsidRPr="00776AB2">
        <w:rPr>
          <w:rFonts w:eastAsia="Times New Roman"/>
          <w:color w:val="000000"/>
          <w:lang w:eastAsia="ru-RU"/>
        </w:rPr>
        <w:t>»</w:t>
      </w:r>
      <w:r w:rsidR="004D3956">
        <w:rPr>
          <w:rFonts w:eastAsia="Times New Roman"/>
          <w:color w:val="000000"/>
          <w:lang w:eastAsia="ru-RU"/>
        </w:rPr>
        <w:t>,</w:t>
      </w:r>
      <w:r w:rsidR="004D3956" w:rsidRPr="004D3956">
        <w:rPr>
          <w:rFonts w:eastAsia="Times New Roman"/>
          <w:color w:val="000000"/>
          <w:lang w:eastAsia="ru-RU"/>
        </w:rPr>
        <w:t xml:space="preserve"> </w:t>
      </w:r>
      <w:r w:rsidR="004D3956" w:rsidRPr="00776AB2">
        <w:rPr>
          <w:rFonts w:eastAsia="Times New Roman"/>
          <w:color w:val="000000"/>
          <w:lang w:eastAsia="ru-RU"/>
        </w:rPr>
        <w:t xml:space="preserve">столбец </w:t>
      </w:r>
      <w:r w:rsidR="004D3956">
        <w:rPr>
          <w:rFonts w:eastAsia="Times New Roman"/>
          <w:color w:val="000000"/>
          <w:lang w:eastAsia="ru-RU"/>
        </w:rPr>
        <w:t>4</w:t>
      </w:r>
      <w:r w:rsidR="004D3956" w:rsidRPr="00776AB2">
        <w:rPr>
          <w:rFonts w:eastAsia="Times New Roman"/>
          <w:color w:val="000000"/>
          <w:lang w:eastAsia="ru-RU"/>
        </w:rPr>
        <w:t xml:space="preserve"> изложить в </w:t>
      </w:r>
      <w:r w:rsidR="004D3956" w:rsidRPr="00776AB2">
        <w:t>следующей</w:t>
      </w:r>
      <w:r w:rsidR="004D3956" w:rsidRPr="00776AB2">
        <w:rPr>
          <w:rFonts w:eastAsia="Times New Roman"/>
          <w:color w:val="000000"/>
          <w:lang w:eastAsia="ru-RU"/>
        </w:rPr>
        <w:t xml:space="preserve"> редакции</w:t>
      </w:r>
      <w:r w:rsidR="00A64BE1">
        <w:rPr>
          <w:rFonts w:eastAsia="Times New Roman"/>
          <w:color w:val="000000"/>
          <w:lang w:eastAsia="ru-RU"/>
        </w:rPr>
        <w:t>:</w:t>
      </w:r>
      <w:r w:rsidR="004D3956" w:rsidRPr="00776AB2">
        <w:rPr>
          <w:rFonts w:eastAsia="Times New Roman"/>
          <w:color w:val="000000"/>
          <w:lang w:eastAsia="ru-RU"/>
        </w:rPr>
        <w:t xml:space="preserve"> </w:t>
      </w:r>
      <w:r w:rsidR="004D3956">
        <w:rPr>
          <w:lang w:eastAsia="ru-RU"/>
        </w:rPr>
        <w:t>«</w:t>
      </w:r>
      <w:r w:rsidR="004D3956">
        <w:rPr>
          <w:lang w:val="en-US" w:eastAsia="ru-RU"/>
        </w:rPr>
        <w:t>II</w:t>
      </w:r>
      <w:r w:rsidR="004D3956" w:rsidRPr="004264CD">
        <w:rPr>
          <w:lang w:eastAsia="ru-RU"/>
        </w:rPr>
        <w:t>-</w:t>
      </w:r>
      <w:r w:rsidR="004D3956">
        <w:rPr>
          <w:lang w:val="en-US" w:eastAsia="ru-RU"/>
        </w:rPr>
        <w:t>IV</w:t>
      </w:r>
      <w:r w:rsidR="004D3956" w:rsidRPr="004264CD">
        <w:rPr>
          <w:lang w:eastAsia="ru-RU"/>
        </w:rPr>
        <w:t xml:space="preserve"> </w:t>
      </w:r>
      <w:r w:rsidR="004D3956">
        <w:rPr>
          <w:lang w:eastAsia="ru-RU"/>
        </w:rPr>
        <w:t xml:space="preserve">квартал», </w:t>
      </w:r>
      <w:r w:rsidR="004D3956" w:rsidRPr="00776AB2">
        <w:rPr>
          <w:rFonts w:eastAsia="Times New Roman"/>
          <w:color w:val="000000"/>
          <w:lang w:eastAsia="ru-RU"/>
        </w:rPr>
        <w:t xml:space="preserve">столбец </w:t>
      </w:r>
      <w:r w:rsidR="004D3956">
        <w:rPr>
          <w:rFonts w:eastAsia="Times New Roman"/>
          <w:color w:val="000000"/>
          <w:lang w:eastAsia="ru-RU"/>
        </w:rPr>
        <w:t>4</w:t>
      </w:r>
      <w:r w:rsidR="004D3956" w:rsidRPr="00776AB2">
        <w:rPr>
          <w:rFonts w:eastAsia="Times New Roman"/>
          <w:color w:val="000000"/>
          <w:lang w:eastAsia="ru-RU"/>
        </w:rPr>
        <w:t xml:space="preserve"> изложить в </w:t>
      </w:r>
      <w:r w:rsidR="004D3956" w:rsidRPr="00776AB2">
        <w:t>следующей</w:t>
      </w:r>
      <w:r w:rsidR="004D3956" w:rsidRPr="00776AB2">
        <w:rPr>
          <w:rFonts w:eastAsia="Times New Roman"/>
          <w:color w:val="000000"/>
          <w:lang w:eastAsia="ru-RU"/>
        </w:rPr>
        <w:t xml:space="preserve"> редакции</w:t>
      </w:r>
      <w:r w:rsidR="00A64BE1">
        <w:rPr>
          <w:rFonts w:eastAsia="Times New Roman"/>
          <w:color w:val="000000"/>
          <w:lang w:eastAsia="ru-RU"/>
        </w:rPr>
        <w:t>:</w:t>
      </w:r>
      <w:r w:rsidR="004D3956" w:rsidRPr="004D3956">
        <w:rPr>
          <w:lang w:eastAsia="ru-RU"/>
        </w:rPr>
        <w:t xml:space="preserve"> </w:t>
      </w:r>
      <w:r w:rsidR="004D3956">
        <w:rPr>
          <w:lang w:eastAsia="ru-RU"/>
        </w:rPr>
        <w:t>«36,0»</w:t>
      </w:r>
      <w:r>
        <w:rPr>
          <w:rFonts w:eastAsia="Times New Roman"/>
          <w:color w:val="000000"/>
          <w:lang w:eastAsia="ru-RU"/>
        </w:rPr>
        <w:t>.</w:t>
      </w:r>
    </w:p>
    <w:p w14:paraId="605BBED3" w14:textId="6FCEF926" w:rsidR="008E603E" w:rsidRPr="008E603E" w:rsidRDefault="008E603E" w:rsidP="003F6C06">
      <w:pPr>
        <w:pStyle w:val="a5"/>
        <w:numPr>
          <w:ilvl w:val="0"/>
          <w:numId w:val="1"/>
        </w:numPr>
        <w:ind w:left="0" w:firstLine="284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lang w:eastAsia="ru-RU"/>
        </w:rPr>
        <w:t xml:space="preserve">Внести в муниципальную программу </w:t>
      </w:r>
      <w:r w:rsidRPr="008D33CE">
        <w:rPr>
          <w:sz w:val="26"/>
          <w:szCs w:val="26"/>
        </w:rPr>
        <w:t>«</w:t>
      </w:r>
      <w:r w:rsidRPr="008D33CE">
        <w:t>Участие в организации и финансировании временного трудоустройства несовершеннолетних в возрасте от 14 до 18 лет в свободное от учебы время» на 2024-2026 гг.</w:t>
      </w:r>
      <w:r>
        <w:t xml:space="preserve">, утвержденную </w:t>
      </w:r>
      <w:r w:rsidRPr="002A3470">
        <w:t>постановлением Местной администрации внутригородского муниципального образования города федерального значения Санкт-Петербурга поселок Стрельна от</w:t>
      </w:r>
      <w:r>
        <w:rPr>
          <w:rFonts w:eastAsia="Times New Roman"/>
          <w:lang w:eastAsia="ru-RU"/>
        </w:rPr>
        <w:t xml:space="preserve"> </w:t>
      </w:r>
      <w:r>
        <w:t>19.10.2023 № 126</w:t>
      </w:r>
      <w:r>
        <w:rPr>
          <w:rFonts w:eastAsia="Times New Roman"/>
          <w:lang w:eastAsia="ru-RU"/>
        </w:rPr>
        <w:t xml:space="preserve"> «</w:t>
      </w:r>
      <w:r w:rsidRPr="008D33CE">
        <w:t>Об утверждении муниципальных программ, непрограммных направлений деятельности на 2024-2026 года</w:t>
      </w:r>
      <w:r>
        <w:t>» следующие изменения:</w:t>
      </w:r>
    </w:p>
    <w:p w14:paraId="1128C56C" w14:textId="3FBB8B53" w:rsidR="008E603E" w:rsidRPr="008E603E" w:rsidRDefault="008E603E" w:rsidP="003F6C06">
      <w:pPr>
        <w:pStyle w:val="a5"/>
        <w:numPr>
          <w:ilvl w:val="1"/>
          <w:numId w:val="1"/>
        </w:numPr>
        <w:ind w:left="0" w:firstLine="284"/>
        <w:jc w:val="both"/>
        <w:rPr>
          <w:rFonts w:eastAsia="Times New Roman"/>
          <w:color w:val="000000"/>
          <w:lang w:eastAsia="ru-RU"/>
        </w:rPr>
      </w:pPr>
      <w:r w:rsidRPr="008E603E">
        <w:rPr>
          <w:rFonts w:eastAsia="Times New Roman"/>
          <w:lang w:eastAsia="ru-RU"/>
        </w:rPr>
        <w:t>В паспорте программы объем финансирования в 2024 году изложить в редакции: «</w:t>
      </w:r>
      <w:r w:rsidR="00CA6569">
        <w:rPr>
          <w:rFonts w:eastAsia="Times New Roman"/>
          <w:lang w:eastAsia="ru-RU"/>
        </w:rPr>
        <w:t>626,3</w:t>
      </w:r>
      <w:r w:rsidRPr="008E603E">
        <w:rPr>
          <w:rFonts w:eastAsia="Times New Roman"/>
          <w:lang w:eastAsia="ru-RU"/>
        </w:rPr>
        <w:t>»;</w:t>
      </w:r>
    </w:p>
    <w:p w14:paraId="642A7E20" w14:textId="43C998A6" w:rsidR="008E603E" w:rsidRPr="008E603E" w:rsidRDefault="008E603E" w:rsidP="003F6C06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rFonts w:eastAsia="Times New Roman"/>
          <w:lang w:eastAsia="ru-RU"/>
        </w:rPr>
      </w:pPr>
      <w:r w:rsidRPr="008E603E">
        <w:rPr>
          <w:rFonts w:eastAsia="Times New Roman"/>
          <w:lang w:eastAsia="ru-RU"/>
        </w:rPr>
        <w:t xml:space="preserve">В перечне программных мероприятий </w:t>
      </w:r>
    </w:p>
    <w:p w14:paraId="4D356CD0" w14:textId="56E2C7C7" w:rsidR="008E603E" w:rsidRDefault="008E603E" w:rsidP="003F6C06">
      <w:pPr>
        <w:pStyle w:val="a5"/>
        <w:keepNext/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пункт 1 столбец 6 изложить в </w:t>
      </w:r>
      <w:r w:rsidR="00CA6569">
        <w:rPr>
          <w:rFonts w:eastAsia="Times New Roman"/>
          <w:lang w:eastAsia="ru-RU"/>
        </w:rPr>
        <w:t xml:space="preserve">следующей </w:t>
      </w:r>
      <w:r>
        <w:rPr>
          <w:rFonts w:eastAsia="Times New Roman"/>
          <w:lang w:eastAsia="ru-RU"/>
        </w:rPr>
        <w:t>редакции: «</w:t>
      </w:r>
      <w:r w:rsidR="00CA6569">
        <w:rPr>
          <w:rFonts w:eastAsia="Times New Roman"/>
          <w:lang w:eastAsia="ru-RU"/>
        </w:rPr>
        <w:t>626,3</w:t>
      </w:r>
      <w:r w:rsidR="003F6C06">
        <w:rPr>
          <w:rFonts w:eastAsia="Times New Roman"/>
          <w:lang w:eastAsia="ru-RU"/>
        </w:rPr>
        <w:t xml:space="preserve"> тыс. руб.</w:t>
      </w:r>
      <w:r>
        <w:rPr>
          <w:rFonts w:eastAsia="Times New Roman"/>
          <w:lang w:eastAsia="ru-RU"/>
        </w:rPr>
        <w:t>»;</w:t>
      </w:r>
    </w:p>
    <w:p w14:paraId="2DD65B04" w14:textId="1947F2A8" w:rsidR="00CA6569" w:rsidRPr="00463850" w:rsidRDefault="00CA6569" w:rsidP="003F6C06">
      <w:pPr>
        <w:pStyle w:val="Style2"/>
        <w:widowControl/>
        <w:numPr>
          <w:ilvl w:val="0"/>
          <w:numId w:val="1"/>
        </w:numPr>
        <w:spacing w:line="240" w:lineRule="auto"/>
        <w:ind w:left="0" w:firstLine="284"/>
        <w:rPr>
          <w:bCs/>
        </w:rPr>
      </w:pPr>
      <w:r>
        <w:rPr>
          <w:bCs/>
        </w:rPr>
        <w:t>Вести в м</w:t>
      </w:r>
      <w:r w:rsidRPr="00463850">
        <w:rPr>
          <w:bCs/>
        </w:rPr>
        <w:t>униципальн</w:t>
      </w:r>
      <w:r>
        <w:rPr>
          <w:bCs/>
        </w:rPr>
        <w:t>ую</w:t>
      </w:r>
      <w:r w:rsidRPr="00463850">
        <w:rPr>
          <w:bCs/>
        </w:rPr>
        <w:t xml:space="preserve"> программ</w:t>
      </w:r>
      <w:r>
        <w:rPr>
          <w:bCs/>
        </w:rPr>
        <w:t>у</w:t>
      </w:r>
      <w:r w:rsidRPr="00463850">
        <w:rPr>
          <w:bCs/>
        </w:rPr>
        <w:t xml:space="preserve"> «Обеспечение условий для развития на территории внутригородского муниципального образования города федерального значения Санкт-Петербурга поселок Стрельна физической культуры и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образования» на 2024-2026 года,</w:t>
      </w:r>
      <w:r w:rsidRPr="00463850">
        <w:rPr>
          <w:b/>
        </w:rPr>
        <w:t xml:space="preserve"> </w:t>
      </w:r>
      <w:r w:rsidRPr="00463850">
        <w:rPr>
          <w:bCs/>
        </w:rPr>
        <w:t>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19.10.2023 № 126 «Об утверждении муниципальных программ, непрограммных направлений деятельности на 2024-2026 года»:</w:t>
      </w:r>
    </w:p>
    <w:p w14:paraId="136E6C91" w14:textId="53114D66" w:rsidR="00CA6569" w:rsidRPr="00351AF8" w:rsidRDefault="00CA6569" w:rsidP="003F6C06">
      <w:pPr>
        <w:pStyle w:val="a5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bCs/>
          <w:lang w:eastAsia="ru-RU"/>
        </w:rPr>
      </w:pPr>
      <w:r w:rsidRPr="00776AB2">
        <w:t>В паспорте программы объем финансирования в 2024 году изложить в следующей редакции</w:t>
      </w:r>
      <w:r w:rsidRPr="00351AF8">
        <w:rPr>
          <w:bCs/>
          <w:lang w:eastAsia="ru-RU"/>
        </w:rPr>
        <w:t xml:space="preserve"> «2</w:t>
      </w:r>
      <w:r>
        <w:rPr>
          <w:bCs/>
          <w:lang w:eastAsia="ru-RU"/>
        </w:rPr>
        <w:t>678</w:t>
      </w:r>
      <w:r w:rsidRPr="00351AF8">
        <w:rPr>
          <w:bCs/>
          <w:lang w:eastAsia="ru-RU"/>
        </w:rPr>
        <w:t>,9»</w:t>
      </w:r>
      <w:r>
        <w:rPr>
          <w:bCs/>
          <w:lang w:eastAsia="ru-RU"/>
        </w:rPr>
        <w:t>.</w:t>
      </w:r>
    </w:p>
    <w:p w14:paraId="31D2231B" w14:textId="299EF0EA" w:rsidR="00D57BCB" w:rsidRPr="00B35850" w:rsidRDefault="00840177" w:rsidP="003F6C06">
      <w:pPr>
        <w:pStyle w:val="a5"/>
        <w:numPr>
          <w:ilvl w:val="0"/>
          <w:numId w:val="1"/>
        </w:numPr>
        <w:tabs>
          <w:tab w:val="left" w:pos="709"/>
        </w:tabs>
        <w:ind w:left="0" w:firstLine="284"/>
        <w:jc w:val="both"/>
        <w:rPr>
          <w:lang w:eastAsia="ru-RU"/>
        </w:rPr>
      </w:pPr>
      <w:r w:rsidRPr="00B35850">
        <w:rPr>
          <w:lang w:eastAsia="ru-RU"/>
        </w:rPr>
        <w:t>Контроль за исполнением настоящего постановления оставляю за собой.</w:t>
      </w:r>
    </w:p>
    <w:p w14:paraId="659985CB" w14:textId="36B27AEB" w:rsidR="00E418CA" w:rsidRPr="00B35850" w:rsidRDefault="00840177" w:rsidP="003F6C06">
      <w:pPr>
        <w:pStyle w:val="a5"/>
        <w:numPr>
          <w:ilvl w:val="0"/>
          <w:numId w:val="1"/>
        </w:numPr>
        <w:tabs>
          <w:tab w:val="left" w:pos="709"/>
        </w:tabs>
        <w:ind w:left="0" w:firstLine="284"/>
        <w:jc w:val="both"/>
        <w:rPr>
          <w:lang w:eastAsia="ru-RU"/>
        </w:rPr>
      </w:pPr>
      <w:r w:rsidRPr="00B35850">
        <w:rPr>
          <w:lang w:eastAsia="ru-RU"/>
        </w:rPr>
        <w:t xml:space="preserve">Настоящее постановление вступает в силу с даты его </w:t>
      </w:r>
      <w:r w:rsidR="00E84D8B" w:rsidRPr="00B35850">
        <w:rPr>
          <w:lang w:eastAsia="ru-RU"/>
        </w:rPr>
        <w:t>принятия</w:t>
      </w:r>
      <w:r w:rsidRPr="00B35850">
        <w:rPr>
          <w:lang w:eastAsia="ru-RU"/>
        </w:rPr>
        <w:t>.</w:t>
      </w:r>
    </w:p>
    <w:p w14:paraId="58E0EE93" w14:textId="77777777" w:rsidR="006E59F1" w:rsidRDefault="006E59F1" w:rsidP="00776180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Style w:val="FontStyle13"/>
          <w:bCs/>
          <w:sz w:val="24"/>
          <w:szCs w:val="24"/>
          <w:lang w:eastAsia="ru-RU"/>
        </w:rPr>
      </w:pPr>
    </w:p>
    <w:p w14:paraId="50E6EE38" w14:textId="77777777" w:rsidR="002249ED" w:rsidRDefault="002249ED" w:rsidP="00004BFD">
      <w:pPr>
        <w:tabs>
          <w:tab w:val="left" w:pos="1134"/>
        </w:tabs>
        <w:autoSpaceDE w:val="0"/>
        <w:autoSpaceDN w:val="0"/>
        <w:adjustRightInd w:val="0"/>
        <w:ind w:right="-285" w:firstLine="567"/>
        <w:jc w:val="both"/>
        <w:outlineLvl w:val="0"/>
        <w:rPr>
          <w:rStyle w:val="FontStyle13"/>
          <w:bCs/>
          <w:sz w:val="24"/>
          <w:szCs w:val="24"/>
          <w:lang w:eastAsia="ru-RU"/>
        </w:rPr>
      </w:pPr>
    </w:p>
    <w:p w14:paraId="0E8436AE" w14:textId="77777777" w:rsidR="006E59F1" w:rsidRDefault="006E59F1" w:rsidP="000E73A8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0"/>
        <w:rPr>
          <w:rStyle w:val="FontStyle13"/>
          <w:bCs/>
          <w:sz w:val="24"/>
          <w:szCs w:val="24"/>
          <w:lang w:eastAsia="ru-RU"/>
        </w:rPr>
      </w:pPr>
    </w:p>
    <w:p w14:paraId="1358D4AB" w14:textId="77777777" w:rsidR="002249ED" w:rsidRDefault="002249ED" w:rsidP="00CE62CF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Исполняющий обязанности</w:t>
      </w:r>
    </w:p>
    <w:p w14:paraId="4B756D00" w14:textId="5A23151B" w:rsidR="00D53904" w:rsidRDefault="00CE62CF" w:rsidP="00CE62CF">
      <w:pPr>
        <w:pStyle w:val="ac"/>
        <w:rPr>
          <w:rStyle w:val="FontStyle13"/>
          <w:bCs/>
          <w:sz w:val="24"/>
          <w:szCs w:val="24"/>
          <w:lang w:eastAsia="ru-RU"/>
        </w:rPr>
      </w:pPr>
      <w:r w:rsidRPr="00CE62CF">
        <w:rPr>
          <w:rStyle w:val="FontStyle13"/>
          <w:bCs/>
          <w:sz w:val="24"/>
          <w:szCs w:val="24"/>
          <w:lang w:eastAsia="ru-RU"/>
        </w:rPr>
        <w:t>Глав</w:t>
      </w:r>
      <w:r w:rsidR="002249ED">
        <w:rPr>
          <w:rStyle w:val="FontStyle13"/>
          <w:bCs/>
          <w:sz w:val="24"/>
          <w:szCs w:val="24"/>
          <w:lang w:eastAsia="ru-RU"/>
        </w:rPr>
        <w:t>ы</w:t>
      </w:r>
      <w:r w:rsidRPr="00CE62CF">
        <w:rPr>
          <w:rStyle w:val="FontStyle13"/>
          <w:bCs/>
          <w:sz w:val="24"/>
          <w:szCs w:val="24"/>
          <w:lang w:eastAsia="ru-RU"/>
        </w:rPr>
        <w:t xml:space="preserve"> местной администрации                              </w:t>
      </w:r>
      <w:r>
        <w:rPr>
          <w:rStyle w:val="FontStyle13"/>
          <w:bCs/>
          <w:sz w:val="24"/>
          <w:szCs w:val="24"/>
          <w:lang w:eastAsia="ru-RU"/>
        </w:rPr>
        <w:t xml:space="preserve">                </w:t>
      </w:r>
      <w:r w:rsidRPr="00CE62CF">
        <w:rPr>
          <w:rStyle w:val="FontStyle13"/>
          <w:bCs/>
          <w:sz w:val="24"/>
          <w:szCs w:val="24"/>
          <w:lang w:eastAsia="ru-RU"/>
        </w:rPr>
        <w:t xml:space="preserve">                           И.А. </w:t>
      </w:r>
      <w:r w:rsidR="002249ED">
        <w:rPr>
          <w:rStyle w:val="FontStyle13"/>
          <w:bCs/>
          <w:sz w:val="24"/>
          <w:szCs w:val="24"/>
          <w:lang w:eastAsia="ru-RU"/>
        </w:rPr>
        <w:t>Потёмкина</w:t>
      </w:r>
    </w:p>
    <w:sectPr w:rsidR="00D53904" w:rsidSect="003F6C06">
      <w:pgSz w:w="11906" w:h="16838"/>
      <w:pgMar w:top="426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C8A8F" w14:textId="77777777" w:rsidR="007E4558" w:rsidRDefault="007E4558" w:rsidP="0003004B">
      <w:r>
        <w:separator/>
      </w:r>
    </w:p>
  </w:endnote>
  <w:endnote w:type="continuationSeparator" w:id="0">
    <w:p w14:paraId="02EA309F" w14:textId="77777777" w:rsidR="007E4558" w:rsidRDefault="007E4558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371B5A" w14:textId="77777777" w:rsidR="007E4558" w:rsidRDefault="007E4558" w:rsidP="0003004B">
      <w:r>
        <w:separator/>
      </w:r>
    </w:p>
  </w:footnote>
  <w:footnote w:type="continuationSeparator" w:id="0">
    <w:p w14:paraId="773214EE" w14:textId="77777777" w:rsidR="007E4558" w:rsidRDefault="007E4558" w:rsidP="0003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B0660"/>
    <w:multiLevelType w:val="hybridMultilevel"/>
    <w:tmpl w:val="E876862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7E2B33"/>
    <w:multiLevelType w:val="multilevel"/>
    <w:tmpl w:val="2EB2B14C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BDA4F2C"/>
    <w:multiLevelType w:val="hybridMultilevel"/>
    <w:tmpl w:val="ADFE8034"/>
    <w:lvl w:ilvl="0" w:tplc="EC46D25C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F34796F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4" w15:restartNumberingAfterBreak="0">
    <w:nsid w:val="12962915"/>
    <w:multiLevelType w:val="hybridMultilevel"/>
    <w:tmpl w:val="8C1A6580"/>
    <w:lvl w:ilvl="0" w:tplc="B978B9F6">
      <w:start w:val="5"/>
      <w:numFmt w:val="decimal"/>
      <w:lvlText w:val="%1."/>
      <w:lvlJc w:val="left"/>
      <w:pPr>
        <w:ind w:left="4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10" w:hanging="360"/>
      </w:pPr>
    </w:lvl>
    <w:lvl w:ilvl="2" w:tplc="0419001B" w:tentative="1">
      <w:start w:val="1"/>
      <w:numFmt w:val="lowerRoman"/>
      <w:lvlText w:val="%3."/>
      <w:lvlJc w:val="right"/>
      <w:pPr>
        <w:ind w:left="6130" w:hanging="180"/>
      </w:pPr>
    </w:lvl>
    <w:lvl w:ilvl="3" w:tplc="0419000F" w:tentative="1">
      <w:start w:val="1"/>
      <w:numFmt w:val="decimal"/>
      <w:lvlText w:val="%4."/>
      <w:lvlJc w:val="left"/>
      <w:pPr>
        <w:ind w:left="6850" w:hanging="360"/>
      </w:pPr>
    </w:lvl>
    <w:lvl w:ilvl="4" w:tplc="04190019" w:tentative="1">
      <w:start w:val="1"/>
      <w:numFmt w:val="lowerLetter"/>
      <w:lvlText w:val="%5."/>
      <w:lvlJc w:val="left"/>
      <w:pPr>
        <w:ind w:left="7570" w:hanging="360"/>
      </w:pPr>
    </w:lvl>
    <w:lvl w:ilvl="5" w:tplc="0419001B" w:tentative="1">
      <w:start w:val="1"/>
      <w:numFmt w:val="lowerRoman"/>
      <w:lvlText w:val="%6."/>
      <w:lvlJc w:val="right"/>
      <w:pPr>
        <w:ind w:left="8290" w:hanging="180"/>
      </w:pPr>
    </w:lvl>
    <w:lvl w:ilvl="6" w:tplc="0419000F" w:tentative="1">
      <w:start w:val="1"/>
      <w:numFmt w:val="decimal"/>
      <w:lvlText w:val="%7."/>
      <w:lvlJc w:val="left"/>
      <w:pPr>
        <w:ind w:left="9010" w:hanging="360"/>
      </w:pPr>
    </w:lvl>
    <w:lvl w:ilvl="7" w:tplc="04190019" w:tentative="1">
      <w:start w:val="1"/>
      <w:numFmt w:val="lowerLetter"/>
      <w:lvlText w:val="%8."/>
      <w:lvlJc w:val="left"/>
      <w:pPr>
        <w:ind w:left="9730" w:hanging="360"/>
      </w:pPr>
    </w:lvl>
    <w:lvl w:ilvl="8" w:tplc="0419001B" w:tentative="1">
      <w:start w:val="1"/>
      <w:numFmt w:val="lowerRoman"/>
      <w:lvlText w:val="%9."/>
      <w:lvlJc w:val="right"/>
      <w:pPr>
        <w:ind w:left="10450" w:hanging="180"/>
      </w:pPr>
    </w:lvl>
  </w:abstractNum>
  <w:abstractNum w:abstractNumId="5" w15:restartNumberingAfterBreak="0">
    <w:nsid w:val="12CE261A"/>
    <w:multiLevelType w:val="multilevel"/>
    <w:tmpl w:val="C7020B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35C5EA1"/>
    <w:multiLevelType w:val="multilevel"/>
    <w:tmpl w:val="1D62B5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0" w:hanging="1800"/>
      </w:pPr>
      <w:rPr>
        <w:rFonts w:hint="default"/>
      </w:rPr>
    </w:lvl>
  </w:abstractNum>
  <w:abstractNum w:abstractNumId="7" w15:restartNumberingAfterBreak="0">
    <w:nsid w:val="14FD53B4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8" w15:restartNumberingAfterBreak="0">
    <w:nsid w:val="19951812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9" w15:restartNumberingAfterBreak="0">
    <w:nsid w:val="1BC05D1D"/>
    <w:multiLevelType w:val="hybridMultilevel"/>
    <w:tmpl w:val="F7C62CF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DD16881"/>
    <w:multiLevelType w:val="hybridMultilevel"/>
    <w:tmpl w:val="9ABED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A3A9F"/>
    <w:multiLevelType w:val="multilevel"/>
    <w:tmpl w:val="30F6AD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36150915"/>
    <w:multiLevelType w:val="hybridMultilevel"/>
    <w:tmpl w:val="81400D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53562B"/>
    <w:multiLevelType w:val="hybridMultilevel"/>
    <w:tmpl w:val="6494EAB6"/>
    <w:lvl w:ilvl="0" w:tplc="0419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4" w15:restartNumberingAfterBreak="0">
    <w:nsid w:val="38EE4B62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15" w15:restartNumberingAfterBreak="0">
    <w:nsid w:val="3FE74543"/>
    <w:multiLevelType w:val="multilevel"/>
    <w:tmpl w:val="D5DCD25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EB3D1F"/>
    <w:multiLevelType w:val="multilevel"/>
    <w:tmpl w:val="0ECAC1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0" w:hanging="1800"/>
      </w:pPr>
      <w:rPr>
        <w:rFonts w:hint="default"/>
      </w:rPr>
    </w:lvl>
  </w:abstractNum>
  <w:abstractNum w:abstractNumId="17" w15:restartNumberingAfterBreak="0">
    <w:nsid w:val="4269723D"/>
    <w:multiLevelType w:val="hybridMultilevel"/>
    <w:tmpl w:val="B7A23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6223D"/>
    <w:multiLevelType w:val="hybridMultilevel"/>
    <w:tmpl w:val="4B22E4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0A97E9F"/>
    <w:multiLevelType w:val="hybridMultilevel"/>
    <w:tmpl w:val="B51EDFDE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9243C"/>
    <w:multiLevelType w:val="multilevel"/>
    <w:tmpl w:val="AF7A65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163256"/>
    <w:multiLevelType w:val="multilevel"/>
    <w:tmpl w:val="87924B10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713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eastAsia="Times New Roman" w:hint="default"/>
      </w:rPr>
    </w:lvl>
  </w:abstractNum>
  <w:abstractNum w:abstractNumId="22" w15:restartNumberingAfterBreak="0">
    <w:nsid w:val="67B9750C"/>
    <w:multiLevelType w:val="hybridMultilevel"/>
    <w:tmpl w:val="9902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880745"/>
    <w:multiLevelType w:val="multilevel"/>
    <w:tmpl w:val="14321F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30A2568"/>
    <w:multiLevelType w:val="hybridMultilevel"/>
    <w:tmpl w:val="ED3013FA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5" w15:restartNumberingAfterBreak="0">
    <w:nsid w:val="7FAE006F"/>
    <w:multiLevelType w:val="hybridMultilevel"/>
    <w:tmpl w:val="46E428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18530549">
    <w:abstractNumId w:val="14"/>
  </w:num>
  <w:num w:numId="2" w16cid:durableId="1699310083">
    <w:abstractNumId w:val="4"/>
  </w:num>
  <w:num w:numId="3" w16cid:durableId="1434789082">
    <w:abstractNumId w:val="0"/>
  </w:num>
  <w:num w:numId="4" w16cid:durableId="1931234640">
    <w:abstractNumId w:val="10"/>
  </w:num>
  <w:num w:numId="5" w16cid:durableId="454566378">
    <w:abstractNumId w:val="17"/>
  </w:num>
  <w:num w:numId="6" w16cid:durableId="898827683">
    <w:abstractNumId w:val="22"/>
  </w:num>
  <w:num w:numId="7" w16cid:durableId="803810292">
    <w:abstractNumId w:val="24"/>
  </w:num>
  <w:num w:numId="8" w16cid:durableId="218054914">
    <w:abstractNumId w:val="9"/>
  </w:num>
  <w:num w:numId="9" w16cid:durableId="29770667">
    <w:abstractNumId w:val="1"/>
  </w:num>
  <w:num w:numId="10" w16cid:durableId="18552246">
    <w:abstractNumId w:val="21"/>
  </w:num>
  <w:num w:numId="11" w16cid:durableId="1091122866">
    <w:abstractNumId w:val="20"/>
  </w:num>
  <w:num w:numId="12" w16cid:durableId="1253129828">
    <w:abstractNumId w:val="13"/>
  </w:num>
  <w:num w:numId="13" w16cid:durableId="1260678044">
    <w:abstractNumId w:val="23"/>
  </w:num>
  <w:num w:numId="14" w16cid:durableId="1687321946">
    <w:abstractNumId w:val="12"/>
  </w:num>
  <w:num w:numId="15" w16cid:durableId="1905722544">
    <w:abstractNumId w:val="25"/>
  </w:num>
  <w:num w:numId="16" w16cid:durableId="264658021">
    <w:abstractNumId w:val="18"/>
  </w:num>
  <w:num w:numId="17" w16cid:durableId="1027021517">
    <w:abstractNumId w:val="19"/>
  </w:num>
  <w:num w:numId="18" w16cid:durableId="1341737646">
    <w:abstractNumId w:val="11"/>
  </w:num>
  <w:num w:numId="19" w16cid:durableId="1934778355">
    <w:abstractNumId w:val="15"/>
  </w:num>
  <w:num w:numId="20" w16cid:durableId="417680311">
    <w:abstractNumId w:val="2"/>
  </w:num>
  <w:num w:numId="21" w16cid:durableId="267936428">
    <w:abstractNumId w:val="5"/>
  </w:num>
  <w:num w:numId="22" w16cid:durableId="832335530">
    <w:abstractNumId w:val="8"/>
  </w:num>
  <w:num w:numId="23" w16cid:durableId="1788503524">
    <w:abstractNumId w:val="3"/>
  </w:num>
  <w:num w:numId="24" w16cid:durableId="1002315936">
    <w:abstractNumId w:val="14"/>
  </w:num>
  <w:num w:numId="25" w16cid:durableId="1681008034">
    <w:abstractNumId w:val="16"/>
  </w:num>
  <w:num w:numId="26" w16cid:durableId="1364744770">
    <w:abstractNumId w:val="6"/>
  </w:num>
  <w:num w:numId="27" w16cid:durableId="2041927939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99B"/>
    <w:rsid w:val="00003DA4"/>
    <w:rsid w:val="00004BFD"/>
    <w:rsid w:val="0003004B"/>
    <w:rsid w:val="00032DDC"/>
    <w:rsid w:val="00036994"/>
    <w:rsid w:val="00041B2D"/>
    <w:rsid w:val="000508A3"/>
    <w:rsid w:val="000549D9"/>
    <w:rsid w:val="00055DBE"/>
    <w:rsid w:val="00060CA7"/>
    <w:rsid w:val="0006280E"/>
    <w:rsid w:val="00075EFB"/>
    <w:rsid w:val="00093FD0"/>
    <w:rsid w:val="000B4A9D"/>
    <w:rsid w:val="000C3245"/>
    <w:rsid w:val="000E5C1D"/>
    <w:rsid w:val="000E68C9"/>
    <w:rsid w:val="000E73A8"/>
    <w:rsid w:val="000F3413"/>
    <w:rsid w:val="000F6B4E"/>
    <w:rsid w:val="000F710C"/>
    <w:rsid w:val="00103A84"/>
    <w:rsid w:val="00106B0A"/>
    <w:rsid w:val="001114BB"/>
    <w:rsid w:val="00124EDE"/>
    <w:rsid w:val="001271E9"/>
    <w:rsid w:val="0012777C"/>
    <w:rsid w:val="00150D61"/>
    <w:rsid w:val="00161FCA"/>
    <w:rsid w:val="001632CF"/>
    <w:rsid w:val="001743AB"/>
    <w:rsid w:val="00186AEA"/>
    <w:rsid w:val="001950F7"/>
    <w:rsid w:val="001A33E2"/>
    <w:rsid w:val="001A41B9"/>
    <w:rsid w:val="001B32A6"/>
    <w:rsid w:val="001B672D"/>
    <w:rsid w:val="001C0726"/>
    <w:rsid w:val="001C5D34"/>
    <w:rsid w:val="001C6F61"/>
    <w:rsid w:val="001C7EF7"/>
    <w:rsid w:val="001D1F21"/>
    <w:rsid w:val="001D538F"/>
    <w:rsid w:val="001E321E"/>
    <w:rsid w:val="001E7AE6"/>
    <w:rsid w:val="001F71B5"/>
    <w:rsid w:val="00206535"/>
    <w:rsid w:val="0020694B"/>
    <w:rsid w:val="00213388"/>
    <w:rsid w:val="00214499"/>
    <w:rsid w:val="00215E76"/>
    <w:rsid w:val="00220278"/>
    <w:rsid w:val="00222C0E"/>
    <w:rsid w:val="002249ED"/>
    <w:rsid w:val="00230277"/>
    <w:rsid w:val="0024372E"/>
    <w:rsid w:val="00250D0C"/>
    <w:rsid w:val="00254073"/>
    <w:rsid w:val="00256692"/>
    <w:rsid w:val="00257FBA"/>
    <w:rsid w:val="0026781E"/>
    <w:rsid w:val="00272534"/>
    <w:rsid w:val="00280C28"/>
    <w:rsid w:val="002903E7"/>
    <w:rsid w:val="002934C8"/>
    <w:rsid w:val="002A3470"/>
    <w:rsid w:val="002A636C"/>
    <w:rsid w:val="002B2256"/>
    <w:rsid w:val="002B2899"/>
    <w:rsid w:val="002B423F"/>
    <w:rsid w:val="002C38D0"/>
    <w:rsid w:val="002C63D7"/>
    <w:rsid w:val="002E43E3"/>
    <w:rsid w:val="002F01A4"/>
    <w:rsid w:val="002F501F"/>
    <w:rsid w:val="00303A56"/>
    <w:rsid w:val="0032180B"/>
    <w:rsid w:val="003234D5"/>
    <w:rsid w:val="00325564"/>
    <w:rsid w:val="00332A61"/>
    <w:rsid w:val="00340EB9"/>
    <w:rsid w:val="00341DF5"/>
    <w:rsid w:val="00342831"/>
    <w:rsid w:val="00356227"/>
    <w:rsid w:val="00357535"/>
    <w:rsid w:val="003613B7"/>
    <w:rsid w:val="00361F27"/>
    <w:rsid w:val="003666BD"/>
    <w:rsid w:val="00375789"/>
    <w:rsid w:val="0038157C"/>
    <w:rsid w:val="003925F2"/>
    <w:rsid w:val="003A0CAF"/>
    <w:rsid w:val="003B2224"/>
    <w:rsid w:val="003B347C"/>
    <w:rsid w:val="003B637A"/>
    <w:rsid w:val="003C70D0"/>
    <w:rsid w:val="003D0CE8"/>
    <w:rsid w:val="003D7BFB"/>
    <w:rsid w:val="003E6307"/>
    <w:rsid w:val="003E63C1"/>
    <w:rsid w:val="003F0B5E"/>
    <w:rsid w:val="003F0DCF"/>
    <w:rsid w:val="003F6C06"/>
    <w:rsid w:val="00410FAF"/>
    <w:rsid w:val="00424557"/>
    <w:rsid w:val="00435D5F"/>
    <w:rsid w:val="00442DF6"/>
    <w:rsid w:val="00453D88"/>
    <w:rsid w:val="0046033D"/>
    <w:rsid w:val="00463850"/>
    <w:rsid w:val="004725A6"/>
    <w:rsid w:val="00477F3E"/>
    <w:rsid w:val="004841A1"/>
    <w:rsid w:val="004A1DCE"/>
    <w:rsid w:val="004A301B"/>
    <w:rsid w:val="004B004A"/>
    <w:rsid w:val="004C124C"/>
    <w:rsid w:val="004C3335"/>
    <w:rsid w:val="004C6DDE"/>
    <w:rsid w:val="004D321E"/>
    <w:rsid w:val="004D3956"/>
    <w:rsid w:val="004E50D7"/>
    <w:rsid w:val="005065AE"/>
    <w:rsid w:val="00513CCF"/>
    <w:rsid w:val="00514C20"/>
    <w:rsid w:val="0051575D"/>
    <w:rsid w:val="0051580E"/>
    <w:rsid w:val="00525676"/>
    <w:rsid w:val="005627CF"/>
    <w:rsid w:val="005629C4"/>
    <w:rsid w:val="005655D2"/>
    <w:rsid w:val="00567387"/>
    <w:rsid w:val="00572035"/>
    <w:rsid w:val="00582267"/>
    <w:rsid w:val="005829C2"/>
    <w:rsid w:val="00583E60"/>
    <w:rsid w:val="005952B3"/>
    <w:rsid w:val="005A1DFB"/>
    <w:rsid w:val="005A4507"/>
    <w:rsid w:val="005B5B29"/>
    <w:rsid w:val="005C2710"/>
    <w:rsid w:val="005D1621"/>
    <w:rsid w:val="005D3234"/>
    <w:rsid w:val="005D7FDB"/>
    <w:rsid w:val="005E6167"/>
    <w:rsid w:val="005F3650"/>
    <w:rsid w:val="005F7A36"/>
    <w:rsid w:val="00610C90"/>
    <w:rsid w:val="0062492C"/>
    <w:rsid w:val="006275E0"/>
    <w:rsid w:val="00633500"/>
    <w:rsid w:val="006679C0"/>
    <w:rsid w:val="006723C8"/>
    <w:rsid w:val="00687C1C"/>
    <w:rsid w:val="00692D62"/>
    <w:rsid w:val="00695650"/>
    <w:rsid w:val="006A2891"/>
    <w:rsid w:val="006A51B8"/>
    <w:rsid w:val="006C1013"/>
    <w:rsid w:val="006C4A31"/>
    <w:rsid w:val="006C776E"/>
    <w:rsid w:val="006D167B"/>
    <w:rsid w:val="006E59F1"/>
    <w:rsid w:val="006E61BB"/>
    <w:rsid w:val="006F22B6"/>
    <w:rsid w:val="006F5AB4"/>
    <w:rsid w:val="006F5B72"/>
    <w:rsid w:val="007014F8"/>
    <w:rsid w:val="00704384"/>
    <w:rsid w:val="00704ADC"/>
    <w:rsid w:val="00734EFB"/>
    <w:rsid w:val="00737C96"/>
    <w:rsid w:val="00737D44"/>
    <w:rsid w:val="00742E45"/>
    <w:rsid w:val="00745964"/>
    <w:rsid w:val="00750329"/>
    <w:rsid w:val="007578AE"/>
    <w:rsid w:val="00767448"/>
    <w:rsid w:val="00775DDD"/>
    <w:rsid w:val="00776180"/>
    <w:rsid w:val="00776AB2"/>
    <w:rsid w:val="0078780A"/>
    <w:rsid w:val="0079107E"/>
    <w:rsid w:val="00791F21"/>
    <w:rsid w:val="00793E1C"/>
    <w:rsid w:val="00795732"/>
    <w:rsid w:val="0079764F"/>
    <w:rsid w:val="007977F7"/>
    <w:rsid w:val="007B02C9"/>
    <w:rsid w:val="007B6CC7"/>
    <w:rsid w:val="007D32AF"/>
    <w:rsid w:val="007E4558"/>
    <w:rsid w:val="007E709D"/>
    <w:rsid w:val="007F3651"/>
    <w:rsid w:val="007F56E9"/>
    <w:rsid w:val="00801F0D"/>
    <w:rsid w:val="0083413F"/>
    <w:rsid w:val="00840177"/>
    <w:rsid w:val="0084476E"/>
    <w:rsid w:val="0084662A"/>
    <w:rsid w:val="008534D1"/>
    <w:rsid w:val="00856434"/>
    <w:rsid w:val="00863308"/>
    <w:rsid w:val="00865897"/>
    <w:rsid w:val="0087121E"/>
    <w:rsid w:val="008736D4"/>
    <w:rsid w:val="00880005"/>
    <w:rsid w:val="008C668D"/>
    <w:rsid w:val="008D2DC3"/>
    <w:rsid w:val="008D33CE"/>
    <w:rsid w:val="008D5758"/>
    <w:rsid w:val="008E08D8"/>
    <w:rsid w:val="008E488A"/>
    <w:rsid w:val="008E5723"/>
    <w:rsid w:val="008E5B1A"/>
    <w:rsid w:val="008E603E"/>
    <w:rsid w:val="00901A19"/>
    <w:rsid w:val="00902AAA"/>
    <w:rsid w:val="00927263"/>
    <w:rsid w:val="00927F7D"/>
    <w:rsid w:val="00930F98"/>
    <w:rsid w:val="00936742"/>
    <w:rsid w:val="0094318F"/>
    <w:rsid w:val="009776A9"/>
    <w:rsid w:val="009842DD"/>
    <w:rsid w:val="0099017A"/>
    <w:rsid w:val="009A5D54"/>
    <w:rsid w:val="009B05C5"/>
    <w:rsid w:val="009D1BDD"/>
    <w:rsid w:val="009D3292"/>
    <w:rsid w:val="009E08B9"/>
    <w:rsid w:val="009E2D91"/>
    <w:rsid w:val="009F07C3"/>
    <w:rsid w:val="009F46CD"/>
    <w:rsid w:val="009F5341"/>
    <w:rsid w:val="00A01FFB"/>
    <w:rsid w:val="00A053A0"/>
    <w:rsid w:val="00A117C1"/>
    <w:rsid w:val="00A22863"/>
    <w:rsid w:val="00A23EE8"/>
    <w:rsid w:val="00A25A4F"/>
    <w:rsid w:val="00A3051F"/>
    <w:rsid w:val="00A401F5"/>
    <w:rsid w:val="00A414CB"/>
    <w:rsid w:val="00A43F15"/>
    <w:rsid w:val="00A57C6F"/>
    <w:rsid w:val="00A64BE1"/>
    <w:rsid w:val="00A677F2"/>
    <w:rsid w:val="00A70788"/>
    <w:rsid w:val="00AA18F5"/>
    <w:rsid w:val="00AA1CAC"/>
    <w:rsid w:val="00AA7F12"/>
    <w:rsid w:val="00AB5CB3"/>
    <w:rsid w:val="00AC464A"/>
    <w:rsid w:val="00AD119F"/>
    <w:rsid w:val="00AD2E58"/>
    <w:rsid w:val="00AD378B"/>
    <w:rsid w:val="00AD43FD"/>
    <w:rsid w:val="00AE1758"/>
    <w:rsid w:val="00AE3F36"/>
    <w:rsid w:val="00B0356D"/>
    <w:rsid w:val="00B05675"/>
    <w:rsid w:val="00B1077A"/>
    <w:rsid w:val="00B35850"/>
    <w:rsid w:val="00B40D8F"/>
    <w:rsid w:val="00B60552"/>
    <w:rsid w:val="00B80062"/>
    <w:rsid w:val="00B845C1"/>
    <w:rsid w:val="00B852F4"/>
    <w:rsid w:val="00B968F1"/>
    <w:rsid w:val="00BA24E7"/>
    <w:rsid w:val="00BA7D33"/>
    <w:rsid w:val="00BB2F0F"/>
    <w:rsid w:val="00BD0DC1"/>
    <w:rsid w:val="00BD1818"/>
    <w:rsid w:val="00BD7D55"/>
    <w:rsid w:val="00BF1ED7"/>
    <w:rsid w:val="00BF3810"/>
    <w:rsid w:val="00BF4276"/>
    <w:rsid w:val="00C06ED0"/>
    <w:rsid w:val="00C23B38"/>
    <w:rsid w:val="00C249E6"/>
    <w:rsid w:val="00C30939"/>
    <w:rsid w:val="00C3407E"/>
    <w:rsid w:val="00C3712B"/>
    <w:rsid w:val="00C502A0"/>
    <w:rsid w:val="00C543E4"/>
    <w:rsid w:val="00C81858"/>
    <w:rsid w:val="00CA6569"/>
    <w:rsid w:val="00CA74FD"/>
    <w:rsid w:val="00CB5103"/>
    <w:rsid w:val="00CC5A83"/>
    <w:rsid w:val="00CE62CF"/>
    <w:rsid w:val="00CF1DFC"/>
    <w:rsid w:val="00CF1F16"/>
    <w:rsid w:val="00CF537D"/>
    <w:rsid w:val="00CF65F6"/>
    <w:rsid w:val="00D11E54"/>
    <w:rsid w:val="00D147B9"/>
    <w:rsid w:val="00D17FF2"/>
    <w:rsid w:val="00D218C0"/>
    <w:rsid w:val="00D36079"/>
    <w:rsid w:val="00D364A4"/>
    <w:rsid w:val="00D413B7"/>
    <w:rsid w:val="00D53510"/>
    <w:rsid w:val="00D53904"/>
    <w:rsid w:val="00D5397E"/>
    <w:rsid w:val="00D57BCB"/>
    <w:rsid w:val="00D6603F"/>
    <w:rsid w:val="00D75654"/>
    <w:rsid w:val="00D856FB"/>
    <w:rsid w:val="00DB4B5B"/>
    <w:rsid w:val="00DB54E4"/>
    <w:rsid w:val="00DC5D75"/>
    <w:rsid w:val="00DD2790"/>
    <w:rsid w:val="00DD3BC0"/>
    <w:rsid w:val="00DD599B"/>
    <w:rsid w:val="00DF1C26"/>
    <w:rsid w:val="00DF328C"/>
    <w:rsid w:val="00E041EC"/>
    <w:rsid w:val="00E04FAC"/>
    <w:rsid w:val="00E11E87"/>
    <w:rsid w:val="00E32017"/>
    <w:rsid w:val="00E34263"/>
    <w:rsid w:val="00E418CA"/>
    <w:rsid w:val="00E67D92"/>
    <w:rsid w:val="00E71995"/>
    <w:rsid w:val="00E7743D"/>
    <w:rsid w:val="00E824BD"/>
    <w:rsid w:val="00E84D8B"/>
    <w:rsid w:val="00E90C75"/>
    <w:rsid w:val="00EB088D"/>
    <w:rsid w:val="00EB1B8E"/>
    <w:rsid w:val="00EC38D2"/>
    <w:rsid w:val="00EC38FB"/>
    <w:rsid w:val="00ED593C"/>
    <w:rsid w:val="00EE2B70"/>
    <w:rsid w:val="00EE2C50"/>
    <w:rsid w:val="00EE382F"/>
    <w:rsid w:val="00EE69CC"/>
    <w:rsid w:val="00EE6DBE"/>
    <w:rsid w:val="00EF1BD0"/>
    <w:rsid w:val="00EF4B06"/>
    <w:rsid w:val="00EF5F43"/>
    <w:rsid w:val="00F13AFF"/>
    <w:rsid w:val="00F173E1"/>
    <w:rsid w:val="00F23E22"/>
    <w:rsid w:val="00F2660A"/>
    <w:rsid w:val="00F27923"/>
    <w:rsid w:val="00F4497E"/>
    <w:rsid w:val="00F6778D"/>
    <w:rsid w:val="00F74C4E"/>
    <w:rsid w:val="00F81BDC"/>
    <w:rsid w:val="00F83F69"/>
    <w:rsid w:val="00F86209"/>
    <w:rsid w:val="00FA6516"/>
    <w:rsid w:val="00FD77D5"/>
    <w:rsid w:val="00FE1A9B"/>
    <w:rsid w:val="00FE270E"/>
    <w:rsid w:val="00FE2BDD"/>
    <w:rsid w:val="00FE601F"/>
    <w:rsid w:val="00FF4065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5272F"/>
  <w15:docId w15:val="{DBA7721C-166E-4E45-A527-67D50A3B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aliases w:val="Нумерованый список,Bullet List,FooterText,numbered,SL_Абзац списка,Мой стиль!,Булет1,1Булет,Paragraphe de liste1,lp1,Num Bullet 1,Table Number Paragraph,Bullet Number,Bulletr List Paragraph,列出段落,列出段落1,List Paragraph21,Listeafsnit1,Маркер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Заголовок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aliases w:val="Нумерованый список Знак,Bullet List Знак,FooterText Знак,numbered Знак,SL_Абзац списка Знак,Мой стиль! Знак,Булет1 Знак,1Булет Знак,Paragraphe de liste1 Знак,lp1 Знак,Num Bullet 1 Знак,Table Number Paragraph Знак,Bullet Number Знак"/>
    <w:link w:val="a5"/>
    <w:uiPriority w:val="34"/>
    <w:qFormat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3A0CAF"/>
  </w:style>
  <w:style w:type="paragraph" w:customStyle="1" w:styleId="Default">
    <w:name w:val="Default"/>
    <w:rsid w:val="00CA74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CA74F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A74F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A74FD"/>
    <w:rPr>
      <w:rFonts w:ascii="Segoe UI" w:hAnsi="Segoe UI" w:cs="Segoe UI"/>
      <w:sz w:val="18"/>
      <w:szCs w:val="18"/>
      <w:lang w:eastAsia="zh-CN"/>
    </w:rPr>
  </w:style>
  <w:style w:type="character" w:customStyle="1" w:styleId="FontStyle12">
    <w:name w:val="Font Style12"/>
    <w:rsid w:val="008E488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8E488A"/>
    <w:pPr>
      <w:widowControl w:val="0"/>
      <w:autoSpaceDE w:val="0"/>
      <w:autoSpaceDN w:val="0"/>
      <w:adjustRightInd w:val="0"/>
      <w:spacing w:line="275" w:lineRule="exact"/>
      <w:ind w:firstLine="353"/>
      <w:jc w:val="both"/>
    </w:pPr>
    <w:rPr>
      <w:rFonts w:eastAsia="Times New Roman"/>
      <w:lang w:eastAsia="ru-RU"/>
    </w:rPr>
  </w:style>
  <w:style w:type="paragraph" w:customStyle="1" w:styleId="ConsPlusNonformat">
    <w:name w:val="ConsPlusNonformat"/>
    <w:rsid w:val="00093FD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7">
    <w:name w:val="endnote text"/>
    <w:basedOn w:val="a"/>
    <w:link w:val="af8"/>
    <w:uiPriority w:val="99"/>
    <w:semiHidden/>
    <w:unhideWhenUsed/>
    <w:rsid w:val="00161FCA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161FCA"/>
    <w:rPr>
      <w:lang w:eastAsia="zh-CN"/>
    </w:rPr>
  </w:style>
  <w:style w:type="character" w:styleId="af9">
    <w:name w:val="endnote reference"/>
    <w:basedOn w:val="a0"/>
    <w:uiPriority w:val="99"/>
    <w:semiHidden/>
    <w:unhideWhenUsed/>
    <w:rsid w:val="00161F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25F45-96F0-4BEC-8098-20634CDA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41</cp:revision>
  <cp:lastPrinted>2024-09-18T12:50:00Z</cp:lastPrinted>
  <dcterms:created xsi:type="dcterms:W3CDTF">2024-02-09T14:21:00Z</dcterms:created>
  <dcterms:modified xsi:type="dcterms:W3CDTF">2024-09-18T12:54:00Z</dcterms:modified>
</cp:coreProperties>
</file>