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B999" w14:textId="77777777" w:rsidR="00FA6516" w:rsidRPr="00CF647D" w:rsidRDefault="00FA6516" w:rsidP="00CF647D">
      <w:pPr>
        <w:rPr>
          <w:b/>
        </w:rPr>
      </w:pPr>
      <w:bookmarkStart w:id="0" w:name="P30"/>
      <w:bookmarkEnd w:id="0"/>
      <w:r w:rsidRPr="00CF64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F4334A" wp14:editId="4C607D44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47D">
        <w:br w:type="textWrapping" w:clear="all"/>
      </w:r>
    </w:p>
    <w:p w14:paraId="20F720C3" w14:textId="77777777" w:rsidR="00FA6516" w:rsidRPr="00CF647D" w:rsidRDefault="00FA6516" w:rsidP="00CF647D">
      <w:pPr>
        <w:jc w:val="center"/>
        <w:rPr>
          <w:b/>
        </w:rPr>
      </w:pPr>
      <w:r w:rsidRPr="00CF647D">
        <w:rPr>
          <w:b/>
        </w:rPr>
        <w:t>МЕСТНАЯ АДМИНИСТРАЦИЯ</w:t>
      </w:r>
    </w:p>
    <w:p w14:paraId="43B0AE2F" w14:textId="77777777" w:rsidR="00FA6516" w:rsidRPr="00CF647D" w:rsidRDefault="00FA6516" w:rsidP="00CF647D">
      <w:pPr>
        <w:pBdr>
          <w:bottom w:val="single" w:sz="12" w:space="1" w:color="auto"/>
        </w:pBdr>
        <w:jc w:val="center"/>
        <w:rPr>
          <w:b/>
        </w:rPr>
      </w:pPr>
      <w:r w:rsidRPr="00CF647D">
        <w:rPr>
          <w:b/>
        </w:rPr>
        <w:t>МУНИЦИПАЛЬНОГО ОБРАЗОВАНИЯ ПОСЕЛОК СТРЕЛЬНА</w:t>
      </w:r>
    </w:p>
    <w:p w14:paraId="6C1716A4" w14:textId="77777777" w:rsidR="00FA6516" w:rsidRPr="00CF647D" w:rsidRDefault="00FA6516" w:rsidP="00CF647D">
      <w:pPr>
        <w:jc w:val="center"/>
        <w:rPr>
          <w:b/>
        </w:rPr>
      </w:pPr>
    </w:p>
    <w:p w14:paraId="4CCC7C0D" w14:textId="77777777" w:rsidR="00FA6516" w:rsidRDefault="00FA6516" w:rsidP="00CF647D">
      <w:pPr>
        <w:jc w:val="center"/>
        <w:rPr>
          <w:b/>
        </w:rPr>
      </w:pPr>
      <w:r w:rsidRPr="00CF647D">
        <w:rPr>
          <w:b/>
        </w:rPr>
        <w:t>ПОСТАНОВЛЕНИЕ</w:t>
      </w:r>
      <w:r w:rsidR="00D00F24">
        <w:rPr>
          <w:b/>
        </w:rPr>
        <w:t xml:space="preserve"> </w:t>
      </w:r>
    </w:p>
    <w:p w14:paraId="5BBFDCE8" w14:textId="77777777" w:rsidR="00F878E9" w:rsidRPr="00CF647D" w:rsidRDefault="00F878E9" w:rsidP="00CF647D">
      <w:pPr>
        <w:jc w:val="center"/>
        <w:rPr>
          <w:b/>
        </w:rPr>
      </w:pPr>
    </w:p>
    <w:tbl>
      <w:tblPr>
        <w:tblW w:w="12009" w:type="dxa"/>
        <w:tblLook w:val="04A0" w:firstRow="1" w:lastRow="0" w:firstColumn="1" w:lastColumn="0" w:noHBand="0" w:noVBand="1"/>
      </w:tblPr>
      <w:tblGrid>
        <w:gridCol w:w="5778"/>
        <w:gridCol w:w="6231"/>
      </w:tblGrid>
      <w:tr w:rsidR="003D5A74" w:rsidRPr="00CF647D" w14:paraId="1286D7AA" w14:textId="77777777" w:rsidTr="003D5A74">
        <w:tc>
          <w:tcPr>
            <w:tcW w:w="5778" w:type="dxa"/>
          </w:tcPr>
          <w:p w14:paraId="6A8A967B" w14:textId="77777777" w:rsidR="003D5A74" w:rsidRPr="00CF647D" w:rsidRDefault="00722BF4" w:rsidP="003D5A74">
            <w:r w:rsidRPr="00722BF4">
              <w:rPr>
                <w:u w:val="single"/>
              </w:rPr>
              <w:t>30.08.2021</w:t>
            </w:r>
            <w:r w:rsidR="003D5A74">
              <w:t xml:space="preserve">                             </w:t>
            </w:r>
            <w:r w:rsidR="003D5A74" w:rsidRPr="00CF647D">
              <w:t xml:space="preserve">поселок </w:t>
            </w:r>
            <w:r w:rsidR="003D5A74">
              <w:t>Стрельна</w:t>
            </w:r>
          </w:p>
          <w:p w14:paraId="61BBE398" w14:textId="77777777" w:rsidR="003D5A74" w:rsidRPr="00CF647D" w:rsidRDefault="003D5A74" w:rsidP="003D5A74"/>
        </w:tc>
        <w:tc>
          <w:tcPr>
            <w:tcW w:w="6231" w:type="dxa"/>
          </w:tcPr>
          <w:p w14:paraId="0017222D" w14:textId="77777777" w:rsidR="003D5A74" w:rsidRPr="00CF647D" w:rsidRDefault="003D5A74" w:rsidP="00722BF4">
            <w:r>
              <w:t xml:space="preserve">                        </w:t>
            </w:r>
            <w:r w:rsidRPr="00CF647D">
              <w:t xml:space="preserve">№ </w:t>
            </w:r>
            <w:r>
              <w:t xml:space="preserve"> </w:t>
            </w:r>
            <w:r w:rsidR="00722BF4" w:rsidRPr="00722BF4">
              <w:rPr>
                <w:u w:val="single"/>
              </w:rPr>
              <w:t>150</w:t>
            </w:r>
          </w:p>
        </w:tc>
      </w:tr>
    </w:tbl>
    <w:p w14:paraId="5A0C5AE4" w14:textId="77777777" w:rsidR="00FA6516" w:rsidRPr="00CF647D" w:rsidRDefault="00FA6516" w:rsidP="00CF647D">
      <w:pPr>
        <w:jc w:val="center"/>
        <w:rPr>
          <w:b/>
        </w:rPr>
      </w:pPr>
    </w:p>
    <w:p w14:paraId="2707C4ED" w14:textId="77777777" w:rsidR="00FA6516" w:rsidRPr="00E2148C" w:rsidRDefault="00884F9C" w:rsidP="00BB1BB0">
      <w:pPr>
        <w:jc w:val="center"/>
        <w:rPr>
          <w:b/>
          <w:bCs/>
          <w:lang w:eastAsia="ru-RU"/>
        </w:rPr>
      </w:pPr>
      <w:r w:rsidRPr="00E2148C">
        <w:rPr>
          <w:b/>
        </w:rPr>
        <w:t xml:space="preserve">О </w:t>
      </w:r>
      <w:r w:rsidR="00BB1BB0" w:rsidRPr="00E2148C">
        <w:rPr>
          <w:b/>
        </w:rPr>
        <w:t xml:space="preserve">признании утратившим силу </w:t>
      </w:r>
      <w:r w:rsidRPr="00E2148C">
        <w:rPr>
          <w:b/>
        </w:rPr>
        <w:t>постановлени</w:t>
      </w:r>
      <w:r w:rsidR="00E2148C" w:rsidRPr="00E2148C">
        <w:rPr>
          <w:b/>
        </w:rPr>
        <w:t xml:space="preserve">я </w:t>
      </w:r>
      <w:r w:rsidRPr="00E2148C">
        <w:rPr>
          <w:b/>
        </w:rPr>
        <w:t>Местной администрации Муниципального образования поселок Стрельна от 19.06.2018 №</w:t>
      </w:r>
      <w:r w:rsidR="00973280" w:rsidRPr="00E2148C">
        <w:rPr>
          <w:b/>
        </w:rPr>
        <w:t xml:space="preserve"> </w:t>
      </w:r>
      <w:r w:rsidRPr="00E2148C">
        <w:rPr>
          <w:b/>
        </w:rPr>
        <w:t>64</w:t>
      </w:r>
      <w:r w:rsidR="00BB1BB0" w:rsidRPr="00E2148C">
        <w:rPr>
          <w:b/>
        </w:rPr>
        <w:t xml:space="preserve"> «</w:t>
      </w:r>
      <w:r w:rsidR="00BB1BB0" w:rsidRPr="00E2148C">
        <w:rPr>
          <w:b/>
          <w:bCs/>
        </w:rPr>
        <w:t>Об утверждении Положений о порядке осуществления полномочий по внутреннему муниципальному финансовому контролю»</w:t>
      </w:r>
      <w:r w:rsidR="00E2148C" w:rsidRPr="00E2148C">
        <w:rPr>
          <w:b/>
          <w:bCs/>
        </w:rPr>
        <w:t xml:space="preserve">, </w:t>
      </w:r>
      <w:r w:rsidR="003D5A74" w:rsidRPr="00E2148C">
        <w:rPr>
          <w:b/>
        </w:rPr>
        <w:t xml:space="preserve"> </w:t>
      </w:r>
      <w:r w:rsidR="00E2148C" w:rsidRPr="00E2148C">
        <w:rPr>
          <w:b/>
        </w:rPr>
        <w:t xml:space="preserve">постановления Местной администрации Муниципального образования поселок Стрельна </w:t>
      </w:r>
      <w:r w:rsidR="003D5A74" w:rsidRPr="00E2148C">
        <w:rPr>
          <w:b/>
        </w:rPr>
        <w:t>от 01.04.2021 № 57 «О внесении изменений в Положения о порядке осуществления полномочий по внутреннему муниципальному финансовому контролю, утвержденные постановлением Местной администрации Муниципального образования поселок Стрельна от 19.06.2018 № 64</w:t>
      </w:r>
    </w:p>
    <w:p w14:paraId="701A6F2B" w14:textId="77777777" w:rsidR="00FA6516" w:rsidRPr="00CF647D" w:rsidRDefault="00FA6516" w:rsidP="00CF647D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14:paraId="4127B1DE" w14:textId="77777777" w:rsidR="00BB1BB0" w:rsidRPr="00BB1BB0" w:rsidRDefault="00BB1BB0" w:rsidP="00BB1BB0">
      <w:pPr>
        <w:pStyle w:val="paragraph"/>
        <w:spacing w:before="0" w:beforeAutospacing="0" w:after="0" w:afterAutospacing="0"/>
        <w:ind w:firstLine="705"/>
        <w:jc w:val="both"/>
        <w:rPr>
          <w:rFonts w:ascii="Arial" w:hAnsi="Arial" w:cs="Arial"/>
          <w:color w:val="000000"/>
        </w:rPr>
      </w:pPr>
      <w:r w:rsidRPr="00BB1BB0">
        <w:rPr>
          <w:rStyle w:val="eop"/>
          <w:b/>
          <w:bCs/>
          <w:i/>
          <w:iCs/>
          <w:color w:val="000000"/>
        </w:rPr>
        <w:t> </w:t>
      </w:r>
    </w:p>
    <w:p w14:paraId="2ADF6532" w14:textId="77777777" w:rsidR="00BB1BB0" w:rsidRPr="00BB1BB0" w:rsidRDefault="00BB1BB0" w:rsidP="00BB1BB0">
      <w:pPr>
        <w:pStyle w:val="paragraph"/>
        <w:spacing w:before="0" w:beforeAutospacing="0" w:after="0" w:afterAutospacing="0"/>
        <w:ind w:firstLine="705"/>
        <w:jc w:val="both"/>
        <w:rPr>
          <w:rFonts w:ascii="Arial" w:hAnsi="Arial" w:cs="Arial"/>
          <w:color w:val="000000"/>
        </w:rPr>
      </w:pPr>
      <w:r w:rsidRPr="00BB1BB0">
        <w:rPr>
          <w:rStyle w:val="normaltextrun"/>
          <w:color w:val="000000"/>
        </w:rPr>
        <w:t xml:space="preserve">В соответствии с Федеральным законом от 26.07.2019 № 199-ФЗ «О внесении изменений в Бюджетный кодекс Российской Федерации в части совершенствования государственного  (муниципального) финансового контроля и внутреннего финансового аудита», </w:t>
      </w:r>
      <w:r w:rsidR="0084513A">
        <w:rPr>
          <w:rStyle w:val="normaltextrun"/>
          <w:color w:val="000000"/>
        </w:rPr>
        <w:t xml:space="preserve"> </w:t>
      </w:r>
      <w:r w:rsidRPr="00BB1BB0">
        <w:rPr>
          <w:rStyle w:val="normaltextrun"/>
          <w:color w:val="000000"/>
        </w:rPr>
        <w:t>пунктом 3 </w:t>
      </w:r>
      <w:r w:rsidRPr="00BB1BB0">
        <w:rPr>
          <w:rStyle w:val="contextualspellingandgrammarerror"/>
          <w:color w:val="000000"/>
        </w:rPr>
        <w:t>статьи </w:t>
      </w:r>
      <w:r w:rsidRPr="00BB1BB0">
        <w:rPr>
          <w:rStyle w:val="normaltextrun"/>
          <w:color w:val="000000"/>
        </w:rPr>
        <w:t>269.2  Бюджетного ко</w:t>
      </w:r>
      <w:r>
        <w:rPr>
          <w:rStyle w:val="normaltextrun"/>
          <w:color w:val="000000"/>
        </w:rPr>
        <w:t xml:space="preserve">декса  Российской Федерации, учитывая </w:t>
      </w:r>
      <w:r w:rsidRPr="00BB1BB0">
        <w:rPr>
          <w:rStyle w:val="normaltextrun"/>
          <w:color w:val="000000"/>
        </w:rPr>
        <w:t>письм</w:t>
      </w:r>
      <w:r>
        <w:rPr>
          <w:rStyle w:val="normaltextrun"/>
          <w:color w:val="000000"/>
        </w:rPr>
        <w:t>о</w:t>
      </w:r>
      <w:r w:rsidRPr="00BB1BB0">
        <w:rPr>
          <w:rStyle w:val="normaltextrun"/>
          <w:color w:val="000000"/>
        </w:rPr>
        <w:t xml:space="preserve"> Юридического комитета № 15-21-</w:t>
      </w:r>
      <w:r>
        <w:rPr>
          <w:rStyle w:val="normaltextrun"/>
          <w:color w:val="000000"/>
        </w:rPr>
        <w:t>900</w:t>
      </w:r>
      <w:r w:rsidRPr="00BB1BB0">
        <w:rPr>
          <w:rStyle w:val="normaltextrun"/>
          <w:color w:val="000000"/>
        </w:rPr>
        <w:t xml:space="preserve">/21-0-0 от </w:t>
      </w:r>
      <w:r>
        <w:rPr>
          <w:rStyle w:val="normaltextrun"/>
          <w:color w:val="000000"/>
        </w:rPr>
        <w:t>01</w:t>
      </w:r>
      <w:r w:rsidRPr="00BB1BB0">
        <w:rPr>
          <w:rStyle w:val="normaltextrun"/>
          <w:color w:val="000000"/>
        </w:rPr>
        <w:t>.0</w:t>
      </w:r>
      <w:r>
        <w:rPr>
          <w:rStyle w:val="normaltextrun"/>
          <w:color w:val="000000"/>
        </w:rPr>
        <w:t>6</w:t>
      </w:r>
      <w:r w:rsidRPr="00BB1BB0">
        <w:rPr>
          <w:rStyle w:val="normaltextrun"/>
          <w:color w:val="000000"/>
        </w:rPr>
        <w:t>.2021</w:t>
      </w:r>
    </w:p>
    <w:p w14:paraId="5739F6F2" w14:textId="77777777" w:rsidR="00FA6516" w:rsidRPr="00CF647D" w:rsidRDefault="00FA6516" w:rsidP="00CF647D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14:paraId="65C37C33" w14:textId="77777777" w:rsidR="003D5A74" w:rsidRDefault="00FA6516" w:rsidP="003D5A74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CF647D">
        <w:rPr>
          <w:rStyle w:val="FontStyle13"/>
          <w:sz w:val="24"/>
          <w:szCs w:val="24"/>
        </w:rPr>
        <w:t>ПОСТАНОВЛЯЮ:</w:t>
      </w:r>
    </w:p>
    <w:p w14:paraId="1780AC03" w14:textId="77777777" w:rsidR="00BB1BB0" w:rsidRPr="003D5A74" w:rsidRDefault="00BB1BB0" w:rsidP="003D5A74">
      <w:pPr>
        <w:pStyle w:val="Style2"/>
        <w:widowControl/>
        <w:spacing w:line="240" w:lineRule="auto"/>
        <w:ind w:left="722" w:firstLine="0"/>
        <w:jc w:val="left"/>
      </w:pPr>
      <w:r>
        <w:rPr>
          <w:color w:val="000000"/>
          <w:sz w:val="30"/>
          <w:szCs w:val="30"/>
        </w:rPr>
        <w:t> </w:t>
      </w:r>
    </w:p>
    <w:p w14:paraId="3E53AFC1" w14:textId="77777777" w:rsidR="00BB1BB0" w:rsidRPr="00BB1BB0" w:rsidRDefault="00BB1BB0" w:rsidP="00BB1BB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Style w:val="normaltextrun"/>
          <w:color w:val="000000"/>
        </w:rPr>
      </w:pPr>
      <w:r w:rsidRPr="00BB1BB0">
        <w:rPr>
          <w:rStyle w:val="normaltextrun"/>
          <w:color w:val="000000"/>
        </w:rPr>
        <w:t>Признать утратившим силу:</w:t>
      </w:r>
    </w:p>
    <w:p w14:paraId="2B8A4F96" w14:textId="77777777" w:rsidR="00BB1BB0" w:rsidRPr="00BB1BB0" w:rsidRDefault="00BB1BB0" w:rsidP="00BB1BB0">
      <w:pPr>
        <w:pStyle w:val="paragraph"/>
        <w:numPr>
          <w:ilvl w:val="1"/>
          <w:numId w:val="2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1BB0">
        <w:t>постановление Местной администрации Муниципального образования поселок Стрельна от 19.06.2018 № 64 «</w:t>
      </w:r>
      <w:r w:rsidRPr="00BB1BB0">
        <w:rPr>
          <w:bCs/>
        </w:rPr>
        <w:t>Об утверждении Положений о порядке осуществления полномочий по внутреннему муниципальному финансовому контролю»</w:t>
      </w:r>
      <w:r w:rsidR="003D5A74">
        <w:rPr>
          <w:bCs/>
        </w:rPr>
        <w:t>.</w:t>
      </w:r>
    </w:p>
    <w:p w14:paraId="741C0A7A" w14:textId="77777777" w:rsidR="00BB1BB0" w:rsidRPr="00BB1BB0" w:rsidRDefault="00BB1BB0" w:rsidP="00BB1BB0">
      <w:pPr>
        <w:pStyle w:val="paragraph"/>
        <w:numPr>
          <w:ilvl w:val="1"/>
          <w:numId w:val="2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1BB0">
        <w:t xml:space="preserve">постановление Местной администрации Муниципального образования поселок Стрельна от </w:t>
      </w:r>
      <w:r w:rsidR="0084513A">
        <w:t>01</w:t>
      </w:r>
      <w:r w:rsidRPr="00BB1BB0">
        <w:t>.0</w:t>
      </w:r>
      <w:r w:rsidR="0084513A">
        <w:t>4</w:t>
      </w:r>
      <w:r w:rsidRPr="00BB1BB0">
        <w:t>.20</w:t>
      </w:r>
      <w:r w:rsidR="0084513A">
        <w:t>21</w:t>
      </w:r>
      <w:r w:rsidRPr="00BB1BB0">
        <w:t xml:space="preserve"> № </w:t>
      </w:r>
      <w:r w:rsidR="0084513A">
        <w:t>57</w:t>
      </w:r>
      <w:r w:rsidRPr="00BB1BB0">
        <w:t xml:space="preserve"> </w:t>
      </w:r>
      <w:r w:rsidR="003D5A74">
        <w:t>«</w:t>
      </w:r>
      <w:r w:rsidRPr="00BB1BB0">
        <w:t>О внесении изменений в Положения о порядке осуществления полномочий по внутреннему муниципальному финансовому контролю, утвержденные постановлением Местной администрации Муниципального образования поселок Стрельна от 19.06.2018 №</w:t>
      </w:r>
      <w:r>
        <w:t xml:space="preserve"> </w:t>
      </w:r>
      <w:r w:rsidRPr="00BB1BB0">
        <w:t>64</w:t>
      </w:r>
      <w:r w:rsidR="003D5A74">
        <w:t>».</w:t>
      </w:r>
    </w:p>
    <w:p w14:paraId="72CAD41E" w14:textId="77777777" w:rsidR="003D5A74" w:rsidRPr="00CF647D" w:rsidRDefault="003D5A74" w:rsidP="003D5A7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2</w:t>
      </w:r>
      <w:r w:rsidRPr="00CF647D">
        <w:rPr>
          <w:rFonts w:eastAsia="Times New Roman"/>
          <w:lang w:eastAsia="ru-RU"/>
        </w:rPr>
        <w:t>. Контроль за исполнением настоящего постановления оставляю за собой.</w:t>
      </w:r>
    </w:p>
    <w:p w14:paraId="6A386F05" w14:textId="77777777" w:rsidR="003D5A74" w:rsidRPr="00CF647D" w:rsidRDefault="003D5A74" w:rsidP="003D5A7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Style w:val="FontStyle13"/>
          <w:b/>
          <w:bCs/>
          <w:sz w:val="24"/>
          <w:szCs w:val="24"/>
        </w:rPr>
      </w:pPr>
      <w:r>
        <w:rPr>
          <w:bCs/>
        </w:rPr>
        <w:t>3</w:t>
      </w:r>
      <w:r w:rsidRPr="003361DD">
        <w:rPr>
          <w:bCs/>
        </w:rPr>
        <w:t>.</w:t>
      </w:r>
      <w:r w:rsidRPr="00CF647D">
        <w:rPr>
          <w:b/>
          <w:bCs/>
        </w:rPr>
        <w:t xml:space="preserve"> </w:t>
      </w:r>
      <w:r w:rsidRPr="00CF647D">
        <w:rPr>
          <w:rFonts w:eastAsia="Times New Roman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14:paraId="1207F0DB" w14:textId="77777777" w:rsidR="003D5A74" w:rsidRDefault="003D5A74" w:rsidP="003D5A74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14:paraId="55AFB376" w14:textId="77777777" w:rsidR="003D5A74" w:rsidRPr="00CF647D" w:rsidRDefault="003D5A74" w:rsidP="003D5A74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14:paraId="50848EA8" w14:textId="77777777" w:rsidR="003D5A74" w:rsidRDefault="003D5A74" w:rsidP="003D5A74">
      <w:pPr>
        <w:pStyle w:val="Style2"/>
        <w:widowControl/>
        <w:spacing w:before="110" w:line="240" w:lineRule="auto"/>
        <w:ind w:firstLine="0"/>
        <w:jc w:val="left"/>
      </w:pPr>
      <w:r w:rsidRPr="00CF647D">
        <w:t>Глава  местной администрации</w:t>
      </w:r>
      <w:r w:rsidRPr="00CF647D">
        <w:tab/>
      </w:r>
      <w:r w:rsidRPr="00CF647D">
        <w:tab/>
      </w:r>
      <w:r w:rsidRPr="00CF647D">
        <w:tab/>
      </w:r>
      <w:r w:rsidRPr="00CF647D">
        <w:tab/>
      </w:r>
      <w:r w:rsidRPr="00CF647D">
        <w:tab/>
      </w:r>
      <w:r w:rsidRPr="00CF647D">
        <w:tab/>
        <w:t xml:space="preserve">И.А. </w:t>
      </w:r>
      <w:proofErr w:type="spellStart"/>
      <w:r w:rsidRPr="00CF647D">
        <w:t>Климачева</w:t>
      </w:r>
      <w:proofErr w:type="spellEnd"/>
    </w:p>
    <w:p w14:paraId="0861A63D" w14:textId="77777777" w:rsidR="003D5A74" w:rsidRDefault="003D5A74" w:rsidP="003D5A74">
      <w:pPr>
        <w:pStyle w:val="Style2"/>
        <w:widowControl/>
        <w:spacing w:before="110" w:line="240" w:lineRule="auto"/>
        <w:ind w:firstLine="0"/>
        <w:jc w:val="left"/>
      </w:pPr>
    </w:p>
    <w:p w14:paraId="25333885" w14:textId="77777777" w:rsidR="003D5A74" w:rsidRDefault="003D5A74" w:rsidP="003D5A74">
      <w:pPr>
        <w:pStyle w:val="Style2"/>
        <w:widowControl/>
        <w:spacing w:before="110" w:line="240" w:lineRule="auto"/>
        <w:ind w:firstLine="0"/>
        <w:jc w:val="left"/>
      </w:pPr>
    </w:p>
    <w:p w14:paraId="390C0F4C" w14:textId="77777777" w:rsidR="00BB1BB0" w:rsidRDefault="00BB1BB0" w:rsidP="00BB1BB0">
      <w:pPr>
        <w:pStyle w:val="af0"/>
        <w:spacing w:before="0" w:beforeAutospacing="0" w:after="0" w:afterAutospacing="0"/>
        <w:ind w:left="567" w:firstLine="707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14:paraId="76852BF4" w14:textId="642C3198" w:rsidR="003361DD" w:rsidRDefault="00BB1BB0" w:rsidP="00986AAB">
      <w:pPr>
        <w:pStyle w:val="paragraph"/>
        <w:spacing w:before="0" w:beforeAutospacing="0" w:after="0" w:afterAutospacing="0"/>
        <w:ind w:firstLine="707"/>
        <w:jc w:val="both"/>
      </w:pPr>
      <w:r>
        <w:rPr>
          <w:color w:val="000000"/>
          <w:sz w:val="30"/>
          <w:szCs w:val="30"/>
        </w:rPr>
        <w:t> </w:t>
      </w:r>
    </w:p>
    <w:sectPr w:rsidR="003361DD" w:rsidSect="00EC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A21"/>
    <w:multiLevelType w:val="hybridMultilevel"/>
    <w:tmpl w:val="3F1C6F80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F75914"/>
    <w:multiLevelType w:val="multilevel"/>
    <w:tmpl w:val="3D1A6AC6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E1162CA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19533E7"/>
    <w:multiLevelType w:val="hybridMultilevel"/>
    <w:tmpl w:val="E09ED0E8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DDB095D"/>
    <w:multiLevelType w:val="hybridMultilevel"/>
    <w:tmpl w:val="D93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EE9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4574F81"/>
    <w:multiLevelType w:val="hybridMultilevel"/>
    <w:tmpl w:val="9126CA5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F80692"/>
    <w:multiLevelType w:val="hybridMultilevel"/>
    <w:tmpl w:val="80E8D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B3F5D50"/>
    <w:multiLevelType w:val="hybridMultilevel"/>
    <w:tmpl w:val="00EEE414"/>
    <w:lvl w:ilvl="0" w:tplc="9BDCAC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390781"/>
    <w:multiLevelType w:val="hybridMultilevel"/>
    <w:tmpl w:val="0FF441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41C4CE5"/>
    <w:multiLevelType w:val="hybridMultilevel"/>
    <w:tmpl w:val="4A7AA6EC"/>
    <w:lvl w:ilvl="0" w:tplc="9104B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FB42D4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99A0736"/>
    <w:multiLevelType w:val="hybridMultilevel"/>
    <w:tmpl w:val="BA107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038645A"/>
    <w:multiLevelType w:val="hybridMultilevel"/>
    <w:tmpl w:val="47AE2D0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4D736C8"/>
    <w:multiLevelType w:val="hybridMultilevel"/>
    <w:tmpl w:val="9E464F86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52F5FD2"/>
    <w:multiLevelType w:val="hybridMultilevel"/>
    <w:tmpl w:val="51327734"/>
    <w:lvl w:ilvl="0" w:tplc="C82CF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346C5D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53ED6CC6"/>
    <w:multiLevelType w:val="hybridMultilevel"/>
    <w:tmpl w:val="5662601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E15343"/>
    <w:multiLevelType w:val="hybridMultilevel"/>
    <w:tmpl w:val="E8B4E7BA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A685BA2"/>
    <w:multiLevelType w:val="multilevel"/>
    <w:tmpl w:val="2082A7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6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52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09D1366"/>
    <w:multiLevelType w:val="multilevel"/>
    <w:tmpl w:val="057A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 w15:restartNumberingAfterBreak="0">
    <w:nsid w:val="71ED65F8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3251836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77B05C72"/>
    <w:multiLevelType w:val="hybridMultilevel"/>
    <w:tmpl w:val="82A8CF7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8245A7B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22"/>
  </w:num>
  <w:num w:numId="5">
    <w:abstractNumId w:val="5"/>
  </w:num>
  <w:num w:numId="6">
    <w:abstractNumId w:val="11"/>
  </w:num>
  <w:num w:numId="7">
    <w:abstractNumId w:val="2"/>
  </w:num>
  <w:num w:numId="8">
    <w:abstractNumId w:val="21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0"/>
  </w:num>
  <w:num w:numId="14">
    <w:abstractNumId w:val="13"/>
  </w:num>
  <w:num w:numId="15">
    <w:abstractNumId w:val="23"/>
  </w:num>
  <w:num w:numId="16">
    <w:abstractNumId w:val="9"/>
  </w:num>
  <w:num w:numId="17">
    <w:abstractNumId w:val="18"/>
  </w:num>
  <w:num w:numId="18">
    <w:abstractNumId w:val="0"/>
  </w:num>
  <w:num w:numId="19">
    <w:abstractNumId w:val="14"/>
  </w:num>
  <w:num w:numId="20">
    <w:abstractNumId w:val="17"/>
  </w:num>
  <w:num w:numId="21">
    <w:abstractNumId w:val="12"/>
  </w:num>
  <w:num w:numId="22">
    <w:abstractNumId w:val="3"/>
  </w:num>
  <w:num w:numId="23">
    <w:abstractNumId w:val="6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9B"/>
    <w:rsid w:val="00003DA4"/>
    <w:rsid w:val="0006280E"/>
    <w:rsid w:val="000E68C9"/>
    <w:rsid w:val="000F3413"/>
    <w:rsid w:val="001271E9"/>
    <w:rsid w:val="001743AB"/>
    <w:rsid w:val="00186AEA"/>
    <w:rsid w:val="001A41B9"/>
    <w:rsid w:val="001C5D34"/>
    <w:rsid w:val="001D1F21"/>
    <w:rsid w:val="00206E6B"/>
    <w:rsid w:val="00222C0E"/>
    <w:rsid w:val="00266314"/>
    <w:rsid w:val="0026781E"/>
    <w:rsid w:val="00272534"/>
    <w:rsid w:val="002B2899"/>
    <w:rsid w:val="002C38D0"/>
    <w:rsid w:val="003234D5"/>
    <w:rsid w:val="00325564"/>
    <w:rsid w:val="003361DD"/>
    <w:rsid w:val="00341DF5"/>
    <w:rsid w:val="00357535"/>
    <w:rsid w:val="0038157C"/>
    <w:rsid w:val="003D5A74"/>
    <w:rsid w:val="003F0B5E"/>
    <w:rsid w:val="0040469A"/>
    <w:rsid w:val="00424557"/>
    <w:rsid w:val="00435D5F"/>
    <w:rsid w:val="00444C18"/>
    <w:rsid w:val="004A1DCE"/>
    <w:rsid w:val="004A301B"/>
    <w:rsid w:val="004A64B9"/>
    <w:rsid w:val="004D321E"/>
    <w:rsid w:val="004E16A2"/>
    <w:rsid w:val="004E50D7"/>
    <w:rsid w:val="00514C20"/>
    <w:rsid w:val="0051575D"/>
    <w:rsid w:val="00525676"/>
    <w:rsid w:val="005402C1"/>
    <w:rsid w:val="00551340"/>
    <w:rsid w:val="005829C2"/>
    <w:rsid w:val="005A1DFB"/>
    <w:rsid w:val="005A4507"/>
    <w:rsid w:val="005B5B29"/>
    <w:rsid w:val="005C0D4C"/>
    <w:rsid w:val="00665F9D"/>
    <w:rsid w:val="006723C8"/>
    <w:rsid w:val="006A51B8"/>
    <w:rsid w:val="006C4A31"/>
    <w:rsid w:val="006E61BB"/>
    <w:rsid w:val="0070528D"/>
    <w:rsid w:val="00722BF4"/>
    <w:rsid w:val="00737C96"/>
    <w:rsid w:val="00742E45"/>
    <w:rsid w:val="007457E3"/>
    <w:rsid w:val="00745964"/>
    <w:rsid w:val="00786361"/>
    <w:rsid w:val="0078780A"/>
    <w:rsid w:val="007B02C9"/>
    <w:rsid w:val="007B6CC7"/>
    <w:rsid w:val="007D32AF"/>
    <w:rsid w:val="007F3651"/>
    <w:rsid w:val="0084476E"/>
    <w:rsid w:val="0084513A"/>
    <w:rsid w:val="008534D1"/>
    <w:rsid w:val="00856434"/>
    <w:rsid w:val="00864C97"/>
    <w:rsid w:val="0087121E"/>
    <w:rsid w:val="008717B8"/>
    <w:rsid w:val="00880005"/>
    <w:rsid w:val="00884F9C"/>
    <w:rsid w:val="008975E6"/>
    <w:rsid w:val="008D35F2"/>
    <w:rsid w:val="008E3DB8"/>
    <w:rsid w:val="00927263"/>
    <w:rsid w:val="00936742"/>
    <w:rsid w:val="00945E87"/>
    <w:rsid w:val="00954488"/>
    <w:rsid w:val="00973280"/>
    <w:rsid w:val="00986AAB"/>
    <w:rsid w:val="00986C1D"/>
    <w:rsid w:val="009B05C5"/>
    <w:rsid w:val="009D3292"/>
    <w:rsid w:val="009F07C3"/>
    <w:rsid w:val="00A22863"/>
    <w:rsid w:val="00A3051F"/>
    <w:rsid w:val="00A436FB"/>
    <w:rsid w:val="00AC464A"/>
    <w:rsid w:val="00AC6939"/>
    <w:rsid w:val="00B05675"/>
    <w:rsid w:val="00B543CB"/>
    <w:rsid w:val="00BA5923"/>
    <w:rsid w:val="00BA7D33"/>
    <w:rsid w:val="00BB1BB0"/>
    <w:rsid w:val="00BF3810"/>
    <w:rsid w:val="00C249E6"/>
    <w:rsid w:val="00C502A0"/>
    <w:rsid w:val="00C54FA1"/>
    <w:rsid w:val="00C81858"/>
    <w:rsid w:val="00C947A2"/>
    <w:rsid w:val="00CB5103"/>
    <w:rsid w:val="00CF647D"/>
    <w:rsid w:val="00D00F24"/>
    <w:rsid w:val="00D36079"/>
    <w:rsid w:val="00D53510"/>
    <w:rsid w:val="00DD599B"/>
    <w:rsid w:val="00DF4CCB"/>
    <w:rsid w:val="00E2148C"/>
    <w:rsid w:val="00E41266"/>
    <w:rsid w:val="00E71995"/>
    <w:rsid w:val="00E90C75"/>
    <w:rsid w:val="00EB0B98"/>
    <w:rsid w:val="00EB1B8E"/>
    <w:rsid w:val="00EC38FB"/>
    <w:rsid w:val="00ED593C"/>
    <w:rsid w:val="00EE2B70"/>
    <w:rsid w:val="00EE69CC"/>
    <w:rsid w:val="00EE6DBE"/>
    <w:rsid w:val="00F173E1"/>
    <w:rsid w:val="00F4497E"/>
    <w:rsid w:val="00F6778D"/>
    <w:rsid w:val="00F878E9"/>
    <w:rsid w:val="00FA6516"/>
    <w:rsid w:val="00FB6F69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9DE8"/>
  <w15:docId w15:val="{96346E87-8D33-43CD-B20C-E0E74BE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0">
    <w:name w:val="Normal (Web)"/>
    <w:basedOn w:val="a"/>
    <w:uiPriority w:val="99"/>
    <w:unhideWhenUsed/>
    <w:rsid w:val="008975E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istparagraph">
    <w:name w:val="listparagraph"/>
    <w:basedOn w:val="a"/>
    <w:rsid w:val="00B543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0">
    <w:name w:val="consplusnormal"/>
    <w:basedOn w:val="a"/>
    <w:rsid w:val="00CF647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ragraph">
    <w:name w:val="paragraph"/>
    <w:basedOn w:val="a"/>
    <w:rsid w:val="00BB1BB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eop">
    <w:name w:val="eop"/>
    <w:basedOn w:val="a0"/>
    <w:rsid w:val="00BB1BB0"/>
  </w:style>
  <w:style w:type="character" w:customStyle="1" w:styleId="normaltextrun">
    <w:name w:val="normaltextrun"/>
    <w:basedOn w:val="a0"/>
    <w:rsid w:val="00BB1BB0"/>
  </w:style>
  <w:style w:type="character" w:customStyle="1" w:styleId="contextualspellingandgrammarerror">
    <w:name w:val="contextualspellingandgrammarerror"/>
    <w:basedOn w:val="a0"/>
    <w:rsid w:val="00BB1BB0"/>
  </w:style>
  <w:style w:type="character" w:customStyle="1" w:styleId="12">
    <w:name w:val="Гиперссылка1"/>
    <w:basedOn w:val="a0"/>
    <w:rsid w:val="00BB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2021-08-10T09:41:00Z</cp:lastPrinted>
  <dcterms:created xsi:type="dcterms:W3CDTF">2021-09-30T08:24:00Z</dcterms:created>
  <dcterms:modified xsi:type="dcterms:W3CDTF">2021-09-30T08:24:00Z</dcterms:modified>
</cp:coreProperties>
</file>