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96D70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</w:t>
      </w:r>
    </w:p>
    <w:p w:rsidR="00D96D70" w:rsidRDefault="003D0CE8" w:rsidP="00D96D70">
      <w:pPr>
        <w:jc w:val="center"/>
        <w:rPr>
          <w:b/>
        </w:rPr>
      </w:pPr>
      <w:r>
        <w:rPr>
          <w:b/>
        </w:rPr>
        <w:t>ВНУТРИГОРОДСКОГО</w:t>
      </w:r>
      <w:r w:rsidR="00D96D70">
        <w:rPr>
          <w:b/>
        </w:rPr>
        <w:t xml:space="preserve"> </w:t>
      </w:r>
      <w:r w:rsidR="00FA6516" w:rsidRPr="00E147EF">
        <w:rPr>
          <w:b/>
        </w:rPr>
        <w:t>МУНИЦИПАЛЬНОГО ОБРАЗОВАНИЯ</w:t>
      </w:r>
    </w:p>
    <w:p w:rsidR="00D96D70" w:rsidRDefault="00FA6516" w:rsidP="00D96D70">
      <w:pPr>
        <w:jc w:val="center"/>
        <w:rPr>
          <w:b/>
        </w:rPr>
      </w:pPr>
      <w:r w:rsidRPr="00E147EF">
        <w:rPr>
          <w:b/>
        </w:rPr>
        <w:t xml:space="preserve"> </w:t>
      </w:r>
      <w:r w:rsidR="003D0CE8">
        <w:rPr>
          <w:b/>
        </w:rPr>
        <w:t xml:space="preserve">ГОРОДА ФЕДЕРАЛЬНОГО ЗНАЧЕНИЯ САНКТ-ПЕТЕРБУРГА 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145"/>
        <w:gridCol w:w="3087"/>
      </w:tblGrid>
      <w:tr w:rsidR="003B347C" w:rsidRPr="00E147EF" w:rsidTr="0003004B">
        <w:tc>
          <w:tcPr>
            <w:tcW w:w="3473" w:type="dxa"/>
          </w:tcPr>
          <w:p w:rsidR="00FA6516" w:rsidRPr="00E147EF" w:rsidRDefault="00A94984" w:rsidP="008F4E92">
            <w:pPr>
              <w:jc w:val="center"/>
            </w:pPr>
            <w:r>
              <w:t>11 декабря</w:t>
            </w:r>
            <w:r w:rsidR="004B004A">
              <w:t xml:space="preserve"> </w:t>
            </w:r>
            <w:r w:rsidR="00A677F2">
              <w:t>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5F3650">
            <w:pPr>
              <w:jc w:val="center"/>
            </w:pPr>
            <w:r w:rsidRPr="00E147EF">
              <w:t xml:space="preserve">№ </w:t>
            </w:r>
            <w:r w:rsidR="00A94984">
              <w:t>155</w:t>
            </w:r>
            <w:r w:rsidR="00D96D70">
              <w:t>/1</w:t>
            </w:r>
          </w:p>
        </w:tc>
      </w:tr>
    </w:tbl>
    <w:p w:rsidR="00A94984" w:rsidRDefault="00A94984" w:rsidP="00D96D70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lang w:eastAsia="en-US"/>
        </w:rPr>
      </w:pPr>
    </w:p>
    <w:p w:rsidR="008E488A" w:rsidRDefault="008E488A" w:rsidP="00D96D70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</w:t>
      </w:r>
      <w:r w:rsidR="00A94984">
        <w:rPr>
          <w:rStyle w:val="FontStyle12"/>
          <w:rFonts w:eastAsia="Calibri"/>
          <w:lang w:eastAsia="en-US"/>
        </w:rPr>
        <w:t xml:space="preserve"> 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D96D70" w:rsidRDefault="00D96D70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</w:p>
    <w:p w:rsidR="00A94984" w:rsidRPr="00A94984" w:rsidRDefault="00A94984" w:rsidP="00A94984">
      <w:pPr>
        <w:pStyle w:val="ac"/>
        <w:numPr>
          <w:ilvl w:val="0"/>
          <w:numId w:val="37"/>
        </w:numPr>
        <w:tabs>
          <w:tab w:val="left" w:pos="993"/>
        </w:tabs>
        <w:ind w:left="0" w:firstLine="567"/>
        <w:contextualSpacing/>
        <w:jc w:val="both"/>
        <w:rPr>
          <w:sz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Внести</w:t>
      </w:r>
      <w:r w:rsidRPr="00A94984">
        <w:rPr>
          <w:lang w:eastAsia="ru-RU"/>
        </w:rPr>
        <w:t xml:space="preserve"> </w:t>
      </w:r>
      <w:r w:rsidRPr="00A94984">
        <w:rPr>
          <w:sz w:val="24"/>
          <w:szCs w:val="24"/>
          <w:lang w:eastAsia="ru-RU"/>
        </w:rPr>
        <w:t xml:space="preserve">изменения в муниципальную программу </w:t>
      </w:r>
      <w:r w:rsidRPr="00A94984">
        <w:rPr>
          <w:sz w:val="24"/>
          <w:szCs w:val="24"/>
        </w:rPr>
        <w:t xml:space="preserve">«Обеспечение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 на 2023-2025 годы,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Pr="00A94984">
        <w:rPr>
          <w:bCs/>
          <w:spacing w:val="2"/>
          <w:sz w:val="24"/>
          <w:szCs w:val="24"/>
          <w:shd w:val="clear" w:color="auto" w:fill="FFFFFF"/>
        </w:rPr>
        <w:t>от 17.10.2022 № 144/1 (с изменениями от 28.02.2023 №19, 17.05.2023 № 52, 19.07.2023 №92)</w:t>
      </w:r>
      <w:r w:rsidRPr="00A94984">
        <w:rPr>
          <w:bCs/>
          <w:spacing w:val="2"/>
          <w:shd w:val="clear" w:color="auto" w:fill="FFFFFF"/>
        </w:rPr>
        <w:t xml:space="preserve"> </w:t>
      </w:r>
    </w:p>
    <w:p w:rsidR="00A94984" w:rsidRPr="008A3697" w:rsidRDefault="00A94984" w:rsidP="00A94984">
      <w:pPr>
        <w:pStyle w:val="a5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8A3697">
        <w:rPr>
          <w:bCs/>
          <w:lang w:eastAsia="ru-RU"/>
        </w:rPr>
        <w:t xml:space="preserve">В </w:t>
      </w:r>
      <w:r w:rsidRPr="008A3697">
        <w:rPr>
          <w:bCs/>
        </w:rPr>
        <w:t>перечне программных мероприятий «</w:t>
      </w:r>
      <w:r w:rsidRPr="008A3697">
        <w:t>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 на 2024 год</w:t>
      </w:r>
      <w:r w:rsidRPr="008A3697">
        <w:rPr>
          <w:bCs/>
        </w:rPr>
        <w:t>:</w:t>
      </w:r>
    </w:p>
    <w:p w:rsidR="00A94984" w:rsidRPr="008A3697" w:rsidRDefault="00A94984" w:rsidP="00A94984">
      <w:pPr>
        <w:pStyle w:val="a5"/>
        <w:autoSpaceDE w:val="0"/>
        <w:autoSpaceDN w:val="0"/>
        <w:adjustRightInd w:val="0"/>
        <w:ind w:left="0" w:firstLine="708"/>
        <w:jc w:val="both"/>
        <w:rPr>
          <w:bCs/>
          <w:lang w:eastAsia="ru-RU"/>
        </w:rPr>
      </w:pPr>
      <w:r w:rsidRPr="008A3697">
        <w:rPr>
          <w:bCs/>
          <w:lang w:eastAsia="ru-RU"/>
        </w:rPr>
        <w:t>пункт 1 столбец 2 изложить в редакции: «</w:t>
      </w:r>
      <w:r w:rsidRPr="008A3697">
        <w:t xml:space="preserve">Соревнования по шахматам ко </w:t>
      </w:r>
      <w:r>
        <w:t>Дню снятия Блокады Ленинграда»</w:t>
      </w:r>
      <w:r w:rsidRPr="008A3697">
        <w:rPr>
          <w:bCs/>
          <w:lang w:eastAsia="ru-RU"/>
        </w:rPr>
        <w:t>;</w:t>
      </w:r>
    </w:p>
    <w:p w:rsidR="00A94984" w:rsidRPr="008A3697" w:rsidRDefault="00A94984" w:rsidP="00A94984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8A3697">
        <w:rPr>
          <w:bCs/>
          <w:lang w:eastAsia="ru-RU"/>
        </w:rPr>
        <w:t>пункт 3 столбец 2 изложить в редакции: «</w:t>
      </w:r>
      <w:r w:rsidRPr="008A3697">
        <w:t>Соревнования по шашкам «Раз, два и в дамки»</w:t>
      </w:r>
      <w:r w:rsidRPr="008A3697">
        <w:rPr>
          <w:bCs/>
          <w:lang w:eastAsia="ru-RU"/>
        </w:rPr>
        <w:t>;</w:t>
      </w:r>
    </w:p>
    <w:p w:rsidR="00A94984" w:rsidRPr="008A3697" w:rsidRDefault="00A94984" w:rsidP="00A94984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8A3697">
        <w:rPr>
          <w:bCs/>
          <w:lang w:eastAsia="ru-RU"/>
        </w:rPr>
        <w:t>пункт 6 столбец 2 изложить в редакции: «</w:t>
      </w:r>
      <w:r w:rsidRPr="008A3697">
        <w:t>Спорти</w:t>
      </w:r>
      <w:r>
        <w:t>вный праздник «Крымская весна»</w:t>
      </w:r>
      <w:r w:rsidRPr="008A3697">
        <w:rPr>
          <w:bCs/>
          <w:lang w:eastAsia="ru-RU"/>
        </w:rPr>
        <w:t>;</w:t>
      </w:r>
    </w:p>
    <w:p w:rsidR="00A94984" w:rsidRPr="008A3697" w:rsidRDefault="00A94984" w:rsidP="00A94984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8A3697">
        <w:rPr>
          <w:bCs/>
          <w:lang w:eastAsia="ru-RU"/>
        </w:rPr>
        <w:t xml:space="preserve">пункт 7 столбец 2 изложить в редакции: </w:t>
      </w:r>
      <w:r w:rsidRPr="008A3697">
        <w:t>Соревно</w:t>
      </w:r>
      <w:r>
        <w:t>вания по футболу «Кожаный мяч»</w:t>
      </w:r>
      <w:r w:rsidRPr="008A3697">
        <w:rPr>
          <w:bCs/>
          <w:lang w:eastAsia="ru-RU"/>
        </w:rPr>
        <w:t>;</w:t>
      </w:r>
    </w:p>
    <w:p w:rsidR="00A94984" w:rsidRPr="008A3697" w:rsidRDefault="00A94984" w:rsidP="00A94984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8A3697">
        <w:rPr>
          <w:bCs/>
          <w:lang w:eastAsia="ru-RU"/>
        </w:rPr>
        <w:t xml:space="preserve">пункт 8 </w:t>
      </w:r>
      <w:r>
        <w:rPr>
          <w:bCs/>
          <w:lang w:eastAsia="ru-RU"/>
        </w:rPr>
        <w:t>столбец 2 изложить в редакции: «День Космонавтики»</w:t>
      </w:r>
      <w:r w:rsidRPr="008A3697">
        <w:rPr>
          <w:bCs/>
          <w:lang w:eastAsia="ru-RU"/>
        </w:rPr>
        <w:t>;</w:t>
      </w:r>
    </w:p>
    <w:p w:rsidR="00A94984" w:rsidRPr="008A3697" w:rsidRDefault="00A94984" w:rsidP="00A94984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8A3697">
        <w:rPr>
          <w:bCs/>
          <w:lang w:eastAsia="ru-RU"/>
        </w:rPr>
        <w:t>пункт 9 столбец 2 изложить в редакции: «</w:t>
      </w:r>
      <w:r w:rsidRPr="008A3697">
        <w:t>Соревновани</w:t>
      </w:r>
      <w:r>
        <w:t>я по петанку «Мир, труд, май»»</w:t>
      </w:r>
      <w:r w:rsidRPr="008A3697">
        <w:rPr>
          <w:bCs/>
          <w:lang w:eastAsia="ru-RU"/>
        </w:rPr>
        <w:t>;</w:t>
      </w:r>
    </w:p>
    <w:p w:rsidR="00A94984" w:rsidRPr="008A3697" w:rsidRDefault="00A94984" w:rsidP="00A94984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8A3697">
        <w:rPr>
          <w:bCs/>
          <w:lang w:eastAsia="ru-RU"/>
        </w:rPr>
        <w:t>пункт 10 столбец 2 изложить в редакции: «</w:t>
      </w:r>
      <w:r w:rsidRPr="008A3697">
        <w:t>Шахмат</w:t>
      </w:r>
      <w:r>
        <w:t>ные соревнования ко Дню Победы»</w:t>
      </w:r>
      <w:r w:rsidRPr="008A3697">
        <w:rPr>
          <w:bCs/>
          <w:lang w:eastAsia="ru-RU"/>
        </w:rPr>
        <w:t>;</w:t>
      </w:r>
    </w:p>
    <w:p w:rsidR="00A94984" w:rsidRPr="008A3697" w:rsidRDefault="00A94984" w:rsidP="00A94984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8A3697">
        <w:rPr>
          <w:bCs/>
          <w:lang w:eastAsia="ru-RU"/>
        </w:rPr>
        <w:t>пункт 11 столбец 2 изложить в редакции: «</w:t>
      </w:r>
      <w:r w:rsidRPr="008A3697">
        <w:t>Соревнования по волейболу</w:t>
      </w:r>
      <w:r>
        <w:t>»</w:t>
      </w:r>
      <w:r w:rsidRPr="008A3697">
        <w:rPr>
          <w:bCs/>
          <w:lang w:eastAsia="ru-RU"/>
        </w:rPr>
        <w:t>;</w:t>
      </w:r>
    </w:p>
    <w:p w:rsidR="00A94984" w:rsidRPr="008A3697" w:rsidRDefault="00A94984" w:rsidP="00A94984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8A3697">
        <w:rPr>
          <w:bCs/>
          <w:lang w:eastAsia="ru-RU"/>
        </w:rPr>
        <w:t>пункт 12 столбец 2 изложить в редакции: «</w:t>
      </w:r>
      <w:r>
        <w:t>Соревнования по баскетболу»</w:t>
      </w:r>
      <w:r w:rsidRPr="008A3697">
        <w:rPr>
          <w:bCs/>
          <w:lang w:eastAsia="ru-RU"/>
        </w:rPr>
        <w:t>;</w:t>
      </w:r>
    </w:p>
    <w:p w:rsidR="00A94984" w:rsidRPr="008A3697" w:rsidRDefault="00A94984" w:rsidP="00A94984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8A3697">
        <w:rPr>
          <w:bCs/>
          <w:lang w:eastAsia="ru-RU"/>
        </w:rPr>
        <w:t>пункт 13 столбец 2 изложить в редакции: «</w:t>
      </w:r>
      <w:r w:rsidRPr="008A3697">
        <w:t>Веселые старт</w:t>
      </w:r>
      <w:r>
        <w:t>ы ко Дню защиты детей»</w:t>
      </w:r>
      <w:r w:rsidRPr="008A3697">
        <w:rPr>
          <w:bCs/>
          <w:lang w:eastAsia="ru-RU"/>
        </w:rPr>
        <w:t>;</w:t>
      </w:r>
    </w:p>
    <w:p w:rsidR="00A94984" w:rsidRPr="008A3697" w:rsidRDefault="00A94984" w:rsidP="00A94984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8A3697">
        <w:rPr>
          <w:bCs/>
          <w:lang w:eastAsia="ru-RU"/>
        </w:rPr>
        <w:t>пункт 15 столбец 2 изложить в редакции: «</w:t>
      </w:r>
      <w:r w:rsidRPr="008A3697">
        <w:t>Соревнования по пинг-понгу ко Дню молодежи»</w:t>
      </w:r>
      <w:r w:rsidRPr="008A3697">
        <w:rPr>
          <w:bCs/>
          <w:lang w:eastAsia="ru-RU"/>
        </w:rPr>
        <w:t>;</w:t>
      </w:r>
    </w:p>
    <w:p w:rsidR="00A94984" w:rsidRPr="008A3697" w:rsidRDefault="00A94984" w:rsidP="00A94984">
      <w:pPr>
        <w:autoSpaceDE w:val="0"/>
        <w:autoSpaceDN w:val="0"/>
        <w:adjustRightInd w:val="0"/>
        <w:ind w:firstLine="709"/>
        <w:jc w:val="both"/>
      </w:pPr>
      <w:r w:rsidRPr="008A3697">
        <w:t>пункт 17 исключить;</w:t>
      </w:r>
    </w:p>
    <w:p w:rsidR="00A94984" w:rsidRPr="008A3697" w:rsidRDefault="00A94984" w:rsidP="00A94984">
      <w:pPr>
        <w:autoSpaceDE w:val="0"/>
        <w:autoSpaceDN w:val="0"/>
        <w:adjustRightInd w:val="0"/>
        <w:ind w:firstLine="709"/>
        <w:jc w:val="both"/>
      </w:pPr>
      <w:r w:rsidRPr="008A3697">
        <w:lastRenderedPageBreak/>
        <w:t>Перечень программных мероприятий дополнить пунктом 32 следующего содержания: «столбец 2 изложить в редакции: «Праздник «Спортивное долголетие»», столбец 3 изложить в редакции: «Условная единица», столбец 4 изложить в редакции: «1», столбец 5 изложить в редакции: «</w:t>
      </w:r>
      <w:r w:rsidRPr="008A3697">
        <w:rPr>
          <w:lang w:val="en-US"/>
        </w:rPr>
        <w:t>II</w:t>
      </w:r>
      <w:r w:rsidRPr="008A3697">
        <w:t xml:space="preserve"> квартал», </w:t>
      </w:r>
      <w:r w:rsidRPr="008A3697">
        <w:rPr>
          <w:bCs/>
          <w:lang w:eastAsia="ru-RU"/>
        </w:rPr>
        <w:t>столбец 6 изложить в редакции «</w:t>
      </w:r>
      <w:r>
        <w:rPr>
          <w:bCs/>
          <w:lang w:eastAsia="ru-RU"/>
        </w:rPr>
        <w:t>9</w:t>
      </w:r>
      <w:r w:rsidRPr="008A3697">
        <w:rPr>
          <w:bCs/>
          <w:lang w:eastAsia="ru-RU"/>
        </w:rPr>
        <w:t>5,0», столбец 7 изложить в редакции: «</w:t>
      </w:r>
      <w:r w:rsidRPr="008A3697">
        <w:t>Муниципальное казенное учреждение Муниципального образования поселок Стрельна «Стрельна»</w:t>
      </w:r>
      <w:r>
        <w:t>»</w:t>
      </w:r>
      <w:r w:rsidRPr="008A3697">
        <w:t>.</w:t>
      </w:r>
    </w:p>
    <w:p w:rsidR="00A94984" w:rsidRDefault="00A94984" w:rsidP="00A94984">
      <w:pPr>
        <w:pStyle w:val="a5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Внести изменения в муниципальную программу </w:t>
      </w:r>
      <w:r w:rsidRPr="00AB38C8">
        <w:t>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</w:t>
      </w:r>
      <w:r>
        <w:t xml:space="preserve">лок Стрельна» на </w:t>
      </w:r>
      <w:r w:rsidRPr="00AE0BCC">
        <w:t xml:space="preserve">2023-2025 года,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Pr="00405509">
        <w:t>от 17.10.2022 № 144/1 (с изменениями от 29.05.2023 № 60, от 19.06.2023 №74, от 25.09</w:t>
      </w:r>
      <w:r>
        <w:t>.2023 №116, от 09.11.2023 №134</w:t>
      </w:r>
      <w:r w:rsidRPr="00405509">
        <w:t>)</w:t>
      </w:r>
      <w:r>
        <w:t>:</w:t>
      </w:r>
    </w:p>
    <w:p w:rsidR="00A94984" w:rsidRPr="005C61AB" w:rsidRDefault="00A94984" w:rsidP="00A94984">
      <w:pPr>
        <w:pStyle w:val="a5"/>
        <w:numPr>
          <w:ilvl w:val="1"/>
          <w:numId w:val="3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 </w:t>
      </w:r>
      <w:r>
        <w:rPr>
          <w:bCs/>
          <w:lang w:eastAsia="ru-RU"/>
        </w:rPr>
        <w:t>В перечне программных мероприятий</w:t>
      </w:r>
      <w:r w:rsidRPr="00AB38C8">
        <w:t xml:space="preserve">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на 2024 год:</w:t>
      </w:r>
    </w:p>
    <w:p w:rsidR="00A94984" w:rsidRDefault="00A94984" w:rsidP="00A94984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 w:themeColor="text1"/>
          <w:lang w:eastAsia="ru-RU"/>
        </w:rPr>
      </w:pPr>
      <w:r w:rsidRPr="00AB38C8">
        <w:rPr>
          <w:color w:val="000000" w:themeColor="text1"/>
          <w:lang w:eastAsia="ru-RU"/>
        </w:rPr>
        <w:t xml:space="preserve">пункт 1 </w:t>
      </w:r>
      <w:r>
        <w:rPr>
          <w:color w:val="000000" w:themeColor="text1"/>
          <w:lang w:eastAsia="ru-RU"/>
        </w:rPr>
        <w:t>столбец 2 изложить в редакции: «</w:t>
      </w:r>
      <w:r w:rsidRPr="005C61AB">
        <w:rPr>
          <w:color w:val="000000" w:themeColor="text1"/>
          <w:lang w:eastAsia="ru-RU"/>
        </w:rPr>
        <w:t>Организация и проведение торжественно-траурного митинга, посвященного 81 годовщине Дня прорыва блокады Ленинграда и освобождению Стрельны (18 января)</w:t>
      </w:r>
      <w:r>
        <w:rPr>
          <w:color w:val="000000" w:themeColor="text1"/>
          <w:lang w:eastAsia="ru-RU"/>
        </w:rPr>
        <w:t xml:space="preserve">», </w:t>
      </w:r>
      <w:r w:rsidRPr="00AB38C8">
        <w:rPr>
          <w:color w:val="000000" w:themeColor="text1"/>
          <w:lang w:eastAsia="ru-RU"/>
        </w:rPr>
        <w:t>столбец 6 изложить в редакции «</w:t>
      </w:r>
      <w:r>
        <w:rPr>
          <w:color w:val="000000" w:themeColor="text1"/>
          <w:lang w:eastAsia="ru-RU"/>
        </w:rPr>
        <w:t>45,2</w:t>
      </w:r>
      <w:r w:rsidRPr="00AB38C8">
        <w:rPr>
          <w:color w:val="000000" w:themeColor="text1"/>
          <w:lang w:eastAsia="ru-RU"/>
        </w:rPr>
        <w:t>»</w:t>
      </w:r>
      <w:r>
        <w:rPr>
          <w:color w:val="000000" w:themeColor="text1"/>
          <w:lang w:eastAsia="ru-RU"/>
        </w:rPr>
        <w:t>;</w:t>
      </w:r>
    </w:p>
    <w:p w:rsidR="00A94984" w:rsidRDefault="00A94984" w:rsidP="00A94984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 w:themeColor="text1"/>
          <w:lang w:eastAsia="ru-RU"/>
        </w:rPr>
      </w:pPr>
      <w:r w:rsidRPr="005C61AB">
        <w:rPr>
          <w:color w:val="000000" w:themeColor="text1"/>
          <w:lang w:eastAsia="ru-RU"/>
        </w:rPr>
        <w:t>пункт 2</w:t>
      </w:r>
      <w:r>
        <w:rPr>
          <w:color w:val="000000" w:themeColor="text1"/>
          <w:lang w:eastAsia="ru-RU"/>
        </w:rPr>
        <w:t xml:space="preserve"> столбец 2 изложить в редакции: «</w:t>
      </w:r>
      <w:r w:rsidRPr="005C61AB">
        <w:rPr>
          <w:color w:val="000000" w:themeColor="text1"/>
          <w:lang w:eastAsia="ru-RU"/>
        </w:rPr>
        <w:t>Организация и проведение торжественно-траурного митинга, посвященного Дню снятия блокады Ленинграда (27 января)</w:t>
      </w:r>
      <w:r>
        <w:rPr>
          <w:color w:val="000000" w:themeColor="text1"/>
          <w:lang w:eastAsia="ru-RU"/>
        </w:rPr>
        <w:t xml:space="preserve">», </w:t>
      </w:r>
      <w:r w:rsidRPr="005C61AB">
        <w:rPr>
          <w:color w:val="000000" w:themeColor="text1"/>
          <w:lang w:eastAsia="ru-RU"/>
        </w:rPr>
        <w:t>столбе</w:t>
      </w:r>
      <w:r>
        <w:rPr>
          <w:color w:val="000000" w:themeColor="text1"/>
          <w:lang w:eastAsia="ru-RU"/>
        </w:rPr>
        <w:t>ц 6 изложить в редакции «172,4»;</w:t>
      </w:r>
    </w:p>
    <w:p w:rsidR="00A94984" w:rsidRDefault="00A94984" w:rsidP="00A94984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пункт 3 столбец 6 изложить в редакции: «9,0»;</w:t>
      </w:r>
    </w:p>
    <w:p w:rsidR="00A94984" w:rsidRPr="005C61AB" w:rsidRDefault="00A94984" w:rsidP="00A94984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 w:themeColor="text1"/>
          <w:lang w:eastAsia="ru-RU"/>
        </w:rPr>
      </w:pPr>
      <w:r w:rsidRPr="005C61AB">
        <w:rPr>
          <w:color w:val="000000" w:themeColor="text1"/>
          <w:lang w:eastAsia="ru-RU"/>
        </w:rPr>
        <w:t>пункт 4 столбец 6 изложить в редакции «</w:t>
      </w:r>
      <w:r>
        <w:rPr>
          <w:color w:val="000000" w:themeColor="text1"/>
          <w:lang w:eastAsia="ru-RU"/>
        </w:rPr>
        <w:t>51,2»;</w:t>
      </w:r>
    </w:p>
    <w:p w:rsidR="00A94984" w:rsidRDefault="00A94984" w:rsidP="00A94984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 w:themeColor="text1"/>
          <w:lang w:eastAsia="ru-RU"/>
        </w:rPr>
      </w:pPr>
      <w:r w:rsidRPr="00AB38C8">
        <w:rPr>
          <w:color w:val="000000" w:themeColor="text1"/>
          <w:lang w:eastAsia="ru-RU"/>
        </w:rPr>
        <w:t>пункт 5 столб</w:t>
      </w:r>
      <w:r>
        <w:rPr>
          <w:color w:val="000000" w:themeColor="text1"/>
          <w:lang w:eastAsia="ru-RU"/>
        </w:rPr>
        <w:t>ец 6 изложить в редакции «63,7»;</w:t>
      </w:r>
    </w:p>
    <w:p w:rsidR="00A94984" w:rsidRPr="00AB38C8" w:rsidRDefault="00A94984" w:rsidP="00A94984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 w:themeColor="text1"/>
          <w:lang w:eastAsia="ru-RU"/>
        </w:rPr>
      </w:pPr>
      <w:r w:rsidRPr="00AB38C8">
        <w:rPr>
          <w:color w:val="000000" w:themeColor="text1"/>
          <w:lang w:eastAsia="ru-RU"/>
        </w:rPr>
        <w:t xml:space="preserve">пункт 6 </w:t>
      </w:r>
      <w:r>
        <w:rPr>
          <w:color w:val="000000" w:themeColor="text1"/>
          <w:lang w:eastAsia="ru-RU"/>
        </w:rPr>
        <w:t>столбец 2 изложить в редакции: «</w:t>
      </w:r>
      <w:r w:rsidRPr="005C61AB">
        <w:rPr>
          <w:color w:val="000000" w:themeColor="text1"/>
          <w:lang w:eastAsia="ru-RU"/>
        </w:rPr>
        <w:t>Организация и проведение торжественно-траурного митинга, посвященного 83-й годовщине подвига Стрельнинско-Петергофского десанта (5 октября)</w:t>
      </w:r>
      <w:r>
        <w:rPr>
          <w:color w:val="000000"/>
        </w:rPr>
        <w:t xml:space="preserve">» </w:t>
      </w:r>
      <w:r w:rsidRPr="00AB38C8">
        <w:rPr>
          <w:color w:val="000000" w:themeColor="text1"/>
          <w:lang w:eastAsia="ru-RU"/>
        </w:rPr>
        <w:t>столб</w:t>
      </w:r>
      <w:r>
        <w:rPr>
          <w:color w:val="000000" w:themeColor="text1"/>
          <w:lang w:eastAsia="ru-RU"/>
        </w:rPr>
        <w:t>ец 6 изложить в редакции «100,0»;</w:t>
      </w:r>
    </w:p>
    <w:p w:rsidR="00A94984" w:rsidRPr="00AB38C8" w:rsidRDefault="00A94984" w:rsidP="00A94984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 w:themeColor="text1"/>
          <w:lang w:eastAsia="ru-RU"/>
        </w:rPr>
      </w:pPr>
      <w:r w:rsidRPr="00AB38C8">
        <w:rPr>
          <w:color w:val="000000" w:themeColor="text1"/>
          <w:lang w:eastAsia="ru-RU"/>
        </w:rPr>
        <w:t xml:space="preserve">пункт 7 </w:t>
      </w:r>
      <w:r>
        <w:rPr>
          <w:color w:val="000000" w:themeColor="text1"/>
          <w:lang w:eastAsia="ru-RU"/>
        </w:rPr>
        <w:t>исключить;</w:t>
      </w:r>
    </w:p>
    <w:p w:rsidR="00A94984" w:rsidRDefault="00A94984" w:rsidP="00A94984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Перечень программных мероприятий дополнить:</w:t>
      </w:r>
    </w:p>
    <w:p w:rsidR="00A94984" w:rsidRPr="00AE0BCC" w:rsidRDefault="00A94984" w:rsidP="00A94984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пунктом 8 следующего содержания: «столбец 2 изложить в редакции: «</w:t>
      </w:r>
      <w:r w:rsidRPr="005C61AB">
        <w:rPr>
          <w:color w:val="000000" w:themeColor="text1"/>
          <w:lang w:eastAsia="ru-RU"/>
        </w:rPr>
        <w:t>Военно-патриотическая игра (1 мая)</w:t>
      </w:r>
      <w:r>
        <w:rPr>
          <w:color w:val="000000" w:themeColor="text1"/>
          <w:lang w:eastAsia="ru-RU"/>
        </w:rPr>
        <w:t>», столбец 3 изложить в редакции: «ед», столбец 4 изложить в редакции: «1», столбец 5 изложить в редакции: «</w:t>
      </w:r>
      <w:r w:rsidRPr="00234476">
        <w:rPr>
          <w:lang w:val="en-US"/>
        </w:rPr>
        <w:t>II</w:t>
      </w:r>
      <w:r w:rsidRPr="00234476">
        <w:t xml:space="preserve">- </w:t>
      </w:r>
      <w:r w:rsidRPr="00234476">
        <w:rPr>
          <w:lang w:val="en-US"/>
        </w:rPr>
        <w:t>IV</w:t>
      </w:r>
      <w:r w:rsidRPr="002015F2">
        <w:t xml:space="preserve"> </w:t>
      </w:r>
      <w:r w:rsidRPr="00234476">
        <w:t>квартал</w:t>
      </w:r>
      <w:r>
        <w:t>»,</w:t>
      </w:r>
      <w:r w:rsidRPr="00AB38C8">
        <w:rPr>
          <w:color w:val="000000" w:themeColor="text1"/>
          <w:lang w:eastAsia="ru-RU"/>
        </w:rPr>
        <w:t xml:space="preserve"> столбец 6 изложить в редакции «</w:t>
      </w:r>
      <w:r>
        <w:rPr>
          <w:color w:val="000000" w:themeColor="text1"/>
          <w:lang w:eastAsia="ru-RU"/>
        </w:rPr>
        <w:t>280,0», столбец 7 изложить в редакции: «</w:t>
      </w:r>
      <w:r w:rsidRPr="00234476">
        <w:t>Муниципальное казенное учреждение Муниципального образования поселок Стрельна «Стрельна»</w:t>
      </w:r>
      <w:r>
        <w:t>».</w:t>
      </w:r>
    </w:p>
    <w:p w:rsidR="00A94984" w:rsidRDefault="00A94984" w:rsidP="00A94984">
      <w:pPr>
        <w:pStyle w:val="a5"/>
        <w:autoSpaceDE w:val="0"/>
        <w:autoSpaceDN w:val="0"/>
        <w:adjustRightInd w:val="0"/>
        <w:ind w:left="0" w:firstLine="709"/>
        <w:jc w:val="both"/>
        <w:rPr>
          <w:rFonts w:eastAsia="Times New Roman"/>
          <w:lang w:eastAsia="ru-RU"/>
        </w:rPr>
      </w:pPr>
      <w:r>
        <w:rPr>
          <w:color w:val="000000" w:themeColor="text1"/>
          <w:lang w:eastAsia="ru-RU"/>
        </w:rPr>
        <w:t>пунктом 9 следующего содержания: «столбец 2 изложить в редакции: «</w:t>
      </w:r>
      <w:r w:rsidRPr="005C61AB">
        <w:rPr>
          <w:rFonts w:eastAsia="Times New Roman"/>
          <w:lang w:eastAsia="ru-RU"/>
        </w:rPr>
        <w:t>Организация и проведение торжественно-траурного митинга, посвященного Дню памяти российских воинов, погибших в Первой мировой войне (1 августа)</w:t>
      </w:r>
      <w:r>
        <w:rPr>
          <w:rFonts w:eastAsia="Times New Roman"/>
          <w:lang w:eastAsia="ru-RU"/>
        </w:rPr>
        <w:t>», столбец 3 изложить в редакции: «ед», столбец 4 изложить в редакции: «1», столбец 5 изложить в редакции: «</w:t>
      </w:r>
      <w:r>
        <w:rPr>
          <w:rFonts w:eastAsia="Times New Roman"/>
          <w:lang w:val="en-US" w:eastAsia="ru-RU"/>
        </w:rPr>
        <w:t>II</w:t>
      </w:r>
      <w:r w:rsidRPr="005C61AB">
        <w:rPr>
          <w:rFonts w:eastAsia="Times New Roman"/>
          <w:lang w:eastAsia="ru-RU"/>
        </w:rPr>
        <w:t>-</w:t>
      </w:r>
      <w:r>
        <w:rPr>
          <w:rFonts w:eastAsia="Times New Roman"/>
          <w:lang w:val="en-US" w:eastAsia="ru-RU"/>
        </w:rPr>
        <w:t>IV</w:t>
      </w:r>
      <w:r w:rsidRPr="005C61A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квартал», столбец 6 изложить в редакции: «17,7»».</w:t>
      </w:r>
    </w:p>
    <w:p w:rsidR="00A94984" w:rsidRPr="00066851" w:rsidRDefault="00A94984" w:rsidP="00A94984">
      <w:pPr>
        <w:pStyle w:val="a5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lang w:eastAsia="ru-RU"/>
        </w:rPr>
      </w:pPr>
      <w:r w:rsidRPr="00066851">
        <w:rPr>
          <w:bCs/>
          <w:lang w:eastAsia="ru-RU"/>
        </w:rPr>
        <w:t>Внести изменения в муниципальную программу</w:t>
      </w:r>
      <w:r>
        <w:rPr>
          <w:bCs/>
          <w:lang w:eastAsia="ru-RU"/>
        </w:rPr>
        <w:t xml:space="preserve"> </w:t>
      </w:r>
      <w:r w:rsidRPr="00066851">
        <w:rPr>
          <w:szCs w:val="32"/>
        </w:rPr>
        <w:t>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 на 2023-2025 года</w:t>
      </w:r>
      <w:r>
        <w:rPr>
          <w:szCs w:val="32"/>
        </w:rPr>
        <w:t xml:space="preserve">, </w:t>
      </w:r>
      <w:r w:rsidRPr="00AE0BCC">
        <w:t xml:space="preserve">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Pr="00405509">
        <w:t>от 17.10.2022 № 144/1</w:t>
      </w:r>
      <w:r>
        <w:t xml:space="preserve"> </w:t>
      </w:r>
      <w:r w:rsidRPr="00596078">
        <w:t>(с изменениями от 10.02.2023 №12, от 25.09.2023 № 116, 21.11.2023 №141)</w:t>
      </w:r>
      <w:r>
        <w:t>:</w:t>
      </w:r>
    </w:p>
    <w:p w:rsidR="00A94984" w:rsidRPr="00066851" w:rsidRDefault="00A94984" w:rsidP="00A94984">
      <w:pPr>
        <w:pStyle w:val="a5"/>
        <w:numPr>
          <w:ilvl w:val="1"/>
          <w:numId w:val="37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 В перечне программных мероприятий </w:t>
      </w:r>
      <w:r w:rsidRPr="0099723D">
        <w:t>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 на 2024 год</w:t>
      </w:r>
      <w:r>
        <w:t>:</w:t>
      </w:r>
    </w:p>
    <w:p w:rsidR="00A94984" w:rsidRDefault="00A94984" w:rsidP="00A94984">
      <w:pPr>
        <w:pStyle w:val="a5"/>
        <w:autoSpaceDE w:val="0"/>
        <w:autoSpaceDN w:val="0"/>
        <w:adjustRightInd w:val="0"/>
        <w:ind w:left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пункт 1 столбец 6 изложить в редакции: «434,0»;</w:t>
      </w:r>
    </w:p>
    <w:p w:rsidR="00A94984" w:rsidRDefault="00A94984" w:rsidP="00A94984">
      <w:pPr>
        <w:pStyle w:val="a5"/>
        <w:autoSpaceDE w:val="0"/>
        <w:autoSpaceDN w:val="0"/>
        <w:adjustRightInd w:val="0"/>
        <w:ind w:left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пункт 2 столбец 6 изложить в редакции: «400,0»;</w:t>
      </w:r>
    </w:p>
    <w:p w:rsidR="00A94984" w:rsidRDefault="00A94984" w:rsidP="00A94984">
      <w:pPr>
        <w:pStyle w:val="a5"/>
        <w:autoSpaceDE w:val="0"/>
        <w:autoSpaceDN w:val="0"/>
        <w:adjustRightInd w:val="0"/>
        <w:ind w:left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пункт 3 столбец 6 изложить в редакции: «136,0»;</w:t>
      </w:r>
    </w:p>
    <w:p w:rsidR="00A94984" w:rsidRDefault="00A94984" w:rsidP="00A94984">
      <w:pPr>
        <w:pStyle w:val="a5"/>
        <w:autoSpaceDE w:val="0"/>
        <w:autoSpaceDN w:val="0"/>
        <w:adjustRightInd w:val="0"/>
        <w:ind w:left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пункт 5 столбец 6 изложить в редакции: «70,0».</w:t>
      </w:r>
    </w:p>
    <w:p w:rsidR="00A94984" w:rsidRDefault="00A94984" w:rsidP="00A94984">
      <w:pPr>
        <w:pStyle w:val="a5"/>
        <w:autoSpaceDE w:val="0"/>
        <w:autoSpaceDN w:val="0"/>
        <w:adjustRightInd w:val="0"/>
        <w:ind w:left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lastRenderedPageBreak/>
        <w:t>Перечень программных мероприятий дополнить:</w:t>
      </w:r>
    </w:p>
    <w:p w:rsidR="00A94984" w:rsidRDefault="00A94984" w:rsidP="00A94984">
      <w:pPr>
        <w:pStyle w:val="a5"/>
        <w:autoSpaceDE w:val="0"/>
        <w:autoSpaceDN w:val="0"/>
        <w:adjustRightInd w:val="0"/>
        <w:ind w:left="0" w:firstLine="709"/>
        <w:jc w:val="both"/>
      </w:pPr>
      <w:r>
        <w:rPr>
          <w:color w:val="000000" w:themeColor="text1"/>
          <w:lang w:eastAsia="ru-RU"/>
        </w:rPr>
        <w:t>пунктом 6 следующего содержания: «столбец 2 изложить в редакции: «Приобретение билетов на театрально-зрелищные мероприятия», столбец 3 изложить в редакции: «ед», столбец 4 изложить в редакции: «1», столбец 5 изложить в редакции: «</w:t>
      </w:r>
      <w:r>
        <w:rPr>
          <w:color w:val="000000" w:themeColor="text1"/>
          <w:lang w:val="en-US" w:eastAsia="ru-RU"/>
        </w:rPr>
        <w:t>I</w:t>
      </w:r>
      <w:r w:rsidRPr="00515C6D">
        <w:rPr>
          <w:color w:val="000000" w:themeColor="text1"/>
          <w:lang w:eastAsia="ru-RU"/>
        </w:rPr>
        <w:t>-</w:t>
      </w:r>
      <w:r>
        <w:rPr>
          <w:color w:val="000000" w:themeColor="text1"/>
          <w:lang w:val="en-US" w:eastAsia="ru-RU"/>
        </w:rPr>
        <w:t>IV</w:t>
      </w:r>
      <w:r>
        <w:rPr>
          <w:color w:val="000000" w:themeColor="text1"/>
          <w:lang w:eastAsia="ru-RU"/>
        </w:rPr>
        <w:t xml:space="preserve"> квартал», столбец 6 изложить в редакции: «55,00», столбец 7 изложить в редакции: </w:t>
      </w:r>
      <w:r w:rsidRPr="00515C6D">
        <w:rPr>
          <w:color w:val="000000" w:themeColor="text1"/>
          <w:lang w:eastAsia="ru-RU"/>
        </w:rPr>
        <w:t>«</w:t>
      </w:r>
      <w:r w:rsidRPr="00234476">
        <w:t>Муниципальное казенное учреждение Муниципального образования поселок Стрельна «Стрельна»</w:t>
      </w:r>
      <w:r>
        <w:t>»;</w:t>
      </w:r>
    </w:p>
    <w:p w:rsidR="00A94984" w:rsidRPr="00A94984" w:rsidRDefault="00A94984" w:rsidP="00A94984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 w:themeColor="text1"/>
          <w:lang w:eastAsia="ru-RU"/>
        </w:rPr>
      </w:pPr>
      <w:r>
        <w:t xml:space="preserve">пунктом 7 следующего содержания: </w:t>
      </w:r>
      <w:r w:rsidRPr="00515C6D">
        <w:rPr>
          <w:color w:val="000000" w:themeColor="text1"/>
          <w:lang w:eastAsia="ru-RU"/>
        </w:rPr>
        <w:t>«столбец 2 изложить в редакции: «</w:t>
      </w:r>
      <w:r w:rsidRPr="00515C6D">
        <w:rPr>
          <w:bCs/>
          <w:color w:val="000000"/>
        </w:rPr>
        <w:t>Организация и проведение мероприятий, посвященных Дню пожилого человека</w:t>
      </w:r>
      <w:r>
        <w:rPr>
          <w:bCs/>
          <w:color w:val="000000"/>
        </w:rPr>
        <w:t>»</w:t>
      </w:r>
      <w:r>
        <w:rPr>
          <w:color w:val="000000" w:themeColor="text1"/>
          <w:lang w:eastAsia="ru-RU"/>
        </w:rPr>
        <w:t xml:space="preserve">, </w:t>
      </w:r>
      <w:r w:rsidRPr="00515C6D">
        <w:rPr>
          <w:color w:val="000000" w:themeColor="text1"/>
          <w:lang w:eastAsia="ru-RU"/>
        </w:rPr>
        <w:t>столбец 3 изложить в редакции: «ед», столбец 4 изложить в редакции: «1», столбец 5 изложить в редакции: «</w:t>
      </w:r>
      <w:r w:rsidRPr="00515C6D">
        <w:rPr>
          <w:color w:val="000000" w:themeColor="text1"/>
          <w:lang w:val="en-US" w:eastAsia="ru-RU"/>
        </w:rPr>
        <w:t>IV</w:t>
      </w:r>
      <w:r w:rsidRPr="00515C6D">
        <w:rPr>
          <w:color w:val="000000" w:themeColor="text1"/>
          <w:lang w:eastAsia="ru-RU"/>
        </w:rPr>
        <w:t xml:space="preserve"> квартал», столбец 6 изложить в редакции: </w:t>
      </w:r>
      <w:r>
        <w:rPr>
          <w:color w:val="000000" w:themeColor="text1"/>
          <w:lang w:eastAsia="ru-RU"/>
        </w:rPr>
        <w:t>«155</w:t>
      </w:r>
      <w:r w:rsidRPr="00515C6D">
        <w:rPr>
          <w:color w:val="000000" w:themeColor="text1"/>
          <w:lang w:eastAsia="ru-RU"/>
        </w:rPr>
        <w:t>,00», столбец 7 изложить в редакции: «</w:t>
      </w:r>
      <w:r w:rsidRPr="00234476">
        <w:t>Муниципальное казенное учреждение Муниципального образования поселок Стрельна «Стрельна»</w:t>
      </w:r>
      <w:r>
        <w:t>».</w:t>
      </w:r>
    </w:p>
    <w:p w:rsidR="00906CCA" w:rsidRPr="00906CCA" w:rsidRDefault="000E302D" w:rsidP="00A94984">
      <w:pPr>
        <w:pStyle w:val="ac"/>
        <w:tabs>
          <w:tab w:val="left" w:pos="851"/>
        </w:tabs>
        <w:ind w:firstLine="567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4.</w:t>
      </w:r>
      <w:r w:rsidR="00906CCA" w:rsidRPr="00906CCA">
        <w:rPr>
          <w:sz w:val="24"/>
          <w:lang w:eastAsia="ru-RU"/>
        </w:rPr>
        <w:tab/>
        <w:t>Контроль за исполнением настоящего постановления оставляю за собой.</w:t>
      </w:r>
    </w:p>
    <w:p w:rsidR="0032180B" w:rsidRPr="00A94984" w:rsidRDefault="000E302D" w:rsidP="00A94984">
      <w:pPr>
        <w:pStyle w:val="ac"/>
        <w:ind w:firstLine="567"/>
        <w:contextualSpacing/>
        <w:jc w:val="both"/>
        <w:rPr>
          <w:rStyle w:val="FontStyle13"/>
          <w:rFonts w:ascii="Times New Roman CYR" w:hAnsi="Times New Roman CYR"/>
          <w:sz w:val="24"/>
          <w:szCs w:val="20"/>
          <w:lang w:eastAsia="ru-RU"/>
        </w:rPr>
      </w:pPr>
      <w:r>
        <w:rPr>
          <w:sz w:val="24"/>
          <w:lang w:eastAsia="ru-RU"/>
        </w:rPr>
        <w:t>5</w:t>
      </w:r>
      <w:r w:rsidR="005F3650">
        <w:rPr>
          <w:sz w:val="24"/>
          <w:lang w:eastAsia="ru-RU"/>
        </w:rPr>
        <w:t xml:space="preserve">. </w:t>
      </w:r>
      <w:r w:rsidR="00840177" w:rsidRPr="00840177">
        <w:rPr>
          <w:sz w:val="24"/>
          <w:lang w:eastAsia="ru-RU"/>
        </w:rPr>
        <w:t>Настоящее постановление вступает в силу с даты его подписания и подлежит официальном</w:t>
      </w:r>
      <w:r w:rsidR="00A94984">
        <w:rPr>
          <w:sz w:val="24"/>
          <w:lang w:eastAsia="ru-RU"/>
        </w:rPr>
        <w:t>у опубликованию (обнародованию).</w:t>
      </w: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03004B" w:rsidRDefault="00567387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 w:rsidR="00906CCA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 w:rsidR="00906CCA">
        <w:rPr>
          <w:rStyle w:val="FontStyle13"/>
          <w:sz w:val="24"/>
          <w:szCs w:val="24"/>
        </w:rPr>
        <w:t>И.А.</w:t>
      </w:r>
      <w:r w:rsidR="00A94984">
        <w:rPr>
          <w:rStyle w:val="FontStyle13"/>
          <w:sz w:val="24"/>
          <w:szCs w:val="24"/>
        </w:rPr>
        <w:t xml:space="preserve"> </w:t>
      </w:r>
      <w:bookmarkStart w:id="0" w:name="_GoBack"/>
      <w:bookmarkEnd w:id="0"/>
      <w:r w:rsidR="00906CCA">
        <w:rPr>
          <w:rStyle w:val="FontStyle13"/>
          <w:sz w:val="24"/>
          <w:szCs w:val="24"/>
        </w:rPr>
        <w:t>Климачева</w:t>
      </w:r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5F365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2C7" w:rsidRDefault="00EF02C7" w:rsidP="0003004B">
      <w:r>
        <w:separator/>
      </w:r>
    </w:p>
  </w:endnote>
  <w:endnote w:type="continuationSeparator" w:id="0">
    <w:p w:rsidR="00EF02C7" w:rsidRDefault="00EF02C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2C7" w:rsidRDefault="00EF02C7" w:rsidP="0003004B">
      <w:r>
        <w:separator/>
      </w:r>
    </w:p>
  </w:footnote>
  <w:footnote w:type="continuationSeparator" w:id="0">
    <w:p w:rsidR="00EF02C7" w:rsidRDefault="00EF02C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32F8E"/>
    <w:multiLevelType w:val="multilevel"/>
    <w:tmpl w:val="5CB400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986AAC"/>
    <w:multiLevelType w:val="hybridMultilevel"/>
    <w:tmpl w:val="574A1AC8"/>
    <w:lvl w:ilvl="0" w:tplc="B9D83E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692ACD"/>
    <w:multiLevelType w:val="multilevel"/>
    <w:tmpl w:val="973EC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33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3249EC"/>
    <w:multiLevelType w:val="multilevel"/>
    <w:tmpl w:val="AB7EA7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5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6"/>
  </w:num>
  <w:num w:numId="3">
    <w:abstractNumId w:val="29"/>
  </w:num>
  <w:num w:numId="4">
    <w:abstractNumId w:val="25"/>
  </w:num>
  <w:num w:numId="5">
    <w:abstractNumId w:val="2"/>
  </w:num>
  <w:num w:numId="6">
    <w:abstractNumId w:val="24"/>
  </w:num>
  <w:num w:numId="7">
    <w:abstractNumId w:val="16"/>
  </w:num>
  <w:num w:numId="8">
    <w:abstractNumId w:val="4"/>
  </w:num>
  <w:num w:numId="9">
    <w:abstractNumId w:val="8"/>
  </w:num>
  <w:num w:numId="10">
    <w:abstractNumId w:val="13"/>
  </w:num>
  <w:num w:numId="11">
    <w:abstractNumId w:val="11"/>
  </w:num>
  <w:num w:numId="12">
    <w:abstractNumId w:val="36"/>
  </w:num>
  <w:num w:numId="13">
    <w:abstractNumId w:val="20"/>
  </w:num>
  <w:num w:numId="14">
    <w:abstractNumId w:val="18"/>
  </w:num>
  <w:num w:numId="15">
    <w:abstractNumId w:val="35"/>
  </w:num>
  <w:num w:numId="16">
    <w:abstractNumId w:val="12"/>
  </w:num>
  <w:num w:numId="17">
    <w:abstractNumId w:val="0"/>
  </w:num>
  <w:num w:numId="18">
    <w:abstractNumId w:val="5"/>
  </w:num>
  <w:num w:numId="19">
    <w:abstractNumId w:val="3"/>
  </w:num>
  <w:num w:numId="20">
    <w:abstractNumId w:val="10"/>
  </w:num>
  <w:num w:numId="21">
    <w:abstractNumId w:val="27"/>
  </w:num>
  <w:num w:numId="22">
    <w:abstractNumId w:val="31"/>
  </w:num>
  <w:num w:numId="23">
    <w:abstractNumId w:val="28"/>
  </w:num>
  <w:num w:numId="24">
    <w:abstractNumId w:val="15"/>
  </w:num>
  <w:num w:numId="25">
    <w:abstractNumId w:val="17"/>
  </w:num>
  <w:num w:numId="26">
    <w:abstractNumId w:val="33"/>
  </w:num>
  <w:num w:numId="27">
    <w:abstractNumId w:val="6"/>
  </w:num>
  <w:num w:numId="28">
    <w:abstractNumId w:val="30"/>
  </w:num>
  <w:num w:numId="29">
    <w:abstractNumId w:val="23"/>
  </w:num>
  <w:num w:numId="30">
    <w:abstractNumId w:val="14"/>
  </w:num>
  <w:num w:numId="31">
    <w:abstractNumId w:val="7"/>
  </w:num>
  <w:num w:numId="32">
    <w:abstractNumId w:val="21"/>
  </w:num>
  <w:num w:numId="33">
    <w:abstractNumId w:val="22"/>
  </w:num>
  <w:num w:numId="34">
    <w:abstractNumId w:val="34"/>
  </w:num>
  <w:num w:numId="35">
    <w:abstractNumId w:val="32"/>
  </w:num>
  <w:num w:numId="36">
    <w:abstractNumId w:val="19"/>
  </w:num>
  <w:num w:numId="37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302D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632CF"/>
    <w:rsid w:val="001743AB"/>
    <w:rsid w:val="00186AEA"/>
    <w:rsid w:val="001A33E2"/>
    <w:rsid w:val="001A41B9"/>
    <w:rsid w:val="001B32A6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B004A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5F3650"/>
    <w:rsid w:val="006723C8"/>
    <w:rsid w:val="006A2891"/>
    <w:rsid w:val="006A51B8"/>
    <w:rsid w:val="006C4A31"/>
    <w:rsid w:val="006C776E"/>
    <w:rsid w:val="006D167B"/>
    <w:rsid w:val="006E61BB"/>
    <w:rsid w:val="006F22B6"/>
    <w:rsid w:val="006F5AB4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08D8"/>
    <w:rsid w:val="008E488A"/>
    <w:rsid w:val="008F4E92"/>
    <w:rsid w:val="00906CCA"/>
    <w:rsid w:val="00927263"/>
    <w:rsid w:val="00927F7D"/>
    <w:rsid w:val="00930F98"/>
    <w:rsid w:val="00936742"/>
    <w:rsid w:val="0094318F"/>
    <w:rsid w:val="009776A9"/>
    <w:rsid w:val="009A5D54"/>
    <w:rsid w:val="009B05C5"/>
    <w:rsid w:val="009D1BDD"/>
    <w:rsid w:val="009D3292"/>
    <w:rsid w:val="009F07C3"/>
    <w:rsid w:val="009F46CD"/>
    <w:rsid w:val="009F5341"/>
    <w:rsid w:val="00A22863"/>
    <w:rsid w:val="00A23EE8"/>
    <w:rsid w:val="00A3051F"/>
    <w:rsid w:val="00A414CB"/>
    <w:rsid w:val="00A43F15"/>
    <w:rsid w:val="00A57C6F"/>
    <w:rsid w:val="00A677F2"/>
    <w:rsid w:val="00A70788"/>
    <w:rsid w:val="00A94984"/>
    <w:rsid w:val="00AA18F5"/>
    <w:rsid w:val="00AA7F12"/>
    <w:rsid w:val="00AC464A"/>
    <w:rsid w:val="00AE1758"/>
    <w:rsid w:val="00B05675"/>
    <w:rsid w:val="00B1077A"/>
    <w:rsid w:val="00B40D8F"/>
    <w:rsid w:val="00B60552"/>
    <w:rsid w:val="00B80062"/>
    <w:rsid w:val="00B852F4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407E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07CB4"/>
    <w:rsid w:val="00D17FF2"/>
    <w:rsid w:val="00D218C0"/>
    <w:rsid w:val="00D36079"/>
    <w:rsid w:val="00D364A4"/>
    <w:rsid w:val="00D413B7"/>
    <w:rsid w:val="00D53510"/>
    <w:rsid w:val="00D6603F"/>
    <w:rsid w:val="00D856FB"/>
    <w:rsid w:val="00D96D70"/>
    <w:rsid w:val="00DB54E4"/>
    <w:rsid w:val="00DD2790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02C7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9B485-3A2B-4A7E-A21C-50D87E9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F74AD-4F73-4B55-A127-B9AA4F8A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2023-09-27T06:44:00Z</cp:lastPrinted>
  <dcterms:created xsi:type="dcterms:W3CDTF">2024-01-30T08:30:00Z</dcterms:created>
  <dcterms:modified xsi:type="dcterms:W3CDTF">2024-01-30T08:30:00Z</dcterms:modified>
</cp:coreProperties>
</file>