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32C9C" w14:textId="77777777" w:rsidR="00A313BE" w:rsidRPr="006B789C" w:rsidRDefault="00A313BE" w:rsidP="00A313B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4190252" wp14:editId="5E7AD5D6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14:paraId="48A32221" w14:textId="77777777" w:rsidR="00A313BE" w:rsidRPr="006B789C" w:rsidRDefault="00A313BE" w:rsidP="00A313B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14:paraId="35613470" w14:textId="77777777" w:rsidR="00A313BE" w:rsidRPr="006B789C" w:rsidRDefault="00A313BE" w:rsidP="00A313BE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14:paraId="6D258E77" w14:textId="77777777" w:rsidR="00A313BE" w:rsidRDefault="00A313BE" w:rsidP="00A313BE">
      <w:pPr>
        <w:spacing w:after="0" w:line="240" w:lineRule="auto"/>
        <w:jc w:val="center"/>
        <w:rPr>
          <w:b/>
          <w:sz w:val="28"/>
          <w:szCs w:val="28"/>
        </w:rPr>
      </w:pPr>
    </w:p>
    <w:p w14:paraId="54D76D01" w14:textId="77777777" w:rsidR="00A313BE" w:rsidRPr="009C729E" w:rsidRDefault="00A313BE" w:rsidP="00A313BE">
      <w:pPr>
        <w:spacing w:after="0" w:line="240" w:lineRule="auto"/>
        <w:jc w:val="center"/>
        <w:rPr>
          <w:b/>
          <w:sz w:val="28"/>
          <w:szCs w:val="28"/>
        </w:rPr>
      </w:pPr>
      <w:r w:rsidRPr="009C729E">
        <w:rPr>
          <w:b/>
          <w:sz w:val="28"/>
          <w:szCs w:val="28"/>
        </w:rPr>
        <w:t>ПОСТАНОВЛЕНИЕ</w:t>
      </w:r>
    </w:p>
    <w:p w14:paraId="677DB047" w14:textId="77777777" w:rsidR="00A313BE" w:rsidRPr="006B789C" w:rsidRDefault="00A313BE" w:rsidP="00A313BE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48"/>
        <w:gridCol w:w="3341"/>
        <w:gridCol w:w="3307"/>
      </w:tblGrid>
      <w:tr w:rsidR="00A313BE" w:rsidRPr="00C05635" w14:paraId="59857954" w14:textId="77777777" w:rsidTr="00E3608D">
        <w:tc>
          <w:tcPr>
            <w:tcW w:w="3473" w:type="dxa"/>
          </w:tcPr>
          <w:p w14:paraId="5BE089BB" w14:textId="77777777" w:rsidR="00A313BE" w:rsidRPr="00C05635" w:rsidRDefault="00A313BE" w:rsidP="00E3608D">
            <w:pPr>
              <w:jc w:val="center"/>
              <w:rPr>
                <w:szCs w:val="24"/>
              </w:rPr>
            </w:pPr>
            <w:r>
              <w:rPr>
                <w:szCs w:val="24"/>
                <w:u w:val="single"/>
              </w:rPr>
              <w:t>14.09.2021</w:t>
            </w:r>
            <w:r w:rsidRPr="00C05635">
              <w:rPr>
                <w:szCs w:val="24"/>
              </w:rPr>
              <w:tab/>
            </w:r>
          </w:p>
        </w:tc>
        <w:tc>
          <w:tcPr>
            <w:tcW w:w="3474" w:type="dxa"/>
          </w:tcPr>
          <w:p w14:paraId="5010A107" w14:textId="77777777" w:rsidR="00A313BE" w:rsidRPr="00C05635" w:rsidRDefault="00A313BE" w:rsidP="00E3608D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14:paraId="28FE5812" w14:textId="77777777" w:rsidR="00A313BE" w:rsidRPr="00C05635" w:rsidRDefault="00A313BE" w:rsidP="00E3608D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14:paraId="40856BCD" w14:textId="77777777" w:rsidR="00A313BE" w:rsidRPr="00C05635" w:rsidRDefault="00A313BE" w:rsidP="0092083A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>
              <w:rPr>
                <w:szCs w:val="24"/>
              </w:rPr>
              <w:t xml:space="preserve"> </w:t>
            </w:r>
            <w:r>
              <w:rPr>
                <w:szCs w:val="24"/>
                <w:u w:val="single"/>
              </w:rPr>
              <w:t>15</w:t>
            </w:r>
            <w:r w:rsidR="0092083A">
              <w:rPr>
                <w:szCs w:val="24"/>
                <w:u w:val="single"/>
              </w:rPr>
              <w:t>5</w:t>
            </w:r>
          </w:p>
        </w:tc>
      </w:tr>
    </w:tbl>
    <w:tbl>
      <w:tblPr>
        <w:tblStyle w:val="a3"/>
        <w:tblW w:w="0" w:type="auto"/>
        <w:tblInd w:w="108" w:type="dxa"/>
        <w:tblLook w:val="01E0" w:firstRow="1" w:lastRow="1" w:firstColumn="1" w:lastColumn="1" w:noHBand="0" w:noVBand="0"/>
      </w:tblPr>
      <w:tblGrid>
        <w:gridCol w:w="9781"/>
      </w:tblGrid>
      <w:tr w:rsidR="00A313BE" w:rsidRPr="00D34F3A" w14:paraId="5C2477DB" w14:textId="77777777" w:rsidTr="00E3608D">
        <w:trPr>
          <w:trHeight w:val="567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14:paraId="708C6DE5" w14:textId="77777777" w:rsidR="00A313BE" w:rsidRPr="00A313BE" w:rsidRDefault="00A313BE" w:rsidP="00A313BE">
            <w:pPr>
              <w:pStyle w:val="style6"/>
              <w:spacing w:before="144" w:beforeAutospacing="0" w:after="0" w:afterAutospacing="0" w:line="274" w:lineRule="atLeast"/>
              <w:ind w:left="497"/>
              <w:jc w:val="center"/>
              <w:rPr>
                <w:b/>
                <w:color w:val="000000"/>
              </w:rPr>
            </w:pPr>
            <w:r w:rsidRPr="00A313BE">
              <w:rPr>
                <w:b/>
              </w:rPr>
              <w:t xml:space="preserve">О внесении изменений в </w:t>
            </w:r>
            <w:r w:rsidRPr="00A313BE">
              <w:rPr>
                <w:b/>
                <w:color w:val="000000"/>
              </w:rPr>
              <w:t>Административный регламент предоставления государственной услуги «Согласие органа опеки и попечительства на заключение трудового договора с лицом, получившим общее образование и достигшим возраста четырнадцати лет, для выполнения легкого труда, не причиняющего вреда его здоровью, либо с лицом, получающим общее образование и достигшим возраста четырнадцати лет, для выполнения в свободное от получения образования время легкого труда, не причиняющего вреда его здоровью и без ущерба для освоения образовательной программы», утвержденный </w:t>
            </w:r>
            <w:hyperlink r:id="rId5" w:tgtFrame="_blank" w:history="1">
              <w:r w:rsidRPr="0092083A">
                <w:rPr>
                  <w:rStyle w:val="1"/>
                  <w:b/>
                </w:rPr>
                <w:t>постановлением Местной администрации Муниципального образования поселок Стрельна от 25.12.2017 №130</w:t>
              </w:r>
            </w:hyperlink>
            <w:r w:rsidRPr="0092083A">
              <w:rPr>
                <w:b/>
              </w:rPr>
              <w:t> </w:t>
            </w:r>
            <w:r w:rsidRPr="00A313BE">
              <w:rPr>
                <w:b/>
                <w:color w:val="000000"/>
              </w:rPr>
              <w:t>«</w:t>
            </w:r>
            <w:r w:rsidRPr="00A313BE">
              <w:rPr>
                <w:b/>
                <w:bCs/>
                <w:color w:val="000000"/>
              </w:rPr>
              <w:t>Об утверждении административного регламента предоставления государственной услуги «Согласие органа опеки и попечительства на заключение трудового договора с лицом, получившим общее образование и достигшим возраста четырнадцати лет, для выполнения легкого труда, не причиняющего вреда его здоровью, либо с лицом, получающим общее образование и достигшим возраста четырнадцати лет, для выполнения в свободное от получения образования время легкого труда, не причиняющего вреда его здоровью и без ущерба для освоения образовательной программы»</w:t>
            </w:r>
          </w:p>
          <w:p w14:paraId="5660D6FC" w14:textId="77777777" w:rsidR="00A313BE" w:rsidRPr="00D34F3A" w:rsidRDefault="00A313BE" w:rsidP="00A313BE">
            <w:pPr>
              <w:pStyle w:val="style6"/>
              <w:spacing w:before="144" w:beforeAutospacing="0" w:after="0" w:afterAutospacing="0" w:line="274" w:lineRule="atLeast"/>
              <w:ind w:left="497"/>
              <w:jc w:val="center"/>
              <w:rPr>
                <w:b/>
              </w:rPr>
            </w:pPr>
          </w:p>
        </w:tc>
      </w:tr>
    </w:tbl>
    <w:p w14:paraId="7E17057D" w14:textId="77777777" w:rsidR="00A313BE" w:rsidRDefault="00A313BE" w:rsidP="00A313BE">
      <w:pPr>
        <w:pStyle w:val="Style7"/>
        <w:widowControl/>
        <w:spacing w:before="31" w:line="274" w:lineRule="exact"/>
        <w:ind w:firstLine="567"/>
      </w:pPr>
      <w:r w:rsidRPr="002754D3">
        <w:rPr>
          <w:rStyle w:val="FontStyle13"/>
        </w:rPr>
        <w:t xml:space="preserve">В соответствии с </w:t>
      </w:r>
      <w:r w:rsidRPr="002754D3">
        <w:t>Федеральным законом Российской Федерации от 27.07.2010 № 210-ФЗ «Об организации предоставления государственных и муниципальных услуг»</w:t>
      </w:r>
    </w:p>
    <w:p w14:paraId="543A930E" w14:textId="77777777" w:rsidR="00A313BE" w:rsidRPr="002754D3" w:rsidRDefault="00A313BE" w:rsidP="00A313BE">
      <w:pPr>
        <w:pStyle w:val="Style7"/>
        <w:widowControl/>
        <w:spacing w:before="31" w:line="274" w:lineRule="exact"/>
        <w:ind w:firstLine="567"/>
      </w:pPr>
    </w:p>
    <w:p w14:paraId="662869A8" w14:textId="77777777" w:rsidR="00A313BE" w:rsidRDefault="00A313BE" w:rsidP="00A313BE">
      <w:pPr>
        <w:ind w:left="360"/>
      </w:pPr>
      <w:r>
        <w:t>ПОСТАНОВЛЯЮ:</w:t>
      </w:r>
    </w:p>
    <w:p w14:paraId="376A4F9D" w14:textId="77777777" w:rsidR="00A313BE" w:rsidRPr="00A313BE" w:rsidRDefault="00A313BE" w:rsidP="00A313BE">
      <w:pPr>
        <w:pStyle w:val="style6"/>
        <w:spacing w:before="144" w:beforeAutospacing="0" w:after="0" w:afterAutospacing="0" w:line="274" w:lineRule="atLeast"/>
        <w:ind w:firstLine="497"/>
        <w:jc w:val="both"/>
        <w:rPr>
          <w:color w:val="000000"/>
        </w:rPr>
      </w:pPr>
      <w:r>
        <w:t xml:space="preserve">1. </w:t>
      </w:r>
      <w:r w:rsidRPr="00D711BD">
        <w:t xml:space="preserve">Внести в </w:t>
      </w:r>
      <w:r w:rsidRPr="00A313BE">
        <w:rPr>
          <w:color w:val="000000"/>
        </w:rPr>
        <w:t>Административный регламент предоставления государственной услуги «Согласие органа опеки и попечительства на заключение трудового договора с лицом, получившим общее образование и достигшим возраста четырнадцати лет, для выполнения легкого труда, не причиняющего вреда его здоровью, либо с лицом, получающим общее образование и достигшим возраста четырнадцати лет, для выполнения в свободное от получения образования время легкого труда, не причиняющего вреда его здоровью и без ущерба для освоения образовательной программы», утвержденный </w:t>
      </w:r>
      <w:hyperlink r:id="rId6" w:tgtFrame="_blank" w:history="1">
        <w:r w:rsidRPr="00272352">
          <w:rPr>
            <w:rStyle w:val="1"/>
          </w:rPr>
          <w:t>постановлением Местной администрации Муниципального образования поселок Стрельна от 25.12.2017 №</w:t>
        </w:r>
        <w:r w:rsidR="00B31B5C">
          <w:rPr>
            <w:rStyle w:val="1"/>
          </w:rPr>
          <w:t xml:space="preserve"> </w:t>
        </w:r>
        <w:r w:rsidRPr="00272352">
          <w:rPr>
            <w:rStyle w:val="1"/>
          </w:rPr>
          <w:t>130</w:t>
        </w:r>
      </w:hyperlink>
      <w:r w:rsidRPr="00A313BE">
        <w:rPr>
          <w:color w:val="000000"/>
        </w:rPr>
        <w:t> «</w:t>
      </w:r>
      <w:r w:rsidRPr="00A313BE">
        <w:rPr>
          <w:bCs/>
          <w:color w:val="000000"/>
        </w:rPr>
        <w:t xml:space="preserve">Об утверждении административного регламента предоставления государственной услуги «Согласие органа опеки и попечительства на заключение трудового договора с лицом, получившим общее образование и достигшим возраста четырнадцати лет, для выполнения легкого труда, не причиняющего вреда его здоровью, либо с лицом, получающим общее образование и достигшим возраста четырнадцати лет, для выполнения в свободное от получения образования время легкого труда, не причиняющего вреда его здоровью и без </w:t>
      </w:r>
      <w:r w:rsidRPr="00A313BE">
        <w:rPr>
          <w:bCs/>
          <w:color w:val="000000"/>
        </w:rPr>
        <w:lastRenderedPageBreak/>
        <w:t>ущерба</w:t>
      </w:r>
      <w:r w:rsidRPr="00A313BE">
        <w:rPr>
          <w:b/>
          <w:bCs/>
          <w:color w:val="000000"/>
        </w:rPr>
        <w:t xml:space="preserve"> </w:t>
      </w:r>
      <w:r w:rsidRPr="00A313BE">
        <w:rPr>
          <w:bCs/>
          <w:color w:val="000000"/>
        </w:rPr>
        <w:t>для освоения образовательной программы»</w:t>
      </w:r>
      <w:r>
        <w:t xml:space="preserve"> (далее – Регламент)</w:t>
      </w:r>
      <w:r w:rsidRPr="00D711BD">
        <w:t xml:space="preserve"> следующие изменения и дополнения:</w:t>
      </w:r>
    </w:p>
    <w:p w14:paraId="047CFE00" w14:textId="77777777" w:rsidR="00A313BE" w:rsidRPr="00B31B5C" w:rsidRDefault="00A313BE" w:rsidP="00272352">
      <w:pPr>
        <w:pStyle w:val="31"/>
        <w:tabs>
          <w:tab w:val="left" w:pos="851"/>
          <w:tab w:val="left" w:pos="10836"/>
        </w:tabs>
        <w:ind w:right="0"/>
        <w:jc w:val="both"/>
      </w:pPr>
      <w:r>
        <w:tab/>
        <w:t xml:space="preserve">1.1. </w:t>
      </w:r>
      <w:r w:rsidRPr="009275D0">
        <w:rPr>
          <w:szCs w:val="24"/>
        </w:rPr>
        <w:t xml:space="preserve"> </w:t>
      </w:r>
      <w:r w:rsidR="00272352">
        <w:rPr>
          <w:szCs w:val="24"/>
        </w:rPr>
        <w:t xml:space="preserve">Подпункт 1.15.8 </w:t>
      </w:r>
      <w:r w:rsidRPr="009275D0">
        <w:rPr>
          <w:szCs w:val="24"/>
        </w:rPr>
        <w:t>Регламент</w:t>
      </w:r>
      <w:r w:rsidR="00272352">
        <w:rPr>
          <w:szCs w:val="24"/>
        </w:rPr>
        <w:t>а изложить в следующей редакции:</w:t>
      </w:r>
      <w:r>
        <w:tab/>
      </w:r>
      <w:r>
        <w:rPr>
          <w:color w:val="000000"/>
          <w:szCs w:val="24"/>
        </w:rPr>
        <w:t xml:space="preserve">«31.1. </w:t>
      </w:r>
      <w:r w:rsidRPr="009275D0">
        <w:rPr>
          <w:color w:val="000000"/>
          <w:szCs w:val="24"/>
        </w:rPr>
        <w:t>Вход в здание, в котором предоставляются государственные услуги</w:t>
      </w:r>
      <w:r w:rsidRPr="009275D0">
        <w:rPr>
          <w:rFonts w:ascii="Arial" w:hAnsi="Arial" w:cs="Arial"/>
          <w:color w:val="000000"/>
          <w:szCs w:val="24"/>
        </w:rPr>
        <w:br/>
      </w:r>
      <w:r w:rsidR="00272352">
        <w:rPr>
          <w:color w:val="000000"/>
        </w:rPr>
        <w:t xml:space="preserve"> «2.15.8.</w:t>
      </w:r>
      <w:r w:rsidRPr="009275D0">
        <w:rPr>
          <w:color w:val="000000"/>
        </w:rPr>
        <w:t xml:space="preserve"> </w:t>
      </w:r>
      <w:r>
        <w:rPr>
          <w:color w:val="000000"/>
        </w:rPr>
        <w:t>Главой Местной администрации</w:t>
      </w:r>
      <w:r w:rsidRPr="009275D0">
        <w:rPr>
          <w:color w:val="000000"/>
        </w:rPr>
        <w:t xml:space="preserve"> обеспечивается 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14:paraId="4A28EFCF" w14:textId="77777777" w:rsidR="00A313BE" w:rsidRPr="009275D0" w:rsidRDefault="00A313BE" w:rsidP="00A313BE">
      <w:pPr>
        <w:pStyle w:val="a4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 w:rsidRPr="009275D0">
        <w:rPr>
          <w:color w:val="000000"/>
        </w:rPr>
        <w:t>а) возможность беспрепятственного входа в объекты и выхода из них;</w:t>
      </w:r>
    </w:p>
    <w:p w14:paraId="1F84BFAD" w14:textId="77777777" w:rsidR="00A313BE" w:rsidRPr="009275D0" w:rsidRDefault="00A313BE" w:rsidP="00A313BE">
      <w:pPr>
        <w:pStyle w:val="a4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 w:rsidRPr="009275D0">
        <w:rPr>
          <w:color w:val="000000"/>
        </w:rPr>
        <w:t>б) возможность самостоятельного передвижения по территории объекта в целях доступа к месту предоставления государственной услуги, в том числе с помощью работников объекта, предоставляющих государственные услуги, </w:t>
      </w:r>
      <w:proofErr w:type="spellStart"/>
      <w:r w:rsidRPr="009275D0">
        <w:rPr>
          <w:color w:val="000000"/>
        </w:rPr>
        <w:t>ассистивных</w:t>
      </w:r>
      <w:proofErr w:type="spellEnd"/>
      <w:r w:rsidRPr="009275D0">
        <w:rPr>
          <w:color w:val="000000"/>
        </w:rPr>
        <w:t xml:space="preserve"> и вспомогательных технологий, а также сменного кресла-коляски;</w:t>
      </w:r>
    </w:p>
    <w:p w14:paraId="42BA23C4" w14:textId="77777777" w:rsidR="00A313BE" w:rsidRPr="009275D0" w:rsidRDefault="00A313BE" w:rsidP="00A313BE">
      <w:pPr>
        <w:pStyle w:val="a4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 w:rsidRPr="009275D0">
        <w:rPr>
          <w:color w:val="000000"/>
        </w:rPr>
        <w:t>в) возможность посадки в транспортное средство и высадки из него перед входом</w:t>
      </w:r>
      <w:r w:rsidRPr="009275D0">
        <w:rPr>
          <w:rFonts w:ascii="Arial" w:hAnsi="Arial" w:cs="Arial"/>
          <w:color w:val="000000"/>
        </w:rPr>
        <w:br/>
      </w:r>
      <w:r w:rsidRPr="009275D0">
        <w:rPr>
          <w:color w:val="000000"/>
        </w:rPr>
        <w:t>в объект, в том числе с использованием кресла-коляски и, при необходимости, с помощью работников объекта;</w:t>
      </w:r>
    </w:p>
    <w:p w14:paraId="79FB00D3" w14:textId="77777777" w:rsidR="00A313BE" w:rsidRPr="009275D0" w:rsidRDefault="00A313BE" w:rsidP="00A313BE">
      <w:pPr>
        <w:pStyle w:val="a4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 w:rsidRPr="009275D0">
        <w:rPr>
          <w:color w:val="000000"/>
        </w:rPr>
        <w:t>г) сопровождение инвалидов, имеющих стойкие нарушения функции зрения</w:t>
      </w:r>
      <w:r w:rsidRPr="009275D0">
        <w:rPr>
          <w:rFonts w:ascii="Arial" w:hAnsi="Arial" w:cs="Arial"/>
          <w:color w:val="000000"/>
        </w:rPr>
        <w:br/>
      </w:r>
      <w:r w:rsidRPr="009275D0">
        <w:rPr>
          <w:color w:val="000000"/>
        </w:rPr>
        <w:t>и самостоятельного передвижения по территории объекта;</w:t>
      </w:r>
    </w:p>
    <w:p w14:paraId="2D5B8AB3" w14:textId="77777777" w:rsidR="00A313BE" w:rsidRPr="009275D0" w:rsidRDefault="00A313BE" w:rsidP="00A313BE">
      <w:pPr>
        <w:pStyle w:val="a4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 w:rsidRPr="009275D0">
        <w:rPr>
          <w:color w:val="000000"/>
        </w:rPr>
        <w:t>д) содействие инвалиду при входе в объект и выходе из него, информирование инвалида о доступных маршрутах общественного транспорта;</w:t>
      </w:r>
    </w:p>
    <w:p w14:paraId="2BE4CC2C" w14:textId="77777777" w:rsidR="00A313BE" w:rsidRPr="009275D0" w:rsidRDefault="00A313BE" w:rsidP="00A313BE">
      <w:pPr>
        <w:pStyle w:val="a4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 w:rsidRPr="009275D0">
        <w:rPr>
          <w:color w:val="000000"/>
        </w:rPr>
        <w:t>е) надлежащее размещение носителей информации, необходимой для обеспечения беспрепятственного доступа инвалидов к объектам и государственным услугам, с учетом ограничений их жизнедеятельности, в том числе дублирование необходимой</w:t>
      </w:r>
      <w:r w:rsidRPr="009275D0">
        <w:rPr>
          <w:rFonts w:ascii="Arial" w:hAnsi="Arial" w:cs="Arial"/>
          <w:color w:val="000000"/>
        </w:rPr>
        <w:br/>
      </w:r>
      <w:r w:rsidRPr="009275D0">
        <w:rPr>
          <w:color w:val="000000"/>
        </w:rPr>
        <w:t>для получения государственной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14:paraId="037970FB" w14:textId="77777777" w:rsidR="00A313BE" w:rsidRPr="00B31B5C" w:rsidRDefault="00A313BE" w:rsidP="00B31B5C">
      <w:pPr>
        <w:pStyle w:val="a4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 w:rsidRPr="009275D0">
        <w:rPr>
          <w:color w:val="000000"/>
        </w:rPr>
        <w:t>ж) обеспечение допуска на объект, в котором предоставляется государственная услуга,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населения Российской Федерации от 22.06.2015 №386н «Об утверждении формы документа, подтверждающего специальное обучение собаки-п</w:t>
      </w:r>
      <w:r>
        <w:rPr>
          <w:color w:val="000000"/>
        </w:rPr>
        <w:t>роводника, и порядка его выдачи»</w:t>
      </w:r>
      <w:r w:rsidRPr="009275D0">
        <w:rPr>
          <w:color w:val="000000"/>
        </w:rPr>
        <w:t>.</w:t>
      </w:r>
      <w:r>
        <w:rPr>
          <w:color w:val="000000"/>
        </w:rPr>
        <w:t>».</w:t>
      </w:r>
    </w:p>
    <w:p w14:paraId="64EFFB1D" w14:textId="77777777" w:rsidR="00A313BE" w:rsidRDefault="00A313BE" w:rsidP="00A313BE">
      <w:pPr>
        <w:pStyle w:val="a4"/>
        <w:spacing w:before="0" w:beforeAutospacing="0" w:after="0" w:afterAutospacing="0"/>
        <w:ind w:firstLine="626"/>
        <w:jc w:val="both"/>
      </w:pPr>
      <w:r>
        <w:t>2.    Контроль за исполнением настоящего постановления оставляю за собой.</w:t>
      </w:r>
    </w:p>
    <w:p w14:paraId="65816EA2" w14:textId="77777777" w:rsidR="00A313BE" w:rsidRPr="00B242D8" w:rsidRDefault="00A313BE" w:rsidP="00A313BE">
      <w:pPr>
        <w:pStyle w:val="a4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>
        <w:t>3. Настоящее постановление вступает в силу с момента его официального опубликования (обнародования).</w:t>
      </w:r>
    </w:p>
    <w:p w14:paraId="317E3AA8" w14:textId="77777777" w:rsidR="00A313BE" w:rsidRDefault="00A313BE" w:rsidP="00A313BE">
      <w:pPr>
        <w:rPr>
          <w:szCs w:val="24"/>
        </w:rPr>
      </w:pPr>
    </w:p>
    <w:p w14:paraId="529D17E5" w14:textId="77777777" w:rsidR="00A313BE" w:rsidRDefault="00A313BE" w:rsidP="00A313BE">
      <w:pPr>
        <w:spacing w:after="0" w:line="240" w:lineRule="auto"/>
        <w:rPr>
          <w:szCs w:val="24"/>
        </w:rPr>
      </w:pPr>
    </w:p>
    <w:p w14:paraId="6FAA965D" w14:textId="77777777" w:rsidR="00A313BE" w:rsidRDefault="00A313BE" w:rsidP="00A313BE">
      <w:pPr>
        <w:spacing w:after="0" w:line="240" w:lineRule="auto"/>
        <w:rPr>
          <w:szCs w:val="24"/>
        </w:rPr>
      </w:pPr>
      <w:r>
        <w:rPr>
          <w:szCs w:val="24"/>
        </w:rPr>
        <w:t>Исполняющий обязанности</w:t>
      </w:r>
    </w:p>
    <w:p w14:paraId="7E575662" w14:textId="77777777" w:rsidR="00A313BE" w:rsidRDefault="00A313BE" w:rsidP="00A313BE">
      <w:pPr>
        <w:spacing w:after="0" w:line="240" w:lineRule="auto"/>
      </w:pPr>
      <w:r>
        <w:rPr>
          <w:szCs w:val="24"/>
        </w:rPr>
        <w:t>Глав</w:t>
      </w:r>
      <w:r w:rsidR="00886339">
        <w:rPr>
          <w:szCs w:val="24"/>
        </w:rPr>
        <w:t>ы</w:t>
      </w:r>
      <w:r>
        <w:rPr>
          <w:szCs w:val="24"/>
        </w:rPr>
        <w:t xml:space="preserve"> местной администрации                                                                                Н.Ю. Печаткина</w:t>
      </w:r>
    </w:p>
    <w:p w14:paraId="7799DD51" w14:textId="77777777" w:rsidR="00A313BE" w:rsidRDefault="00A313BE" w:rsidP="00A313BE">
      <w:pPr>
        <w:spacing w:after="0" w:line="240" w:lineRule="auto"/>
      </w:pPr>
    </w:p>
    <w:p w14:paraId="64CC6608" w14:textId="77777777" w:rsidR="00A313BE" w:rsidRDefault="00A313BE" w:rsidP="00A313BE">
      <w:pPr>
        <w:spacing w:after="0" w:line="240" w:lineRule="auto"/>
      </w:pPr>
    </w:p>
    <w:p w14:paraId="1073399E" w14:textId="77777777" w:rsidR="00A313BE" w:rsidRDefault="00A313BE" w:rsidP="00A313BE">
      <w:pPr>
        <w:spacing w:after="0" w:line="240" w:lineRule="auto"/>
      </w:pPr>
    </w:p>
    <w:p w14:paraId="2F762DC7" w14:textId="77777777" w:rsidR="00A313BE" w:rsidRDefault="00A313BE" w:rsidP="00A313BE">
      <w:pPr>
        <w:spacing w:after="0" w:line="240" w:lineRule="auto"/>
      </w:pPr>
    </w:p>
    <w:p w14:paraId="63C6FACA" w14:textId="77777777" w:rsidR="00A313BE" w:rsidRDefault="00A313BE" w:rsidP="00A313BE">
      <w:pPr>
        <w:spacing w:after="0" w:line="240" w:lineRule="auto"/>
      </w:pPr>
    </w:p>
    <w:p w14:paraId="63900CDE" w14:textId="77777777" w:rsidR="00A313BE" w:rsidRDefault="00A313BE" w:rsidP="00A313BE">
      <w:pPr>
        <w:spacing w:after="0" w:line="240" w:lineRule="auto"/>
      </w:pPr>
    </w:p>
    <w:p w14:paraId="284A99A9" w14:textId="77777777" w:rsidR="00B31B5C" w:rsidRDefault="00B31B5C" w:rsidP="00A313BE">
      <w:pPr>
        <w:spacing w:after="0" w:line="240" w:lineRule="auto"/>
      </w:pPr>
    </w:p>
    <w:p w14:paraId="50F5A948" w14:textId="77777777" w:rsidR="00B31B5C" w:rsidRDefault="00B31B5C" w:rsidP="00A313BE">
      <w:pPr>
        <w:spacing w:after="0" w:line="240" w:lineRule="auto"/>
      </w:pPr>
    </w:p>
    <w:p w14:paraId="7B6C1488" w14:textId="77777777" w:rsidR="00B31B5C" w:rsidRDefault="00B31B5C" w:rsidP="00A313BE">
      <w:pPr>
        <w:spacing w:after="0" w:line="240" w:lineRule="auto"/>
      </w:pPr>
    </w:p>
    <w:p w14:paraId="7C5C9C64" w14:textId="77777777" w:rsidR="00B31B5C" w:rsidRDefault="00B31B5C" w:rsidP="00A313BE">
      <w:pPr>
        <w:spacing w:after="0" w:line="240" w:lineRule="auto"/>
      </w:pPr>
    </w:p>
    <w:p w14:paraId="07E89341" w14:textId="77777777" w:rsidR="00B31B5C" w:rsidRDefault="00B31B5C" w:rsidP="00A313BE">
      <w:pPr>
        <w:spacing w:after="0" w:line="240" w:lineRule="auto"/>
      </w:pPr>
    </w:p>
    <w:p w14:paraId="0065DFE3" w14:textId="77777777" w:rsidR="00B31B5C" w:rsidRDefault="00B31B5C" w:rsidP="00A313BE">
      <w:pPr>
        <w:spacing w:after="0" w:line="240" w:lineRule="auto"/>
      </w:pPr>
    </w:p>
    <w:p w14:paraId="5F4AAE93" w14:textId="77777777" w:rsidR="00B31B5C" w:rsidRDefault="00B31B5C" w:rsidP="00A313BE">
      <w:pPr>
        <w:spacing w:after="0" w:line="240" w:lineRule="auto"/>
      </w:pPr>
    </w:p>
    <w:p w14:paraId="4F183690" w14:textId="77777777" w:rsidR="00B31B5C" w:rsidRDefault="00B31B5C" w:rsidP="00A313BE">
      <w:pPr>
        <w:spacing w:after="0" w:line="240" w:lineRule="auto"/>
      </w:pPr>
    </w:p>
    <w:sectPr w:rsidR="00B31B5C" w:rsidSect="00A36CE7">
      <w:pgSz w:w="11906" w:h="16838"/>
      <w:pgMar w:top="1134" w:right="850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13BE"/>
    <w:rsid w:val="00272352"/>
    <w:rsid w:val="005C48EC"/>
    <w:rsid w:val="005F3696"/>
    <w:rsid w:val="006A7BDB"/>
    <w:rsid w:val="00886339"/>
    <w:rsid w:val="008E122E"/>
    <w:rsid w:val="0092083A"/>
    <w:rsid w:val="00A313BE"/>
    <w:rsid w:val="00B31B5C"/>
    <w:rsid w:val="00B826C7"/>
    <w:rsid w:val="00B90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068A7"/>
  <w15:docId w15:val="{F33151EE-E159-48A6-8275-F1CDA7E55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13BE"/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13B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7">
    <w:name w:val="Style7"/>
    <w:basedOn w:val="a"/>
    <w:rsid w:val="00A313BE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A313BE"/>
    <w:rPr>
      <w:rFonts w:ascii="Times New Roman" w:hAnsi="Times New Roman" w:cs="Times New Roman"/>
      <w:sz w:val="22"/>
      <w:szCs w:val="22"/>
    </w:rPr>
  </w:style>
  <w:style w:type="paragraph" w:styleId="a4">
    <w:name w:val="Normal (Web)"/>
    <w:basedOn w:val="a"/>
    <w:uiPriority w:val="99"/>
    <w:unhideWhenUsed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5">
    <w:name w:val="Emphasis"/>
    <w:basedOn w:val="a0"/>
    <w:uiPriority w:val="20"/>
    <w:qFormat/>
    <w:rsid w:val="00A313BE"/>
    <w:rPr>
      <w:i/>
      <w:iCs/>
    </w:rPr>
  </w:style>
  <w:style w:type="paragraph" w:customStyle="1" w:styleId="31">
    <w:name w:val="Основной текст 31"/>
    <w:basedOn w:val="a"/>
    <w:rsid w:val="00A313BE"/>
    <w:pPr>
      <w:suppressAutoHyphens/>
      <w:spacing w:after="0" w:line="240" w:lineRule="auto"/>
      <w:ind w:right="567"/>
    </w:pPr>
    <w:rPr>
      <w:rFonts w:eastAsia="Times New Roman"/>
      <w:szCs w:val="20"/>
      <w:lang w:eastAsia="ar-SA"/>
    </w:rPr>
  </w:style>
  <w:style w:type="paragraph" w:customStyle="1" w:styleId="style6">
    <w:name w:val="style6"/>
    <w:basedOn w:val="a"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3">
    <w:name w:val="3"/>
    <w:basedOn w:val="a"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1">
    <w:name w:val="Гиперссылка1"/>
    <w:basedOn w:val="a0"/>
    <w:rsid w:val="00A313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avo-search.minjust.ru:8080/bigs/showDocument.html?id=2435B9EC-355C-489B-BFC3-DED713B7D31A" TargetMode="External"/><Relationship Id="rId5" Type="http://schemas.openxmlformats.org/officeDocument/2006/relationships/hyperlink" Target="http://pravo-search.minjust.ru:8080/bigs/showDocument.html?id=2435B9EC-355C-489B-BFC3-DED713B7D31A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797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2</cp:revision>
  <cp:lastPrinted>2021-09-15T05:55:00Z</cp:lastPrinted>
  <dcterms:created xsi:type="dcterms:W3CDTF">2021-09-16T07:05:00Z</dcterms:created>
  <dcterms:modified xsi:type="dcterms:W3CDTF">2021-09-16T07:05:00Z</dcterms:modified>
</cp:coreProperties>
</file>