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МУНИЦИПАЛЬНОГО ОБРАЗОВАНИЯ ПОСЕЛОК СТРЕЛЬНА</w:t>
      </w:r>
    </w:p>
    <w:p w:rsidR="00800FF3" w:rsidRDefault="00800FF3">
      <w:pPr>
        <w:jc w:val="center"/>
        <w:rPr>
          <w:b/>
        </w:rPr>
      </w:pPr>
    </w:p>
    <w:p w:rsidR="00440444" w:rsidRDefault="00440444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79"/>
        <w:gridCol w:w="3103"/>
      </w:tblGrid>
      <w:tr w:rsidR="00800FF3">
        <w:tc>
          <w:tcPr>
            <w:tcW w:w="3473" w:type="dxa"/>
          </w:tcPr>
          <w:p w:rsidR="00800FF3" w:rsidRPr="00450CFD" w:rsidRDefault="005F59E5" w:rsidP="00825607">
            <w:pPr>
              <w:jc w:val="center"/>
            </w:pPr>
            <w:r>
              <w:t>2</w:t>
            </w:r>
            <w:r w:rsidR="00825607">
              <w:t>2</w:t>
            </w:r>
            <w:r w:rsidR="00493931">
              <w:t xml:space="preserve"> </w:t>
            </w:r>
            <w:r w:rsidR="00825607">
              <w:t xml:space="preserve">октября </w:t>
            </w:r>
            <w:r w:rsidR="00450CFD" w:rsidRPr="00450CFD">
              <w:t>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825607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7125B7" w:rsidRPr="007125B7">
              <w:t>1</w:t>
            </w:r>
            <w:r w:rsidR="00825607">
              <w:t>80</w:t>
            </w:r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440444" w:rsidRDefault="00440444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О внесении изменений в ведомственные целевые программы</w:t>
      </w:r>
      <w:r w:rsidR="005F59E5">
        <w:rPr>
          <w:b/>
        </w:rPr>
        <w:t>, муниципальные программы</w:t>
      </w:r>
      <w:r w:rsidR="00825607">
        <w:rPr>
          <w:b/>
        </w:rPr>
        <w:t>, непрограммные направления деятельности</w:t>
      </w:r>
      <w:r>
        <w:rPr>
          <w:b/>
        </w:rPr>
        <w:t xml:space="preserve"> на 2021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4044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825607" w:rsidRPr="00825607" w:rsidRDefault="00825607" w:rsidP="00C427FE">
      <w:pPr>
        <w:pStyle w:val="af1"/>
        <w:numPr>
          <w:ilvl w:val="0"/>
          <w:numId w:val="8"/>
        </w:numPr>
        <w:tabs>
          <w:tab w:val="left" w:pos="284"/>
        </w:tabs>
        <w:ind w:left="0" w:firstLine="0"/>
        <w:jc w:val="both"/>
      </w:pPr>
      <w:r>
        <w:t>В</w:t>
      </w:r>
      <w:r w:rsidRPr="00825607">
        <w:t>нести следующие изменения в ведомственную</w:t>
      </w:r>
      <w:r w:rsidRPr="00825607">
        <w:rPr>
          <w:rFonts w:eastAsia="Times New Roman"/>
          <w:lang w:eastAsia="ru-RU"/>
        </w:rPr>
        <w:t xml:space="preserve"> целевую программу </w:t>
      </w:r>
      <w:r w:rsidRPr="00825607">
        <w:rPr>
          <w:lang w:eastAsia="ru-RU"/>
        </w:rPr>
        <w:t>«Б</w:t>
      </w:r>
      <w:r w:rsidRPr="00825607">
        <w:t>лагоустройство территории муниципального образования»:</w:t>
      </w:r>
    </w:p>
    <w:p w:rsidR="00825607" w:rsidRPr="00825607" w:rsidRDefault="00825607" w:rsidP="00825607">
      <w:pPr>
        <w:tabs>
          <w:tab w:val="left" w:pos="975"/>
        </w:tabs>
        <w:ind w:firstLine="567"/>
        <w:jc w:val="both"/>
      </w:pPr>
      <w:r w:rsidRPr="00825607">
        <w:t>В паспорте программы параметры финансового обеспечения целевая статья – 600000137 изложить как «</w:t>
      </w:r>
      <w:r w:rsidRPr="00825607">
        <w:rPr>
          <w:lang w:eastAsia="ru-RU"/>
        </w:rPr>
        <w:t>18490,7</w:t>
      </w:r>
      <w:r w:rsidRPr="00825607">
        <w:t>»</w:t>
      </w:r>
    </w:p>
    <w:p w:rsidR="00825607" w:rsidRPr="00825607" w:rsidRDefault="00825607" w:rsidP="00825607">
      <w:pPr>
        <w:tabs>
          <w:tab w:val="left" w:pos="975"/>
        </w:tabs>
        <w:ind w:firstLine="567"/>
        <w:jc w:val="both"/>
      </w:pPr>
      <w:r w:rsidRPr="00825607">
        <w:t>объем финансирования изложить как «</w:t>
      </w:r>
      <w:r w:rsidRPr="00825607">
        <w:rPr>
          <w:lang w:eastAsia="ru-RU"/>
        </w:rPr>
        <w:t>36179,7</w:t>
      </w:r>
      <w:r w:rsidRPr="00825607">
        <w:t>»</w:t>
      </w:r>
    </w:p>
    <w:p w:rsidR="00825607" w:rsidRPr="00825607" w:rsidRDefault="00825607" w:rsidP="00825607">
      <w:pPr>
        <w:ind w:left="567"/>
        <w:contextualSpacing/>
        <w:rPr>
          <w:rFonts w:eastAsia="Times New Roman"/>
          <w:b/>
          <w:bCs/>
          <w:color w:val="000000"/>
          <w:lang w:eastAsia="ru-RU"/>
        </w:rPr>
      </w:pPr>
      <w:r w:rsidRPr="00825607">
        <w:t xml:space="preserve">В </w:t>
      </w:r>
      <w:r w:rsidRPr="00825607">
        <w:rPr>
          <w:rFonts w:eastAsia="Times New Roman"/>
          <w:bCs/>
          <w:color w:val="000000"/>
          <w:lang w:eastAsia="ru-RU"/>
        </w:rPr>
        <w:t>перечне программных мероприятий:</w:t>
      </w:r>
    </w:p>
    <w:p w:rsidR="00825607" w:rsidRPr="00825607" w:rsidRDefault="00825607" w:rsidP="00825607">
      <w:pPr>
        <w:ind w:firstLine="426"/>
        <w:contextualSpacing/>
      </w:pPr>
      <w:r w:rsidRPr="00825607">
        <w:t>-п.5 столбец 3 изложить «21447,1»</w:t>
      </w:r>
    </w:p>
    <w:p w:rsidR="00825607" w:rsidRPr="00825607" w:rsidRDefault="00825607" w:rsidP="00825607">
      <w:pPr>
        <w:ind w:firstLine="426"/>
        <w:contextualSpacing/>
      </w:pPr>
      <w:r w:rsidRPr="00825607">
        <w:t>-подпункт 5.1 столбец 6 изложить «21119,0»</w:t>
      </w:r>
    </w:p>
    <w:p w:rsidR="00825607" w:rsidRPr="00825607" w:rsidRDefault="00825607" w:rsidP="00825607">
      <w:pPr>
        <w:ind w:firstLine="426"/>
        <w:contextualSpacing/>
      </w:pPr>
      <w:r w:rsidRPr="00825607">
        <w:t>-п.6 столбец 3 изложить «1663,0»</w:t>
      </w:r>
    </w:p>
    <w:p w:rsidR="00825607" w:rsidRPr="00825607" w:rsidRDefault="00825607" w:rsidP="00825607">
      <w:pPr>
        <w:ind w:firstLine="426"/>
        <w:contextualSpacing/>
      </w:pPr>
      <w:r w:rsidRPr="00825607">
        <w:t xml:space="preserve">- подпункт 6.2 столбец 6 изложить «420,0» </w:t>
      </w:r>
    </w:p>
    <w:p w:rsidR="00825607" w:rsidRPr="00825607" w:rsidRDefault="00825607" w:rsidP="00825607">
      <w:pPr>
        <w:widowControl w:val="0"/>
        <w:autoSpaceDE w:val="0"/>
        <w:autoSpaceDN w:val="0"/>
        <w:rPr>
          <w:rFonts w:eastAsia="Times New Roman"/>
          <w:szCs w:val="20"/>
          <w:lang w:eastAsia="ru-RU"/>
        </w:rPr>
      </w:pPr>
      <w:r w:rsidRPr="00825607">
        <w:rPr>
          <w:rFonts w:eastAsia="Times New Roman"/>
          <w:szCs w:val="20"/>
          <w:lang w:eastAsia="ru-RU"/>
        </w:rPr>
        <w:t xml:space="preserve">добавить п.7 столбец 2 </w:t>
      </w:r>
      <w:bookmarkStart w:id="0" w:name="_Hlk49348190"/>
      <w:r w:rsidRPr="00825607">
        <w:rPr>
          <w:rFonts w:eastAsia="Times New Roman"/>
          <w:szCs w:val="20"/>
          <w:lang w:eastAsia="ru-RU"/>
        </w:rPr>
        <w:t>изложить «Временное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территориях», столбец 3 изложить «1612,0»</w:t>
      </w:r>
    </w:p>
    <w:p w:rsidR="00825607" w:rsidRPr="00825607" w:rsidRDefault="00825607" w:rsidP="00825607">
      <w:pPr>
        <w:widowControl w:val="0"/>
        <w:autoSpaceDE w:val="0"/>
        <w:autoSpaceDN w:val="0"/>
        <w:rPr>
          <w:rFonts w:eastAsia="Times New Roman"/>
          <w:szCs w:val="20"/>
          <w:lang w:eastAsia="ru-RU"/>
        </w:rPr>
      </w:pPr>
      <w:r w:rsidRPr="00825607">
        <w:rPr>
          <w:rFonts w:eastAsia="Times New Roman"/>
          <w:szCs w:val="20"/>
          <w:lang w:eastAsia="ru-RU"/>
        </w:rPr>
        <w:t>добавить подпункт 7.1 столбец 2 изложить «Оформление территории муниципального образования к Новому году и Рождеству Христову», столбец 3 изложить «объект», столбец 4 изложить «7», столбец 5 изложить «</w:t>
      </w:r>
      <w:r w:rsidRPr="00825607">
        <w:rPr>
          <w:rFonts w:eastAsia="Times New Roman"/>
          <w:szCs w:val="20"/>
          <w:lang w:val="en-US" w:eastAsia="ru-RU"/>
        </w:rPr>
        <w:t>IV</w:t>
      </w:r>
      <w:r w:rsidRPr="00825607">
        <w:rPr>
          <w:rFonts w:eastAsia="Times New Roman"/>
          <w:szCs w:val="20"/>
          <w:lang w:eastAsia="ru-RU"/>
        </w:rPr>
        <w:t xml:space="preserve"> квартал», столбец 6 изложить «1612,0», столбец 7 «Отдел благоустройства Местной администрации Муниципального образования поселок Стрельна».</w:t>
      </w:r>
    </w:p>
    <w:bookmarkEnd w:id="0"/>
    <w:p w:rsidR="00825607" w:rsidRPr="00825607" w:rsidRDefault="00825607" w:rsidP="00825607">
      <w:pPr>
        <w:ind w:left="786"/>
        <w:contextualSpacing/>
      </w:pPr>
    </w:p>
    <w:p w:rsidR="00825607" w:rsidRPr="00825607" w:rsidRDefault="00825607" w:rsidP="00825607">
      <w:pPr>
        <w:tabs>
          <w:tab w:val="left" w:pos="975"/>
        </w:tabs>
        <w:rPr>
          <w:lang w:eastAsia="ru-RU"/>
        </w:rPr>
      </w:pPr>
      <w:r w:rsidRPr="00825607">
        <w:rPr>
          <w:lang w:eastAsia="ru-RU"/>
        </w:rPr>
        <w:t xml:space="preserve">2. </w:t>
      </w:r>
      <w:r w:rsidRPr="00825607">
        <w:rPr>
          <w:bCs/>
          <w:lang w:eastAsia="ru-RU"/>
        </w:rPr>
        <w:t xml:space="preserve">В Адресной программе </w:t>
      </w:r>
      <w:r w:rsidRPr="00825607">
        <w:rPr>
          <w:rFonts w:eastAsia="Times New Roman"/>
          <w:bCs/>
          <w:lang w:eastAsia="ru-RU"/>
        </w:rPr>
        <w:t xml:space="preserve">выполнения работ </w:t>
      </w:r>
      <w:r w:rsidRPr="00825607">
        <w:rPr>
          <w:lang w:eastAsia="ru-RU"/>
        </w:rPr>
        <w:t>по осуществлению благоустройства элементов благоустройства</w:t>
      </w:r>
    </w:p>
    <w:p w:rsidR="00825607" w:rsidRPr="00825607" w:rsidRDefault="00825607" w:rsidP="00825607">
      <w:pPr>
        <w:tabs>
          <w:tab w:val="left" w:pos="975"/>
        </w:tabs>
        <w:rPr>
          <w:lang w:eastAsia="ru-RU"/>
        </w:rPr>
      </w:pPr>
      <w:r w:rsidRPr="00825607">
        <w:rPr>
          <w:lang w:eastAsia="ru-RU"/>
        </w:rPr>
        <w:t xml:space="preserve">        - п.1 столбец 5 изложить «21119,0»</w:t>
      </w:r>
    </w:p>
    <w:p w:rsidR="00825607" w:rsidRPr="00825607" w:rsidRDefault="00825607" w:rsidP="00825607">
      <w:pPr>
        <w:tabs>
          <w:tab w:val="left" w:pos="975"/>
        </w:tabs>
        <w:rPr>
          <w:lang w:eastAsia="ru-RU"/>
        </w:rPr>
      </w:pPr>
      <w:r w:rsidRPr="00825607">
        <w:rPr>
          <w:lang w:eastAsia="ru-RU"/>
        </w:rPr>
        <w:t xml:space="preserve">        - подпункт 1.4 столбец 5 изложить «983,0»</w:t>
      </w:r>
    </w:p>
    <w:p w:rsidR="00825607" w:rsidRPr="00825607" w:rsidRDefault="00825607" w:rsidP="00825607">
      <w:pPr>
        <w:rPr>
          <w:b/>
          <w:lang w:eastAsia="ru-RU"/>
        </w:rPr>
      </w:pPr>
      <w:r w:rsidRPr="00825607">
        <w:rPr>
          <w:lang w:eastAsia="ru-RU"/>
        </w:rPr>
        <w:t>3.</w:t>
      </w:r>
      <w:r w:rsidRPr="00825607">
        <w:rPr>
          <w:b/>
          <w:lang w:eastAsia="ru-RU"/>
        </w:rPr>
        <w:t xml:space="preserve"> </w:t>
      </w:r>
      <w:r w:rsidRPr="00825607">
        <w:rPr>
          <w:lang w:eastAsia="ru-RU"/>
        </w:rPr>
        <w:t xml:space="preserve">В Адресной программе выполнения работ по размещению контейнерных площадок, </w:t>
      </w:r>
      <w:r w:rsidRPr="00825607">
        <w:rPr>
          <w:rFonts w:eastAsia="Times New Roman"/>
          <w:lang w:eastAsia="ru-RU"/>
        </w:rPr>
        <w:t>р</w:t>
      </w:r>
      <w:r w:rsidRPr="00825607">
        <w:rPr>
          <w:lang w:eastAsia="ru-RU"/>
        </w:rPr>
        <w:t>емонту элементов благоустройства, расположенных на контейнерных площадках</w:t>
      </w:r>
    </w:p>
    <w:p w:rsidR="00825607" w:rsidRPr="00825607" w:rsidRDefault="00825607" w:rsidP="00825607">
      <w:pPr>
        <w:tabs>
          <w:tab w:val="left" w:pos="975"/>
        </w:tabs>
        <w:ind w:firstLine="426"/>
        <w:rPr>
          <w:lang w:eastAsia="ru-RU"/>
        </w:rPr>
      </w:pPr>
      <w:r w:rsidRPr="00825607">
        <w:rPr>
          <w:lang w:eastAsia="ru-RU"/>
        </w:rPr>
        <w:t>- п.2 столбец 5 изложить «420,0»</w:t>
      </w:r>
    </w:p>
    <w:p w:rsidR="00825607" w:rsidRPr="00825607" w:rsidRDefault="00825607" w:rsidP="00825607">
      <w:pPr>
        <w:tabs>
          <w:tab w:val="left" w:pos="975"/>
        </w:tabs>
        <w:ind w:firstLine="426"/>
        <w:rPr>
          <w:lang w:eastAsia="ru-RU"/>
        </w:rPr>
      </w:pPr>
      <w:r w:rsidRPr="00825607">
        <w:rPr>
          <w:lang w:eastAsia="ru-RU"/>
        </w:rPr>
        <w:t>- подпункт 2.1 столбец 5 изложить «420,0»</w:t>
      </w:r>
    </w:p>
    <w:p w:rsidR="00825607" w:rsidRPr="00825607" w:rsidRDefault="00825607" w:rsidP="00825607">
      <w:pPr>
        <w:rPr>
          <w:bCs/>
        </w:rPr>
      </w:pPr>
      <w:r w:rsidRPr="00825607">
        <w:rPr>
          <w:lang w:eastAsia="ru-RU"/>
        </w:rPr>
        <w:t xml:space="preserve">4. Добавить адресную программу на </w:t>
      </w:r>
      <w:r w:rsidRPr="00825607">
        <w:rPr>
          <w:bCs/>
          <w:lang w:eastAsia="ru-RU"/>
        </w:rPr>
        <w:t xml:space="preserve">выполнение работ по </w:t>
      </w:r>
      <w:r w:rsidRPr="00825607">
        <w:rPr>
          <w:bCs/>
        </w:rPr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:rsidR="00825607" w:rsidRPr="00825607" w:rsidRDefault="00825607" w:rsidP="00825607">
      <w:pPr>
        <w:rPr>
          <w:bCs/>
          <w:iCs/>
        </w:rPr>
      </w:pPr>
      <w:r w:rsidRPr="00825607">
        <w:rPr>
          <w:lang w:eastAsia="ru-RU"/>
        </w:rPr>
        <w:lastRenderedPageBreak/>
        <w:t>п.1 столбец 2 изложить «</w:t>
      </w:r>
      <w:r w:rsidRPr="00825607">
        <w:rPr>
          <w:bCs/>
          <w:iCs/>
        </w:rPr>
        <w:t>Оформление территории муниципального образования к Новому году и Рождеству Христову», столбец 3 изложить «объект», столбец 4 изложить «7», столбец 5 изложить «1612,0»</w:t>
      </w:r>
    </w:p>
    <w:p w:rsidR="00825607" w:rsidRPr="00825607" w:rsidRDefault="00825607" w:rsidP="00825607">
      <w:pPr>
        <w:ind w:firstLine="426"/>
        <w:rPr>
          <w:bCs/>
          <w:iCs/>
        </w:rPr>
      </w:pPr>
      <w:r>
        <w:rPr>
          <w:bCs/>
          <w:iCs/>
        </w:rPr>
        <w:t xml:space="preserve">- </w:t>
      </w:r>
      <w:r w:rsidRPr="00825607">
        <w:rPr>
          <w:bCs/>
          <w:iCs/>
        </w:rPr>
        <w:t xml:space="preserve">подпункт 1.1 </w:t>
      </w:r>
      <w:r w:rsidRPr="00825607">
        <w:rPr>
          <w:lang w:eastAsia="ru-RU"/>
        </w:rPr>
        <w:t>столбец 2 изложить «</w:t>
      </w:r>
      <w:r w:rsidRPr="00825607">
        <w:t>Фронтовая, д.1- фонтан, мерцающие нити, световые консоли</w:t>
      </w:r>
      <w:r w:rsidRPr="00825607">
        <w:rPr>
          <w:bCs/>
          <w:iCs/>
        </w:rPr>
        <w:t>», столбец 3 изложить «объект», столбец 4 изложить «1»</w:t>
      </w:r>
    </w:p>
    <w:p w:rsidR="00825607" w:rsidRPr="00825607" w:rsidRDefault="00825607" w:rsidP="00825607">
      <w:pPr>
        <w:ind w:firstLine="426"/>
        <w:rPr>
          <w:bCs/>
          <w:iCs/>
        </w:rPr>
      </w:pPr>
      <w:r>
        <w:rPr>
          <w:bCs/>
          <w:iCs/>
        </w:rPr>
        <w:t xml:space="preserve">- </w:t>
      </w:r>
      <w:r w:rsidRPr="00825607">
        <w:rPr>
          <w:bCs/>
          <w:iCs/>
        </w:rPr>
        <w:t xml:space="preserve">подпункт 1.2 </w:t>
      </w:r>
      <w:r w:rsidRPr="00825607">
        <w:rPr>
          <w:lang w:eastAsia="ru-RU"/>
        </w:rPr>
        <w:t>столбец 2 изложить «</w:t>
      </w:r>
      <w:r w:rsidRPr="00825607">
        <w:t>Санкт-Петербургское шоссе, д.66а – Куст снежный</w:t>
      </w:r>
      <w:r w:rsidRPr="00825607">
        <w:rPr>
          <w:bCs/>
          <w:iCs/>
        </w:rPr>
        <w:t>», столбец 3 изложить «объект», столбец 4 изложить «1»</w:t>
      </w:r>
    </w:p>
    <w:p w:rsidR="00825607" w:rsidRPr="00825607" w:rsidRDefault="00825607" w:rsidP="00825607">
      <w:pPr>
        <w:ind w:firstLine="426"/>
        <w:rPr>
          <w:bCs/>
          <w:iCs/>
        </w:rPr>
      </w:pPr>
      <w:r>
        <w:rPr>
          <w:bCs/>
          <w:iCs/>
        </w:rPr>
        <w:t xml:space="preserve">- </w:t>
      </w:r>
      <w:r w:rsidRPr="00825607">
        <w:rPr>
          <w:bCs/>
          <w:iCs/>
        </w:rPr>
        <w:t xml:space="preserve">подпункт 1.3 </w:t>
      </w:r>
      <w:r w:rsidRPr="00825607">
        <w:rPr>
          <w:lang w:eastAsia="ru-RU"/>
        </w:rPr>
        <w:t>столбец 2 изложить «</w:t>
      </w:r>
      <w:r w:rsidRPr="00825607">
        <w:t>Санкт-Петербургское шоссе, д.69 – украшение здания</w:t>
      </w:r>
      <w:r w:rsidRPr="00825607">
        <w:rPr>
          <w:bCs/>
          <w:iCs/>
        </w:rPr>
        <w:t>», столбец 3 изложить «объект», столбец 4 изложить «1»</w:t>
      </w:r>
    </w:p>
    <w:p w:rsidR="00825607" w:rsidRPr="00825607" w:rsidRDefault="00825607" w:rsidP="00825607">
      <w:pPr>
        <w:ind w:firstLine="426"/>
        <w:rPr>
          <w:bCs/>
          <w:iCs/>
        </w:rPr>
      </w:pPr>
      <w:r>
        <w:rPr>
          <w:bCs/>
          <w:iCs/>
        </w:rPr>
        <w:t xml:space="preserve">- </w:t>
      </w:r>
      <w:r w:rsidRPr="00825607">
        <w:rPr>
          <w:bCs/>
          <w:iCs/>
        </w:rPr>
        <w:t xml:space="preserve">подпункт 1.4 </w:t>
      </w:r>
      <w:r w:rsidRPr="00825607">
        <w:rPr>
          <w:lang w:eastAsia="ru-RU"/>
        </w:rPr>
        <w:t>столбец 2 изложить «</w:t>
      </w:r>
      <w:r w:rsidRPr="00825607">
        <w:t>Установка, демонтаж и украшение уличных елей</w:t>
      </w:r>
      <w:r w:rsidRPr="00825607">
        <w:rPr>
          <w:bCs/>
          <w:iCs/>
        </w:rPr>
        <w:t>», столбец 3 изложить «объект», столбец 4 изложить «2»</w:t>
      </w:r>
    </w:p>
    <w:p w:rsidR="00825607" w:rsidRPr="00825607" w:rsidRDefault="00825607" w:rsidP="00825607">
      <w:pPr>
        <w:ind w:firstLine="426"/>
        <w:rPr>
          <w:bCs/>
          <w:iCs/>
        </w:rPr>
      </w:pPr>
      <w:r>
        <w:rPr>
          <w:bCs/>
          <w:iCs/>
        </w:rPr>
        <w:t xml:space="preserve">- </w:t>
      </w:r>
      <w:r w:rsidRPr="00825607">
        <w:rPr>
          <w:bCs/>
          <w:iCs/>
        </w:rPr>
        <w:t xml:space="preserve">подпункт 1.5 </w:t>
      </w:r>
      <w:r w:rsidRPr="00825607">
        <w:rPr>
          <w:lang w:eastAsia="ru-RU"/>
        </w:rPr>
        <w:t>столбец 2 изложить «</w:t>
      </w:r>
      <w:r w:rsidRPr="00825607">
        <w:t>Санкт-Петербургское шоссе, д.88-90 –Ротонда</w:t>
      </w:r>
      <w:r w:rsidRPr="00825607">
        <w:rPr>
          <w:bCs/>
          <w:iCs/>
        </w:rPr>
        <w:t>», столбец 3 изложить «объект», столбец 4 изложить «1»</w:t>
      </w:r>
    </w:p>
    <w:p w:rsidR="00825607" w:rsidRDefault="00825607" w:rsidP="00825607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  <w:iCs/>
        </w:rPr>
      </w:pPr>
      <w:r>
        <w:rPr>
          <w:bCs/>
          <w:iCs/>
        </w:rPr>
        <w:t xml:space="preserve">- </w:t>
      </w:r>
      <w:r w:rsidRPr="00825607">
        <w:rPr>
          <w:bCs/>
          <w:iCs/>
        </w:rPr>
        <w:t xml:space="preserve">подпункт 1.6 </w:t>
      </w:r>
      <w:r w:rsidRPr="00825607">
        <w:rPr>
          <w:lang w:eastAsia="ru-RU"/>
        </w:rPr>
        <w:t>столбец 2 изложить «</w:t>
      </w:r>
      <w:r w:rsidRPr="00825607">
        <w:t>ул. Львовская д.29 – комплект световых фигур</w:t>
      </w:r>
      <w:r w:rsidRPr="00825607">
        <w:rPr>
          <w:bCs/>
          <w:iCs/>
        </w:rPr>
        <w:t>», столбец 3 изложить «объект», столбец 4 изложить «1»</w:t>
      </w:r>
    </w:p>
    <w:p w:rsidR="00D44DDB" w:rsidRDefault="00825607" w:rsidP="00825607">
      <w:pPr>
        <w:tabs>
          <w:tab w:val="left" w:pos="975"/>
        </w:tabs>
        <w:jc w:val="both"/>
      </w:pPr>
      <w:r>
        <w:t>5</w:t>
      </w:r>
      <w:r w:rsidRPr="00825607">
        <w:t>. В муниципальную</w:t>
      </w:r>
      <w:r w:rsidRPr="00825607">
        <w:rPr>
          <w:rFonts w:eastAsia="Times New Roman"/>
          <w:lang w:eastAsia="ru-RU"/>
        </w:rPr>
        <w:t xml:space="preserve"> программу </w:t>
      </w:r>
      <w:r w:rsidRPr="00825607">
        <w:rPr>
          <w:lang w:eastAsia="ru-RU"/>
        </w:rPr>
        <w:t>«Временное трудоустройство несовершеннолетних в возрасте от 14 до 18 лет</w:t>
      </w:r>
      <w:r w:rsidRPr="00825607">
        <w:t xml:space="preserve"> </w:t>
      </w:r>
      <w:r w:rsidRPr="00825607">
        <w:rPr>
          <w:lang w:eastAsia="ru-RU"/>
        </w:rPr>
        <w:t>в свободное от учебы время</w:t>
      </w:r>
      <w:r w:rsidRPr="00825607">
        <w:t>»</w:t>
      </w:r>
      <w:r w:rsidR="00D44DDB">
        <w:t>:</w:t>
      </w:r>
    </w:p>
    <w:p w:rsidR="00D44DDB" w:rsidRDefault="00D44DDB" w:rsidP="00825607">
      <w:pPr>
        <w:tabs>
          <w:tab w:val="left" w:pos="975"/>
        </w:tabs>
        <w:jc w:val="both"/>
      </w:pPr>
      <w:r w:rsidRPr="00D44DDB">
        <w:t>объем финансирования изложить как «</w:t>
      </w:r>
      <w:r>
        <w:t>857,1</w:t>
      </w:r>
      <w:r w:rsidRPr="00D44DDB">
        <w:t>»</w:t>
      </w:r>
    </w:p>
    <w:p w:rsidR="00825607" w:rsidRPr="00825607" w:rsidRDefault="00825607" w:rsidP="00825607">
      <w:pPr>
        <w:tabs>
          <w:tab w:val="left" w:pos="975"/>
        </w:tabs>
        <w:jc w:val="both"/>
        <w:rPr>
          <w:rFonts w:eastAsia="Times New Roman"/>
          <w:b/>
          <w:bCs/>
          <w:color w:val="000000"/>
          <w:lang w:eastAsia="ru-RU"/>
        </w:rPr>
      </w:pPr>
      <w:r w:rsidRPr="00825607">
        <w:t xml:space="preserve">в </w:t>
      </w:r>
      <w:r w:rsidRPr="00825607">
        <w:rPr>
          <w:rFonts w:eastAsia="Times New Roman"/>
          <w:bCs/>
          <w:color w:val="000000"/>
          <w:lang w:eastAsia="ru-RU"/>
        </w:rPr>
        <w:t>перечне программных мероприятий:</w:t>
      </w:r>
    </w:p>
    <w:p w:rsidR="00D44DDB" w:rsidRPr="00825607" w:rsidRDefault="00825607" w:rsidP="004545C0">
      <w:pPr>
        <w:ind w:left="720" w:hanging="294"/>
        <w:contextualSpacing/>
      </w:pPr>
      <w:r w:rsidRPr="00825607">
        <w:t>-</w:t>
      </w:r>
      <w:r w:rsidR="0028032C">
        <w:t xml:space="preserve"> </w:t>
      </w:r>
      <w:r w:rsidRPr="00825607">
        <w:t>п.1 столбец 3 изложить «857,1»</w:t>
      </w:r>
      <w:r w:rsidR="00D44DDB">
        <w:t xml:space="preserve"> </w:t>
      </w:r>
    </w:p>
    <w:p w:rsidR="00D44DDB" w:rsidRDefault="00825607" w:rsidP="00825607">
      <w:pPr>
        <w:ind w:hanging="426"/>
      </w:pPr>
      <w:r w:rsidRPr="00825607">
        <w:t xml:space="preserve">       </w:t>
      </w:r>
      <w:r>
        <w:t>6</w:t>
      </w:r>
      <w:r w:rsidRPr="00825607">
        <w:t>. В непрограммное направление деятельности 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</w:t>
      </w:r>
      <w:r w:rsidR="00D44DDB">
        <w:t>дерации о муниципальной службе»:</w:t>
      </w:r>
    </w:p>
    <w:p w:rsidR="00D44DDB" w:rsidRDefault="00D44DDB" w:rsidP="00825607">
      <w:pPr>
        <w:ind w:hanging="426"/>
      </w:pPr>
      <w:r>
        <w:t xml:space="preserve">       </w:t>
      </w:r>
      <w:r w:rsidRPr="00D44DDB">
        <w:t>Необходимый объем финансирования</w:t>
      </w:r>
      <w:r>
        <w:t xml:space="preserve"> изложить «53,0»</w:t>
      </w:r>
      <w:r w:rsidRPr="00D44DDB">
        <w:t>.</w:t>
      </w:r>
    </w:p>
    <w:p w:rsidR="00825607" w:rsidRDefault="00D44DDB" w:rsidP="00825607">
      <w:pPr>
        <w:ind w:hanging="426"/>
      </w:pPr>
      <w:r>
        <w:t xml:space="preserve">       В о</w:t>
      </w:r>
      <w:r w:rsidRPr="00D44DDB">
        <w:t>боснование объемов бюджетных ассигн</w:t>
      </w:r>
      <w:r>
        <w:t>ований на реализацию мероприятия:</w:t>
      </w:r>
    </w:p>
    <w:p w:rsidR="004545C0" w:rsidRDefault="00D44DDB" w:rsidP="004545C0">
      <w:r>
        <w:t xml:space="preserve"> </w:t>
      </w:r>
      <w:r w:rsidR="00825607" w:rsidRPr="00825607">
        <w:t>-</w:t>
      </w:r>
      <w:r w:rsidR="0028032C">
        <w:t xml:space="preserve"> </w:t>
      </w:r>
      <w:r w:rsidR="00825607" w:rsidRPr="00825607">
        <w:t xml:space="preserve">п.1 столбец </w:t>
      </w:r>
      <w:r>
        <w:t>3</w:t>
      </w:r>
      <w:r w:rsidR="00825607" w:rsidRPr="00825607">
        <w:t xml:space="preserve"> изложить «</w:t>
      </w:r>
      <w:r>
        <w:t>1</w:t>
      </w:r>
      <w:r w:rsidR="00825607" w:rsidRPr="00825607">
        <w:t xml:space="preserve">» </w:t>
      </w:r>
      <w:r w:rsidR="004545C0">
        <w:t xml:space="preserve">столбец 5 изложить «19,0» </w:t>
      </w:r>
    </w:p>
    <w:p w:rsidR="00825607" w:rsidRPr="00825607" w:rsidRDefault="004545C0" w:rsidP="004545C0">
      <w:r>
        <w:t xml:space="preserve"> </w:t>
      </w:r>
      <w:bookmarkStart w:id="1" w:name="_GoBack"/>
      <w:bookmarkEnd w:id="1"/>
      <w:r>
        <w:t>- п. 3 столбец 3 изложить «21,0» столбец 5 изложить «21,00»</w:t>
      </w:r>
    </w:p>
    <w:p w:rsidR="007125B7" w:rsidRDefault="0028032C" w:rsidP="005F59E5">
      <w:pPr>
        <w:tabs>
          <w:tab w:val="left" w:pos="142"/>
        </w:tabs>
        <w:jc w:val="both"/>
        <w:rPr>
          <w:bCs/>
        </w:rPr>
      </w:pPr>
      <w:r>
        <w:rPr>
          <w:bCs/>
        </w:rPr>
        <w:t>7</w:t>
      </w:r>
      <w:r w:rsidR="00450CFD">
        <w:rPr>
          <w:bCs/>
        </w:rPr>
        <w:t>. Контроль за исполнением настоящего постановления оставляю за собой.</w:t>
      </w:r>
    </w:p>
    <w:p w:rsidR="00800FF3" w:rsidRDefault="0028032C" w:rsidP="003C5120">
      <w:pPr>
        <w:tabs>
          <w:tab w:val="left" w:pos="142"/>
        </w:tabs>
        <w:ind w:left="-142" w:firstLine="142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8</w:t>
      </w:r>
      <w:r w:rsidR="00450CFD">
        <w:rPr>
          <w:bCs/>
        </w:rPr>
        <w:t>. Настоящее постановление вступает в силу с момента его принятия.</w:t>
      </w: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28032C" w:rsidRDefault="0028032C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Исполняющий обязанности </w:t>
      </w:r>
    </w:p>
    <w:p w:rsidR="00DB563A" w:rsidRDefault="0028032C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DB563A">
        <w:rPr>
          <w:rStyle w:val="FontStyle13"/>
          <w:sz w:val="24"/>
          <w:szCs w:val="24"/>
        </w:rPr>
        <w:t>лав</w:t>
      </w:r>
      <w:r>
        <w:rPr>
          <w:rStyle w:val="FontStyle13"/>
          <w:sz w:val="24"/>
          <w:szCs w:val="24"/>
        </w:rPr>
        <w:t>ы</w:t>
      </w:r>
      <w:r w:rsidR="00DB563A">
        <w:rPr>
          <w:rStyle w:val="FontStyle13"/>
          <w:sz w:val="24"/>
          <w:szCs w:val="24"/>
        </w:rPr>
        <w:t xml:space="preserve"> местной администрации</w:t>
      </w:r>
      <w:r w:rsidR="00450CFD">
        <w:rPr>
          <w:rStyle w:val="FontStyle13"/>
          <w:sz w:val="24"/>
          <w:szCs w:val="24"/>
        </w:rPr>
        <w:tab/>
      </w:r>
      <w:r w:rsidR="00DB563A">
        <w:rPr>
          <w:rStyle w:val="FontStyle13"/>
          <w:sz w:val="24"/>
          <w:szCs w:val="24"/>
        </w:rPr>
        <w:t xml:space="preserve">                  </w:t>
      </w:r>
      <w:r w:rsidR="005F59E5">
        <w:rPr>
          <w:rStyle w:val="FontStyle13"/>
          <w:sz w:val="24"/>
          <w:szCs w:val="24"/>
        </w:rPr>
        <w:t xml:space="preserve">         </w:t>
      </w:r>
      <w:r w:rsidR="00DB563A">
        <w:rPr>
          <w:rStyle w:val="FontStyle13"/>
          <w:sz w:val="24"/>
          <w:szCs w:val="24"/>
        </w:rPr>
        <w:t xml:space="preserve">    </w:t>
      </w:r>
      <w:r>
        <w:rPr>
          <w:rStyle w:val="FontStyle13"/>
          <w:sz w:val="24"/>
          <w:szCs w:val="24"/>
        </w:rPr>
        <w:t xml:space="preserve">                      </w:t>
      </w:r>
      <w:r w:rsidR="00DB563A"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Н.Ю.Печаткина</w:t>
      </w:r>
      <w:proofErr w:type="spellEnd"/>
    </w:p>
    <w:p w:rsidR="00800FF3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</w:t>
      </w:r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3FCE1C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EF0DBA"/>
    <w:multiLevelType w:val="hybridMultilevel"/>
    <w:tmpl w:val="E118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C42D6"/>
    <w:multiLevelType w:val="hybridMultilevel"/>
    <w:tmpl w:val="CA88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899"/>
    <w:multiLevelType w:val="hybridMultilevel"/>
    <w:tmpl w:val="BE8CA3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7A44A1C"/>
    <w:multiLevelType w:val="hybridMultilevel"/>
    <w:tmpl w:val="83FE1E7A"/>
    <w:lvl w:ilvl="0" w:tplc="3E62A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8032C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C5120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0444"/>
    <w:rsid w:val="00441A25"/>
    <w:rsid w:val="00450CFD"/>
    <w:rsid w:val="0045350C"/>
    <w:rsid w:val="004545C0"/>
    <w:rsid w:val="00456883"/>
    <w:rsid w:val="00471570"/>
    <w:rsid w:val="00481639"/>
    <w:rsid w:val="00493931"/>
    <w:rsid w:val="00496765"/>
    <w:rsid w:val="004979BC"/>
    <w:rsid w:val="004A1DCE"/>
    <w:rsid w:val="004A301B"/>
    <w:rsid w:val="004B0D21"/>
    <w:rsid w:val="004C3335"/>
    <w:rsid w:val="004C7DB5"/>
    <w:rsid w:val="004D321E"/>
    <w:rsid w:val="004E50D7"/>
    <w:rsid w:val="004F7207"/>
    <w:rsid w:val="004F7D46"/>
    <w:rsid w:val="00514C20"/>
    <w:rsid w:val="0051575D"/>
    <w:rsid w:val="00516CF5"/>
    <w:rsid w:val="00522152"/>
    <w:rsid w:val="00522176"/>
    <w:rsid w:val="00525676"/>
    <w:rsid w:val="00531707"/>
    <w:rsid w:val="005627CF"/>
    <w:rsid w:val="0056701F"/>
    <w:rsid w:val="00572035"/>
    <w:rsid w:val="0057399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9E5"/>
    <w:rsid w:val="005F5D81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5BAA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25607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70C54"/>
    <w:rsid w:val="0087121E"/>
    <w:rsid w:val="00880005"/>
    <w:rsid w:val="00880858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B6A0D"/>
    <w:rsid w:val="00AC1583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427FE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44DDB"/>
    <w:rsid w:val="00D50A32"/>
    <w:rsid w:val="00D53510"/>
    <w:rsid w:val="00D60BDF"/>
    <w:rsid w:val="00D73D57"/>
    <w:rsid w:val="00D84C6C"/>
    <w:rsid w:val="00DA1AAA"/>
    <w:rsid w:val="00DB54E4"/>
    <w:rsid w:val="00DB563A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72788"/>
    <w:rsid w:val="00E8493F"/>
    <w:rsid w:val="00E90C75"/>
    <w:rsid w:val="00E9239D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CFBDA-C9EB-4D55-85EC-D0EEE7E3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5</cp:revision>
  <cp:lastPrinted>2021-10-25T13:27:00Z</cp:lastPrinted>
  <dcterms:created xsi:type="dcterms:W3CDTF">2021-10-25T13:02:00Z</dcterms:created>
  <dcterms:modified xsi:type="dcterms:W3CDTF">2021-10-25T13:27:00Z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