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67"/>
        <w:gridCol w:w="3071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157842C6" w:rsidR="00FA6516" w:rsidRPr="00E147EF" w:rsidRDefault="006C776E" w:rsidP="00767448">
            <w:pPr>
              <w:jc w:val="center"/>
            </w:pPr>
            <w:r>
              <w:t>15</w:t>
            </w:r>
            <w:r w:rsidR="00A677F2">
              <w:t xml:space="preserve"> </w:t>
            </w:r>
            <w:r w:rsidR="00767448">
              <w:t>марта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27F702FA" w:rsidR="00FA6516" w:rsidRPr="00E147EF" w:rsidRDefault="00FA6516" w:rsidP="00767448">
            <w:pPr>
              <w:jc w:val="center"/>
            </w:pPr>
            <w:r w:rsidRPr="00E147EF">
              <w:t xml:space="preserve">№ </w:t>
            </w:r>
            <w:r w:rsidR="006C776E">
              <w:t>24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E488A">
      <w:pPr>
        <w:autoSpaceDE w:val="0"/>
        <w:autoSpaceDN w:val="0"/>
        <w:adjustRightInd w:val="0"/>
        <w:ind w:firstLine="540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76AE7F0B" w14:textId="77777777" w:rsidR="006C776E" w:rsidRDefault="006C776E" w:rsidP="006C776E">
      <w:pPr>
        <w:pStyle w:val="a5"/>
        <w:ind w:left="0" w:firstLine="567"/>
        <w:jc w:val="both"/>
      </w:pPr>
      <w:r>
        <w:t>В связи с изменениями бюджета и с возникшей необходимостью прошу внести следующие изменения 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1F4CB8CB" w14:textId="0274C509" w:rsidR="006C776E" w:rsidRDefault="006C776E" w:rsidP="006C776E">
      <w:pPr>
        <w:pStyle w:val="a5"/>
        <w:numPr>
          <w:ilvl w:val="0"/>
          <w:numId w:val="22"/>
        </w:numPr>
        <w:jc w:val="both"/>
      </w:pPr>
      <w:r>
        <w:t xml:space="preserve">В паспорте программы </w:t>
      </w:r>
    </w:p>
    <w:p w14:paraId="5D59F785" w14:textId="77777777" w:rsidR="006C776E" w:rsidRDefault="006C776E" w:rsidP="006C776E">
      <w:pPr>
        <w:pStyle w:val="a5"/>
        <w:ind w:hanging="720"/>
        <w:jc w:val="both"/>
      </w:pPr>
      <w:r>
        <w:t>Объем финансирования в 2023 году изложить «12135,2»</w:t>
      </w:r>
    </w:p>
    <w:p w14:paraId="5F7996DC" w14:textId="7B74B34D" w:rsidR="006C776E" w:rsidRDefault="006C776E" w:rsidP="006C776E">
      <w:pPr>
        <w:pStyle w:val="a5"/>
        <w:ind w:hanging="153"/>
        <w:jc w:val="both"/>
      </w:pPr>
      <w:r>
        <w:t xml:space="preserve">1.1. </w:t>
      </w:r>
      <w:r>
        <w:t>В перечне программных мероприятий на 2023 год:</w:t>
      </w:r>
    </w:p>
    <w:p w14:paraId="569D6530" w14:textId="77777777" w:rsidR="006C776E" w:rsidRDefault="006C776E" w:rsidP="006C776E">
      <w:pPr>
        <w:pStyle w:val="a5"/>
        <w:ind w:hanging="720"/>
        <w:jc w:val="both"/>
      </w:pPr>
      <w:r>
        <w:t>п.2 столбец 3 изложить «1685,0»</w:t>
      </w:r>
    </w:p>
    <w:p w14:paraId="6F3FD886" w14:textId="77777777" w:rsidR="006C776E" w:rsidRDefault="006C776E" w:rsidP="006C776E">
      <w:pPr>
        <w:pStyle w:val="a5"/>
        <w:ind w:hanging="720"/>
        <w:jc w:val="both"/>
      </w:pPr>
      <w:r>
        <w:t>п.2.1 столбец 4 изложить «2», столбец 6 изложить «1505,0»</w:t>
      </w:r>
    </w:p>
    <w:p w14:paraId="7F6270B5" w14:textId="6F506300" w:rsidR="006C776E" w:rsidRDefault="006C776E" w:rsidP="006C776E">
      <w:pPr>
        <w:pStyle w:val="a5"/>
        <w:ind w:left="0" w:firstLine="567"/>
        <w:jc w:val="both"/>
      </w:pPr>
      <w:r>
        <w:t xml:space="preserve">2. </w:t>
      </w:r>
      <w:r>
        <w:t>В Адресной программе выполнения работ по осуществлению благоустройства элементов благоустройства на 2023 – 2025 год</w:t>
      </w:r>
    </w:p>
    <w:p w14:paraId="7E8ABC79" w14:textId="77777777" w:rsidR="006C776E" w:rsidRDefault="006C776E" w:rsidP="006C776E">
      <w:pPr>
        <w:pStyle w:val="a5"/>
        <w:ind w:left="0"/>
        <w:jc w:val="both"/>
      </w:pPr>
      <w:r>
        <w:t>добавить п.1.11</w:t>
      </w:r>
    </w:p>
    <w:p w14:paraId="2B6D5D61" w14:textId="77777777" w:rsidR="006C776E" w:rsidRDefault="006C776E" w:rsidP="006C776E">
      <w:pPr>
        <w:pStyle w:val="a5"/>
        <w:ind w:left="0"/>
        <w:jc w:val="both"/>
      </w:pPr>
      <w:r>
        <w:t>столбец 2 изложить «проезд к д.5а по пер. Кшесинской», столбец 3 изложить «Условная единица», столбец 4 изложить «1», столбец 5 изложить «1000,0»</w:t>
      </w:r>
    </w:p>
    <w:p w14:paraId="1DA4099D" w14:textId="38D9083A" w:rsidR="006C776E" w:rsidRDefault="006C776E" w:rsidP="006C776E">
      <w:pPr>
        <w:pStyle w:val="a5"/>
        <w:ind w:left="0" w:firstLine="567"/>
        <w:jc w:val="both"/>
      </w:pPr>
      <w:r>
        <w:t xml:space="preserve">3. </w:t>
      </w:r>
      <w:r>
        <w:t>В связи с изменениями бюджета внести следующие изменения в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</w:t>
      </w:r>
      <w:r>
        <w:t>:</w:t>
      </w:r>
    </w:p>
    <w:p w14:paraId="3911886E" w14:textId="791D7DEC" w:rsidR="006C776E" w:rsidRDefault="006C776E" w:rsidP="006C776E">
      <w:pPr>
        <w:pStyle w:val="a5"/>
        <w:ind w:left="0" w:firstLine="567"/>
        <w:jc w:val="both"/>
      </w:pPr>
      <w:r>
        <w:t xml:space="preserve">3.1. </w:t>
      </w:r>
      <w:r>
        <w:t xml:space="preserve">В паспорте программы </w:t>
      </w:r>
      <w:bookmarkStart w:id="0" w:name="_GoBack"/>
      <w:bookmarkEnd w:id="0"/>
    </w:p>
    <w:p w14:paraId="70ABA6DF" w14:textId="77777777" w:rsidR="006C776E" w:rsidRDefault="006C776E" w:rsidP="006C776E">
      <w:pPr>
        <w:pStyle w:val="a5"/>
        <w:ind w:left="0"/>
        <w:jc w:val="both"/>
      </w:pPr>
      <w:r>
        <w:t>Объем финансирования в 2023 году изложить «13995,9»</w:t>
      </w:r>
    </w:p>
    <w:p w14:paraId="042D9AB9" w14:textId="7A92BC5A" w:rsidR="006C776E" w:rsidRDefault="006C776E" w:rsidP="006C776E">
      <w:pPr>
        <w:pStyle w:val="a5"/>
        <w:ind w:left="0" w:firstLine="567"/>
        <w:jc w:val="both"/>
      </w:pPr>
      <w:r>
        <w:t xml:space="preserve">3.2. </w:t>
      </w:r>
      <w:r>
        <w:t>В перечне программных мероприятий на 2023 год:</w:t>
      </w:r>
    </w:p>
    <w:p w14:paraId="64955949" w14:textId="77777777" w:rsidR="006C776E" w:rsidRDefault="006C776E" w:rsidP="006C776E">
      <w:pPr>
        <w:pStyle w:val="a5"/>
        <w:ind w:left="0"/>
        <w:jc w:val="both"/>
      </w:pPr>
      <w:r>
        <w:t>п.1.1 столбец 6 изложить «13995,9»</w:t>
      </w:r>
    </w:p>
    <w:p w14:paraId="508F3A8F" w14:textId="71045415" w:rsidR="006C776E" w:rsidRDefault="006C776E" w:rsidP="006C776E">
      <w:pPr>
        <w:pStyle w:val="a5"/>
        <w:ind w:left="0" w:firstLine="567"/>
        <w:jc w:val="both"/>
      </w:pPr>
      <w:r>
        <w:t xml:space="preserve">4. </w:t>
      </w:r>
      <w:r>
        <w:t xml:space="preserve">В связи с изменениями бюджета внести следующие изменения в муниципальную программу «Мероприятия по благоустройству территории, софинансированные из бюджета Санкт-Петербурга в рамках государственной программы «Благоустройство и охрана окружающей среды в Санкт-Петербурге» на 2023 год» </w:t>
      </w:r>
    </w:p>
    <w:p w14:paraId="21C64F27" w14:textId="0FED0C07" w:rsidR="006C776E" w:rsidRDefault="006C776E" w:rsidP="006C776E">
      <w:pPr>
        <w:pStyle w:val="a5"/>
        <w:ind w:left="0" w:firstLine="567"/>
        <w:jc w:val="both"/>
      </w:pPr>
      <w:r>
        <w:t xml:space="preserve">4.1. </w:t>
      </w:r>
      <w:r>
        <w:t>Объем финансирования изложить -14992,7 тыс. рублей</w:t>
      </w:r>
    </w:p>
    <w:p w14:paraId="4FD73E6B" w14:textId="77777777" w:rsidR="006C776E" w:rsidRDefault="006C776E" w:rsidP="006C776E">
      <w:pPr>
        <w:pStyle w:val="a5"/>
        <w:ind w:left="0"/>
        <w:jc w:val="both"/>
      </w:pPr>
      <w:r>
        <w:t>за счет средств местного бюджета – 3964,3 тыс. рублей</w:t>
      </w:r>
    </w:p>
    <w:p w14:paraId="0F827201" w14:textId="37F35B6F" w:rsidR="006C776E" w:rsidRDefault="006C776E" w:rsidP="006C776E">
      <w:pPr>
        <w:pStyle w:val="a5"/>
        <w:ind w:left="0" w:firstLine="567"/>
        <w:jc w:val="both"/>
      </w:pPr>
      <w:r>
        <w:t xml:space="preserve">5. </w:t>
      </w:r>
      <w:r>
        <w:t>В адресной программе на мероприятия по благоустройству территории, софинансированные из бюджета Санкт-Петербурга в рамках государственной программы «Благоустройство и охрана окружающей среды в Санкт-Петербурге» на 2023 год»</w:t>
      </w:r>
    </w:p>
    <w:p w14:paraId="1A5C4FC1" w14:textId="77777777" w:rsidR="006C776E" w:rsidRDefault="006C776E" w:rsidP="006C776E">
      <w:pPr>
        <w:pStyle w:val="a5"/>
        <w:ind w:left="284" w:hanging="153"/>
        <w:jc w:val="both"/>
      </w:pPr>
      <w:r>
        <w:lastRenderedPageBreak/>
        <w:t>п.1 столбец 5 изложить «14992,7»</w:t>
      </w:r>
    </w:p>
    <w:p w14:paraId="7480504C" w14:textId="77777777" w:rsidR="006C776E" w:rsidRDefault="006C776E" w:rsidP="006C776E">
      <w:pPr>
        <w:pStyle w:val="a5"/>
        <w:ind w:left="0" w:firstLine="142"/>
        <w:jc w:val="both"/>
      </w:pPr>
      <w:r>
        <w:t>п.1.1 столбец 6 изложить «3964,3»</w:t>
      </w:r>
    </w:p>
    <w:p w14:paraId="0524997B" w14:textId="2701DC5E" w:rsidR="008E488A" w:rsidRPr="008E488A" w:rsidRDefault="006C776E" w:rsidP="006C776E">
      <w:pPr>
        <w:pStyle w:val="a5"/>
        <w:ind w:left="0" w:firstLine="567"/>
        <w:jc w:val="both"/>
      </w:pPr>
      <w:r>
        <w:t>6</w:t>
      </w:r>
      <w:r w:rsidR="008E488A">
        <w:t xml:space="preserve">. </w:t>
      </w:r>
      <w:r w:rsidR="008E488A" w:rsidRPr="008E488A">
        <w:t>Контроль за исполнением настоящего постановления оставляю за собой.</w:t>
      </w:r>
    </w:p>
    <w:p w14:paraId="6820A4E0" w14:textId="1216071C" w:rsidR="008E488A" w:rsidRPr="008E488A" w:rsidRDefault="006C776E" w:rsidP="00D6603F">
      <w:pPr>
        <w:pStyle w:val="ac"/>
        <w:ind w:firstLine="567"/>
        <w:contextualSpacing/>
        <w:jc w:val="both"/>
        <w:rPr>
          <w:sz w:val="24"/>
        </w:rPr>
      </w:pPr>
      <w:r>
        <w:rPr>
          <w:sz w:val="24"/>
        </w:rPr>
        <w:t>7</w:t>
      </w:r>
      <w:r w:rsidR="008E488A">
        <w:rPr>
          <w:sz w:val="24"/>
        </w:rPr>
        <w:t xml:space="preserve">. </w:t>
      </w:r>
      <w:r w:rsidR="008E488A"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233E90A6" w:rsidR="006D167B" w:rsidRPr="008E488A" w:rsidRDefault="006C776E" w:rsidP="00D6603F">
      <w:pPr>
        <w:pStyle w:val="ac"/>
        <w:ind w:firstLine="567"/>
        <w:contextualSpacing/>
        <w:jc w:val="both"/>
        <w:rPr>
          <w:sz w:val="24"/>
          <w:lang w:eastAsia="ru-RU"/>
        </w:rPr>
      </w:pPr>
      <w:r>
        <w:rPr>
          <w:sz w:val="24"/>
        </w:rPr>
        <w:t>8</w:t>
      </w:r>
      <w:r w:rsidR="008E488A">
        <w:rPr>
          <w:sz w:val="24"/>
        </w:rPr>
        <w:t xml:space="preserve">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8E488A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 w:firstLine="993"/>
        <w:jc w:val="both"/>
        <w:rPr>
          <w:b/>
          <w:bCs/>
        </w:rPr>
      </w:pPr>
    </w:p>
    <w:p w14:paraId="6F295FA2" w14:textId="0E0CFAC1" w:rsidR="00214499" w:rsidRDefault="0021449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Исполняющий обязанности</w:t>
      </w:r>
    </w:p>
    <w:p w14:paraId="6BA21D5C" w14:textId="65632718" w:rsidR="0003004B" w:rsidRDefault="00214499" w:rsidP="00214499">
      <w:pPr>
        <w:pStyle w:val="ac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</w:t>
      </w:r>
      <w:r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Н.Ю.Печаткина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12"/>
  </w:num>
  <w:num w:numId="15">
    <w:abstractNumId w:val="20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476E"/>
    <w:rsid w:val="008534D1"/>
    <w:rsid w:val="00856434"/>
    <w:rsid w:val="00865897"/>
    <w:rsid w:val="0087121E"/>
    <w:rsid w:val="00880005"/>
    <w:rsid w:val="008C668D"/>
    <w:rsid w:val="008D2DC3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72B74-F98E-4A42-A2A6-843AA1CE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2023-03-10T11:54:00Z</cp:lastPrinted>
  <dcterms:created xsi:type="dcterms:W3CDTF">2023-03-15T13:01:00Z</dcterms:created>
  <dcterms:modified xsi:type="dcterms:W3CDTF">2023-03-15T13:01:00Z</dcterms:modified>
</cp:coreProperties>
</file>