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FA71E" w14:textId="74E0A18F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36F7B87" w14:textId="77777777" w:rsidR="003F6C06" w:rsidRDefault="003F6C06" w:rsidP="00FA6516">
      <w:pPr>
        <w:jc w:val="center"/>
        <w:rPr>
          <w:b/>
        </w:rPr>
      </w:pPr>
    </w:p>
    <w:p w14:paraId="3DDF9CBF" w14:textId="450A33B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BF1ED7">
        <w:tc>
          <w:tcPr>
            <w:tcW w:w="3281" w:type="dxa"/>
          </w:tcPr>
          <w:p w14:paraId="315282CD" w14:textId="6246F4D3" w:rsidR="00FA6516" w:rsidRPr="002A3470" w:rsidRDefault="002B2E4C" w:rsidP="00AB5CB3">
            <w:pPr>
              <w:jc w:val="center"/>
            </w:pPr>
            <w:r>
              <w:t>29 июля</w:t>
            </w:r>
            <w:r w:rsidR="00DA5791">
              <w:t xml:space="preserve"> 2025</w:t>
            </w:r>
          </w:p>
        </w:tc>
        <w:tc>
          <w:tcPr>
            <w:tcW w:w="3312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37DDFB06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2B2E4C">
              <w:t>112</w:t>
            </w:r>
          </w:p>
        </w:tc>
      </w:tr>
    </w:tbl>
    <w:p w14:paraId="446DBD44" w14:textId="77777777" w:rsidR="002439C2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</w:t>
      </w:r>
    </w:p>
    <w:p w14:paraId="3D2DAD77" w14:textId="39C13728" w:rsidR="00767BD6" w:rsidRDefault="00767BD6" w:rsidP="00767BD6">
      <w:pPr>
        <w:jc w:val="center"/>
        <w:rPr>
          <w:b/>
        </w:rPr>
      </w:pPr>
      <w:r>
        <w:rPr>
          <w:b/>
        </w:rPr>
        <w:t xml:space="preserve"> на 2025 год и плановый период 2026 и 2027 годов</w:t>
      </w:r>
    </w:p>
    <w:p w14:paraId="52EBB56A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6F25F30C" w14:textId="77777777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1DE9FC09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6D6E74AC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23A5F9E1" w14:textId="483A5F6F" w:rsidR="00AF02C3" w:rsidRPr="00AF02C3" w:rsidRDefault="00AF02C3" w:rsidP="00DB124D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="002B2E4C" w:rsidRPr="009F7139">
        <w:rPr>
          <w:bCs/>
        </w:rPr>
        <w:t>«Обеспечение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</w:t>
      </w:r>
      <w:r w:rsidRPr="00AD6986">
        <w:t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</w:t>
      </w:r>
      <w:r w:rsidR="00BA0AD5">
        <w:t xml:space="preserve"> и дополнения</w:t>
      </w:r>
      <w:r w:rsidRPr="00AD6986">
        <w:t>:</w:t>
      </w:r>
    </w:p>
    <w:p w14:paraId="69798295" w14:textId="52D9AC5E" w:rsidR="00AF02C3" w:rsidRPr="002439C2" w:rsidRDefault="00AF02C3" w:rsidP="00DB124D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В </w:t>
      </w:r>
      <w:r w:rsidR="002B2E4C">
        <w:rPr>
          <w:rFonts w:eastAsia="Times New Roman"/>
          <w:color w:val="000000"/>
          <w:lang w:eastAsia="ru-RU"/>
        </w:rPr>
        <w:t>целевые индикаторы</w:t>
      </w:r>
      <w:r w:rsidRPr="00FC5D8B">
        <w:rPr>
          <w:rFonts w:eastAsia="Times New Roman"/>
          <w:color w:val="000000"/>
          <w:lang w:eastAsia="ru-RU"/>
        </w:rPr>
        <w:t xml:space="preserve"> на 202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3384883F" w14:textId="453C8D3B" w:rsidR="002439C2" w:rsidRDefault="002439C2" w:rsidP="00DB124D">
      <w:pPr>
        <w:jc w:val="both"/>
        <w:rPr>
          <w:rFonts w:eastAsia="Times New Roman"/>
          <w:color w:val="000000"/>
          <w:lang w:eastAsia="ru-RU"/>
        </w:rPr>
      </w:pPr>
      <w:r w:rsidRPr="002439C2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</w:t>
      </w:r>
      <w:r w:rsidRPr="002439C2">
        <w:rPr>
          <w:rFonts w:eastAsia="Times New Roman"/>
          <w:color w:val="000000"/>
          <w:lang w:eastAsia="ru-RU"/>
        </w:rPr>
        <w:t xml:space="preserve"> столбец </w:t>
      </w:r>
      <w:r w:rsidR="002B2E4C">
        <w:rPr>
          <w:rFonts w:eastAsia="Times New Roman"/>
          <w:color w:val="000000"/>
          <w:lang w:eastAsia="ru-RU"/>
        </w:rPr>
        <w:t>4</w:t>
      </w:r>
      <w:r w:rsidRPr="002439C2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2439C2">
        <w:rPr>
          <w:rFonts w:eastAsia="Times New Roman"/>
          <w:color w:val="000000"/>
          <w:lang w:eastAsia="ru-RU"/>
        </w:rPr>
        <w:t xml:space="preserve"> редакции: «</w:t>
      </w:r>
      <w:r w:rsidR="002B2E4C">
        <w:rPr>
          <w:rFonts w:eastAsia="Times New Roman"/>
          <w:color w:val="000000"/>
          <w:lang w:eastAsia="ru-RU"/>
        </w:rPr>
        <w:t>21</w:t>
      </w:r>
      <w:r w:rsidRPr="002439C2">
        <w:rPr>
          <w:rFonts w:eastAsia="Times New Roman"/>
          <w:color w:val="000000"/>
          <w:lang w:eastAsia="ru-RU"/>
        </w:rPr>
        <w:t>»;</w:t>
      </w:r>
    </w:p>
    <w:p w14:paraId="476D15EE" w14:textId="2E667E9F" w:rsidR="002B2E4C" w:rsidRPr="002439C2" w:rsidRDefault="002B2E4C" w:rsidP="002B2E4C">
      <w:pPr>
        <w:jc w:val="both"/>
        <w:rPr>
          <w:rFonts w:eastAsia="Times New Roman"/>
          <w:color w:val="000000"/>
          <w:lang w:eastAsia="ru-RU"/>
        </w:rPr>
      </w:pPr>
      <w:r w:rsidRPr="002439C2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2439C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2439C2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2439C2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810</w:t>
      </w:r>
      <w:r w:rsidRPr="002439C2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p w14:paraId="3104B31C" w14:textId="77777777" w:rsidR="002B2E4C" w:rsidRDefault="00DD7796" w:rsidP="00DB124D">
      <w:pPr>
        <w:pStyle w:val="a5"/>
        <w:numPr>
          <w:ilvl w:val="1"/>
          <w:numId w:val="28"/>
        </w:numPr>
        <w:ind w:left="0" w:firstLine="0"/>
        <w:jc w:val="both"/>
        <w:rPr>
          <w:bCs/>
        </w:rPr>
      </w:pPr>
      <w:bookmarkStart w:id="0" w:name="_Hlk191904907"/>
      <w:r w:rsidRPr="00FC5D8B">
        <w:rPr>
          <w:bCs/>
        </w:rPr>
        <w:t>В Приложении №1 к Муниципальной программе «</w:t>
      </w:r>
      <w:r w:rsidR="002B2E4C" w:rsidRPr="009F7139">
        <w:rPr>
          <w:bCs/>
        </w:rPr>
        <w:t>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</w:r>
      <w:r w:rsidRPr="00FC5D8B">
        <w:rPr>
          <w:bCs/>
        </w:rPr>
        <w:t>»</w:t>
      </w:r>
      <w:r w:rsidR="002B2E4C">
        <w:rPr>
          <w:bCs/>
        </w:rPr>
        <w:t>:</w:t>
      </w:r>
    </w:p>
    <w:p w14:paraId="5735AEE3" w14:textId="77777777" w:rsidR="002B2E4C" w:rsidRPr="00BA0AD5" w:rsidRDefault="002B2E4C" w:rsidP="00BA0AD5">
      <w:pPr>
        <w:jc w:val="both"/>
        <w:rPr>
          <w:bCs/>
        </w:rPr>
      </w:pPr>
      <w:r w:rsidRPr="00BA0AD5">
        <w:rPr>
          <w:bCs/>
        </w:rPr>
        <w:t>В Перечень программных мероприятий на 2025 год внести следующие изменения:</w:t>
      </w:r>
    </w:p>
    <w:p w14:paraId="41831E7F" w14:textId="77777777" w:rsidR="002B2E4C" w:rsidRDefault="002B2E4C" w:rsidP="00BA0AD5">
      <w:pPr>
        <w:pStyle w:val="a5"/>
        <w:ind w:left="0"/>
        <w:jc w:val="both"/>
        <w:rPr>
          <w:bCs/>
        </w:rPr>
      </w:pPr>
      <w:r>
        <w:rPr>
          <w:bCs/>
        </w:rPr>
        <w:t>- подпункт 1 столбец 6 изложить в следующей редакции «85,0»;</w:t>
      </w:r>
    </w:p>
    <w:p w14:paraId="5E35B46B" w14:textId="77777777" w:rsidR="002B2E4C" w:rsidRDefault="002B2E4C" w:rsidP="00BA0AD5">
      <w:pPr>
        <w:pStyle w:val="a5"/>
        <w:ind w:left="0"/>
        <w:jc w:val="both"/>
        <w:rPr>
          <w:bCs/>
        </w:rPr>
      </w:pPr>
      <w:r>
        <w:rPr>
          <w:bCs/>
        </w:rPr>
        <w:t>- подпункт 2 столбец 6 изложить в следующей редакции «77,6»;</w:t>
      </w:r>
    </w:p>
    <w:p w14:paraId="4D57553F" w14:textId="77777777" w:rsidR="002B2E4C" w:rsidRPr="00863353" w:rsidRDefault="002B2E4C" w:rsidP="00BA0AD5">
      <w:pPr>
        <w:pStyle w:val="a5"/>
        <w:ind w:left="0"/>
        <w:jc w:val="both"/>
        <w:rPr>
          <w:bCs/>
        </w:rPr>
      </w:pPr>
      <w:r>
        <w:rPr>
          <w:bCs/>
        </w:rPr>
        <w:t>- подпункт 3 столбец 6 изложить в следующей редакции «87,4»;</w:t>
      </w:r>
    </w:p>
    <w:p w14:paraId="2A6E2CB4" w14:textId="77777777" w:rsidR="002B2E4C" w:rsidRPr="00863353" w:rsidRDefault="002B2E4C" w:rsidP="00BA0AD5">
      <w:pPr>
        <w:pStyle w:val="a5"/>
        <w:ind w:left="0"/>
        <w:jc w:val="both"/>
        <w:rPr>
          <w:bCs/>
        </w:rPr>
      </w:pPr>
      <w:r>
        <w:rPr>
          <w:bCs/>
        </w:rPr>
        <w:t>- подпункт 4 столбец 6 изложить в следующей редакции «81,1»;</w:t>
      </w:r>
    </w:p>
    <w:p w14:paraId="5FB5AE8F" w14:textId="77777777" w:rsidR="002B2E4C" w:rsidRDefault="002B2E4C" w:rsidP="00BA0AD5">
      <w:pPr>
        <w:pStyle w:val="a5"/>
        <w:ind w:left="0"/>
        <w:jc w:val="both"/>
        <w:rPr>
          <w:bCs/>
        </w:rPr>
      </w:pPr>
      <w:r>
        <w:rPr>
          <w:bCs/>
        </w:rPr>
        <w:t>- подпункт 5 столбец 6 изложить в следующей редакции «80,2»;</w:t>
      </w:r>
    </w:p>
    <w:p w14:paraId="57F6947E" w14:textId="77777777" w:rsidR="002B2E4C" w:rsidRDefault="002B2E4C" w:rsidP="00BA0AD5">
      <w:pPr>
        <w:pStyle w:val="a5"/>
        <w:ind w:left="0"/>
        <w:jc w:val="both"/>
        <w:rPr>
          <w:bCs/>
        </w:rPr>
      </w:pPr>
      <w:r>
        <w:rPr>
          <w:bCs/>
        </w:rPr>
        <w:t>- подпункт 6 столбец 6 изложить в следующей редакции «75,1»;</w:t>
      </w:r>
    </w:p>
    <w:p w14:paraId="29AB78DF" w14:textId="77777777" w:rsidR="002B2E4C" w:rsidRPr="00863353" w:rsidRDefault="002B2E4C" w:rsidP="00BA0AD5">
      <w:pPr>
        <w:pStyle w:val="a5"/>
        <w:ind w:left="0"/>
        <w:jc w:val="both"/>
        <w:rPr>
          <w:bCs/>
        </w:rPr>
      </w:pPr>
      <w:r>
        <w:rPr>
          <w:bCs/>
        </w:rPr>
        <w:t>- подпункт 7 столбец 6 изложить в следующей редакции «75,3»;</w:t>
      </w:r>
    </w:p>
    <w:p w14:paraId="3248C759" w14:textId="77777777" w:rsidR="002B2E4C" w:rsidRDefault="002B2E4C" w:rsidP="00BA0AD5">
      <w:pPr>
        <w:pStyle w:val="a5"/>
        <w:ind w:left="0"/>
        <w:jc w:val="both"/>
        <w:rPr>
          <w:bCs/>
        </w:rPr>
      </w:pPr>
      <w:r>
        <w:rPr>
          <w:bCs/>
        </w:rPr>
        <w:t>- подпункт 8 столбец 6 изложить в следующей редакции «75,3»;</w:t>
      </w:r>
    </w:p>
    <w:p w14:paraId="2D146DFC" w14:textId="77777777" w:rsidR="002B2E4C" w:rsidRPr="00863353" w:rsidRDefault="002B2E4C" w:rsidP="00BA0AD5">
      <w:pPr>
        <w:pStyle w:val="a5"/>
        <w:ind w:left="0"/>
        <w:jc w:val="both"/>
        <w:rPr>
          <w:bCs/>
        </w:rPr>
      </w:pPr>
      <w:r>
        <w:rPr>
          <w:bCs/>
        </w:rPr>
        <w:t>- подпункт 9 столбец 6 изложить в следующей редакции «83,0»;</w:t>
      </w:r>
    </w:p>
    <w:p w14:paraId="03CC2F6C" w14:textId="77777777" w:rsidR="002B2E4C" w:rsidRDefault="002B2E4C" w:rsidP="00BA0AD5">
      <w:pPr>
        <w:pStyle w:val="a5"/>
        <w:ind w:left="0"/>
        <w:jc w:val="both"/>
        <w:rPr>
          <w:bCs/>
        </w:rPr>
      </w:pPr>
      <w:r>
        <w:rPr>
          <w:bCs/>
        </w:rPr>
        <w:t>- подпункт 10 столбец 6 изложить в следующей редакции «88,6»;</w:t>
      </w:r>
    </w:p>
    <w:p w14:paraId="4B43F1AA" w14:textId="77777777" w:rsidR="002B2E4C" w:rsidRDefault="002B2E4C" w:rsidP="00BA0AD5">
      <w:pPr>
        <w:pStyle w:val="a5"/>
        <w:ind w:left="0"/>
        <w:jc w:val="both"/>
        <w:rPr>
          <w:bCs/>
        </w:rPr>
      </w:pPr>
      <w:r>
        <w:rPr>
          <w:bCs/>
        </w:rPr>
        <w:t>- подпункт 11 столбец 6 изложить в следующей редакции «94,6»;</w:t>
      </w:r>
    </w:p>
    <w:p w14:paraId="089ADFC7" w14:textId="77777777" w:rsidR="002B2E4C" w:rsidRDefault="002B2E4C" w:rsidP="00BA0AD5">
      <w:pPr>
        <w:pStyle w:val="a5"/>
        <w:ind w:left="0"/>
        <w:jc w:val="both"/>
        <w:rPr>
          <w:bCs/>
        </w:rPr>
      </w:pPr>
      <w:r>
        <w:rPr>
          <w:bCs/>
        </w:rPr>
        <w:t>- подпункт 12 столбец 6 изложить в следующей редакции «92,6»;</w:t>
      </w:r>
    </w:p>
    <w:p w14:paraId="388780AD" w14:textId="77777777" w:rsidR="002B2E4C" w:rsidRDefault="002B2E4C" w:rsidP="00BA0AD5">
      <w:pPr>
        <w:pStyle w:val="a5"/>
        <w:ind w:left="0"/>
        <w:jc w:val="both"/>
        <w:rPr>
          <w:bCs/>
        </w:rPr>
      </w:pPr>
      <w:r>
        <w:rPr>
          <w:bCs/>
        </w:rPr>
        <w:lastRenderedPageBreak/>
        <w:t>- подпункт 13 столбец 6 изложить в следующей редакции «191,1»;</w:t>
      </w:r>
    </w:p>
    <w:p w14:paraId="41604D35" w14:textId="77777777" w:rsidR="002B2E4C" w:rsidRDefault="002B2E4C" w:rsidP="00BA0AD5">
      <w:pPr>
        <w:pStyle w:val="a5"/>
        <w:ind w:left="0"/>
        <w:jc w:val="both"/>
        <w:rPr>
          <w:bCs/>
        </w:rPr>
      </w:pPr>
      <w:r>
        <w:rPr>
          <w:bCs/>
        </w:rPr>
        <w:t>- подпункт 14 столбец 6 изложить в следующей редакции «89,6»;</w:t>
      </w:r>
    </w:p>
    <w:p w14:paraId="267EB45C" w14:textId="77777777" w:rsidR="002B2E4C" w:rsidRPr="00863353" w:rsidRDefault="002B2E4C" w:rsidP="00BA0AD5">
      <w:pPr>
        <w:pStyle w:val="a5"/>
        <w:ind w:left="0"/>
        <w:jc w:val="both"/>
        <w:rPr>
          <w:bCs/>
        </w:rPr>
      </w:pPr>
      <w:r>
        <w:rPr>
          <w:bCs/>
        </w:rPr>
        <w:t>- подпункт 15 столбец 6 изложить в следующей редакции «85,6»;</w:t>
      </w:r>
    </w:p>
    <w:p w14:paraId="65D9F98C" w14:textId="77777777" w:rsidR="002B2E4C" w:rsidRDefault="002B2E4C" w:rsidP="00BA0AD5">
      <w:pPr>
        <w:pStyle w:val="a5"/>
        <w:ind w:left="0"/>
        <w:jc w:val="both"/>
        <w:rPr>
          <w:bCs/>
        </w:rPr>
      </w:pPr>
      <w:r>
        <w:rPr>
          <w:bCs/>
        </w:rPr>
        <w:t>- подпункт 16 столбец 6 изложить в следующей редакции «97,5»;</w:t>
      </w:r>
    </w:p>
    <w:p w14:paraId="76475EAD" w14:textId="77777777" w:rsidR="002B2E4C" w:rsidRDefault="002B2E4C" w:rsidP="00BA0AD5">
      <w:pPr>
        <w:pStyle w:val="a5"/>
        <w:ind w:left="0"/>
        <w:jc w:val="both"/>
        <w:rPr>
          <w:bCs/>
        </w:rPr>
      </w:pPr>
      <w:r>
        <w:rPr>
          <w:bCs/>
        </w:rPr>
        <w:t>- подпункт 17 столбец 6 изложить в следующей редакции «109,5»;</w:t>
      </w:r>
    </w:p>
    <w:p w14:paraId="2B08057D" w14:textId="77777777" w:rsidR="002B2E4C" w:rsidRDefault="002B2E4C" w:rsidP="00BA0AD5">
      <w:pPr>
        <w:pStyle w:val="a5"/>
        <w:ind w:left="0"/>
        <w:jc w:val="both"/>
        <w:rPr>
          <w:bCs/>
        </w:rPr>
      </w:pPr>
      <w:r>
        <w:rPr>
          <w:bCs/>
        </w:rPr>
        <w:t>- подпункт 18 столбец 6 изложить в следующей редакции «95,6»;</w:t>
      </w:r>
    </w:p>
    <w:p w14:paraId="6DC762F3" w14:textId="77777777" w:rsidR="002B2E4C" w:rsidRDefault="002B2E4C" w:rsidP="00BA0AD5">
      <w:pPr>
        <w:pStyle w:val="a5"/>
        <w:ind w:left="0"/>
        <w:jc w:val="both"/>
        <w:rPr>
          <w:bCs/>
        </w:rPr>
      </w:pPr>
      <w:r>
        <w:rPr>
          <w:bCs/>
        </w:rPr>
        <w:t>- подпункт 19 столбец 6 изложить в следующей редакции «94,7»;</w:t>
      </w:r>
    </w:p>
    <w:p w14:paraId="152BFC9D" w14:textId="77777777" w:rsidR="002B2E4C" w:rsidRPr="00863353" w:rsidRDefault="002B2E4C" w:rsidP="00BA0AD5">
      <w:pPr>
        <w:pStyle w:val="a5"/>
        <w:ind w:left="0"/>
        <w:jc w:val="both"/>
        <w:rPr>
          <w:bCs/>
        </w:rPr>
      </w:pPr>
      <w:r>
        <w:rPr>
          <w:bCs/>
        </w:rPr>
        <w:t>- подпункт 20 столбец 6 изложить в следующей редакции «80,6»;</w:t>
      </w:r>
    </w:p>
    <w:p w14:paraId="789C31AB" w14:textId="77777777" w:rsidR="002B2E4C" w:rsidRDefault="002B2E4C" w:rsidP="00BA0AD5">
      <w:pPr>
        <w:pStyle w:val="a5"/>
        <w:ind w:left="0"/>
        <w:jc w:val="both"/>
      </w:pPr>
      <w:r w:rsidRPr="00863353">
        <w:t>Перечень программных мероприятий</w:t>
      </w:r>
      <w:r>
        <w:t xml:space="preserve"> на 2025 год</w:t>
      </w:r>
      <w:r w:rsidRPr="00863353">
        <w:t xml:space="preserve"> </w:t>
      </w:r>
      <w:r w:rsidRPr="00863353">
        <w:rPr>
          <w:color w:val="000000" w:themeColor="text1"/>
          <w:lang w:eastAsia="ru-RU"/>
        </w:rPr>
        <w:t xml:space="preserve">дополнить </w:t>
      </w:r>
      <w:r w:rsidRPr="00863353">
        <w:t xml:space="preserve">пунктом </w:t>
      </w:r>
      <w:r>
        <w:t>21</w:t>
      </w:r>
      <w:r w:rsidRPr="00863353">
        <w:t xml:space="preserve"> следующего содержания:</w:t>
      </w:r>
    </w:p>
    <w:p w14:paraId="4A0E2735" w14:textId="41B804B8" w:rsidR="002B2E4C" w:rsidRPr="00863353" w:rsidRDefault="002B2E4C" w:rsidP="00BA0AD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t>- столбец 1 изложить в следующей редакции «21»;</w:t>
      </w:r>
      <w:r w:rsidR="00A86331">
        <w:t xml:space="preserve"> </w:t>
      </w:r>
      <w:r w:rsidRPr="00863353">
        <w:rPr>
          <w:rFonts w:eastAsia="Times New Roman"/>
          <w:color w:val="000000"/>
          <w:lang w:eastAsia="ru-RU"/>
        </w:rPr>
        <w:t>столбец 2 изложить в следующей редакции:</w:t>
      </w:r>
      <w:r w:rsidRPr="000363E5">
        <w:rPr>
          <w:rFonts w:eastAsia="Times New Roman"/>
          <w:lang w:eastAsia="ru-RU"/>
        </w:rPr>
        <w:t xml:space="preserve"> «</w:t>
      </w:r>
      <w:r w:rsidRPr="000363E5">
        <w:t>Легкоатлетический забег, посвященный 525-летию поселка Стрельна</w:t>
      </w:r>
      <w:r w:rsidRPr="000363E5">
        <w:rPr>
          <w:rFonts w:eastAsia="Times New Roman"/>
          <w:lang w:eastAsia="ru-RU"/>
        </w:rPr>
        <w:t>»;</w:t>
      </w:r>
      <w:r w:rsidRPr="009F7139">
        <w:rPr>
          <w:rFonts w:eastAsia="Times New Roman"/>
          <w:color w:val="000000"/>
          <w:lang w:eastAsia="ru-RU"/>
        </w:rPr>
        <w:t xml:space="preserve"> </w:t>
      </w:r>
      <w:r w:rsidRPr="00863353">
        <w:rPr>
          <w:rFonts w:eastAsia="Times New Roman"/>
          <w:color w:val="000000"/>
          <w:lang w:eastAsia="ru-RU"/>
        </w:rPr>
        <w:t>столбец 3 изложить в следующей редакции: «</w:t>
      </w:r>
      <w:r>
        <w:rPr>
          <w:rFonts w:eastAsia="Times New Roman"/>
          <w:color w:val="000000"/>
          <w:lang w:eastAsia="ru-RU"/>
        </w:rPr>
        <w:t xml:space="preserve">условная </w:t>
      </w:r>
      <w:r w:rsidRPr="00863353">
        <w:t>ед</w:t>
      </w:r>
      <w:r>
        <w:t>иница</w:t>
      </w:r>
      <w:r w:rsidRPr="00863353">
        <w:rPr>
          <w:rFonts w:eastAsia="Times New Roman"/>
          <w:color w:val="000000"/>
          <w:lang w:eastAsia="ru-RU"/>
        </w:rPr>
        <w:t xml:space="preserve">»; </w:t>
      </w:r>
      <w:r>
        <w:rPr>
          <w:rFonts w:eastAsia="Times New Roman"/>
          <w:color w:val="000000"/>
          <w:lang w:eastAsia="ru-RU"/>
        </w:rPr>
        <w:t xml:space="preserve"> </w:t>
      </w:r>
      <w:r w:rsidRPr="00863353">
        <w:rPr>
          <w:rFonts w:eastAsia="Times New Roman"/>
          <w:color w:val="000000"/>
          <w:lang w:eastAsia="ru-RU"/>
        </w:rPr>
        <w:t>столбец 4 изложить в следующей редакции: «</w:t>
      </w:r>
      <w:r>
        <w:rPr>
          <w:rFonts w:eastAsia="Times New Roman"/>
          <w:color w:val="000000"/>
          <w:lang w:eastAsia="ru-RU"/>
        </w:rPr>
        <w:t>1</w:t>
      </w:r>
      <w:r w:rsidRPr="00863353">
        <w:rPr>
          <w:rFonts w:eastAsia="Times New Roman"/>
          <w:bCs/>
          <w:color w:val="000000"/>
          <w:lang w:eastAsia="ru-RU"/>
        </w:rPr>
        <w:t xml:space="preserve">», </w:t>
      </w:r>
      <w:bookmarkStart w:id="1" w:name="_Hlk191904565"/>
      <w:r w:rsidRPr="00863353">
        <w:rPr>
          <w:rFonts w:eastAsia="Times New Roman"/>
          <w:color w:val="000000"/>
          <w:lang w:eastAsia="ru-RU"/>
        </w:rPr>
        <w:t>столбец 5 изложить в следующей редакции: «</w:t>
      </w:r>
      <w:r w:rsidRPr="00863353">
        <w:rPr>
          <w:bCs/>
          <w:lang w:eastAsia="ru-RU"/>
        </w:rPr>
        <w:t>I</w:t>
      </w:r>
      <w:r w:rsidRPr="00863353">
        <w:rPr>
          <w:bCs/>
          <w:lang w:val="en-US" w:eastAsia="ru-RU"/>
        </w:rPr>
        <w:t>I</w:t>
      </w:r>
      <w:r>
        <w:rPr>
          <w:bCs/>
          <w:lang w:val="en-US" w:eastAsia="ru-RU"/>
        </w:rPr>
        <w:t>I</w:t>
      </w:r>
      <w:r w:rsidRPr="00863353">
        <w:rPr>
          <w:bCs/>
          <w:lang w:eastAsia="ru-RU"/>
        </w:rPr>
        <w:t xml:space="preserve"> квартал</w:t>
      </w:r>
      <w:r w:rsidRPr="00863353">
        <w:rPr>
          <w:rFonts w:eastAsia="Times New Roman"/>
          <w:bCs/>
          <w:color w:val="000000"/>
          <w:lang w:eastAsia="ru-RU"/>
        </w:rPr>
        <w:t>»</w:t>
      </w:r>
      <w:bookmarkEnd w:id="1"/>
      <w:r w:rsidRPr="00863353">
        <w:rPr>
          <w:rFonts w:eastAsia="Times New Roman"/>
          <w:bCs/>
          <w:color w:val="000000"/>
          <w:lang w:eastAsia="ru-RU"/>
        </w:rPr>
        <w:t>;</w:t>
      </w:r>
      <w:r w:rsidRPr="00863353">
        <w:rPr>
          <w:rFonts w:eastAsia="Times New Roman"/>
          <w:color w:val="000000"/>
          <w:lang w:eastAsia="ru-RU"/>
        </w:rPr>
        <w:t xml:space="preserve"> столбец 6 изложить в следующей редакции: «</w:t>
      </w:r>
      <w:r>
        <w:rPr>
          <w:bCs/>
          <w:lang w:eastAsia="ru-RU"/>
        </w:rPr>
        <w:t>87,4</w:t>
      </w:r>
      <w:r w:rsidRPr="00863353">
        <w:rPr>
          <w:rFonts w:eastAsia="Times New Roman"/>
          <w:bCs/>
          <w:color w:val="000000"/>
          <w:lang w:eastAsia="ru-RU"/>
        </w:rPr>
        <w:t>»;</w:t>
      </w:r>
      <w:r w:rsidRPr="00863353">
        <w:rPr>
          <w:rFonts w:eastAsia="Times New Roman"/>
          <w:color w:val="000000"/>
          <w:lang w:eastAsia="ru-RU"/>
        </w:rPr>
        <w:t xml:space="preserve"> столбец 7 изложить в следующей редакции: «</w:t>
      </w:r>
      <w:r w:rsidRPr="00863353">
        <w:t>МКУ МО пос. Стрельна</w:t>
      </w:r>
      <w:r>
        <w:t>»</w:t>
      </w:r>
      <w:r w:rsidRPr="00863353">
        <w:rPr>
          <w:rFonts w:eastAsia="Times New Roman"/>
          <w:bCs/>
          <w:color w:val="000000"/>
          <w:lang w:eastAsia="ru-RU"/>
        </w:rPr>
        <w:t>.</w:t>
      </w:r>
    </w:p>
    <w:bookmarkEnd w:id="0"/>
    <w:p w14:paraId="3E720DB7" w14:textId="77777777" w:rsidR="00DB124D" w:rsidRPr="00AD6986" w:rsidRDefault="00DB124D" w:rsidP="00DB124D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AD6986">
        <w:rPr>
          <w:bCs/>
        </w:rPr>
        <w:t>Контроль за исполнением настоящего постановления оставляю за собой.</w:t>
      </w:r>
    </w:p>
    <w:p w14:paraId="7F86BDD6" w14:textId="1921A674" w:rsidR="00DB124D" w:rsidRDefault="00DB124D" w:rsidP="00DB124D">
      <w:pPr>
        <w:pStyle w:val="a5"/>
        <w:numPr>
          <w:ilvl w:val="0"/>
          <w:numId w:val="28"/>
        </w:numPr>
        <w:tabs>
          <w:tab w:val="left" w:pos="709"/>
        </w:tabs>
        <w:ind w:left="0" w:firstLine="0"/>
        <w:jc w:val="both"/>
        <w:rPr>
          <w:lang w:eastAsia="ru-RU"/>
        </w:rPr>
      </w:pPr>
      <w:r>
        <w:rPr>
          <w:lang w:eastAsia="ru-RU"/>
        </w:rPr>
        <w:t xml:space="preserve">  </w:t>
      </w:r>
      <w:r w:rsidRPr="00FC5D8B">
        <w:rPr>
          <w:lang w:eastAsia="ru-RU"/>
        </w:rPr>
        <w:t>Настоящее постановление вступает в силу с даты его принятия.</w:t>
      </w:r>
    </w:p>
    <w:p w14:paraId="14321EF6" w14:textId="77777777" w:rsidR="00DB124D" w:rsidRPr="00DB124D" w:rsidRDefault="00DB124D" w:rsidP="00DB124D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b/>
          <w:bCs/>
        </w:rPr>
      </w:pPr>
      <w:r w:rsidRPr="00DB124D">
        <w:rPr>
          <w:bCs/>
        </w:rPr>
        <w:t>Настоящее постановление подлежит официальному опубликованию (обнародованию).</w:t>
      </w:r>
    </w:p>
    <w:p w14:paraId="58E0EE93" w14:textId="77777777" w:rsidR="006E59F1" w:rsidRDefault="006E59F1" w:rsidP="0056031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50E6EE38" w14:textId="77777777" w:rsidR="002249ED" w:rsidRDefault="002249ED" w:rsidP="00C5586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286E06E0" w14:textId="77777777" w:rsidR="00560312" w:rsidRDefault="00560312" w:rsidP="00C5586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26EADF6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1B88C28B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7A6AF93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6B2FAC4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5F11954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977D437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5FB9768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AFC9923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1DC114B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77040B6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878555C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F74188D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C3B7B87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ED1AF2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CF4BF61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85C7FE6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10206D4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1BB472D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56295A4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18B04B7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B887BE0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45886D4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42FEE4D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65B89E3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92DB7F8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D4ADDD2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6BDED5B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BA9E3B6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AF2395E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D08C6F9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3369863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C973803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DA1281A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A49C145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89BFF59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lastRenderedPageBreak/>
        <w:t>Подготовлено:</w:t>
      </w:r>
    </w:p>
    <w:p w14:paraId="439FE3A8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67ED7434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B8FD65F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781FA811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717F7ECC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0984F6C" w14:textId="70291E48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Директор МКУ МО пос. Стрельна «</w:t>
      </w:r>
      <w:proofErr w:type="gramStart"/>
      <w:r>
        <w:rPr>
          <w:rStyle w:val="FontStyle13"/>
          <w:bCs/>
          <w:sz w:val="24"/>
          <w:szCs w:val="24"/>
          <w:lang w:eastAsia="ru-RU"/>
        </w:rPr>
        <w:t xml:space="preserve">Стрельна»   </w:t>
      </w:r>
      <w:proofErr w:type="gramEnd"/>
      <w:r>
        <w:rPr>
          <w:rStyle w:val="FontStyle13"/>
          <w:bCs/>
          <w:sz w:val="24"/>
          <w:szCs w:val="24"/>
          <w:lang w:eastAsia="ru-RU"/>
        </w:rPr>
        <w:t xml:space="preserve">                                   Н.А. Дергачева</w:t>
      </w:r>
    </w:p>
    <w:sectPr w:rsidR="00896C1A" w:rsidSect="00977199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5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6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8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0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5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6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8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3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6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5"/>
  </w:num>
  <w:num w:numId="2" w16cid:durableId="1699310083">
    <w:abstractNumId w:val="5"/>
  </w:num>
  <w:num w:numId="3" w16cid:durableId="1434789082">
    <w:abstractNumId w:val="1"/>
  </w:num>
  <w:num w:numId="4" w16cid:durableId="1931234640">
    <w:abstractNumId w:val="11"/>
  </w:num>
  <w:num w:numId="5" w16cid:durableId="454566378">
    <w:abstractNumId w:val="18"/>
  </w:num>
  <w:num w:numId="6" w16cid:durableId="898827683">
    <w:abstractNumId w:val="23"/>
  </w:num>
  <w:num w:numId="7" w16cid:durableId="803810292">
    <w:abstractNumId w:val="25"/>
  </w:num>
  <w:num w:numId="8" w16cid:durableId="218054914">
    <w:abstractNumId w:val="10"/>
  </w:num>
  <w:num w:numId="9" w16cid:durableId="29770667">
    <w:abstractNumId w:val="2"/>
  </w:num>
  <w:num w:numId="10" w16cid:durableId="18552246">
    <w:abstractNumId w:val="22"/>
  </w:num>
  <w:num w:numId="11" w16cid:durableId="1091122866">
    <w:abstractNumId w:val="21"/>
  </w:num>
  <w:num w:numId="12" w16cid:durableId="1253129828">
    <w:abstractNumId w:val="14"/>
  </w:num>
  <w:num w:numId="13" w16cid:durableId="1260678044">
    <w:abstractNumId w:val="24"/>
  </w:num>
  <w:num w:numId="14" w16cid:durableId="1687321946">
    <w:abstractNumId w:val="13"/>
  </w:num>
  <w:num w:numId="15" w16cid:durableId="1905722544">
    <w:abstractNumId w:val="26"/>
  </w:num>
  <w:num w:numId="16" w16cid:durableId="264658021">
    <w:abstractNumId w:val="19"/>
  </w:num>
  <w:num w:numId="17" w16cid:durableId="1027021517">
    <w:abstractNumId w:val="20"/>
  </w:num>
  <w:num w:numId="18" w16cid:durableId="1341737646">
    <w:abstractNumId w:val="12"/>
  </w:num>
  <w:num w:numId="19" w16cid:durableId="1934778355">
    <w:abstractNumId w:val="16"/>
  </w:num>
  <w:num w:numId="20" w16cid:durableId="417680311">
    <w:abstractNumId w:val="3"/>
  </w:num>
  <w:num w:numId="21" w16cid:durableId="267936428">
    <w:abstractNumId w:val="6"/>
  </w:num>
  <w:num w:numId="22" w16cid:durableId="832335530">
    <w:abstractNumId w:val="9"/>
  </w:num>
  <w:num w:numId="23" w16cid:durableId="1788503524">
    <w:abstractNumId w:val="4"/>
  </w:num>
  <w:num w:numId="24" w16cid:durableId="1002315936">
    <w:abstractNumId w:val="15"/>
  </w:num>
  <w:num w:numId="25" w16cid:durableId="1681008034">
    <w:abstractNumId w:val="17"/>
  </w:num>
  <w:num w:numId="26" w16cid:durableId="1364744770">
    <w:abstractNumId w:val="7"/>
  </w:num>
  <w:num w:numId="27" w16cid:durableId="2041927939">
    <w:abstractNumId w:val="8"/>
  </w:num>
  <w:num w:numId="28" w16cid:durableId="1187215324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93FD0"/>
    <w:rsid w:val="000B4A9D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B32A6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1E0A"/>
    <w:rsid w:val="002036A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439C2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97F1A"/>
    <w:rsid w:val="002A3470"/>
    <w:rsid w:val="002A636C"/>
    <w:rsid w:val="002B2256"/>
    <w:rsid w:val="002B2899"/>
    <w:rsid w:val="002B2E4C"/>
    <w:rsid w:val="002B423F"/>
    <w:rsid w:val="002C38D0"/>
    <w:rsid w:val="002C63D7"/>
    <w:rsid w:val="002D768C"/>
    <w:rsid w:val="002E43E3"/>
    <w:rsid w:val="002F01A4"/>
    <w:rsid w:val="002F35C0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A4F4D"/>
    <w:rsid w:val="003B2224"/>
    <w:rsid w:val="003B347C"/>
    <w:rsid w:val="003B637A"/>
    <w:rsid w:val="003C70D0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7540"/>
    <w:rsid w:val="00453D88"/>
    <w:rsid w:val="0046033D"/>
    <w:rsid w:val="00463850"/>
    <w:rsid w:val="004725A6"/>
    <w:rsid w:val="00477F3E"/>
    <w:rsid w:val="004841A1"/>
    <w:rsid w:val="00484DE0"/>
    <w:rsid w:val="004A1DCE"/>
    <w:rsid w:val="004A301B"/>
    <w:rsid w:val="004A3320"/>
    <w:rsid w:val="004B004A"/>
    <w:rsid w:val="004C124C"/>
    <w:rsid w:val="004C3335"/>
    <w:rsid w:val="004C6DDE"/>
    <w:rsid w:val="004D321E"/>
    <w:rsid w:val="004D3956"/>
    <w:rsid w:val="004E50D7"/>
    <w:rsid w:val="005065AE"/>
    <w:rsid w:val="00513CCF"/>
    <w:rsid w:val="00513EAC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021C"/>
    <w:rsid w:val="005952B3"/>
    <w:rsid w:val="005A1DFB"/>
    <w:rsid w:val="005A4507"/>
    <w:rsid w:val="005B5B29"/>
    <w:rsid w:val="005C2710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67BD6"/>
    <w:rsid w:val="00775DDD"/>
    <w:rsid w:val="00776180"/>
    <w:rsid w:val="00776AB2"/>
    <w:rsid w:val="007818CC"/>
    <w:rsid w:val="0078575D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AA"/>
    <w:rsid w:val="00927263"/>
    <w:rsid w:val="00927F7D"/>
    <w:rsid w:val="00930F98"/>
    <w:rsid w:val="00936742"/>
    <w:rsid w:val="0094318F"/>
    <w:rsid w:val="00954F2D"/>
    <w:rsid w:val="00977199"/>
    <w:rsid w:val="009776A9"/>
    <w:rsid w:val="009842DD"/>
    <w:rsid w:val="0099017A"/>
    <w:rsid w:val="009A5D54"/>
    <w:rsid w:val="009B04BF"/>
    <w:rsid w:val="009B05C5"/>
    <w:rsid w:val="009D1BDD"/>
    <w:rsid w:val="009D3292"/>
    <w:rsid w:val="009E08B9"/>
    <w:rsid w:val="009E2D91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80409"/>
    <w:rsid w:val="00A86331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E06EF"/>
    <w:rsid w:val="00AE1758"/>
    <w:rsid w:val="00AE3F36"/>
    <w:rsid w:val="00AF02C3"/>
    <w:rsid w:val="00AF5F47"/>
    <w:rsid w:val="00B0356D"/>
    <w:rsid w:val="00B05675"/>
    <w:rsid w:val="00B1077A"/>
    <w:rsid w:val="00B14E2B"/>
    <w:rsid w:val="00B35850"/>
    <w:rsid w:val="00B40D8F"/>
    <w:rsid w:val="00B55C16"/>
    <w:rsid w:val="00B60552"/>
    <w:rsid w:val="00B80062"/>
    <w:rsid w:val="00B845C1"/>
    <w:rsid w:val="00B852F4"/>
    <w:rsid w:val="00B968F1"/>
    <w:rsid w:val="00BA0AD5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9E6"/>
    <w:rsid w:val="00C305B2"/>
    <w:rsid w:val="00C30939"/>
    <w:rsid w:val="00C3407E"/>
    <w:rsid w:val="00C3712B"/>
    <w:rsid w:val="00C46FE1"/>
    <w:rsid w:val="00C502A0"/>
    <w:rsid w:val="00C543E4"/>
    <w:rsid w:val="00C5586E"/>
    <w:rsid w:val="00C81858"/>
    <w:rsid w:val="00C86CAF"/>
    <w:rsid w:val="00CA6569"/>
    <w:rsid w:val="00CA74FD"/>
    <w:rsid w:val="00CB5103"/>
    <w:rsid w:val="00CC5A83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BCB"/>
    <w:rsid w:val="00D6603F"/>
    <w:rsid w:val="00D75654"/>
    <w:rsid w:val="00D856FB"/>
    <w:rsid w:val="00DA42A4"/>
    <w:rsid w:val="00DA5791"/>
    <w:rsid w:val="00DB124D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F1C26"/>
    <w:rsid w:val="00DF328C"/>
    <w:rsid w:val="00E041EC"/>
    <w:rsid w:val="00E04FAC"/>
    <w:rsid w:val="00E11E87"/>
    <w:rsid w:val="00E32017"/>
    <w:rsid w:val="00E34263"/>
    <w:rsid w:val="00E418CA"/>
    <w:rsid w:val="00E63F42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73E1"/>
    <w:rsid w:val="00F23E22"/>
    <w:rsid w:val="00F2660A"/>
    <w:rsid w:val="00F27923"/>
    <w:rsid w:val="00F3010C"/>
    <w:rsid w:val="00F43CCD"/>
    <w:rsid w:val="00F4497E"/>
    <w:rsid w:val="00F6778D"/>
    <w:rsid w:val="00F74C4E"/>
    <w:rsid w:val="00F81BDC"/>
    <w:rsid w:val="00F83F69"/>
    <w:rsid w:val="00F86209"/>
    <w:rsid w:val="00FA6516"/>
    <w:rsid w:val="00FD7353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3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56</cp:revision>
  <cp:lastPrinted>2025-07-29T12:49:00Z</cp:lastPrinted>
  <dcterms:created xsi:type="dcterms:W3CDTF">2024-02-09T14:21:00Z</dcterms:created>
  <dcterms:modified xsi:type="dcterms:W3CDTF">2025-07-29T12:49:00Z</dcterms:modified>
</cp:coreProperties>
</file>