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2E6712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3B4DA8" w:rsidRDefault="003B4DA8" w:rsidP="003B4DA8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3B4DA8" w:rsidRDefault="003B4DA8" w:rsidP="003B4DA8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:rsidR="003B4DA8" w:rsidRPr="006B789C" w:rsidRDefault="003B4DA8" w:rsidP="003B4DA8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:rsidR="00774D39" w:rsidRPr="006B789C" w:rsidRDefault="003B4DA8" w:rsidP="003B4DA8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371820" w:rsidP="00774D3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C05635" w:rsidRDefault="001305A5" w:rsidP="00C056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12.12.2025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1305A5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1305A5">
              <w:rPr>
                <w:szCs w:val="24"/>
              </w:rPr>
              <w:t xml:space="preserve"> 179</w:t>
            </w:r>
          </w:p>
        </w:tc>
      </w:tr>
    </w:tbl>
    <w:p w:rsidR="002B4B97" w:rsidRDefault="002B4B97" w:rsidP="002E6712">
      <w:pPr>
        <w:spacing w:after="0"/>
        <w:jc w:val="center"/>
        <w:rPr>
          <w:b/>
          <w:szCs w:val="24"/>
        </w:rPr>
      </w:pPr>
    </w:p>
    <w:p w:rsidR="00C54BC4" w:rsidRDefault="003B4DA8" w:rsidP="002E6712">
      <w:pPr>
        <w:spacing w:after="0"/>
        <w:jc w:val="center"/>
        <w:rPr>
          <w:b/>
          <w:szCs w:val="24"/>
        </w:rPr>
      </w:pPr>
      <w:r w:rsidRPr="003B4DA8">
        <w:rPr>
          <w:b/>
          <w:szCs w:val="24"/>
        </w:rPr>
        <w:t xml:space="preserve">Правила </w:t>
      </w:r>
      <w:r w:rsidRPr="003B4DA8">
        <w:rPr>
          <w:b/>
          <w:bCs/>
          <w:szCs w:val="24"/>
        </w:rPr>
        <w:t>работы с обезличенными персональными данными</w:t>
      </w:r>
      <w:r>
        <w:rPr>
          <w:b/>
          <w:szCs w:val="24"/>
        </w:rPr>
        <w:t xml:space="preserve"> </w:t>
      </w:r>
    </w:p>
    <w:p w:rsidR="009B3280" w:rsidRDefault="002B4B97" w:rsidP="002E6712">
      <w:pPr>
        <w:spacing w:after="0"/>
        <w:jc w:val="center"/>
        <w:rPr>
          <w:b/>
          <w:szCs w:val="24"/>
        </w:rPr>
      </w:pPr>
      <w:r>
        <w:rPr>
          <w:b/>
          <w:szCs w:val="24"/>
        </w:rPr>
        <w:t xml:space="preserve">в Местной администрации </w:t>
      </w:r>
      <w:r w:rsidR="003B4DA8" w:rsidRPr="003B4DA8">
        <w:rPr>
          <w:rFonts w:eastAsia="Times New Roman"/>
          <w:b/>
          <w:szCs w:val="24"/>
          <w:lang w:eastAsia="ru-RU"/>
        </w:rPr>
        <w:t>внутригородского муниципального образования города федерального значения Санкт-Петербурга поселок Стрельна</w:t>
      </w:r>
    </w:p>
    <w:p w:rsidR="002E6712" w:rsidRPr="002E6712" w:rsidRDefault="002E6712" w:rsidP="00F14304">
      <w:pPr>
        <w:spacing w:after="0"/>
        <w:rPr>
          <w:b/>
          <w:szCs w:val="24"/>
        </w:rPr>
      </w:pPr>
    </w:p>
    <w:p w:rsidR="00F14304" w:rsidRDefault="00210035" w:rsidP="00A45D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libri"/>
          <w:color w:val="000000"/>
          <w:szCs w:val="24"/>
        </w:rPr>
      </w:pPr>
      <w:proofErr w:type="gramStart"/>
      <w:r w:rsidRPr="00A45D59">
        <w:rPr>
          <w:szCs w:val="24"/>
        </w:rPr>
        <w:t xml:space="preserve">В соответствии </w:t>
      </w:r>
      <w:r w:rsidR="00A45D59" w:rsidRPr="00A45D59">
        <w:rPr>
          <w:color w:val="000000"/>
          <w:szCs w:val="24"/>
        </w:rPr>
        <w:t>в соответствии с</w:t>
      </w:r>
      <w:r w:rsidR="00A45D59" w:rsidRPr="00A45D59">
        <w:rPr>
          <w:color w:val="000000"/>
          <w:szCs w:val="24"/>
          <w:lang w:val="en-US"/>
        </w:rPr>
        <w:t> </w:t>
      </w:r>
      <w:r w:rsidR="00A45D59" w:rsidRPr="00A45D59">
        <w:rPr>
          <w:color w:val="000000"/>
          <w:szCs w:val="24"/>
        </w:rPr>
        <w:t>Федеральным</w:t>
      </w:r>
      <w:r w:rsidR="00A45D59" w:rsidRPr="00A45D59">
        <w:rPr>
          <w:color w:val="000000"/>
          <w:szCs w:val="24"/>
          <w:lang w:val="en-US"/>
        </w:rPr>
        <w:t> </w:t>
      </w:r>
      <w:r w:rsidR="00A45D59" w:rsidRPr="00A45D59">
        <w:rPr>
          <w:color w:val="000000"/>
          <w:szCs w:val="24"/>
        </w:rPr>
        <w:t>законом</w:t>
      </w:r>
      <w:r w:rsidR="00A45D59" w:rsidRPr="00A45D59">
        <w:rPr>
          <w:color w:val="000000"/>
          <w:szCs w:val="24"/>
          <w:lang w:val="en-US"/>
        </w:rPr>
        <w:t> </w:t>
      </w:r>
      <w:r w:rsidR="00A45D59" w:rsidRPr="00A45D59">
        <w:rPr>
          <w:color w:val="000000"/>
          <w:szCs w:val="24"/>
        </w:rPr>
        <w:t>от 27.07.2006 № 152-ФЗ «О персональных данных»,</w:t>
      </w:r>
      <w:r w:rsidR="00A45D59" w:rsidRPr="00A45D59">
        <w:rPr>
          <w:color w:val="000000"/>
          <w:szCs w:val="24"/>
          <w:lang w:val="en-US"/>
        </w:rPr>
        <w:t> </w:t>
      </w:r>
      <w:r w:rsidR="00A45D59" w:rsidRPr="00A45D59">
        <w:rPr>
          <w:color w:val="000000"/>
          <w:szCs w:val="24"/>
        </w:rPr>
        <w:t>приказом</w:t>
      </w:r>
      <w:r w:rsidR="00A45D59" w:rsidRPr="00A45D59">
        <w:rPr>
          <w:color w:val="000000"/>
          <w:szCs w:val="24"/>
          <w:lang w:val="en-US"/>
        </w:rPr>
        <w:t> </w:t>
      </w:r>
      <w:proofErr w:type="spellStart"/>
      <w:r w:rsidR="00A45D59" w:rsidRPr="00A45D59">
        <w:rPr>
          <w:color w:val="000000"/>
          <w:szCs w:val="24"/>
        </w:rPr>
        <w:t>Роскомнадзора</w:t>
      </w:r>
      <w:proofErr w:type="spellEnd"/>
      <w:r w:rsidR="00A45D59" w:rsidRPr="00A45D59">
        <w:rPr>
          <w:color w:val="000000"/>
          <w:szCs w:val="24"/>
        </w:rPr>
        <w:t xml:space="preserve"> от 19.06.2025 № 140</w:t>
      </w:r>
      <w:r w:rsidR="00A45D59" w:rsidRPr="00A45D59">
        <w:rPr>
          <w:szCs w:val="24"/>
          <w:lang w:eastAsia="ru-RU"/>
        </w:rPr>
        <w:t xml:space="preserve"> «Об утверждении требований к обезличиванию персональных данных и методов обезличивания персональных данных, за исключением случаев, указанных в пункте 9.1 части 1 статьи 6 Федерального закона от 27 июля 2006 г. </w:t>
      </w:r>
      <w:r w:rsidR="00C54BC4">
        <w:rPr>
          <w:szCs w:val="24"/>
          <w:lang w:eastAsia="ru-RU"/>
        </w:rPr>
        <w:t>№</w:t>
      </w:r>
      <w:r w:rsidR="00A45D59" w:rsidRPr="00A45D59">
        <w:rPr>
          <w:szCs w:val="24"/>
          <w:lang w:eastAsia="ru-RU"/>
        </w:rPr>
        <w:t xml:space="preserve"> 152-ФЗ «О персональных данных»</w:t>
      </w:r>
      <w:r w:rsidR="00A45D59">
        <w:rPr>
          <w:szCs w:val="24"/>
          <w:lang w:eastAsia="ru-RU"/>
        </w:rPr>
        <w:t>,</w:t>
      </w:r>
      <w:r w:rsidR="00A45D59" w:rsidRPr="00A45D59">
        <w:rPr>
          <w:rFonts w:ascii="Calibri"/>
          <w:color w:val="000000"/>
          <w:szCs w:val="24"/>
          <w:lang w:val="en-US"/>
        </w:rPr>
        <w:t>  </w:t>
      </w:r>
      <w:proofErr w:type="gramEnd"/>
    </w:p>
    <w:p w:rsidR="00A45D59" w:rsidRDefault="00A45D59" w:rsidP="00A45D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</w:p>
    <w:p w:rsidR="00371820" w:rsidRDefault="00371820" w:rsidP="00F14304">
      <w:pPr>
        <w:spacing w:after="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ПОСТАНОВЛЯЮ:</w:t>
      </w:r>
    </w:p>
    <w:p w:rsidR="00371820" w:rsidRDefault="00371820" w:rsidP="00F14304">
      <w:pPr>
        <w:spacing w:after="0"/>
        <w:jc w:val="both"/>
        <w:rPr>
          <w:szCs w:val="24"/>
          <w:lang w:eastAsia="ru-RU"/>
        </w:rPr>
      </w:pPr>
    </w:p>
    <w:p w:rsidR="003B4DA8" w:rsidRPr="00573437" w:rsidRDefault="003B4DA8" w:rsidP="003B4DA8">
      <w:pPr>
        <w:pStyle w:val="a7"/>
        <w:numPr>
          <w:ilvl w:val="0"/>
          <w:numId w:val="7"/>
        </w:numPr>
        <w:tabs>
          <w:tab w:val="left" w:pos="993"/>
        </w:tabs>
        <w:spacing w:after="0"/>
        <w:ind w:left="0" w:firstLine="567"/>
        <w:jc w:val="both"/>
        <w:rPr>
          <w:szCs w:val="24"/>
        </w:rPr>
      </w:pPr>
      <w:r>
        <w:rPr>
          <w:szCs w:val="24"/>
        </w:rPr>
        <w:t xml:space="preserve">Утвердить Правила </w:t>
      </w:r>
      <w:r w:rsidRPr="00573437">
        <w:rPr>
          <w:bCs/>
          <w:szCs w:val="24"/>
        </w:rPr>
        <w:t>работы с обезличенными персональными данными</w:t>
      </w:r>
      <w:r>
        <w:rPr>
          <w:bCs/>
          <w:szCs w:val="24"/>
        </w:rPr>
        <w:t xml:space="preserve"> в Местной администрации внутригородского муниципального образования города федерального значения Санкт-Петербурга поселок Стрельна </w:t>
      </w:r>
      <w:r w:rsidRPr="00573437">
        <w:rPr>
          <w:bCs/>
          <w:szCs w:val="24"/>
        </w:rPr>
        <w:t xml:space="preserve"> </w:t>
      </w:r>
      <w:r>
        <w:rPr>
          <w:bCs/>
          <w:szCs w:val="24"/>
        </w:rPr>
        <w:t xml:space="preserve">согласно </w:t>
      </w:r>
      <w:hyperlink w:anchor="Приложение4" w:history="1">
        <w:r w:rsidRPr="00573437">
          <w:rPr>
            <w:rStyle w:val="a6"/>
            <w:bCs/>
            <w:szCs w:val="24"/>
            <w:u w:val="none"/>
          </w:rPr>
          <w:t xml:space="preserve">приложению </w:t>
        </w:r>
        <w:r>
          <w:rPr>
            <w:rStyle w:val="a6"/>
            <w:bCs/>
            <w:szCs w:val="24"/>
            <w:u w:val="none"/>
          </w:rPr>
          <w:t>1</w:t>
        </w:r>
      </w:hyperlink>
      <w:r>
        <w:rPr>
          <w:bCs/>
          <w:szCs w:val="24"/>
        </w:rPr>
        <w:t xml:space="preserve"> к настоящему постановлению.</w:t>
      </w:r>
    </w:p>
    <w:p w:rsidR="003B4DA8" w:rsidRDefault="003B4DA8" w:rsidP="003B4DA8">
      <w:pPr>
        <w:pStyle w:val="a7"/>
        <w:numPr>
          <w:ilvl w:val="0"/>
          <w:numId w:val="7"/>
        </w:numPr>
        <w:shd w:val="clear" w:color="auto" w:fill="F9F9F9"/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>Признать утратившим силу:</w:t>
      </w:r>
    </w:p>
    <w:p w:rsidR="003B4DA8" w:rsidRDefault="003B4DA8" w:rsidP="003B4DA8">
      <w:pPr>
        <w:pStyle w:val="a7"/>
        <w:shd w:val="clear" w:color="auto" w:fill="F9F9F9"/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>-пункт 3 постановления Местной администрации Муниципального образования поселок Стрельна от 17.04.2019 № 31 «Об обработке персональных данных в Местной администрации Муниципального образования поселок Стрельна»;</w:t>
      </w:r>
    </w:p>
    <w:p w:rsidR="003B4DA8" w:rsidRDefault="003B4DA8" w:rsidP="003B4DA8">
      <w:pPr>
        <w:pStyle w:val="a7"/>
        <w:shd w:val="clear" w:color="auto" w:fill="F9F9F9"/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- Правила </w:t>
      </w:r>
      <w:r w:rsidRPr="00573437">
        <w:rPr>
          <w:bCs/>
          <w:szCs w:val="24"/>
        </w:rPr>
        <w:t xml:space="preserve">работы с обезличенными персональными данными </w:t>
      </w:r>
      <w:r>
        <w:rPr>
          <w:bCs/>
          <w:szCs w:val="24"/>
        </w:rPr>
        <w:t>(</w:t>
      </w:r>
      <w:hyperlink w:anchor="Приложение4" w:history="1">
        <w:r w:rsidRPr="00573437">
          <w:rPr>
            <w:rStyle w:val="a6"/>
            <w:bCs/>
            <w:szCs w:val="24"/>
            <w:u w:val="none"/>
          </w:rPr>
          <w:t>приложени</w:t>
        </w:r>
        <w:r>
          <w:rPr>
            <w:rStyle w:val="a6"/>
            <w:bCs/>
            <w:szCs w:val="24"/>
            <w:u w:val="none"/>
          </w:rPr>
          <w:t>е</w:t>
        </w:r>
        <w:r w:rsidRPr="00573437">
          <w:rPr>
            <w:rStyle w:val="a6"/>
            <w:bCs/>
            <w:szCs w:val="24"/>
            <w:u w:val="none"/>
          </w:rPr>
          <w:t xml:space="preserve"> 4</w:t>
        </w:r>
      </w:hyperlink>
      <w:r>
        <w:t xml:space="preserve">) к </w:t>
      </w:r>
      <w:r>
        <w:rPr>
          <w:szCs w:val="24"/>
        </w:rPr>
        <w:t>постановлению Местной администрации Муниципального образования поселок Стрельна от 17.04.2019 № 31 «Об обработке персональных данных в Местной администрации Муниципального образования поселок Стрельна».</w:t>
      </w:r>
    </w:p>
    <w:p w:rsidR="00286ECD" w:rsidRDefault="00286ECD" w:rsidP="00286ECD">
      <w:pPr>
        <w:pStyle w:val="a7"/>
        <w:numPr>
          <w:ilvl w:val="0"/>
          <w:numId w:val="7"/>
        </w:numPr>
        <w:tabs>
          <w:tab w:val="left" w:pos="993"/>
        </w:tabs>
        <w:spacing w:after="0"/>
        <w:ind w:left="0" w:firstLine="567"/>
        <w:jc w:val="both"/>
        <w:rPr>
          <w:szCs w:val="24"/>
        </w:rPr>
      </w:pPr>
      <w:r>
        <w:rPr>
          <w:szCs w:val="24"/>
        </w:rPr>
        <w:t>Настоящее постановление подлежит официальному опубликованию (обнародованию).</w:t>
      </w:r>
    </w:p>
    <w:p w:rsidR="009B3280" w:rsidRPr="00286ECD" w:rsidRDefault="009B3280" w:rsidP="00286ECD">
      <w:pPr>
        <w:pStyle w:val="a7"/>
        <w:numPr>
          <w:ilvl w:val="0"/>
          <w:numId w:val="7"/>
        </w:numPr>
        <w:tabs>
          <w:tab w:val="left" w:pos="993"/>
        </w:tabs>
        <w:spacing w:after="0"/>
        <w:ind w:left="0" w:firstLine="567"/>
        <w:jc w:val="both"/>
        <w:rPr>
          <w:szCs w:val="24"/>
        </w:rPr>
      </w:pPr>
      <w:proofErr w:type="gramStart"/>
      <w:r w:rsidRPr="00286ECD">
        <w:rPr>
          <w:color w:val="000000"/>
          <w:szCs w:val="24"/>
        </w:rPr>
        <w:t>Контроль за</w:t>
      </w:r>
      <w:proofErr w:type="gramEnd"/>
      <w:r w:rsidRPr="00286ECD">
        <w:rPr>
          <w:color w:val="000000"/>
          <w:szCs w:val="24"/>
        </w:rPr>
        <w:t xml:space="preserve"> исполнением  настоящего </w:t>
      </w:r>
      <w:r w:rsidR="00286ECD">
        <w:rPr>
          <w:color w:val="000000"/>
          <w:szCs w:val="24"/>
        </w:rPr>
        <w:t>постановления</w:t>
      </w:r>
      <w:r w:rsidRPr="00286ECD">
        <w:rPr>
          <w:color w:val="000000"/>
          <w:szCs w:val="24"/>
        </w:rPr>
        <w:t xml:space="preserve"> оставляю за собой.</w:t>
      </w:r>
    </w:p>
    <w:p w:rsidR="009B3280" w:rsidRPr="009B3280" w:rsidRDefault="009B3280" w:rsidP="009B3280">
      <w:pPr>
        <w:pStyle w:val="a7"/>
        <w:numPr>
          <w:ilvl w:val="0"/>
          <w:numId w:val="7"/>
        </w:numPr>
        <w:tabs>
          <w:tab w:val="left" w:pos="993"/>
        </w:tabs>
        <w:spacing w:after="0"/>
        <w:ind w:left="0" w:firstLine="567"/>
        <w:jc w:val="both"/>
        <w:rPr>
          <w:szCs w:val="24"/>
        </w:rPr>
      </w:pPr>
      <w:r w:rsidRPr="009B3280">
        <w:rPr>
          <w:color w:val="000000"/>
          <w:szCs w:val="24"/>
        </w:rPr>
        <w:t xml:space="preserve">Настоящее </w:t>
      </w:r>
      <w:r w:rsidR="00286ECD">
        <w:rPr>
          <w:color w:val="000000"/>
          <w:szCs w:val="24"/>
        </w:rPr>
        <w:t>постановление</w:t>
      </w:r>
      <w:r w:rsidRPr="009B3280">
        <w:rPr>
          <w:color w:val="000000"/>
          <w:szCs w:val="24"/>
        </w:rPr>
        <w:t xml:space="preserve"> вступает в силу со дня его принятия.</w:t>
      </w:r>
    </w:p>
    <w:p w:rsidR="009B3280" w:rsidRDefault="009B3280" w:rsidP="009B3280">
      <w:pPr>
        <w:tabs>
          <w:tab w:val="left" w:pos="993"/>
        </w:tabs>
        <w:spacing w:after="0"/>
        <w:jc w:val="both"/>
        <w:rPr>
          <w:szCs w:val="24"/>
        </w:rPr>
      </w:pPr>
    </w:p>
    <w:p w:rsidR="009B3280" w:rsidRDefault="009B3280" w:rsidP="009B32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</w:p>
    <w:p w:rsidR="009B3280" w:rsidRDefault="009B3280" w:rsidP="009B32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Глава местной администрации</w:t>
      </w:r>
      <w:r>
        <w:rPr>
          <w:szCs w:val="24"/>
          <w:lang w:eastAsia="ru-RU"/>
        </w:rPr>
        <w:tab/>
      </w:r>
      <w:r>
        <w:rPr>
          <w:szCs w:val="24"/>
          <w:lang w:eastAsia="ru-RU"/>
        </w:rPr>
        <w:tab/>
      </w:r>
      <w:r>
        <w:rPr>
          <w:szCs w:val="24"/>
          <w:lang w:eastAsia="ru-RU"/>
        </w:rPr>
        <w:tab/>
      </w:r>
      <w:r>
        <w:rPr>
          <w:szCs w:val="24"/>
          <w:lang w:eastAsia="ru-RU"/>
        </w:rPr>
        <w:tab/>
      </w:r>
      <w:r>
        <w:rPr>
          <w:szCs w:val="24"/>
          <w:lang w:eastAsia="ru-RU"/>
        </w:rPr>
        <w:tab/>
      </w:r>
      <w:r w:rsidR="003B4DA8">
        <w:rPr>
          <w:szCs w:val="24"/>
          <w:lang w:eastAsia="ru-RU"/>
        </w:rPr>
        <w:t>Д.В. Коваленко</w:t>
      </w:r>
    </w:p>
    <w:p w:rsidR="00B8117A" w:rsidRDefault="00B8117A">
      <w:pPr>
        <w:spacing w:after="0" w:line="240" w:lineRule="auto"/>
        <w:rPr>
          <w:szCs w:val="24"/>
          <w:lang w:eastAsia="ru-RU"/>
        </w:rPr>
      </w:pPr>
      <w:r>
        <w:rPr>
          <w:szCs w:val="24"/>
          <w:lang w:eastAsia="ru-RU"/>
        </w:rPr>
        <w:br w:type="page"/>
      </w:r>
    </w:p>
    <w:p w:rsidR="00630A1B" w:rsidRDefault="00630A1B">
      <w:pPr>
        <w:spacing w:after="0" w:line="240" w:lineRule="auto"/>
        <w:rPr>
          <w:szCs w:val="24"/>
          <w:lang w:eastAsia="ru-RU"/>
        </w:rPr>
      </w:pPr>
    </w:p>
    <w:p w:rsidR="00630A1B" w:rsidRDefault="00630A1B">
      <w:pPr>
        <w:spacing w:after="0" w:line="240" w:lineRule="auto"/>
        <w:rPr>
          <w:szCs w:val="24"/>
          <w:lang w:eastAsia="ru-RU"/>
        </w:rPr>
      </w:pPr>
    </w:p>
    <w:p w:rsidR="00630A1B" w:rsidRDefault="00630A1B">
      <w:pPr>
        <w:spacing w:after="0" w:line="240" w:lineRule="auto"/>
        <w:rPr>
          <w:szCs w:val="24"/>
          <w:lang w:eastAsia="ru-RU"/>
        </w:rPr>
      </w:pPr>
    </w:p>
    <w:p w:rsidR="008B4152" w:rsidRDefault="008B4152" w:rsidP="002B4B97">
      <w:pPr>
        <w:autoSpaceDE w:val="0"/>
        <w:autoSpaceDN w:val="0"/>
        <w:adjustRightInd w:val="0"/>
        <w:spacing w:after="0" w:line="240" w:lineRule="auto"/>
        <w:ind w:left="4536"/>
        <w:jc w:val="both"/>
        <w:rPr>
          <w:szCs w:val="24"/>
          <w:lang w:eastAsia="ru-RU"/>
        </w:rPr>
      </w:pPr>
    </w:p>
    <w:p w:rsidR="008B4152" w:rsidRDefault="008B4152" w:rsidP="002B4B97">
      <w:pPr>
        <w:autoSpaceDE w:val="0"/>
        <w:autoSpaceDN w:val="0"/>
        <w:adjustRightInd w:val="0"/>
        <w:spacing w:after="0" w:line="240" w:lineRule="auto"/>
        <w:ind w:left="4536"/>
        <w:jc w:val="both"/>
        <w:rPr>
          <w:szCs w:val="24"/>
          <w:lang w:eastAsia="ru-RU"/>
        </w:rPr>
      </w:pPr>
    </w:p>
    <w:p w:rsidR="008B4152" w:rsidRDefault="008B4152" w:rsidP="002B4B97">
      <w:pPr>
        <w:autoSpaceDE w:val="0"/>
        <w:autoSpaceDN w:val="0"/>
        <w:adjustRightInd w:val="0"/>
        <w:spacing w:after="0" w:line="240" w:lineRule="auto"/>
        <w:ind w:left="4536"/>
        <w:jc w:val="both"/>
        <w:rPr>
          <w:szCs w:val="24"/>
          <w:lang w:eastAsia="ru-RU"/>
        </w:rPr>
      </w:pPr>
    </w:p>
    <w:p w:rsidR="009B3280" w:rsidRDefault="002B4B97" w:rsidP="002B4B97">
      <w:pPr>
        <w:autoSpaceDE w:val="0"/>
        <w:autoSpaceDN w:val="0"/>
        <w:adjustRightInd w:val="0"/>
        <w:spacing w:after="0" w:line="240" w:lineRule="auto"/>
        <w:ind w:left="4536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Приложение 1</w:t>
      </w:r>
    </w:p>
    <w:p w:rsidR="002B4B97" w:rsidRDefault="002B4B97" w:rsidP="002B4B97">
      <w:pPr>
        <w:autoSpaceDE w:val="0"/>
        <w:autoSpaceDN w:val="0"/>
        <w:adjustRightInd w:val="0"/>
        <w:spacing w:after="0" w:line="240" w:lineRule="auto"/>
        <w:ind w:left="4536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к постановлению </w:t>
      </w:r>
      <w:r w:rsidR="00071CB7">
        <w:rPr>
          <w:bCs/>
          <w:szCs w:val="24"/>
        </w:rPr>
        <w:t xml:space="preserve">Местной </w:t>
      </w:r>
      <w:proofErr w:type="gramStart"/>
      <w:r w:rsidR="00071CB7">
        <w:rPr>
          <w:bCs/>
          <w:szCs w:val="24"/>
        </w:rPr>
        <w:t>администрации внутригородского муниципального образования города федерального значения Санкт-Петербурга</w:t>
      </w:r>
      <w:proofErr w:type="gramEnd"/>
      <w:r w:rsidR="00071CB7">
        <w:rPr>
          <w:bCs/>
          <w:szCs w:val="24"/>
        </w:rPr>
        <w:t xml:space="preserve"> поселок Стрельна</w:t>
      </w:r>
      <w:r w:rsidR="00071CB7">
        <w:rPr>
          <w:szCs w:val="24"/>
          <w:lang w:eastAsia="ru-RU"/>
        </w:rPr>
        <w:t xml:space="preserve"> </w:t>
      </w:r>
      <w:r>
        <w:rPr>
          <w:szCs w:val="24"/>
          <w:lang w:eastAsia="ru-RU"/>
        </w:rPr>
        <w:t xml:space="preserve">от </w:t>
      </w:r>
      <w:r w:rsidR="001305A5">
        <w:rPr>
          <w:szCs w:val="24"/>
          <w:lang w:eastAsia="ru-RU"/>
        </w:rPr>
        <w:t xml:space="preserve">12.12.2025 </w:t>
      </w:r>
      <w:r w:rsidR="00330E65">
        <w:rPr>
          <w:szCs w:val="24"/>
          <w:lang w:eastAsia="ru-RU"/>
        </w:rPr>
        <w:t>№</w:t>
      </w:r>
      <w:r w:rsidR="001305A5">
        <w:rPr>
          <w:szCs w:val="24"/>
          <w:lang w:eastAsia="ru-RU"/>
        </w:rPr>
        <w:t xml:space="preserve"> 179</w:t>
      </w:r>
    </w:p>
    <w:p w:rsidR="009B3280" w:rsidRDefault="009B3280" w:rsidP="009B32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</w:p>
    <w:p w:rsidR="009B3280" w:rsidRPr="00A45D59" w:rsidRDefault="00A45D59" w:rsidP="00A45D59">
      <w:pPr>
        <w:autoSpaceDE w:val="0"/>
        <w:autoSpaceDN w:val="0"/>
        <w:adjustRightInd w:val="0"/>
        <w:spacing w:after="0" w:line="240" w:lineRule="auto"/>
        <w:jc w:val="center"/>
        <w:rPr>
          <w:b/>
          <w:szCs w:val="24"/>
          <w:lang w:eastAsia="ru-RU"/>
        </w:rPr>
      </w:pPr>
      <w:r w:rsidRPr="00A45D59">
        <w:rPr>
          <w:b/>
          <w:szCs w:val="24"/>
        </w:rPr>
        <w:t xml:space="preserve">Правила </w:t>
      </w:r>
      <w:r w:rsidRPr="00A45D59">
        <w:rPr>
          <w:b/>
          <w:bCs/>
          <w:szCs w:val="24"/>
        </w:rPr>
        <w:t>работы с обезличенными персональными данными в Местной администрации внутригородского муниципального образования города федерального значения Санкт-Петербурга поселок Стрельна</w:t>
      </w:r>
    </w:p>
    <w:p w:rsidR="00A45D59" w:rsidRPr="00A45D59" w:rsidRDefault="00A45D59" w:rsidP="00A45D59">
      <w:pPr>
        <w:spacing w:before="100" w:beforeAutospacing="1" w:after="100" w:afterAutospacing="1" w:line="240" w:lineRule="auto"/>
        <w:jc w:val="center"/>
        <w:rPr>
          <w:rFonts w:ascii="Calibri"/>
          <w:color w:val="000000"/>
          <w:szCs w:val="24"/>
        </w:rPr>
      </w:pPr>
      <w:r w:rsidRPr="00A45D59">
        <w:rPr>
          <w:rFonts w:ascii="Calibri"/>
          <w:b/>
          <w:bCs/>
          <w:color w:val="000000"/>
          <w:szCs w:val="24"/>
        </w:rPr>
        <w:t xml:space="preserve">1. </w:t>
      </w:r>
      <w:r w:rsidRPr="00A45D59">
        <w:rPr>
          <w:rFonts w:ascii="Calibri"/>
          <w:b/>
          <w:bCs/>
          <w:color w:val="000000"/>
          <w:szCs w:val="24"/>
        </w:rPr>
        <w:t>Общие</w:t>
      </w:r>
      <w:r w:rsidRPr="00A45D59">
        <w:rPr>
          <w:rFonts w:ascii="Calibri"/>
          <w:b/>
          <w:bCs/>
          <w:color w:val="000000"/>
          <w:szCs w:val="24"/>
        </w:rPr>
        <w:t xml:space="preserve"> </w:t>
      </w:r>
      <w:r w:rsidRPr="00A45D59">
        <w:rPr>
          <w:rFonts w:ascii="Calibri"/>
          <w:b/>
          <w:bCs/>
          <w:color w:val="000000"/>
          <w:szCs w:val="24"/>
        </w:rPr>
        <w:t>положения</w:t>
      </w:r>
    </w:p>
    <w:p w:rsidR="00A45D59" w:rsidRPr="00A45D59" w:rsidRDefault="00A45D59" w:rsidP="00A45D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r w:rsidRPr="00A45D59">
        <w:rPr>
          <w:color w:val="000000"/>
          <w:szCs w:val="24"/>
        </w:rPr>
        <w:t xml:space="preserve">1.1. </w:t>
      </w:r>
      <w:proofErr w:type="gramStart"/>
      <w:r w:rsidRPr="00A45D59">
        <w:rPr>
          <w:color w:val="000000"/>
          <w:szCs w:val="24"/>
        </w:rPr>
        <w:t>Настоящее Положение разработано в соответствии с</w:t>
      </w:r>
      <w:r w:rsidRPr="00A45D59">
        <w:rPr>
          <w:color w:val="000000"/>
          <w:szCs w:val="24"/>
          <w:lang w:val="en-US"/>
        </w:rPr>
        <w:t> </w:t>
      </w:r>
      <w:r w:rsidRPr="00A45D59">
        <w:rPr>
          <w:color w:val="000000"/>
          <w:szCs w:val="24"/>
        </w:rPr>
        <w:t>Федеральным</w:t>
      </w:r>
      <w:r w:rsidRPr="00A45D59">
        <w:rPr>
          <w:color w:val="000000"/>
          <w:szCs w:val="24"/>
          <w:lang w:val="en-US"/>
        </w:rPr>
        <w:t> </w:t>
      </w:r>
      <w:r w:rsidRPr="00A45D59">
        <w:rPr>
          <w:color w:val="000000"/>
          <w:szCs w:val="24"/>
        </w:rPr>
        <w:t>законом</w:t>
      </w:r>
      <w:r w:rsidRPr="00A45D59">
        <w:rPr>
          <w:color w:val="000000"/>
          <w:szCs w:val="24"/>
          <w:lang w:val="en-US"/>
        </w:rPr>
        <w:t> </w:t>
      </w:r>
      <w:r w:rsidRPr="00A45D59">
        <w:rPr>
          <w:color w:val="000000"/>
          <w:szCs w:val="24"/>
        </w:rPr>
        <w:t>от 27.07.2006 № 152-ФЗ «О персональных данных»,</w:t>
      </w:r>
      <w:r w:rsidRPr="00A45D59">
        <w:rPr>
          <w:color w:val="000000"/>
          <w:szCs w:val="24"/>
          <w:lang w:val="en-US"/>
        </w:rPr>
        <w:t> </w:t>
      </w:r>
      <w:r w:rsidRPr="00A45D59">
        <w:rPr>
          <w:color w:val="000000"/>
          <w:szCs w:val="24"/>
        </w:rPr>
        <w:t>приказом</w:t>
      </w:r>
      <w:r w:rsidRPr="00A45D59">
        <w:rPr>
          <w:color w:val="000000"/>
          <w:szCs w:val="24"/>
          <w:lang w:val="en-US"/>
        </w:rPr>
        <w:t> </w:t>
      </w:r>
      <w:proofErr w:type="spellStart"/>
      <w:r w:rsidRPr="00A45D59">
        <w:rPr>
          <w:color w:val="000000"/>
          <w:szCs w:val="24"/>
        </w:rPr>
        <w:t>Роскомнадзора</w:t>
      </w:r>
      <w:proofErr w:type="spellEnd"/>
      <w:r w:rsidRPr="00A45D59">
        <w:rPr>
          <w:color w:val="000000"/>
          <w:szCs w:val="24"/>
        </w:rPr>
        <w:t xml:space="preserve"> от 19.06.2025 № 140</w:t>
      </w:r>
      <w:r w:rsidRPr="00A45D59">
        <w:rPr>
          <w:szCs w:val="24"/>
          <w:lang w:eastAsia="ru-RU"/>
        </w:rPr>
        <w:t xml:space="preserve"> «Об утверждении требований к обезличиванию персональных данных и методов обезличивания персональных данных, за исключением случаев, указанных в пункте 9.1 части 1 статьи 6 Федерального закона от 27 июля 2006 г. </w:t>
      </w:r>
      <w:r w:rsidR="005F6341">
        <w:rPr>
          <w:szCs w:val="24"/>
          <w:lang w:eastAsia="ru-RU"/>
        </w:rPr>
        <w:t>№</w:t>
      </w:r>
      <w:r w:rsidRPr="00A45D59">
        <w:rPr>
          <w:szCs w:val="24"/>
          <w:lang w:eastAsia="ru-RU"/>
        </w:rPr>
        <w:t xml:space="preserve"> 152-ФЗ «О персональных данных»</w:t>
      </w:r>
      <w:r w:rsidRPr="00A45D59">
        <w:rPr>
          <w:color w:val="000000"/>
          <w:szCs w:val="24"/>
        </w:rPr>
        <w:t xml:space="preserve"> и определяет порядок обработки персональных данных, подлежащих</w:t>
      </w:r>
      <w:proofErr w:type="gramEnd"/>
      <w:r w:rsidRPr="00A45D59">
        <w:rPr>
          <w:color w:val="000000"/>
          <w:szCs w:val="24"/>
        </w:rPr>
        <w:t xml:space="preserve"> обезличиванию, осуществления деятельности по обезличиванию персональных данных,</w:t>
      </w:r>
      <w:r w:rsidRPr="00A45D59">
        <w:rPr>
          <w:color w:val="000000"/>
          <w:szCs w:val="24"/>
          <w:lang w:val="en-US"/>
        </w:rPr>
        <w:t> </w:t>
      </w:r>
      <w:r w:rsidRPr="00A45D59">
        <w:rPr>
          <w:color w:val="000000"/>
          <w:szCs w:val="24"/>
        </w:rPr>
        <w:t>применяемые методы</w:t>
      </w:r>
      <w:r w:rsidRPr="00A45D59">
        <w:rPr>
          <w:color w:val="000000"/>
          <w:szCs w:val="24"/>
          <w:lang w:val="en-US"/>
        </w:rPr>
        <w:t> </w:t>
      </w:r>
      <w:r w:rsidRPr="00A45D59">
        <w:rPr>
          <w:color w:val="000000"/>
          <w:szCs w:val="24"/>
        </w:rPr>
        <w:t xml:space="preserve">обезличивания персональных данных и их </w:t>
      </w:r>
      <w:proofErr w:type="gramStart"/>
      <w:r w:rsidRPr="00A45D59">
        <w:rPr>
          <w:color w:val="000000"/>
          <w:szCs w:val="24"/>
        </w:rPr>
        <w:t>оценки</w:t>
      </w:r>
      <w:proofErr w:type="gramEnd"/>
      <w:r w:rsidRPr="00A45D59">
        <w:rPr>
          <w:color w:val="000000"/>
          <w:szCs w:val="24"/>
          <w:lang w:val="en-US"/>
        </w:rPr>
        <w:t> </w:t>
      </w:r>
      <w:r w:rsidRPr="00A45D59">
        <w:rPr>
          <w:color w:val="000000"/>
          <w:szCs w:val="24"/>
        </w:rPr>
        <w:t>и другие</w:t>
      </w:r>
      <w:r w:rsidRPr="00A45D59">
        <w:rPr>
          <w:color w:val="000000"/>
          <w:szCs w:val="24"/>
          <w:lang w:val="en-US"/>
        </w:rPr>
        <w:t> </w:t>
      </w:r>
      <w:r w:rsidRPr="00A45D59">
        <w:rPr>
          <w:color w:val="000000"/>
          <w:szCs w:val="24"/>
        </w:rPr>
        <w:t>вопросы,</w:t>
      </w:r>
      <w:r w:rsidRPr="00A45D59">
        <w:rPr>
          <w:color w:val="000000"/>
          <w:szCs w:val="24"/>
          <w:lang w:val="en-US"/>
        </w:rPr>
        <w:t> </w:t>
      </w:r>
      <w:r w:rsidRPr="00A45D59">
        <w:rPr>
          <w:color w:val="000000"/>
          <w:szCs w:val="24"/>
        </w:rPr>
        <w:t>связанные</w:t>
      </w:r>
      <w:r w:rsidRPr="00A45D59">
        <w:rPr>
          <w:color w:val="000000"/>
          <w:szCs w:val="24"/>
          <w:lang w:val="en-US"/>
        </w:rPr>
        <w:t> </w:t>
      </w:r>
      <w:r w:rsidRPr="00A45D59">
        <w:rPr>
          <w:color w:val="000000"/>
          <w:szCs w:val="24"/>
        </w:rPr>
        <w:t>с обезличиванием персональных данных, обрабатываемых в</w:t>
      </w:r>
      <w:r w:rsidRPr="00A45D59">
        <w:rPr>
          <w:color w:val="000000"/>
          <w:szCs w:val="24"/>
          <w:lang w:val="en-US"/>
        </w:rPr>
        <w:t> </w:t>
      </w:r>
      <w:r w:rsidRPr="00A45D59">
        <w:rPr>
          <w:bCs/>
          <w:szCs w:val="24"/>
        </w:rPr>
        <w:t>Местной администрации внутригородского муниципального образования города федерального значения Санкт-Петербурга поселок Стрельна</w:t>
      </w:r>
      <w:r w:rsidRPr="00A45D59">
        <w:rPr>
          <w:szCs w:val="24"/>
          <w:lang w:eastAsia="ru-RU"/>
        </w:rPr>
        <w:t xml:space="preserve"> </w:t>
      </w:r>
      <w:r w:rsidRPr="00A45D59">
        <w:rPr>
          <w:color w:val="000000"/>
          <w:szCs w:val="24"/>
        </w:rPr>
        <w:t xml:space="preserve"> (далее – Местная администрация).</w:t>
      </w:r>
    </w:p>
    <w:p w:rsidR="00A45D59" w:rsidRPr="00A45D59" w:rsidRDefault="00A45D59" w:rsidP="00A45D59">
      <w:pPr>
        <w:spacing w:after="0" w:line="240" w:lineRule="auto"/>
        <w:ind w:firstLine="567"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>1.</w:t>
      </w:r>
      <w:r>
        <w:rPr>
          <w:color w:val="000000"/>
          <w:szCs w:val="24"/>
        </w:rPr>
        <w:t>2</w:t>
      </w:r>
      <w:r w:rsidRPr="00A45D59">
        <w:rPr>
          <w:color w:val="000000"/>
          <w:szCs w:val="24"/>
        </w:rPr>
        <w:t>.</w:t>
      </w:r>
      <w:r w:rsidRPr="00A45D59">
        <w:rPr>
          <w:color w:val="000000"/>
          <w:szCs w:val="24"/>
          <w:lang w:val="en-US"/>
        </w:rPr>
        <w:t> </w:t>
      </w:r>
      <w:r w:rsidRPr="00A45D59">
        <w:rPr>
          <w:color w:val="000000"/>
          <w:szCs w:val="24"/>
        </w:rPr>
        <w:t>Обезличивание персональных данных – это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лицу.</w:t>
      </w:r>
    </w:p>
    <w:p w:rsidR="00A45D59" w:rsidRPr="00A45D59" w:rsidRDefault="00A45D59" w:rsidP="003D62F0">
      <w:pPr>
        <w:pStyle w:val="normal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D59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3D62F0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A45D5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45D5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proofErr w:type="gramStart"/>
      <w:r w:rsidRPr="00A45D59">
        <w:rPr>
          <w:rFonts w:ascii="Times New Roman" w:hAnsi="Times New Roman" w:cs="Times New Roman"/>
          <w:color w:val="000000"/>
          <w:sz w:val="24"/>
          <w:szCs w:val="24"/>
        </w:rPr>
        <w:t xml:space="preserve">Персональные данные могут быть обезличены по решению </w:t>
      </w:r>
      <w:r w:rsidRPr="003D62F0">
        <w:rPr>
          <w:rFonts w:ascii="Times New Roman" w:hAnsi="Times New Roman" w:cs="Times New Roman"/>
          <w:color w:val="000000"/>
          <w:sz w:val="24"/>
          <w:szCs w:val="24"/>
        </w:rPr>
        <w:t>Местной администрации</w:t>
      </w:r>
      <w:r w:rsidRPr="00A45D59">
        <w:rPr>
          <w:rFonts w:ascii="Times New Roman" w:hAnsi="Times New Roman" w:cs="Times New Roman"/>
          <w:color w:val="000000"/>
          <w:sz w:val="24"/>
          <w:szCs w:val="24"/>
        </w:rPr>
        <w:t xml:space="preserve"> вместо уничтожения</w:t>
      </w:r>
      <w:r w:rsidRPr="00A45D5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A45D59">
        <w:rPr>
          <w:rFonts w:ascii="Times New Roman" w:hAnsi="Times New Roman" w:cs="Times New Roman"/>
          <w:color w:val="000000"/>
          <w:sz w:val="24"/>
          <w:szCs w:val="24"/>
        </w:rPr>
        <w:t>при</w:t>
      </w:r>
      <w:r w:rsidRPr="00A45D5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A45D59">
        <w:rPr>
          <w:rFonts w:ascii="Times New Roman" w:hAnsi="Times New Roman" w:cs="Times New Roman"/>
          <w:color w:val="000000"/>
          <w:sz w:val="24"/>
          <w:szCs w:val="24"/>
        </w:rPr>
        <w:t>достижении целей обработки персональных данных или</w:t>
      </w:r>
      <w:r w:rsidRPr="00A45D5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A45D59">
        <w:rPr>
          <w:rFonts w:ascii="Times New Roman" w:hAnsi="Times New Roman" w:cs="Times New Roman"/>
          <w:color w:val="000000"/>
          <w:sz w:val="24"/>
          <w:szCs w:val="24"/>
        </w:rPr>
        <w:t>утраты необходимости в достижении этих целей,</w:t>
      </w:r>
      <w:r w:rsidR="003D62F0" w:rsidRPr="003D62F0">
        <w:rPr>
          <w:rFonts w:ascii="Times New Roman" w:hAnsi="Times New Roman" w:cs="Times New Roman"/>
          <w:sz w:val="24"/>
          <w:szCs w:val="24"/>
        </w:rPr>
        <w:t xml:space="preserve"> осуществления обработки персональных данных в Местной администрации в статистических или иных целях, если необходимость обезличивания персональных данных при такой обработке предусмотрена федеральными законами, иными нормативными правовыми актами РФ, локальными нормативными актами Местной администрации, </w:t>
      </w:r>
      <w:r w:rsidRPr="00A45D59">
        <w:rPr>
          <w:rFonts w:ascii="Times New Roman" w:hAnsi="Times New Roman" w:cs="Times New Roman"/>
          <w:color w:val="000000"/>
          <w:sz w:val="24"/>
          <w:szCs w:val="24"/>
        </w:rPr>
        <w:t>а также</w:t>
      </w:r>
      <w:r w:rsidRPr="00A45D5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A45D59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A45D59">
        <w:rPr>
          <w:rFonts w:ascii="Times New Roman" w:hAnsi="Times New Roman" w:cs="Times New Roman"/>
          <w:color w:val="000000"/>
          <w:sz w:val="24"/>
          <w:szCs w:val="24"/>
        </w:rPr>
        <w:t xml:space="preserve"> требованию </w:t>
      </w:r>
      <w:proofErr w:type="spellStart"/>
      <w:r w:rsidRPr="00A45D59">
        <w:rPr>
          <w:rFonts w:ascii="Times New Roman" w:hAnsi="Times New Roman" w:cs="Times New Roman"/>
          <w:color w:val="000000"/>
          <w:sz w:val="24"/>
          <w:szCs w:val="24"/>
        </w:rPr>
        <w:t>Минцифры</w:t>
      </w:r>
      <w:proofErr w:type="spellEnd"/>
      <w:r w:rsidRPr="00A45D59">
        <w:rPr>
          <w:rFonts w:ascii="Times New Roman" w:hAnsi="Times New Roman" w:cs="Times New Roman"/>
          <w:color w:val="000000"/>
          <w:sz w:val="24"/>
          <w:szCs w:val="24"/>
        </w:rPr>
        <w:t xml:space="preserve"> России (далее –</w:t>
      </w:r>
      <w:r w:rsidRPr="00A45D5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proofErr w:type="spellStart"/>
      <w:r w:rsidRPr="00A45D59">
        <w:rPr>
          <w:rFonts w:ascii="Times New Roman" w:hAnsi="Times New Roman" w:cs="Times New Roman"/>
          <w:color w:val="000000"/>
          <w:sz w:val="24"/>
          <w:szCs w:val="24"/>
        </w:rPr>
        <w:t>Минцифры</w:t>
      </w:r>
      <w:proofErr w:type="spellEnd"/>
      <w:r w:rsidRPr="00A45D5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A45D5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A45D59">
        <w:rPr>
          <w:rFonts w:ascii="Times New Roman" w:hAnsi="Times New Roman" w:cs="Times New Roman"/>
          <w:color w:val="000000"/>
          <w:sz w:val="24"/>
          <w:szCs w:val="24"/>
        </w:rPr>
        <w:t>о предоставлении обезличенных персональных данных.</w:t>
      </w:r>
    </w:p>
    <w:p w:rsidR="00A45D59" w:rsidRDefault="00A45D59" w:rsidP="003D62F0">
      <w:pPr>
        <w:spacing w:after="0" w:line="240" w:lineRule="auto"/>
        <w:ind w:firstLine="567"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>1.</w:t>
      </w:r>
      <w:r>
        <w:rPr>
          <w:color w:val="000000"/>
          <w:szCs w:val="24"/>
        </w:rPr>
        <w:t>4</w:t>
      </w:r>
      <w:r w:rsidRPr="00A45D59">
        <w:rPr>
          <w:color w:val="000000"/>
          <w:szCs w:val="24"/>
        </w:rPr>
        <w:t>.</w:t>
      </w:r>
      <w:r w:rsidRPr="00A45D59">
        <w:rPr>
          <w:color w:val="000000"/>
          <w:szCs w:val="24"/>
          <w:lang w:val="en-US"/>
        </w:rPr>
        <w:t> </w:t>
      </w:r>
      <w:r w:rsidRPr="00A45D59">
        <w:rPr>
          <w:color w:val="000000"/>
          <w:szCs w:val="24"/>
        </w:rPr>
        <w:t>Документы и персональные данные в информационных</w:t>
      </w:r>
      <w:r w:rsidRPr="00A45D59">
        <w:rPr>
          <w:color w:val="000000"/>
          <w:szCs w:val="24"/>
          <w:lang w:val="en-US"/>
        </w:rPr>
        <w:t> </w:t>
      </w:r>
      <w:r w:rsidRPr="00A45D59">
        <w:rPr>
          <w:color w:val="000000"/>
          <w:szCs w:val="24"/>
        </w:rPr>
        <w:t>системах, которые подлежат хранению в соответствии с архивным законодательством, не уничтожаются и не</w:t>
      </w:r>
      <w:r w:rsidRPr="00A45D59">
        <w:rPr>
          <w:color w:val="000000"/>
          <w:szCs w:val="24"/>
          <w:lang w:val="en-US"/>
        </w:rPr>
        <w:t> </w:t>
      </w:r>
      <w:r w:rsidRPr="00A45D59">
        <w:rPr>
          <w:color w:val="000000"/>
          <w:szCs w:val="24"/>
        </w:rPr>
        <w:t>обезличиваются в течение установленных сроков хранения.</w:t>
      </w:r>
    </w:p>
    <w:p w:rsidR="00A45D59" w:rsidRPr="00A45D59" w:rsidRDefault="00A45D59" w:rsidP="00A45D59">
      <w:pPr>
        <w:spacing w:after="0" w:line="240" w:lineRule="auto"/>
        <w:ind w:firstLine="567"/>
        <w:jc w:val="both"/>
        <w:rPr>
          <w:color w:val="000000"/>
          <w:szCs w:val="24"/>
        </w:rPr>
      </w:pPr>
    </w:p>
    <w:p w:rsidR="00A45D59" w:rsidRDefault="00A45D59" w:rsidP="00A45D59">
      <w:pPr>
        <w:spacing w:after="0" w:line="240" w:lineRule="auto"/>
        <w:ind w:firstLine="567"/>
        <w:jc w:val="center"/>
        <w:rPr>
          <w:b/>
          <w:bCs/>
          <w:color w:val="000000"/>
          <w:szCs w:val="24"/>
        </w:rPr>
      </w:pPr>
      <w:r w:rsidRPr="00A45D59">
        <w:rPr>
          <w:b/>
          <w:bCs/>
          <w:color w:val="000000"/>
          <w:szCs w:val="24"/>
        </w:rPr>
        <w:t>2. Порядок обработки персональных данных, подлежащих обезличиванию, и обезличенных данных</w:t>
      </w:r>
    </w:p>
    <w:p w:rsidR="00A45D59" w:rsidRPr="00A45D59" w:rsidRDefault="00A45D59" w:rsidP="00A45D59">
      <w:pPr>
        <w:spacing w:after="0" w:line="240" w:lineRule="auto"/>
        <w:ind w:firstLine="567"/>
        <w:jc w:val="center"/>
        <w:rPr>
          <w:color w:val="000000"/>
          <w:szCs w:val="24"/>
        </w:rPr>
      </w:pPr>
    </w:p>
    <w:p w:rsidR="00A45D59" w:rsidRPr="00A45D59" w:rsidRDefault="00A45D59" w:rsidP="00A45D59">
      <w:pPr>
        <w:spacing w:after="0" w:line="240" w:lineRule="auto"/>
        <w:ind w:firstLine="567"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>2.1.</w:t>
      </w:r>
      <w:r w:rsidRPr="00A45D59">
        <w:rPr>
          <w:color w:val="000000"/>
          <w:szCs w:val="24"/>
          <w:lang w:val="en-US"/>
        </w:rPr>
        <w:t> </w:t>
      </w:r>
      <w:r w:rsidRPr="00A45D59">
        <w:rPr>
          <w:color w:val="000000"/>
          <w:szCs w:val="24"/>
        </w:rPr>
        <w:t xml:space="preserve">Работники </w:t>
      </w:r>
      <w:r>
        <w:rPr>
          <w:color w:val="000000"/>
          <w:szCs w:val="24"/>
        </w:rPr>
        <w:t>Местной администрации</w:t>
      </w:r>
      <w:r w:rsidRPr="00A45D59">
        <w:rPr>
          <w:color w:val="000000"/>
          <w:szCs w:val="24"/>
        </w:rPr>
        <w:t xml:space="preserve"> имеют доступ только к тем персональным данным, которые необходимы для выполнения их трудовых обязанностей.</w:t>
      </w:r>
    </w:p>
    <w:p w:rsidR="00A45D59" w:rsidRPr="00A45D59" w:rsidRDefault="00A45D59" w:rsidP="00A45D59">
      <w:pPr>
        <w:spacing w:after="0" w:line="240" w:lineRule="auto"/>
        <w:ind w:firstLine="567"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>2.2. При приеме работники, которые имеют доступ к персональным данным, подписывают обязательство</w:t>
      </w:r>
      <w:r w:rsidRPr="00A45D59">
        <w:rPr>
          <w:color w:val="000000"/>
          <w:szCs w:val="24"/>
          <w:lang w:val="en-US"/>
        </w:rPr>
        <w:t> </w:t>
      </w:r>
      <w:r w:rsidRPr="00A45D59">
        <w:rPr>
          <w:color w:val="000000"/>
          <w:szCs w:val="24"/>
        </w:rPr>
        <w:t>о неразглашении персональных данных.</w:t>
      </w:r>
    </w:p>
    <w:p w:rsidR="00A45D59" w:rsidRPr="00A45D59" w:rsidRDefault="00A45D59" w:rsidP="00A45D59">
      <w:pPr>
        <w:spacing w:after="0" w:line="240" w:lineRule="auto"/>
        <w:ind w:firstLine="567"/>
        <w:jc w:val="both"/>
        <w:rPr>
          <w:color w:val="000000"/>
          <w:szCs w:val="24"/>
          <w:lang w:val="en-US"/>
        </w:rPr>
      </w:pPr>
      <w:r w:rsidRPr="00A45D59">
        <w:rPr>
          <w:color w:val="000000"/>
          <w:szCs w:val="24"/>
          <w:lang w:val="en-US"/>
        </w:rPr>
        <w:t xml:space="preserve">2.3. </w:t>
      </w:r>
      <w:proofErr w:type="spellStart"/>
      <w:r w:rsidRPr="00A45D59">
        <w:rPr>
          <w:color w:val="000000"/>
          <w:szCs w:val="24"/>
          <w:lang w:val="en-US"/>
        </w:rPr>
        <w:t>Работодатель</w:t>
      </w:r>
      <w:proofErr w:type="spellEnd"/>
      <w:r w:rsidRPr="00A45D59">
        <w:rPr>
          <w:color w:val="000000"/>
          <w:szCs w:val="24"/>
          <w:lang w:val="en-US"/>
        </w:rPr>
        <w:t xml:space="preserve"> </w:t>
      </w:r>
      <w:proofErr w:type="spellStart"/>
      <w:r w:rsidRPr="00A45D59">
        <w:rPr>
          <w:color w:val="000000"/>
          <w:szCs w:val="24"/>
          <w:lang w:val="en-US"/>
        </w:rPr>
        <w:t>обязан</w:t>
      </w:r>
      <w:proofErr w:type="spellEnd"/>
      <w:r w:rsidRPr="00A45D59">
        <w:rPr>
          <w:color w:val="000000"/>
          <w:szCs w:val="24"/>
          <w:lang w:val="en-US"/>
        </w:rPr>
        <w:t>:</w:t>
      </w:r>
    </w:p>
    <w:p w:rsidR="00A45D59" w:rsidRPr="00A45D59" w:rsidRDefault="00A45D59" w:rsidP="00C54BC4">
      <w:pPr>
        <w:spacing w:after="0" w:line="240" w:lineRule="auto"/>
        <w:ind w:right="180" w:firstLine="567"/>
        <w:contextualSpacing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lastRenderedPageBreak/>
        <w:t xml:space="preserve">проводить обучение и инструктаж, внутренний </w:t>
      </w:r>
      <w:proofErr w:type="gramStart"/>
      <w:r w:rsidRPr="00A45D59">
        <w:rPr>
          <w:color w:val="000000"/>
          <w:szCs w:val="24"/>
        </w:rPr>
        <w:t>контроль за</w:t>
      </w:r>
      <w:proofErr w:type="gramEnd"/>
      <w:r w:rsidRPr="00A45D59">
        <w:rPr>
          <w:color w:val="000000"/>
          <w:szCs w:val="24"/>
        </w:rPr>
        <w:t xml:space="preserve"> соблюдением работниками требований к защите персональных данных;</w:t>
      </w:r>
    </w:p>
    <w:p w:rsidR="00A45D59" w:rsidRPr="00A45D59" w:rsidRDefault="00A45D59" w:rsidP="00C54BC4">
      <w:pPr>
        <w:spacing w:after="0" w:line="240" w:lineRule="auto"/>
        <w:ind w:right="180" w:firstLine="567"/>
        <w:contextualSpacing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>устанавливать</w:t>
      </w:r>
      <w:r w:rsidRPr="00A45D59">
        <w:rPr>
          <w:color w:val="000000"/>
          <w:szCs w:val="24"/>
          <w:lang w:val="en-US"/>
        </w:rPr>
        <w:t> </w:t>
      </w:r>
      <w:r w:rsidRPr="00A45D59">
        <w:rPr>
          <w:color w:val="000000"/>
          <w:szCs w:val="24"/>
        </w:rPr>
        <w:t>индивидуальные</w:t>
      </w:r>
      <w:r w:rsidRPr="00A45D59">
        <w:rPr>
          <w:color w:val="000000"/>
          <w:szCs w:val="24"/>
          <w:lang w:val="en-US"/>
        </w:rPr>
        <w:t> </w:t>
      </w:r>
      <w:r w:rsidRPr="00A45D59">
        <w:rPr>
          <w:color w:val="000000"/>
          <w:szCs w:val="24"/>
        </w:rPr>
        <w:t>пароли</w:t>
      </w:r>
      <w:r w:rsidRPr="00A45D59">
        <w:rPr>
          <w:color w:val="000000"/>
          <w:szCs w:val="24"/>
          <w:lang w:val="en-US"/>
        </w:rPr>
        <w:t> </w:t>
      </w:r>
      <w:r w:rsidRPr="00A45D59">
        <w:rPr>
          <w:color w:val="000000"/>
          <w:szCs w:val="24"/>
        </w:rPr>
        <w:t>доступа работников в информационную систему в соответствии с их трудовыми обязанностями;</w:t>
      </w:r>
    </w:p>
    <w:p w:rsidR="00A45D59" w:rsidRPr="00A45D59" w:rsidRDefault="00A45D59" w:rsidP="00C54BC4">
      <w:pPr>
        <w:spacing w:after="0" w:line="240" w:lineRule="auto"/>
        <w:ind w:right="180" w:firstLine="567"/>
        <w:contextualSpacing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>применять</w:t>
      </w:r>
      <w:r w:rsidRPr="00A45D59">
        <w:rPr>
          <w:color w:val="000000"/>
          <w:szCs w:val="24"/>
          <w:lang w:val="en-US"/>
        </w:rPr>
        <w:t> </w:t>
      </w:r>
      <w:r w:rsidRPr="00A45D59">
        <w:rPr>
          <w:color w:val="000000"/>
          <w:szCs w:val="24"/>
        </w:rPr>
        <w:t>сертифицированное антивирусное программное обеспечение с регулярно обновляемыми базами;</w:t>
      </w:r>
    </w:p>
    <w:p w:rsidR="00A45D59" w:rsidRPr="00A45D59" w:rsidRDefault="00A45D59" w:rsidP="00C54BC4">
      <w:pPr>
        <w:spacing w:after="0" w:line="240" w:lineRule="auto"/>
        <w:ind w:right="180" w:firstLine="567"/>
        <w:contextualSpacing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>использовать</w:t>
      </w:r>
      <w:r w:rsidRPr="00A45D59">
        <w:rPr>
          <w:color w:val="000000"/>
          <w:szCs w:val="24"/>
          <w:lang w:val="en-US"/>
        </w:rPr>
        <w:t> </w:t>
      </w:r>
      <w:r w:rsidRPr="00A45D59">
        <w:rPr>
          <w:color w:val="000000"/>
          <w:szCs w:val="24"/>
        </w:rPr>
        <w:t>программы для электронных вычислительных машин, которые предназначены и используются для обезличивания персональных данных, в которых обеспечиваются безопасность и конфиденциальность персональных данных, подлежащих обезличиванию, и персональных данных, полученных в результате обезличивания;</w:t>
      </w:r>
    </w:p>
    <w:p w:rsidR="00A45D59" w:rsidRPr="00A45D59" w:rsidRDefault="00A45D59" w:rsidP="00C54BC4">
      <w:pPr>
        <w:spacing w:after="0" w:line="240" w:lineRule="auto"/>
        <w:ind w:right="180" w:firstLine="567"/>
        <w:contextualSpacing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>хранить исходные персональные данные, подлежащие</w:t>
      </w:r>
      <w:r w:rsidRPr="00A45D59">
        <w:rPr>
          <w:color w:val="000000"/>
          <w:szCs w:val="24"/>
          <w:lang w:val="en-US"/>
        </w:rPr>
        <w:t> </w:t>
      </w:r>
      <w:r w:rsidRPr="00A45D59">
        <w:rPr>
          <w:color w:val="000000"/>
          <w:szCs w:val="24"/>
        </w:rPr>
        <w:t>обезличиванию, отдельно от</w:t>
      </w:r>
      <w:r w:rsidRPr="00A45D59">
        <w:rPr>
          <w:color w:val="000000"/>
          <w:szCs w:val="24"/>
          <w:lang w:val="en-US"/>
        </w:rPr>
        <w:t> </w:t>
      </w:r>
      <w:r w:rsidRPr="00A45D59">
        <w:rPr>
          <w:color w:val="000000"/>
          <w:szCs w:val="24"/>
        </w:rPr>
        <w:t>персональных</w:t>
      </w:r>
      <w:r w:rsidRPr="00A45D59">
        <w:rPr>
          <w:color w:val="000000"/>
          <w:szCs w:val="24"/>
          <w:lang w:val="en-US"/>
        </w:rPr>
        <w:t> </w:t>
      </w:r>
      <w:r w:rsidRPr="00A45D59">
        <w:rPr>
          <w:color w:val="000000"/>
          <w:szCs w:val="24"/>
        </w:rPr>
        <w:t>данных, полученных</w:t>
      </w:r>
      <w:r w:rsidRPr="00A45D59">
        <w:rPr>
          <w:color w:val="000000"/>
          <w:szCs w:val="24"/>
          <w:lang w:val="en-US"/>
        </w:rPr>
        <w:t> </w:t>
      </w:r>
      <w:r w:rsidRPr="00A45D59">
        <w:rPr>
          <w:color w:val="000000"/>
          <w:szCs w:val="24"/>
        </w:rPr>
        <w:t>в результате обезличивания;</w:t>
      </w:r>
    </w:p>
    <w:p w:rsidR="00A45D59" w:rsidRPr="00A45D59" w:rsidRDefault="00A45D59" w:rsidP="00C54BC4">
      <w:pPr>
        <w:spacing w:after="0" w:line="240" w:lineRule="auto"/>
        <w:ind w:right="180" w:firstLine="567"/>
        <w:contextualSpacing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>вести</w:t>
      </w:r>
      <w:r w:rsidRPr="00A45D59">
        <w:rPr>
          <w:color w:val="000000"/>
          <w:szCs w:val="24"/>
          <w:lang w:val="en-US"/>
        </w:rPr>
        <w:t> </w:t>
      </w:r>
      <w:r w:rsidRPr="00A45D59">
        <w:rPr>
          <w:color w:val="000000"/>
          <w:szCs w:val="24"/>
        </w:rPr>
        <w:t>учет осуществляемых действий по обезличиванию персональных данных</w:t>
      </w:r>
      <w:r w:rsidRPr="00A45D59">
        <w:rPr>
          <w:color w:val="000000"/>
          <w:szCs w:val="24"/>
          <w:lang w:val="en-US"/>
        </w:rPr>
        <w:t> </w:t>
      </w:r>
      <w:r w:rsidRPr="00A45D59">
        <w:rPr>
          <w:color w:val="000000"/>
          <w:szCs w:val="24"/>
        </w:rPr>
        <w:t>и действий, совершаемых с персональными данными, полученными в результате обезличивания;</w:t>
      </w:r>
    </w:p>
    <w:p w:rsidR="00A45D59" w:rsidRPr="00A45D59" w:rsidRDefault="00A45D59" w:rsidP="00C54BC4">
      <w:pPr>
        <w:spacing w:after="0" w:line="240" w:lineRule="auto"/>
        <w:ind w:right="180" w:firstLine="567"/>
        <w:contextualSpacing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>ограничивать допуск в помещения, где хранятся документы, которые содержат персональные данные;</w:t>
      </w:r>
    </w:p>
    <w:p w:rsidR="00A45D59" w:rsidRPr="00A45D59" w:rsidRDefault="00A45D59" w:rsidP="00C54BC4">
      <w:pPr>
        <w:spacing w:after="0" w:line="240" w:lineRule="auto"/>
        <w:ind w:right="180" w:firstLine="567"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>хранить</w:t>
      </w:r>
      <w:r w:rsidRPr="00A45D59">
        <w:rPr>
          <w:color w:val="000000"/>
          <w:szCs w:val="24"/>
          <w:lang w:val="en-US"/>
        </w:rPr>
        <w:t> </w:t>
      </w:r>
      <w:r w:rsidRPr="00A45D59">
        <w:rPr>
          <w:color w:val="000000"/>
          <w:szCs w:val="24"/>
        </w:rPr>
        <w:t>документы, содержащие</w:t>
      </w:r>
      <w:r w:rsidRPr="00A45D59">
        <w:rPr>
          <w:color w:val="000000"/>
          <w:szCs w:val="24"/>
          <w:lang w:val="en-US"/>
        </w:rPr>
        <w:t> </w:t>
      </w:r>
      <w:r w:rsidRPr="00A45D59">
        <w:rPr>
          <w:color w:val="000000"/>
          <w:szCs w:val="24"/>
        </w:rPr>
        <w:t>персональные данные работников, в шкафах, запирающихся на ключ, или в сейфах.</w:t>
      </w:r>
    </w:p>
    <w:p w:rsidR="00A45D59" w:rsidRDefault="00A45D59" w:rsidP="00A45D59">
      <w:pPr>
        <w:spacing w:after="0" w:line="240" w:lineRule="auto"/>
        <w:jc w:val="both"/>
        <w:rPr>
          <w:b/>
          <w:bCs/>
          <w:color w:val="000000"/>
          <w:szCs w:val="24"/>
        </w:rPr>
      </w:pPr>
    </w:p>
    <w:p w:rsidR="00A45D59" w:rsidRDefault="00A45D59" w:rsidP="00A45D59">
      <w:pPr>
        <w:spacing w:after="0" w:line="240" w:lineRule="auto"/>
        <w:jc w:val="center"/>
        <w:rPr>
          <w:b/>
          <w:bCs/>
          <w:color w:val="000000"/>
          <w:szCs w:val="24"/>
        </w:rPr>
      </w:pPr>
      <w:r w:rsidRPr="00A45D59">
        <w:rPr>
          <w:b/>
          <w:bCs/>
          <w:color w:val="000000"/>
          <w:szCs w:val="24"/>
        </w:rPr>
        <w:t>3. Категории данных, подлежащих обезличиванию</w:t>
      </w:r>
    </w:p>
    <w:p w:rsidR="00A45D59" w:rsidRPr="00A45D59" w:rsidRDefault="00A45D59" w:rsidP="00A45D59">
      <w:pPr>
        <w:spacing w:after="0" w:line="240" w:lineRule="auto"/>
        <w:jc w:val="center"/>
        <w:rPr>
          <w:color w:val="000000"/>
          <w:szCs w:val="24"/>
        </w:rPr>
      </w:pPr>
    </w:p>
    <w:p w:rsidR="00A45D59" w:rsidRPr="00A45D59" w:rsidRDefault="00A45D59" w:rsidP="00A45D59">
      <w:pPr>
        <w:spacing w:after="0" w:line="240" w:lineRule="auto"/>
        <w:ind w:firstLine="567"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 xml:space="preserve">3.1. По решению </w:t>
      </w:r>
      <w:r>
        <w:rPr>
          <w:color w:val="000000"/>
          <w:szCs w:val="24"/>
        </w:rPr>
        <w:t>Местной администрации</w:t>
      </w:r>
      <w:r w:rsidRPr="00A45D59">
        <w:rPr>
          <w:color w:val="000000"/>
          <w:szCs w:val="24"/>
        </w:rPr>
        <w:t xml:space="preserve"> в связи с достижением целей обработки данных или утратой</w:t>
      </w:r>
      <w:r w:rsidRPr="00A45D59">
        <w:rPr>
          <w:color w:val="000000"/>
          <w:szCs w:val="24"/>
          <w:lang w:val="en-US"/>
        </w:rPr>
        <w:t> </w:t>
      </w:r>
      <w:r w:rsidRPr="00A45D59">
        <w:rPr>
          <w:color w:val="000000"/>
          <w:szCs w:val="24"/>
        </w:rPr>
        <w:t>необходимости в достижении этих целей могут обезличиваться следующие персональные данные:</w:t>
      </w:r>
    </w:p>
    <w:p w:rsidR="00A45D59" w:rsidRPr="00A45D59" w:rsidRDefault="00A45D59" w:rsidP="00A45D59">
      <w:pPr>
        <w:numPr>
          <w:ilvl w:val="0"/>
          <w:numId w:val="20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  <w:lang w:val="en-US"/>
        </w:rPr>
      </w:pPr>
      <w:proofErr w:type="spellStart"/>
      <w:r w:rsidRPr="00A45D59">
        <w:rPr>
          <w:color w:val="000000"/>
          <w:szCs w:val="24"/>
          <w:lang w:val="en-US"/>
        </w:rPr>
        <w:t>фамилия</w:t>
      </w:r>
      <w:proofErr w:type="spellEnd"/>
      <w:r w:rsidRPr="00A45D59">
        <w:rPr>
          <w:color w:val="000000"/>
          <w:szCs w:val="24"/>
          <w:lang w:val="en-US"/>
        </w:rPr>
        <w:t xml:space="preserve">, </w:t>
      </w:r>
      <w:proofErr w:type="spellStart"/>
      <w:r w:rsidRPr="00A45D59">
        <w:rPr>
          <w:color w:val="000000"/>
          <w:szCs w:val="24"/>
          <w:lang w:val="en-US"/>
        </w:rPr>
        <w:t>имя</w:t>
      </w:r>
      <w:proofErr w:type="spellEnd"/>
      <w:r w:rsidRPr="00A45D59">
        <w:rPr>
          <w:color w:val="000000"/>
          <w:szCs w:val="24"/>
          <w:lang w:val="en-US"/>
        </w:rPr>
        <w:t xml:space="preserve">, </w:t>
      </w:r>
      <w:proofErr w:type="spellStart"/>
      <w:r w:rsidRPr="00A45D59">
        <w:rPr>
          <w:color w:val="000000"/>
          <w:szCs w:val="24"/>
          <w:lang w:val="en-US"/>
        </w:rPr>
        <w:t>отчество</w:t>
      </w:r>
      <w:proofErr w:type="spellEnd"/>
      <w:r w:rsidRPr="00A45D59">
        <w:rPr>
          <w:color w:val="000000"/>
          <w:szCs w:val="24"/>
          <w:lang w:val="en-US"/>
        </w:rPr>
        <w:t>;</w:t>
      </w:r>
    </w:p>
    <w:p w:rsidR="00A45D59" w:rsidRPr="00A45D59" w:rsidRDefault="00A45D59" w:rsidP="00A45D59">
      <w:pPr>
        <w:numPr>
          <w:ilvl w:val="0"/>
          <w:numId w:val="20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  <w:lang w:val="en-US"/>
        </w:rPr>
      </w:pPr>
      <w:proofErr w:type="spellStart"/>
      <w:r w:rsidRPr="00A45D59">
        <w:rPr>
          <w:color w:val="000000"/>
          <w:szCs w:val="24"/>
          <w:lang w:val="en-US"/>
        </w:rPr>
        <w:t>дата</w:t>
      </w:r>
      <w:proofErr w:type="spellEnd"/>
      <w:r w:rsidRPr="00A45D59">
        <w:rPr>
          <w:color w:val="000000"/>
          <w:szCs w:val="24"/>
          <w:lang w:val="en-US"/>
        </w:rPr>
        <w:t xml:space="preserve"> </w:t>
      </w:r>
      <w:proofErr w:type="spellStart"/>
      <w:r w:rsidRPr="00A45D59">
        <w:rPr>
          <w:color w:val="000000"/>
          <w:szCs w:val="24"/>
          <w:lang w:val="en-US"/>
        </w:rPr>
        <w:t>рождения</w:t>
      </w:r>
      <w:proofErr w:type="spellEnd"/>
      <w:r w:rsidRPr="00A45D59">
        <w:rPr>
          <w:color w:val="000000"/>
          <w:szCs w:val="24"/>
          <w:lang w:val="en-US"/>
        </w:rPr>
        <w:t>;</w:t>
      </w:r>
    </w:p>
    <w:p w:rsidR="00A45D59" w:rsidRPr="00A45D59" w:rsidRDefault="00A45D59" w:rsidP="00A45D59">
      <w:pPr>
        <w:numPr>
          <w:ilvl w:val="0"/>
          <w:numId w:val="20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  <w:lang w:val="en-US"/>
        </w:rPr>
      </w:pPr>
      <w:proofErr w:type="spellStart"/>
      <w:r w:rsidRPr="00A45D59">
        <w:rPr>
          <w:color w:val="000000"/>
          <w:szCs w:val="24"/>
          <w:lang w:val="en-US"/>
        </w:rPr>
        <w:t>место</w:t>
      </w:r>
      <w:proofErr w:type="spellEnd"/>
      <w:r w:rsidRPr="00A45D59">
        <w:rPr>
          <w:color w:val="000000"/>
          <w:szCs w:val="24"/>
          <w:lang w:val="en-US"/>
        </w:rPr>
        <w:t xml:space="preserve"> </w:t>
      </w:r>
      <w:proofErr w:type="spellStart"/>
      <w:r w:rsidRPr="00A45D59">
        <w:rPr>
          <w:color w:val="000000"/>
          <w:szCs w:val="24"/>
          <w:lang w:val="en-US"/>
        </w:rPr>
        <w:t>рождения</w:t>
      </w:r>
      <w:proofErr w:type="spellEnd"/>
      <w:r w:rsidRPr="00A45D59">
        <w:rPr>
          <w:color w:val="000000"/>
          <w:szCs w:val="24"/>
          <w:lang w:val="en-US"/>
        </w:rPr>
        <w:t>;</w:t>
      </w:r>
    </w:p>
    <w:p w:rsidR="00A45D59" w:rsidRPr="00A45D59" w:rsidRDefault="00A45D59" w:rsidP="00A45D59">
      <w:pPr>
        <w:numPr>
          <w:ilvl w:val="0"/>
          <w:numId w:val="20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  <w:lang w:val="en-US"/>
        </w:rPr>
      </w:pPr>
      <w:proofErr w:type="spellStart"/>
      <w:r w:rsidRPr="00A45D59">
        <w:rPr>
          <w:color w:val="000000"/>
          <w:szCs w:val="24"/>
          <w:lang w:val="en-US"/>
        </w:rPr>
        <w:t>семейное</w:t>
      </w:r>
      <w:proofErr w:type="spellEnd"/>
      <w:r w:rsidRPr="00A45D59">
        <w:rPr>
          <w:color w:val="000000"/>
          <w:szCs w:val="24"/>
          <w:lang w:val="en-US"/>
        </w:rPr>
        <w:t xml:space="preserve"> </w:t>
      </w:r>
      <w:proofErr w:type="spellStart"/>
      <w:r w:rsidRPr="00A45D59">
        <w:rPr>
          <w:color w:val="000000"/>
          <w:szCs w:val="24"/>
          <w:lang w:val="en-US"/>
        </w:rPr>
        <w:t>положение</w:t>
      </w:r>
      <w:proofErr w:type="spellEnd"/>
      <w:r w:rsidRPr="00A45D59">
        <w:rPr>
          <w:color w:val="000000"/>
          <w:szCs w:val="24"/>
          <w:lang w:val="en-US"/>
        </w:rPr>
        <w:t>;</w:t>
      </w:r>
    </w:p>
    <w:p w:rsidR="00A45D59" w:rsidRPr="00A45D59" w:rsidRDefault="00A45D59" w:rsidP="00A45D59">
      <w:pPr>
        <w:numPr>
          <w:ilvl w:val="0"/>
          <w:numId w:val="20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  <w:lang w:val="en-US"/>
        </w:rPr>
      </w:pPr>
      <w:proofErr w:type="spellStart"/>
      <w:r w:rsidRPr="00A45D59">
        <w:rPr>
          <w:color w:val="000000"/>
          <w:szCs w:val="24"/>
          <w:lang w:val="en-US"/>
        </w:rPr>
        <w:t>образование</w:t>
      </w:r>
      <w:proofErr w:type="spellEnd"/>
      <w:r w:rsidRPr="00A45D59">
        <w:rPr>
          <w:color w:val="000000"/>
          <w:szCs w:val="24"/>
          <w:lang w:val="en-US"/>
        </w:rPr>
        <w:t>;</w:t>
      </w:r>
    </w:p>
    <w:p w:rsidR="00A45D59" w:rsidRPr="00A45D59" w:rsidRDefault="00A45D59" w:rsidP="00A45D59">
      <w:pPr>
        <w:numPr>
          <w:ilvl w:val="0"/>
          <w:numId w:val="20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  <w:lang w:val="en-US"/>
        </w:rPr>
      </w:pPr>
      <w:proofErr w:type="spellStart"/>
      <w:r w:rsidRPr="00A45D59">
        <w:rPr>
          <w:color w:val="000000"/>
          <w:szCs w:val="24"/>
          <w:lang w:val="en-US"/>
        </w:rPr>
        <w:t>должность</w:t>
      </w:r>
      <w:proofErr w:type="spellEnd"/>
      <w:r w:rsidRPr="00A45D59">
        <w:rPr>
          <w:color w:val="000000"/>
          <w:szCs w:val="24"/>
          <w:lang w:val="en-US"/>
        </w:rPr>
        <w:t>;</w:t>
      </w:r>
    </w:p>
    <w:p w:rsidR="00A45D59" w:rsidRPr="00A45D59" w:rsidRDefault="00A45D59" w:rsidP="00A45D59">
      <w:pPr>
        <w:numPr>
          <w:ilvl w:val="0"/>
          <w:numId w:val="20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  <w:lang w:val="en-US"/>
        </w:rPr>
      </w:pPr>
      <w:proofErr w:type="spellStart"/>
      <w:r w:rsidRPr="00A45D59">
        <w:rPr>
          <w:color w:val="000000"/>
          <w:szCs w:val="24"/>
          <w:lang w:val="en-US"/>
        </w:rPr>
        <w:t>структурное</w:t>
      </w:r>
      <w:proofErr w:type="spellEnd"/>
      <w:r w:rsidRPr="00A45D59">
        <w:rPr>
          <w:color w:val="000000"/>
          <w:szCs w:val="24"/>
          <w:lang w:val="en-US"/>
        </w:rPr>
        <w:t xml:space="preserve"> </w:t>
      </w:r>
      <w:proofErr w:type="spellStart"/>
      <w:r w:rsidRPr="00A45D59">
        <w:rPr>
          <w:color w:val="000000"/>
          <w:szCs w:val="24"/>
          <w:lang w:val="en-US"/>
        </w:rPr>
        <w:t>подразделение</w:t>
      </w:r>
      <w:proofErr w:type="spellEnd"/>
      <w:r w:rsidRPr="00A45D59">
        <w:rPr>
          <w:color w:val="000000"/>
          <w:szCs w:val="24"/>
          <w:lang w:val="en-US"/>
        </w:rPr>
        <w:t>;</w:t>
      </w:r>
    </w:p>
    <w:p w:rsidR="00A45D59" w:rsidRPr="00A45D59" w:rsidRDefault="00A45D59" w:rsidP="00A45D59">
      <w:pPr>
        <w:numPr>
          <w:ilvl w:val="0"/>
          <w:numId w:val="20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  <w:lang w:val="en-US"/>
        </w:rPr>
      </w:pPr>
      <w:proofErr w:type="spellStart"/>
      <w:r w:rsidRPr="00A45D59">
        <w:rPr>
          <w:color w:val="000000"/>
          <w:szCs w:val="24"/>
          <w:lang w:val="en-US"/>
        </w:rPr>
        <w:t>фотоизображение</w:t>
      </w:r>
      <w:proofErr w:type="spellEnd"/>
      <w:r w:rsidRPr="00A45D59">
        <w:rPr>
          <w:color w:val="000000"/>
          <w:szCs w:val="24"/>
          <w:lang w:val="en-US"/>
        </w:rPr>
        <w:t xml:space="preserve"> </w:t>
      </w:r>
      <w:proofErr w:type="spellStart"/>
      <w:r w:rsidRPr="00A45D59">
        <w:rPr>
          <w:color w:val="000000"/>
          <w:szCs w:val="24"/>
          <w:lang w:val="en-US"/>
        </w:rPr>
        <w:t>лица</w:t>
      </w:r>
      <w:proofErr w:type="spellEnd"/>
      <w:r w:rsidRPr="00A45D59">
        <w:rPr>
          <w:color w:val="000000"/>
          <w:szCs w:val="24"/>
          <w:lang w:val="en-US"/>
        </w:rPr>
        <w:t>;</w:t>
      </w:r>
    </w:p>
    <w:p w:rsidR="00A45D59" w:rsidRPr="00A45D59" w:rsidRDefault="00A45D59" w:rsidP="00A45D59">
      <w:pPr>
        <w:numPr>
          <w:ilvl w:val="0"/>
          <w:numId w:val="20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>адрес регистрации или места жительства;</w:t>
      </w:r>
    </w:p>
    <w:p w:rsidR="00A45D59" w:rsidRPr="00A45D59" w:rsidRDefault="00A45D59" w:rsidP="00A45D59">
      <w:pPr>
        <w:numPr>
          <w:ilvl w:val="0"/>
          <w:numId w:val="20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  <w:lang w:val="en-US"/>
        </w:rPr>
      </w:pPr>
      <w:proofErr w:type="spellStart"/>
      <w:r w:rsidRPr="00A45D59">
        <w:rPr>
          <w:color w:val="000000"/>
          <w:szCs w:val="24"/>
          <w:lang w:val="en-US"/>
        </w:rPr>
        <w:t>адрес</w:t>
      </w:r>
      <w:proofErr w:type="spellEnd"/>
      <w:r w:rsidRPr="00A45D59">
        <w:rPr>
          <w:color w:val="000000"/>
          <w:szCs w:val="24"/>
          <w:lang w:val="en-US"/>
        </w:rPr>
        <w:t xml:space="preserve"> </w:t>
      </w:r>
      <w:proofErr w:type="spellStart"/>
      <w:r w:rsidRPr="00A45D59">
        <w:rPr>
          <w:color w:val="000000"/>
          <w:szCs w:val="24"/>
          <w:lang w:val="en-US"/>
        </w:rPr>
        <w:t>электронной</w:t>
      </w:r>
      <w:proofErr w:type="spellEnd"/>
      <w:r w:rsidRPr="00A45D59">
        <w:rPr>
          <w:color w:val="000000"/>
          <w:szCs w:val="24"/>
          <w:lang w:val="en-US"/>
        </w:rPr>
        <w:t xml:space="preserve"> </w:t>
      </w:r>
      <w:proofErr w:type="spellStart"/>
      <w:r w:rsidRPr="00A45D59">
        <w:rPr>
          <w:color w:val="000000"/>
          <w:szCs w:val="24"/>
          <w:lang w:val="en-US"/>
        </w:rPr>
        <w:t>почты</w:t>
      </w:r>
      <w:proofErr w:type="spellEnd"/>
      <w:r w:rsidRPr="00A45D59">
        <w:rPr>
          <w:color w:val="000000"/>
          <w:szCs w:val="24"/>
          <w:lang w:val="en-US"/>
        </w:rPr>
        <w:t>;</w:t>
      </w:r>
    </w:p>
    <w:p w:rsidR="00A45D59" w:rsidRPr="00A45D59" w:rsidRDefault="00A45D59" w:rsidP="00A45D59">
      <w:pPr>
        <w:numPr>
          <w:ilvl w:val="0"/>
          <w:numId w:val="20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>служебные или личные номера телефонов;</w:t>
      </w:r>
    </w:p>
    <w:p w:rsidR="00A45D59" w:rsidRPr="00A45D59" w:rsidRDefault="00A45D59" w:rsidP="00A45D59">
      <w:pPr>
        <w:numPr>
          <w:ilvl w:val="0"/>
          <w:numId w:val="20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  <w:lang w:val="en-US"/>
        </w:rPr>
      </w:pPr>
      <w:proofErr w:type="spellStart"/>
      <w:r w:rsidRPr="00A45D59">
        <w:rPr>
          <w:color w:val="000000"/>
          <w:szCs w:val="24"/>
          <w:lang w:val="en-US"/>
        </w:rPr>
        <w:t>идентификаторы</w:t>
      </w:r>
      <w:proofErr w:type="spellEnd"/>
      <w:r w:rsidRPr="00A45D59">
        <w:rPr>
          <w:color w:val="000000"/>
          <w:szCs w:val="24"/>
          <w:lang w:val="en-US"/>
        </w:rPr>
        <w:t xml:space="preserve"> </w:t>
      </w:r>
      <w:proofErr w:type="spellStart"/>
      <w:r w:rsidRPr="00A45D59">
        <w:rPr>
          <w:color w:val="000000"/>
          <w:szCs w:val="24"/>
          <w:lang w:val="en-US"/>
        </w:rPr>
        <w:t>корпоративных</w:t>
      </w:r>
      <w:proofErr w:type="spellEnd"/>
      <w:r w:rsidRPr="00A45D59">
        <w:rPr>
          <w:color w:val="000000"/>
          <w:szCs w:val="24"/>
          <w:lang w:val="en-US"/>
        </w:rPr>
        <w:t xml:space="preserve"> </w:t>
      </w:r>
      <w:proofErr w:type="spellStart"/>
      <w:r w:rsidRPr="00A45D59">
        <w:rPr>
          <w:color w:val="000000"/>
          <w:szCs w:val="24"/>
          <w:lang w:val="en-US"/>
        </w:rPr>
        <w:t>аккаунтов</w:t>
      </w:r>
      <w:proofErr w:type="spellEnd"/>
      <w:r w:rsidRPr="00A45D59">
        <w:rPr>
          <w:color w:val="000000"/>
          <w:szCs w:val="24"/>
          <w:lang w:val="en-US"/>
        </w:rPr>
        <w:t>;</w:t>
      </w:r>
    </w:p>
    <w:p w:rsidR="00A45D59" w:rsidRPr="00A45D59" w:rsidRDefault="00A45D59" w:rsidP="00A45D59">
      <w:pPr>
        <w:numPr>
          <w:ilvl w:val="0"/>
          <w:numId w:val="20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  <w:lang w:val="en-US"/>
        </w:rPr>
      </w:pPr>
      <w:proofErr w:type="spellStart"/>
      <w:r w:rsidRPr="00A45D59">
        <w:rPr>
          <w:color w:val="000000"/>
          <w:szCs w:val="24"/>
          <w:lang w:val="en-US"/>
        </w:rPr>
        <w:t>доходы</w:t>
      </w:r>
      <w:proofErr w:type="spellEnd"/>
      <w:r w:rsidRPr="00A45D59">
        <w:rPr>
          <w:color w:val="000000"/>
          <w:szCs w:val="24"/>
          <w:lang w:val="en-US"/>
        </w:rPr>
        <w:t>;</w:t>
      </w:r>
    </w:p>
    <w:p w:rsidR="00A45D59" w:rsidRPr="00A45D59" w:rsidRDefault="00A45D59" w:rsidP="00A45D59">
      <w:pPr>
        <w:numPr>
          <w:ilvl w:val="0"/>
          <w:numId w:val="20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  <w:lang w:val="en-US"/>
        </w:rPr>
      </w:pPr>
      <w:proofErr w:type="spellStart"/>
      <w:r w:rsidRPr="00A45D59">
        <w:rPr>
          <w:color w:val="000000"/>
          <w:szCs w:val="24"/>
          <w:lang w:val="en-US"/>
        </w:rPr>
        <w:t>данные</w:t>
      </w:r>
      <w:proofErr w:type="spellEnd"/>
      <w:r w:rsidRPr="00A45D59">
        <w:rPr>
          <w:color w:val="000000"/>
          <w:szCs w:val="24"/>
          <w:lang w:val="en-US"/>
        </w:rPr>
        <w:t xml:space="preserve"> </w:t>
      </w:r>
      <w:proofErr w:type="spellStart"/>
      <w:r w:rsidRPr="00A45D59">
        <w:rPr>
          <w:color w:val="000000"/>
          <w:szCs w:val="24"/>
          <w:lang w:val="en-US"/>
        </w:rPr>
        <w:t>документов</w:t>
      </w:r>
      <w:proofErr w:type="spellEnd"/>
      <w:r w:rsidRPr="00A45D59">
        <w:rPr>
          <w:color w:val="000000"/>
          <w:szCs w:val="24"/>
          <w:lang w:val="en-US"/>
        </w:rPr>
        <w:t xml:space="preserve">, </w:t>
      </w:r>
      <w:proofErr w:type="spellStart"/>
      <w:r w:rsidRPr="00A45D59">
        <w:rPr>
          <w:color w:val="000000"/>
          <w:szCs w:val="24"/>
          <w:lang w:val="en-US"/>
        </w:rPr>
        <w:t>удостоверяющих</w:t>
      </w:r>
      <w:proofErr w:type="spellEnd"/>
      <w:r w:rsidRPr="00A45D59">
        <w:rPr>
          <w:color w:val="000000"/>
          <w:szCs w:val="24"/>
          <w:lang w:val="en-US"/>
        </w:rPr>
        <w:t xml:space="preserve"> </w:t>
      </w:r>
      <w:proofErr w:type="spellStart"/>
      <w:r w:rsidRPr="00A45D59">
        <w:rPr>
          <w:color w:val="000000"/>
          <w:szCs w:val="24"/>
          <w:lang w:val="en-US"/>
        </w:rPr>
        <w:t>личность</w:t>
      </w:r>
      <w:proofErr w:type="spellEnd"/>
      <w:r w:rsidRPr="00A45D59">
        <w:rPr>
          <w:color w:val="000000"/>
          <w:szCs w:val="24"/>
          <w:lang w:val="en-US"/>
        </w:rPr>
        <w:t>;</w:t>
      </w:r>
    </w:p>
    <w:p w:rsidR="00A45D59" w:rsidRPr="00A45D59" w:rsidRDefault="00A45D59" w:rsidP="00A45D59">
      <w:pPr>
        <w:numPr>
          <w:ilvl w:val="0"/>
          <w:numId w:val="20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  <w:lang w:val="en-US"/>
        </w:rPr>
      </w:pPr>
      <w:proofErr w:type="spellStart"/>
      <w:r w:rsidRPr="00A45D59">
        <w:rPr>
          <w:color w:val="000000"/>
          <w:szCs w:val="24"/>
          <w:lang w:val="en-US"/>
        </w:rPr>
        <w:t>данные</w:t>
      </w:r>
      <w:proofErr w:type="spellEnd"/>
      <w:r w:rsidRPr="00A45D59">
        <w:rPr>
          <w:color w:val="000000"/>
          <w:szCs w:val="24"/>
          <w:lang w:val="en-US"/>
        </w:rPr>
        <w:t xml:space="preserve"> </w:t>
      </w:r>
      <w:proofErr w:type="spellStart"/>
      <w:r w:rsidRPr="00A45D59">
        <w:rPr>
          <w:color w:val="000000"/>
          <w:szCs w:val="24"/>
          <w:lang w:val="en-US"/>
        </w:rPr>
        <w:t>страхового</w:t>
      </w:r>
      <w:proofErr w:type="spellEnd"/>
      <w:r w:rsidRPr="00A45D59">
        <w:rPr>
          <w:color w:val="000000"/>
          <w:szCs w:val="24"/>
          <w:lang w:val="en-US"/>
        </w:rPr>
        <w:t xml:space="preserve"> </w:t>
      </w:r>
      <w:proofErr w:type="spellStart"/>
      <w:r w:rsidRPr="00A45D59">
        <w:rPr>
          <w:color w:val="000000"/>
          <w:szCs w:val="24"/>
          <w:lang w:val="en-US"/>
        </w:rPr>
        <w:t>медицинского</w:t>
      </w:r>
      <w:proofErr w:type="spellEnd"/>
      <w:r w:rsidRPr="00A45D59">
        <w:rPr>
          <w:color w:val="000000"/>
          <w:szCs w:val="24"/>
          <w:lang w:val="en-US"/>
        </w:rPr>
        <w:t xml:space="preserve"> </w:t>
      </w:r>
      <w:proofErr w:type="spellStart"/>
      <w:r w:rsidRPr="00A45D59">
        <w:rPr>
          <w:color w:val="000000"/>
          <w:szCs w:val="24"/>
          <w:lang w:val="en-US"/>
        </w:rPr>
        <w:t>полиса</w:t>
      </w:r>
      <w:proofErr w:type="spellEnd"/>
      <w:r w:rsidRPr="00A45D59">
        <w:rPr>
          <w:color w:val="000000"/>
          <w:szCs w:val="24"/>
          <w:lang w:val="en-US"/>
        </w:rPr>
        <w:t>;</w:t>
      </w:r>
    </w:p>
    <w:p w:rsidR="00A45D59" w:rsidRPr="00A45D59" w:rsidRDefault="00A45D59" w:rsidP="00A45D59">
      <w:pPr>
        <w:numPr>
          <w:ilvl w:val="0"/>
          <w:numId w:val="20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  <w:lang w:val="en-US"/>
        </w:rPr>
      </w:pPr>
      <w:proofErr w:type="spellStart"/>
      <w:r w:rsidRPr="00A45D59">
        <w:rPr>
          <w:color w:val="000000"/>
          <w:szCs w:val="24"/>
          <w:lang w:val="en-US"/>
        </w:rPr>
        <w:t>данные</w:t>
      </w:r>
      <w:proofErr w:type="spellEnd"/>
      <w:r w:rsidRPr="00A45D59">
        <w:rPr>
          <w:color w:val="000000"/>
          <w:szCs w:val="24"/>
          <w:lang w:val="en-US"/>
        </w:rPr>
        <w:t xml:space="preserve"> </w:t>
      </w:r>
      <w:proofErr w:type="spellStart"/>
      <w:r w:rsidRPr="00A45D59">
        <w:rPr>
          <w:color w:val="000000"/>
          <w:szCs w:val="24"/>
          <w:lang w:val="en-US"/>
        </w:rPr>
        <w:t>документов</w:t>
      </w:r>
      <w:proofErr w:type="spellEnd"/>
      <w:r w:rsidRPr="00A45D59">
        <w:rPr>
          <w:color w:val="000000"/>
          <w:szCs w:val="24"/>
          <w:lang w:val="en-US"/>
        </w:rPr>
        <w:t xml:space="preserve"> </w:t>
      </w:r>
      <w:proofErr w:type="spellStart"/>
      <w:r w:rsidRPr="00A45D59">
        <w:rPr>
          <w:color w:val="000000"/>
          <w:szCs w:val="24"/>
          <w:lang w:val="en-US"/>
        </w:rPr>
        <w:t>воинского</w:t>
      </w:r>
      <w:proofErr w:type="spellEnd"/>
      <w:r w:rsidRPr="00A45D59">
        <w:rPr>
          <w:color w:val="000000"/>
          <w:szCs w:val="24"/>
          <w:lang w:val="en-US"/>
        </w:rPr>
        <w:t xml:space="preserve"> </w:t>
      </w:r>
      <w:proofErr w:type="spellStart"/>
      <w:r w:rsidRPr="00A45D59">
        <w:rPr>
          <w:color w:val="000000"/>
          <w:szCs w:val="24"/>
          <w:lang w:val="en-US"/>
        </w:rPr>
        <w:t>учета</w:t>
      </w:r>
      <w:proofErr w:type="spellEnd"/>
      <w:r w:rsidRPr="00A45D59">
        <w:rPr>
          <w:color w:val="000000"/>
          <w:szCs w:val="24"/>
          <w:lang w:val="en-US"/>
        </w:rPr>
        <w:t>;</w:t>
      </w:r>
    </w:p>
    <w:p w:rsidR="00A45D59" w:rsidRPr="00A45D59" w:rsidRDefault="00A45D59" w:rsidP="00A45D59">
      <w:pPr>
        <w:numPr>
          <w:ilvl w:val="0"/>
          <w:numId w:val="20"/>
        </w:numPr>
        <w:spacing w:after="0" w:line="240" w:lineRule="auto"/>
        <w:ind w:left="780" w:right="180" w:firstLine="567"/>
        <w:jc w:val="both"/>
        <w:rPr>
          <w:color w:val="000000"/>
          <w:szCs w:val="24"/>
          <w:lang w:val="en-US"/>
        </w:rPr>
      </w:pPr>
      <w:proofErr w:type="spellStart"/>
      <w:proofErr w:type="gramStart"/>
      <w:r w:rsidRPr="00A45D59">
        <w:rPr>
          <w:color w:val="000000"/>
          <w:szCs w:val="24"/>
          <w:lang w:val="en-US"/>
        </w:rPr>
        <w:t>данные</w:t>
      </w:r>
      <w:proofErr w:type="spellEnd"/>
      <w:proofErr w:type="gramEnd"/>
      <w:r w:rsidRPr="00A45D59">
        <w:rPr>
          <w:color w:val="000000"/>
          <w:szCs w:val="24"/>
          <w:lang w:val="en-US"/>
        </w:rPr>
        <w:t xml:space="preserve"> </w:t>
      </w:r>
      <w:proofErr w:type="spellStart"/>
      <w:r w:rsidRPr="00A45D59">
        <w:rPr>
          <w:color w:val="000000"/>
          <w:szCs w:val="24"/>
          <w:lang w:val="en-US"/>
        </w:rPr>
        <w:t>свидетельства</w:t>
      </w:r>
      <w:proofErr w:type="spellEnd"/>
      <w:r w:rsidRPr="00A45D59">
        <w:rPr>
          <w:color w:val="000000"/>
          <w:szCs w:val="24"/>
          <w:lang w:val="en-US"/>
        </w:rPr>
        <w:t xml:space="preserve"> </w:t>
      </w:r>
      <w:proofErr w:type="spellStart"/>
      <w:r w:rsidRPr="00A45D59">
        <w:rPr>
          <w:color w:val="000000"/>
          <w:szCs w:val="24"/>
          <w:lang w:val="en-US"/>
        </w:rPr>
        <w:t>пенсионного</w:t>
      </w:r>
      <w:proofErr w:type="spellEnd"/>
      <w:r w:rsidRPr="00A45D59">
        <w:rPr>
          <w:color w:val="000000"/>
          <w:szCs w:val="24"/>
          <w:lang w:val="en-US"/>
        </w:rPr>
        <w:t xml:space="preserve"> </w:t>
      </w:r>
      <w:proofErr w:type="spellStart"/>
      <w:r w:rsidRPr="00A45D59">
        <w:rPr>
          <w:color w:val="000000"/>
          <w:szCs w:val="24"/>
          <w:lang w:val="en-US"/>
        </w:rPr>
        <w:t>страхования</w:t>
      </w:r>
      <w:proofErr w:type="spellEnd"/>
      <w:r w:rsidRPr="00A45D59">
        <w:rPr>
          <w:color w:val="000000"/>
          <w:szCs w:val="24"/>
          <w:lang w:val="en-US"/>
        </w:rPr>
        <w:t>.</w:t>
      </w:r>
    </w:p>
    <w:p w:rsidR="00A45D59" w:rsidRPr="00A45D59" w:rsidRDefault="00A45D59" w:rsidP="00A45D59">
      <w:pPr>
        <w:spacing w:after="0" w:line="240" w:lineRule="auto"/>
        <w:ind w:firstLine="567"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 xml:space="preserve">3.2. Перечень персональных данных, которые подлежат обезличиванию по требованию </w:t>
      </w:r>
      <w:proofErr w:type="spellStart"/>
      <w:r w:rsidRPr="00A45D59">
        <w:rPr>
          <w:color w:val="000000"/>
          <w:szCs w:val="24"/>
        </w:rPr>
        <w:t>Минцифры</w:t>
      </w:r>
      <w:proofErr w:type="spellEnd"/>
      <w:r w:rsidRPr="00A45D59">
        <w:rPr>
          <w:color w:val="000000"/>
          <w:szCs w:val="24"/>
        </w:rPr>
        <w:t xml:space="preserve"> России, указывается в соответствующем требовании.</w:t>
      </w:r>
    </w:p>
    <w:p w:rsidR="006A2AD7" w:rsidRDefault="006A2AD7" w:rsidP="00A45D59">
      <w:pPr>
        <w:spacing w:after="0" w:line="240" w:lineRule="auto"/>
        <w:ind w:firstLine="567"/>
        <w:jc w:val="both"/>
        <w:rPr>
          <w:b/>
          <w:bCs/>
          <w:color w:val="000000"/>
          <w:szCs w:val="24"/>
        </w:rPr>
      </w:pPr>
    </w:p>
    <w:p w:rsidR="00A45D59" w:rsidRDefault="00A45D59" w:rsidP="006A2AD7">
      <w:pPr>
        <w:spacing w:after="0" w:line="240" w:lineRule="auto"/>
        <w:ind w:firstLine="567"/>
        <w:jc w:val="center"/>
        <w:rPr>
          <w:b/>
          <w:bCs/>
          <w:color w:val="000000"/>
          <w:szCs w:val="24"/>
        </w:rPr>
      </w:pPr>
      <w:r w:rsidRPr="00A45D59">
        <w:rPr>
          <w:b/>
          <w:bCs/>
          <w:color w:val="000000"/>
          <w:szCs w:val="24"/>
        </w:rPr>
        <w:t>4. Методы обезличивания персональных данных</w:t>
      </w:r>
    </w:p>
    <w:p w:rsidR="006A2AD7" w:rsidRPr="00A45D59" w:rsidRDefault="006A2AD7" w:rsidP="006A2AD7">
      <w:pPr>
        <w:spacing w:after="0" w:line="240" w:lineRule="auto"/>
        <w:ind w:firstLine="567"/>
        <w:jc w:val="center"/>
        <w:rPr>
          <w:color w:val="000000"/>
          <w:szCs w:val="24"/>
        </w:rPr>
      </w:pPr>
    </w:p>
    <w:p w:rsidR="00A45D59" w:rsidRPr="00A45D59" w:rsidRDefault="00A45D59" w:rsidP="00A45D59">
      <w:pPr>
        <w:spacing w:after="0" w:line="240" w:lineRule="auto"/>
        <w:ind w:firstLine="567"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 xml:space="preserve">4.1. Обезличивание данных </w:t>
      </w:r>
      <w:r w:rsidR="006A2AD7">
        <w:rPr>
          <w:color w:val="000000"/>
          <w:szCs w:val="24"/>
        </w:rPr>
        <w:t xml:space="preserve">Местная администрация </w:t>
      </w:r>
      <w:r w:rsidRPr="00A45D59">
        <w:rPr>
          <w:color w:val="000000"/>
          <w:szCs w:val="24"/>
        </w:rPr>
        <w:t>производит</w:t>
      </w:r>
      <w:r w:rsidRPr="00A45D59">
        <w:rPr>
          <w:color w:val="000000"/>
          <w:szCs w:val="24"/>
          <w:lang w:val="en-US"/>
        </w:rPr>
        <w:t> </w:t>
      </w:r>
      <w:r w:rsidRPr="00A45D59">
        <w:rPr>
          <w:color w:val="000000"/>
          <w:szCs w:val="24"/>
        </w:rPr>
        <w:t>одним из следующих методов:</w:t>
      </w:r>
    </w:p>
    <w:p w:rsidR="00A45D59" w:rsidRPr="00A45D59" w:rsidRDefault="00A45D59" w:rsidP="00A45D59">
      <w:pPr>
        <w:spacing w:after="0" w:line="240" w:lineRule="auto"/>
        <w:ind w:firstLine="567"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>4.1.1. Метод введения идентификаторов – часть сведений заменяют идентификаторами – условными обозначениями в виде кода, номера или иного обозначения. При этом создается таблица соответствия идентификаторов исходным данным, которая хранится отдельно с ограниченным доступом.</w:t>
      </w:r>
    </w:p>
    <w:p w:rsidR="00A45D59" w:rsidRPr="00A45D59" w:rsidRDefault="00A45D59" w:rsidP="00A45D59">
      <w:pPr>
        <w:spacing w:after="0" w:line="240" w:lineRule="auto"/>
        <w:ind w:firstLine="567"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>Метод обеспечивает следующие свойства обезличенных данных:</w:t>
      </w:r>
    </w:p>
    <w:p w:rsidR="00A45D59" w:rsidRPr="00A45D59" w:rsidRDefault="00A45D59" w:rsidP="00A45D59">
      <w:pPr>
        <w:numPr>
          <w:ilvl w:val="0"/>
          <w:numId w:val="21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  <w:lang w:val="en-US"/>
        </w:rPr>
      </w:pPr>
      <w:proofErr w:type="spellStart"/>
      <w:r w:rsidRPr="00A45D59">
        <w:rPr>
          <w:color w:val="000000"/>
          <w:szCs w:val="24"/>
          <w:lang w:val="en-US"/>
        </w:rPr>
        <w:lastRenderedPageBreak/>
        <w:t>полнота</w:t>
      </w:r>
      <w:proofErr w:type="spellEnd"/>
      <w:r w:rsidRPr="00A45D59">
        <w:rPr>
          <w:color w:val="000000"/>
          <w:szCs w:val="24"/>
          <w:lang w:val="en-US"/>
        </w:rPr>
        <w:t>;</w:t>
      </w:r>
    </w:p>
    <w:p w:rsidR="00A45D59" w:rsidRPr="00A45D59" w:rsidRDefault="00A45D59" w:rsidP="00A45D59">
      <w:pPr>
        <w:numPr>
          <w:ilvl w:val="0"/>
          <w:numId w:val="21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  <w:lang w:val="en-US"/>
        </w:rPr>
      </w:pPr>
      <w:proofErr w:type="spellStart"/>
      <w:r w:rsidRPr="00A45D59">
        <w:rPr>
          <w:color w:val="000000"/>
          <w:szCs w:val="24"/>
          <w:lang w:val="en-US"/>
        </w:rPr>
        <w:t>структурированность</w:t>
      </w:r>
      <w:proofErr w:type="spellEnd"/>
      <w:r w:rsidRPr="00A45D59">
        <w:rPr>
          <w:color w:val="000000"/>
          <w:szCs w:val="24"/>
          <w:lang w:val="en-US"/>
        </w:rPr>
        <w:t>;</w:t>
      </w:r>
    </w:p>
    <w:p w:rsidR="00A45D59" w:rsidRPr="00A45D59" w:rsidRDefault="00A45D59" w:rsidP="00A45D59">
      <w:pPr>
        <w:numPr>
          <w:ilvl w:val="0"/>
          <w:numId w:val="21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  <w:lang w:val="en-US"/>
        </w:rPr>
      </w:pPr>
      <w:proofErr w:type="spellStart"/>
      <w:r w:rsidRPr="00A45D59">
        <w:rPr>
          <w:color w:val="000000"/>
          <w:szCs w:val="24"/>
          <w:lang w:val="en-US"/>
        </w:rPr>
        <w:t>семантическая</w:t>
      </w:r>
      <w:proofErr w:type="spellEnd"/>
      <w:r w:rsidRPr="00A45D59">
        <w:rPr>
          <w:color w:val="000000"/>
          <w:szCs w:val="24"/>
          <w:lang w:val="en-US"/>
        </w:rPr>
        <w:t xml:space="preserve"> </w:t>
      </w:r>
      <w:proofErr w:type="spellStart"/>
      <w:r w:rsidRPr="00A45D59">
        <w:rPr>
          <w:color w:val="000000"/>
          <w:szCs w:val="24"/>
          <w:lang w:val="en-US"/>
        </w:rPr>
        <w:t>целостность</w:t>
      </w:r>
      <w:proofErr w:type="spellEnd"/>
      <w:r w:rsidRPr="00A45D59">
        <w:rPr>
          <w:color w:val="000000"/>
          <w:szCs w:val="24"/>
          <w:lang w:val="en-US"/>
        </w:rPr>
        <w:t>;</w:t>
      </w:r>
    </w:p>
    <w:p w:rsidR="00A45D59" w:rsidRPr="00A45D59" w:rsidRDefault="00A45D59" w:rsidP="00A45D59">
      <w:pPr>
        <w:numPr>
          <w:ilvl w:val="0"/>
          <w:numId w:val="21"/>
        </w:numPr>
        <w:spacing w:after="0" w:line="240" w:lineRule="auto"/>
        <w:ind w:left="780" w:right="180" w:firstLine="567"/>
        <w:jc w:val="both"/>
        <w:rPr>
          <w:color w:val="000000"/>
          <w:szCs w:val="24"/>
          <w:lang w:val="en-US"/>
        </w:rPr>
      </w:pPr>
      <w:proofErr w:type="spellStart"/>
      <w:proofErr w:type="gramStart"/>
      <w:r w:rsidRPr="00A45D59">
        <w:rPr>
          <w:color w:val="000000"/>
          <w:szCs w:val="24"/>
          <w:lang w:val="en-US"/>
        </w:rPr>
        <w:t>применимость</w:t>
      </w:r>
      <w:proofErr w:type="spellEnd"/>
      <w:proofErr w:type="gramEnd"/>
      <w:r w:rsidRPr="00A45D59">
        <w:rPr>
          <w:color w:val="000000"/>
          <w:szCs w:val="24"/>
          <w:lang w:val="en-US"/>
        </w:rPr>
        <w:t>.</w:t>
      </w:r>
    </w:p>
    <w:p w:rsidR="00A45D59" w:rsidRPr="00A45D59" w:rsidRDefault="00A45D59" w:rsidP="00A45D59">
      <w:pPr>
        <w:spacing w:after="0" w:line="240" w:lineRule="auto"/>
        <w:ind w:firstLine="567"/>
        <w:jc w:val="both"/>
        <w:rPr>
          <w:color w:val="000000"/>
          <w:szCs w:val="24"/>
          <w:lang w:val="en-US"/>
        </w:rPr>
      </w:pPr>
      <w:proofErr w:type="spellStart"/>
      <w:r w:rsidRPr="00A45D59">
        <w:rPr>
          <w:color w:val="000000"/>
          <w:szCs w:val="24"/>
          <w:lang w:val="en-US"/>
        </w:rPr>
        <w:t>Оценка</w:t>
      </w:r>
      <w:proofErr w:type="spellEnd"/>
      <w:r w:rsidRPr="00A45D59">
        <w:rPr>
          <w:color w:val="000000"/>
          <w:szCs w:val="24"/>
          <w:lang w:val="en-US"/>
        </w:rPr>
        <w:t xml:space="preserve"> </w:t>
      </w:r>
      <w:proofErr w:type="spellStart"/>
      <w:r w:rsidRPr="00A45D59">
        <w:rPr>
          <w:color w:val="000000"/>
          <w:szCs w:val="24"/>
          <w:lang w:val="en-US"/>
        </w:rPr>
        <w:t>свойств</w:t>
      </w:r>
      <w:proofErr w:type="spellEnd"/>
      <w:r w:rsidRPr="00A45D59">
        <w:rPr>
          <w:color w:val="000000"/>
          <w:szCs w:val="24"/>
          <w:lang w:val="en-US"/>
        </w:rPr>
        <w:t xml:space="preserve"> </w:t>
      </w:r>
      <w:proofErr w:type="spellStart"/>
      <w:r w:rsidRPr="00A45D59">
        <w:rPr>
          <w:color w:val="000000"/>
          <w:szCs w:val="24"/>
          <w:lang w:val="en-US"/>
        </w:rPr>
        <w:t>метода</w:t>
      </w:r>
      <w:proofErr w:type="spellEnd"/>
      <w:r w:rsidRPr="00A45D59">
        <w:rPr>
          <w:color w:val="000000"/>
          <w:szCs w:val="24"/>
          <w:lang w:val="en-US"/>
        </w:rPr>
        <w:t>:</w:t>
      </w:r>
    </w:p>
    <w:p w:rsidR="00A45D59" w:rsidRPr="00A45D59" w:rsidRDefault="00A45D59" w:rsidP="00A45D59">
      <w:pPr>
        <w:numPr>
          <w:ilvl w:val="0"/>
          <w:numId w:val="22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 xml:space="preserve">обратимость (метод позволяет провести процедуру </w:t>
      </w:r>
      <w:proofErr w:type="spellStart"/>
      <w:r w:rsidRPr="00A45D59">
        <w:rPr>
          <w:color w:val="000000"/>
          <w:szCs w:val="24"/>
        </w:rPr>
        <w:t>деобезличивания</w:t>
      </w:r>
      <w:proofErr w:type="spellEnd"/>
      <w:r w:rsidRPr="00A45D59">
        <w:rPr>
          <w:color w:val="000000"/>
          <w:szCs w:val="24"/>
        </w:rPr>
        <w:t>);</w:t>
      </w:r>
    </w:p>
    <w:p w:rsidR="00A45D59" w:rsidRPr="00A45D59" w:rsidRDefault="00A45D59" w:rsidP="00A45D59">
      <w:pPr>
        <w:numPr>
          <w:ilvl w:val="0"/>
          <w:numId w:val="22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 xml:space="preserve">вариативность (метод позволяет перейти от одной таблицы соответствия к другой без проведения процедуры </w:t>
      </w:r>
      <w:proofErr w:type="spellStart"/>
      <w:r w:rsidRPr="00A45D59">
        <w:rPr>
          <w:color w:val="000000"/>
          <w:szCs w:val="24"/>
        </w:rPr>
        <w:t>деобезличивания</w:t>
      </w:r>
      <w:proofErr w:type="spellEnd"/>
      <w:r w:rsidRPr="00A45D59">
        <w:rPr>
          <w:color w:val="000000"/>
          <w:szCs w:val="24"/>
        </w:rPr>
        <w:t>);</w:t>
      </w:r>
    </w:p>
    <w:p w:rsidR="00A45D59" w:rsidRPr="00A45D59" w:rsidRDefault="00A45D59" w:rsidP="00A45D59">
      <w:pPr>
        <w:numPr>
          <w:ilvl w:val="0"/>
          <w:numId w:val="22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 xml:space="preserve">изменяемость (метод не позволяет вносить изменения в массив обезличенных данных </w:t>
      </w:r>
      <w:proofErr w:type="gramStart"/>
      <w:r w:rsidRPr="00A45D59">
        <w:rPr>
          <w:color w:val="000000"/>
          <w:szCs w:val="24"/>
        </w:rPr>
        <w:t>без</w:t>
      </w:r>
      <w:proofErr w:type="gramEnd"/>
      <w:r w:rsidRPr="00A45D59">
        <w:rPr>
          <w:color w:val="000000"/>
          <w:szCs w:val="24"/>
        </w:rPr>
        <w:t xml:space="preserve"> предварительного </w:t>
      </w:r>
      <w:proofErr w:type="spellStart"/>
      <w:r w:rsidRPr="00A45D59">
        <w:rPr>
          <w:color w:val="000000"/>
          <w:szCs w:val="24"/>
        </w:rPr>
        <w:t>деобезличивания</w:t>
      </w:r>
      <w:proofErr w:type="spellEnd"/>
      <w:r w:rsidRPr="00A45D59">
        <w:rPr>
          <w:color w:val="000000"/>
          <w:szCs w:val="24"/>
        </w:rPr>
        <w:t>);</w:t>
      </w:r>
    </w:p>
    <w:p w:rsidR="00A45D59" w:rsidRPr="00A45D59" w:rsidRDefault="00A45D59" w:rsidP="00A45D59">
      <w:pPr>
        <w:numPr>
          <w:ilvl w:val="0"/>
          <w:numId w:val="22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>стойкость (метод неустойчив к атакам, подразумевающим наличие у лица, осуществляющего несанкционированный доступ, частичного или полного доступа к справочнику идентификаторов, стойкость метода не повышается с увеличением объема обезличиваемых персональных данных);</w:t>
      </w:r>
    </w:p>
    <w:p w:rsidR="00A45D59" w:rsidRPr="00A45D59" w:rsidRDefault="00A45D59" w:rsidP="00A45D59">
      <w:pPr>
        <w:numPr>
          <w:ilvl w:val="0"/>
          <w:numId w:val="22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 xml:space="preserve">возможность </w:t>
      </w:r>
      <w:proofErr w:type="gramStart"/>
      <w:r w:rsidRPr="00A45D59">
        <w:rPr>
          <w:color w:val="000000"/>
          <w:szCs w:val="24"/>
        </w:rPr>
        <w:t>косвенного</w:t>
      </w:r>
      <w:proofErr w:type="gramEnd"/>
      <w:r w:rsidRPr="00A45D59">
        <w:rPr>
          <w:color w:val="000000"/>
          <w:szCs w:val="24"/>
        </w:rPr>
        <w:t xml:space="preserve"> </w:t>
      </w:r>
      <w:proofErr w:type="spellStart"/>
      <w:r w:rsidRPr="00A45D59">
        <w:rPr>
          <w:color w:val="000000"/>
          <w:szCs w:val="24"/>
        </w:rPr>
        <w:t>деобезличивания</w:t>
      </w:r>
      <w:proofErr w:type="spellEnd"/>
      <w:r w:rsidRPr="00A45D59">
        <w:rPr>
          <w:color w:val="000000"/>
          <w:szCs w:val="24"/>
        </w:rPr>
        <w:t xml:space="preserve"> (метод не исключает возможности </w:t>
      </w:r>
      <w:proofErr w:type="spellStart"/>
      <w:r w:rsidRPr="00A45D59">
        <w:rPr>
          <w:color w:val="000000"/>
          <w:szCs w:val="24"/>
        </w:rPr>
        <w:t>деобезличивания</w:t>
      </w:r>
      <w:proofErr w:type="spellEnd"/>
      <w:r w:rsidRPr="00A45D59">
        <w:rPr>
          <w:color w:val="000000"/>
          <w:szCs w:val="24"/>
        </w:rPr>
        <w:t xml:space="preserve"> с использованием персональных данных, имеющихся у других операторов);</w:t>
      </w:r>
    </w:p>
    <w:p w:rsidR="00A45D59" w:rsidRPr="00A45D59" w:rsidRDefault="00A45D59" w:rsidP="00A45D59">
      <w:pPr>
        <w:numPr>
          <w:ilvl w:val="0"/>
          <w:numId w:val="22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>совместимость (метод позволяет интегрировать записи, соответствующие отдельным атрибутам);</w:t>
      </w:r>
    </w:p>
    <w:p w:rsidR="00A45D59" w:rsidRPr="00A45D59" w:rsidRDefault="00A45D59" w:rsidP="00A45D59">
      <w:pPr>
        <w:numPr>
          <w:ilvl w:val="0"/>
          <w:numId w:val="22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>параметрический объем (объем таблицы (таблиц) соответствия определяется числом записей о субъектах персональных данных, подлежащих обезличиванию);</w:t>
      </w:r>
    </w:p>
    <w:p w:rsidR="00A45D59" w:rsidRPr="00A45D59" w:rsidRDefault="00A45D59" w:rsidP="00A45D59">
      <w:pPr>
        <w:numPr>
          <w:ilvl w:val="0"/>
          <w:numId w:val="22"/>
        </w:numPr>
        <w:spacing w:after="0" w:line="240" w:lineRule="auto"/>
        <w:ind w:left="780" w:right="180" w:firstLine="567"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>возможность оценки качества данных (метод позволяет проводить анализ качества обезличенных данных).</w:t>
      </w:r>
    </w:p>
    <w:p w:rsidR="00A45D59" w:rsidRPr="00A45D59" w:rsidRDefault="00A45D59" w:rsidP="00A45D59">
      <w:pPr>
        <w:spacing w:after="0" w:line="240" w:lineRule="auto"/>
        <w:ind w:firstLine="567"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>Для реализации метода требуется установить атрибуты персональных данных, записи которых подлежат замене идентификаторами, разработать систему идентификации, обеспечить ведение и хранение таблиц соответствия.</w:t>
      </w:r>
    </w:p>
    <w:p w:rsidR="00A45D59" w:rsidRPr="00A45D59" w:rsidRDefault="00A45D59" w:rsidP="00A45D59">
      <w:pPr>
        <w:spacing w:after="0" w:line="240" w:lineRule="auto"/>
        <w:ind w:firstLine="567"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>4.1.2.</w:t>
      </w:r>
      <w:r w:rsidRPr="00A45D59">
        <w:rPr>
          <w:color w:val="000000"/>
          <w:szCs w:val="24"/>
          <w:lang w:val="en-US"/>
        </w:rPr>
        <w:t> </w:t>
      </w:r>
      <w:r w:rsidRPr="00A45D59">
        <w:rPr>
          <w:color w:val="000000"/>
          <w:szCs w:val="24"/>
        </w:rPr>
        <w:t>Метод изменения состава или семантики –</w:t>
      </w:r>
      <w:r w:rsidRPr="00A45D59">
        <w:rPr>
          <w:color w:val="000000"/>
          <w:szCs w:val="24"/>
          <w:lang w:val="en-US"/>
        </w:rPr>
        <w:t> </w:t>
      </w:r>
      <w:r w:rsidRPr="00A45D59">
        <w:rPr>
          <w:color w:val="000000"/>
          <w:szCs w:val="24"/>
        </w:rPr>
        <w:t>часть сведений, которая не представляет практической пользы, удаляют, искажают или изменяют.</w:t>
      </w:r>
    </w:p>
    <w:p w:rsidR="00A45D59" w:rsidRPr="00A45D59" w:rsidRDefault="00A45D59" w:rsidP="00A45D59">
      <w:pPr>
        <w:spacing w:after="0" w:line="240" w:lineRule="auto"/>
        <w:ind w:firstLine="567"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>Метод обеспечивает следующие свойства обезличенных данных:</w:t>
      </w:r>
    </w:p>
    <w:p w:rsidR="00A45D59" w:rsidRPr="00A45D59" w:rsidRDefault="00A45D59" w:rsidP="00A45D59">
      <w:pPr>
        <w:numPr>
          <w:ilvl w:val="0"/>
          <w:numId w:val="23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  <w:lang w:val="en-US"/>
        </w:rPr>
      </w:pPr>
      <w:proofErr w:type="spellStart"/>
      <w:r w:rsidRPr="00A45D59">
        <w:rPr>
          <w:color w:val="000000"/>
          <w:szCs w:val="24"/>
          <w:lang w:val="en-US"/>
        </w:rPr>
        <w:t>структурированность</w:t>
      </w:r>
      <w:proofErr w:type="spellEnd"/>
      <w:r w:rsidRPr="00A45D59">
        <w:rPr>
          <w:color w:val="000000"/>
          <w:szCs w:val="24"/>
          <w:lang w:val="en-US"/>
        </w:rPr>
        <w:t>;</w:t>
      </w:r>
    </w:p>
    <w:p w:rsidR="00A45D59" w:rsidRPr="00A45D59" w:rsidRDefault="00A45D59" w:rsidP="00A45D59">
      <w:pPr>
        <w:numPr>
          <w:ilvl w:val="0"/>
          <w:numId w:val="23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  <w:lang w:val="en-US"/>
        </w:rPr>
      </w:pPr>
      <w:proofErr w:type="spellStart"/>
      <w:r w:rsidRPr="00A45D59">
        <w:rPr>
          <w:color w:val="000000"/>
          <w:szCs w:val="24"/>
          <w:lang w:val="en-US"/>
        </w:rPr>
        <w:t>релевантность</w:t>
      </w:r>
      <w:proofErr w:type="spellEnd"/>
      <w:r w:rsidRPr="00A45D59">
        <w:rPr>
          <w:color w:val="000000"/>
          <w:szCs w:val="24"/>
          <w:lang w:val="en-US"/>
        </w:rPr>
        <w:t>;</w:t>
      </w:r>
    </w:p>
    <w:p w:rsidR="00A45D59" w:rsidRPr="00A45D59" w:rsidRDefault="00A45D59" w:rsidP="00A45D59">
      <w:pPr>
        <w:numPr>
          <w:ilvl w:val="0"/>
          <w:numId w:val="23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  <w:lang w:val="en-US"/>
        </w:rPr>
      </w:pPr>
      <w:proofErr w:type="spellStart"/>
      <w:r w:rsidRPr="00A45D59">
        <w:rPr>
          <w:color w:val="000000"/>
          <w:szCs w:val="24"/>
          <w:lang w:val="en-US"/>
        </w:rPr>
        <w:t>применимость</w:t>
      </w:r>
      <w:proofErr w:type="spellEnd"/>
      <w:r w:rsidRPr="00A45D59">
        <w:rPr>
          <w:color w:val="000000"/>
          <w:szCs w:val="24"/>
          <w:lang w:val="en-US"/>
        </w:rPr>
        <w:t>;</w:t>
      </w:r>
    </w:p>
    <w:p w:rsidR="00A45D59" w:rsidRPr="00A45D59" w:rsidRDefault="00A45D59" w:rsidP="00A45D59">
      <w:pPr>
        <w:numPr>
          <w:ilvl w:val="0"/>
          <w:numId w:val="23"/>
        </w:numPr>
        <w:spacing w:after="0" w:line="240" w:lineRule="auto"/>
        <w:ind w:left="780" w:right="180" w:firstLine="567"/>
        <w:jc w:val="both"/>
        <w:rPr>
          <w:color w:val="000000"/>
          <w:szCs w:val="24"/>
          <w:lang w:val="en-US"/>
        </w:rPr>
      </w:pPr>
      <w:proofErr w:type="spellStart"/>
      <w:proofErr w:type="gramStart"/>
      <w:r w:rsidRPr="00A45D59">
        <w:rPr>
          <w:color w:val="000000"/>
          <w:szCs w:val="24"/>
          <w:lang w:val="en-US"/>
        </w:rPr>
        <w:t>анонимность</w:t>
      </w:r>
      <w:proofErr w:type="spellEnd"/>
      <w:proofErr w:type="gramEnd"/>
      <w:r w:rsidRPr="00A45D59">
        <w:rPr>
          <w:color w:val="000000"/>
          <w:szCs w:val="24"/>
          <w:lang w:val="en-US"/>
        </w:rPr>
        <w:t>.</w:t>
      </w:r>
    </w:p>
    <w:p w:rsidR="00A45D59" w:rsidRPr="00A45D59" w:rsidRDefault="00A45D59" w:rsidP="00A45D59">
      <w:pPr>
        <w:spacing w:after="0" w:line="240" w:lineRule="auto"/>
        <w:ind w:firstLine="567"/>
        <w:jc w:val="both"/>
        <w:rPr>
          <w:color w:val="000000"/>
          <w:szCs w:val="24"/>
          <w:lang w:val="en-US"/>
        </w:rPr>
      </w:pPr>
      <w:proofErr w:type="spellStart"/>
      <w:r w:rsidRPr="00A45D59">
        <w:rPr>
          <w:color w:val="000000"/>
          <w:szCs w:val="24"/>
          <w:lang w:val="en-US"/>
        </w:rPr>
        <w:t>Оценка</w:t>
      </w:r>
      <w:proofErr w:type="spellEnd"/>
      <w:r w:rsidRPr="00A45D59">
        <w:rPr>
          <w:color w:val="000000"/>
          <w:szCs w:val="24"/>
          <w:lang w:val="en-US"/>
        </w:rPr>
        <w:t xml:space="preserve"> </w:t>
      </w:r>
      <w:proofErr w:type="spellStart"/>
      <w:r w:rsidRPr="00A45D59">
        <w:rPr>
          <w:color w:val="000000"/>
          <w:szCs w:val="24"/>
          <w:lang w:val="en-US"/>
        </w:rPr>
        <w:t>свойств</w:t>
      </w:r>
      <w:proofErr w:type="spellEnd"/>
      <w:r w:rsidRPr="00A45D59">
        <w:rPr>
          <w:color w:val="000000"/>
          <w:szCs w:val="24"/>
          <w:lang w:val="en-US"/>
        </w:rPr>
        <w:t xml:space="preserve"> </w:t>
      </w:r>
      <w:proofErr w:type="spellStart"/>
      <w:r w:rsidRPr="00A45D59">
        <w:rPr>
          <w:color w:val="000000"/>
          <w:szCs w:val="24"/>
          <w:lang w:val="en-US"/>
        </w:rPr>
        <w:t>метода</w:t>
      </w:r>
      <w:proofErr w:type="spellEnd"/>
      <w:r w:rsidRPr="00A45D59">
        <w:rPr>
          <w:color w:val="000000"/>
          <w:szCs w:val="24"/>
          <w:lang w:val="en-US"/>
        </w:rPr>
        <w:t>:</w:t>
      </w:r>
    </w:p>
    <w:p w:rsidR="00A45D59" w:rsidRPr="00A45D59" w:rsidRDefault="00A45D59" w:rsidP="00A45D59">
      <w:pPr>
        <w:numPr>
          <w:ilvl w:val="0"/>
          <w:numId w:val="24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 xml:space="preserve">обратимость (метод не позволяет провести процедуру </w:t>
      </w:r>
      <w:proofErr w:type="spellStart"/>
      <w:r w:rsidRPr="00A45D59">
        <w:rPr>
          <w:color w:val="000000"/>
          <w:szCs w:val="24"/>
        </w:rPr>
        <w:t>деобезличивания</w:t>
      </w:r>
      <w:proofErr w:type="spellEnd"/>
      <w:r w:rsidRPr="00A45D59">
        <w:rPr>
          <w:color w:val="000000"/>
          <w:szCs w:val="24"/>
        </w:rPr>
        <w:t xml:space="preserve"> в полном объеме и применяется при статистической обработке персональных данных);</w:t>
      </w:r>
    </w:p>
    <w:p w:rsidR="00A45D59" w:rsidRPr="00A45D59" w:rsidRDefault="00A45D59" w:rsidP="00A45D59">
      <w:pPr>
        <w:numPr>
          <w:ilvl w:val="0"/>
          <w:numId w:val="24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 xml:space="preserve">вариативность (метод не позволяет изменять параметры данных без проведения предварительного </w:t>
      </w:r>
      <w:proofErr w:type="spellStart"/>
      <w:r w:rsidRPr="00A45D59">
        <w:rPr>
          <w:color w:val="000000"/>
          <w:szCs w:val="24"/>
        </w:rPr>
        <w:t>деобезличивания</w:t>
      </w:r>
      <w:proofErr w:type="spellEnd"/>
      <w:r w:rsidRPr="00A45D59">
        <w:rPr>
          <w:color w:val="000000"/>
          <w:szCs w:val="24"/>
        </w:rPr>
        <w:t>);</w:t>
      </w:r>
    </w:p>
    <w:p w:rsidR="00A45D59" w:rsidRPr="00A45D59" w:rsidRDefault="00A45D59" w:rsidP="00A45D59">
      <w:pPr>
        <w:numPr>
          <w:ilvl w:val="0"/>
          <w:numId w:val="24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 xml:space="preserve">изменяемость (метод позволяет вносить изменения в набор обезличенных данных </w:t>
      </w:r>
      <w:proofErr w:type="gramStart"/>
      <w:r w:rsidRPr="00A45D59">
        <w:rPr>
          <w:color w:val="000000"/>
          <w:szCs w:val="24"/>
        </w:rPr>
        <w:t>без</w:t>
      </w:r>
      <w:proofErr w:type="gramEnd"/>
      <w:r w:rsidRPr="00A45D59">
        <w:rPr>
          <w:color w:val="000000"/>
          <w:szCs w:val="24"/>
        </w:rPr>
        <w:t xml:space="preserve"> предварительного </w:t>
      </w:r>
      <w:proofErr w:type="spellStart"/>
      <w:r w:rsidRPr="00A45D59">
        <w:rPr>
          <w:color w:val="000000"/>
          <w:szCs w:val="24"/>
        </w:rPr>
        <w:t>деобезличивания</w:t>
      </w:r>
      <w:proofErr w:type="spellEnd"/>
      <w:r w:rsidRPr="00A45D59">
        <w:rPr>
          <w:color w:val="000000"/>
          <w:szCs w:val="24"/>
        </w:rPr>
        <w:t>);</w:t>
      </w:r>
    </w:p>
    <w:p w:rsidR="00A45D59" w:rsidRPr="00A45D59" w:rsidRDefault="00A45D59" w:rsidP="00A45D59">
      <w:pPr>
        <w:numPr>
          <w:ilvl w:val="0"/>
          <w:numId w:val="24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>стойкость (стойкость метода к атакам на идентификацию определяется набором правил реализации, стойкость метода не повышается с увеличением объема обезличиваемых персональных данных);</w:t>
      </w:r>
    </w:p>
    <w:p w:rsidR="00A45D59" w:rsidRPr="00A45D59" w:rsidRDefault="00A45D59" w:rsidP="00A45D59">
      <w:pPr>
        <w:numPr>
          <w:ilvl w:val="0"/>
          <w:numId w:val="24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 xml:space="preserve">возможность </w:t>
      </w:r>
      <w:proofErr w:type="gramStart"/>
      <w:r w:rsidRPr="00A45D59">
        <w:rPr>
          <w:color w:val="000000"/>
          <w:szCs w:val="24"/>
        </w:rPr>
        <w:t>косвенного</w:t>
      </w:r>
      <w:proofErr w:type="gramEnd"/>
      <w:r w:rsidRPr="00A45D59">
        <w:rPr>
          <w:color w:val="000000"/>
          <w:szCs w:val="24"/>
        </w:rPr>
        <w:t xml:space="preserve"> </w:t>
      </w:r>
      <w:proofErr w:type="spellStart"/>
      <w:r w:rsidRPr="00A45D59">
        <w:rPr>
          <w:color w:val="000000"/>
          <w:szCs w:val="24"/>
        </w:rPr>
        <w:t>деобезличивания</w:t>
      </w:r>
      <w:proofErr w:type="spellEnd"/>
      <w:r w:rsidRPr="00A45D59">
        <w:rPr>
          <w:color w:val="000000"/>
          <w:szCs w:val="24"/>
        </w:rPr>
        <w:t xml:space="preserve"> (метод исключает возможность </w:t>
      </w:r>
      <w:proofErr w:type="spellStart"/>
      <w:r w:rsidRPr="00A45D59">
        <w:rPr>
          <w:color w:val="000000"/>
          <w:szCs w:val="24"/>
        </w:rPr>
        <w:t>деобезличивания</w:t>
      </w:r>
      <w:proofErr w:type="spellEnd"/>
      <w:r w:rsidRPr="00A45D59">
        <w:rPr>
          <w:color w:val="000000"/>
          <w:szCs w:val="24"/>
        </w:rPr>
        <w:t xml:space="preserve"> с использованием персональных данных, имеющихся у других операторов);</w:t>
      </w:r>
    </w:p>
    <w:p w:rsidR="00A45D59" w:rsidRPr="00A45D59" w:rsidRDefault="00A45D59" w:rsidP="00A45D59">
      <w:pPr>
        <w:numPr>
          <w:ilvl w:val="0"/>
          <w:numId w:val="24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>совместимость (метод не обеспечивает интеграции с данными, обезличенными другими методами);</w:t>
      </w:r>
    </w:p>
    <w:p w:rsidR="00A45D59" w:rsidRPr="00A45D59" w:rsidRDefault="00A45D59" w:rsidP="00A45D59">
      <w:pPr>
        <w:numPr>
          <w:ilvl w:val="0"/>
          <w:numId w:val="24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>параметрический объем (параметры метода определяются набором правил изменения состава или семантики персональных данных);</w:t>
      </w:r>
    </w:p>
    <w:p w:rsidR="00A45D59" w:rsidRPr="00A45D59" w:rsidRDefault="00A45D59" w:rsidP="00A45D59">
      <w:pPr>
        <w:numPr>
          <w:ilvl w:val="0"/>
          <w:numId w:val="24"/>
        </w:numPr>
        <w:spacing w:after="0" w:line="240" w:lineRule="auto"/>
        <w:ind w:left="780" w:right="180" w:firstLine="567"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>возможность оценки качества данных (метод не позволяет проводить анализ, использующий конкретные значения персональных данных).</w:t>
      </w:r>
    </w:p>
    <w:p w:rsidR="00A45D59" w:rsidRPr="00A45D59" w:rsidRDefault="00A45D59" w:rsidP="00A45D59">
      <w:pPr>
        <w:spacing w:after="0" w:line="240" w:lineRule="auto"/>
        <w:ind w:firstLine="567"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lastRenderedPageBreak/>
        <w:t>Для реализации метода требуется выделить атрибуты персональных данных, записи которых подвергаются изменению, определить набор правил внесения изменений и иметь возможность независимого внесения изменений для данных каждого субъекта. При этом возможно использование статистической обработки отдельных записей данных и замена конкретных значений записей результатами статистической обработки.</w:t>
      </w:r>
    </w:p>
    <w:p w:rsidR="00A45D59" w:rsidRPr="00A45D59" w:rsidRDefault="00A45D59" w:rsidP="00A45D59">
      <w:pPr>
        <w:spacing w:after="0" w:line="240" w:lineRule="auto"/>
        <w:ind w:firstLine="567"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>4.1.3. Метод декомпозиции –</w:t>
      </w:r>
      <w:r w:rsidRPr="00A45D59">
        <w:rPr>
          <w:color w:val="000000"/>
          <w:szCs w:val="24"/>
          <w:lang w:val="en-US"/>
        </w:rPr>
        <w:t> </w:t>
      </w:r>
      <w:r w:rsidRPr="00A45D59">
        <w:rPr>
          <w:color w:val="000000"/>
          <w:szCs w:val="24"/>
        </w:rPr>
        <w:t>персональные данные разбивают на несколько частей, которые хранятся отдельно друг от друга.</w:t>
      </w:r>
    </w:p>
    <w:p w:rsidR="00A45D59" w:rsidRPr="00A45D59" w:rsidRDefault="00A45D59" w:rsidP="00A45D59">
      <w:pPr>
        <w:spacing w:after="0" w:line="240" w:lineRule="auto"/>
        <w:ind w:firstLine="567"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>Метод обеспечивает следующие свойства обезличенных данных:</w:t>
      </w:r>
    </w:p>
    <w:p w:rsidR="00A45D59" w:rsidRPr="00A45D59" w:rsidRDefault="00A45D59" w:rsidP="00A45D59">
      <w:pPr>
        <w:numPr>
          <w:ilvl w:val="0"/>
          <w:numId w:val="25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  <w:lang w:val="en-US"/>
        </w:rPr>
      </w:pPr>
      <w:proofErr w:type="spellStart"/>
      <w:r w:rsidRPr="00A45D59">
        <w:rPr>
          <w:color w:val="000000"/>
          <w:szCs w:val="24"/>
          <w:lang w:val="en-US"/>
        </w:rPr>
        <w:t>полнота</w:t>
      </w:r>
      <w:proofErr w:type="spellEnd"/>
      <w:r w:rsidRPr="00A45D59">
        <w:rPr>
          <w:color w:val="000000"/>
          <w:szCs w:val="24"/>
          <w:lang w:val="en-US"/>
        </w:rPr>
        <w:t>;</w:t>
      </w:r>
    </w:p>
    <w:p w:rsidR="00A45D59" w:rsidRPr="00A45D59" w:rsidRDefault="00A45D59" w:rsidP="00A45D59">
      <w:pPr>
        <w:numPr>
          <w:ilvl w:val="0"/>
          <w:numId w:val="25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  <w:lang w:val="en-US"/>
        </w:rPr>
      </w:pPr>
      <w:proofErr w:type="spellStart"/>
      <w:r w:rsidRPr="00A45D59">
        <w:rPr>
          <w:color w:val="000000"/>
          <w:szCs w:val="24"/>
          <w:lang w:val="en-US"/>
        </w:rPr>
        <w:t>структурированность</w:t>
      </w:r>
      <w:proofErr w:type="spellEnd"/>
      <w:r w:rsidRPr="00A45D59">
        <w:rPr>
          <w:color w:val="000000"/>
          <w:szCs w:val="24"/>
          <w:lang w:val="en-US"/>
        </w:rPr>
        <w:t>;</w:t>
      </w:r>
    </w:p>
    <w:p w:rsidR="00A45D59" w:rsidRPr="00A45D59" w:rsidRDefault="00A45D59" w:rsidP="00A45D59">
      <w:pPr>
        <w:numPr>
          <w:ilvl w:val="0"/>
          <w:numId w:val="25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  <w:lang w:val="en-US"/>
        </w:rPr>
      </w:pPr>
      <w:proofErr w:type="spellStart"/>
      <w:r w:rsidRPr="00A45D59">
        <w:rPr>
          <w:color w:val="000000"/>
          <w:szCs w:val="24"/>
          <w:lang w:val="en-US"/>
        </w:rPr>
        <w:t>релевантность</w:t>
      </w:r>
      <w:proofErr w:type="spellEnd"/>
      <w:r w:rsidRPr="00A45D59">
        <w:rPr>
          <w:color w:val="000000"/>
          <w:szCs w:val="24"/>
          <w:lang w:val="en-US"/>
        </w:rPr>
        <w:t>;</w:t>
      </w:r>
    </w:p>
    <w:p w:rsidR="00A45D59" w:rsidRPr="00A45D59" w:rsidRDefault="00A45D59" w:rsidP="00A45D59">
      <w:pPr>
        <w:numPr>
          <w:ilvl w:val="0"/>
          <w:numId w:val="25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  <w:lang w:val="en-US"/>
        </w:rPr>
      </w:pPr>
      <w:proofErr w:type="spellStart"/>
      <w:r w:rsidRPr="00A45D59">
        <w:rPr>
          <w:color w:val="000000"/>
          <w:szCs w:val="24"/>
          <w:lang w:val="en-US"/>
        </w:rPr>
        <w:t>семантическая</w:t>
      </w:r>
      <w:proofErr w:type="spellEnd"/>
      <w:r w:rsidRPr="00A45D59">
        <w:rPr>
          <w:color w:val="000000"/>
          <w:szCs w:val="24"/>
          <w:lang w:val="en-US"/>
        </w:rPr>
        <w:t xml:space="preserve"> </w:t>
      </w:r>
      <w:proofErr w:type="spellStart"/>
      <w:r w:rsidRPr="00A45D59">
        <w:rPr>
          <w:color w:val="000000"/>
          <w:szCs w:val="24"/>
          <w:lang w:val="en-US"/>
        </w:rPr>
        <w:t>целостность</w:t>
      </w:r>
      <w:proofErr w:type="spellEnd"/>
      <w:r w:rsidRPr="00A45D59">
        <w:rPr>
          <w:color w:val="000000"/>
          <w:szCs w:val="24"/>
          <w:lang w:val="en-US"/>
        </w:rPr>
        <w:t>;</w:t>
      </w:r>
    </w:p>
    <w:p w:rsidR="00A45D59" w:rsidRPr="00A45D59" w:rsidRDefault="00A45D59" w:rsidP="00A45D59">
      <w:pPr>
        <w:numPr>
          <w:ilvl w:val="0"/>
          <w:numId w:val="25"/>
        </w:numPr>
        <w:spacing w:after="0" w:line="240" w:lineRule="auto"/>
        <w:ind w:left="780" w:right="180" w:firstLine="567"/>
        <w:jc w:val="both"/>
        <w:rPr>
          <w:color w:val="000000"/>
          <w:szCs w:val="24"/>
          <w:lang w:val="en-US"/>
        </w:rPr>
      </w:pPr>
      <w:proofErr w:type="spellStart"/>
      <w:proofErr w:type="gramStart"/>
      <w:r w:rsidRPr="00A45D59">
        <w:rPr>
          <w:color w:val="000000"/>
          <w:szCs w:val="24"/>
          <w:lang w:val="en-US"/>
        </w:rPr>
        <w:t>применимость</w:t>
      </w:r>
      <w:proofErr w:type="spellEnd"/>
      <w:proofErr w:type="gramEnd"/>
      <w:r w:rsidRPr="00A45D59">
        <w:rPr>
          <w:color w:val="000000"/>
          <w:szCs w:val="24"/>
          <w:lang w:val="en-US"/>
        </w:rPr>
        <w:t>.</w:t>
      </w:r>
    </w:p>
    <w:p w:rsidR="00A45D59" w:rsidRPr="00A45D59" w:rsidRDefault="00A45D59" w:rsidP="00A45D59">
      <w:pPr>
        <w:spacing w:after="0" w:line="240" w:lineRule="auto"/>
        <w:ind w:firstLine="567"/>
        <w:jc w:val="both"/>
        <w:rPr>
          <w:color w:val="000000"/>
          <w:szCs w:val="24"/>
          <w:lang w:val="en-US"/>
        </w:rPr>
      </w:pPr>
      <w:proofErr w:type="spellStart"/>
      <w:r w:rsidRPr="00A45D59">
        <w:rPr>
          <w:color w:val="000000"/>
          <w:szCs w:val="24"/>
          <w:lang w:val="en-US"/>
        </w:rPr>
        <w:t>Оценка</w:t>
      </w:r>
      <w:proofErr w:type="spellEnd"/>
      <w:r w:rsidRPr="00A45D59">
        <w:rPr>
          <w:color w:val="000000"/>
          <w:szCs w:val="24"/>
          <w:lang w:val="en-US"/>
        </w:rPr>
        <w:t xml:space="preserve"> </w:t>
      </w:r>
      <w:proofErr w:type="spellStart"/>
      <w:r w:rsidRPr="00A45D59">
        <w:rPr>
          <w:color w:val="000000"/>
          <w:szCs w:val="24"/>
          <w:lang w:val="en-US"/>
        </w:rPr>
        <w:t>свойств</w:t>
      </w:r>
      <w:proofErr w:type="spellEnd"/>
      <w:r w:rsidRPr="00A45D59">
        <w:rPr>
          <w:color w:val="000000"/>
          <w:szCs w:val="24"/>
          <w:lang w:val="en-US"/>
        </w:rPr>
        <w:t xml:space="preserve"> </w:t>
      </w:r>
      <w:proofErr w:type="spellStart"/>
      <w:r w:rsidRPr="00A45D59">
        <w:rPr>
          <w:color w:val="000000"/>
          <w:szCs w:val="24"/>
          <w:lang w:val="en-US"/>
        </w:rPr>
        <w:t>метода</w:t>
      </w:r>
      <w:proofErr w:type="spellEnd"/>
      <w:r w:rsidRPr="00A45D59">
        <w:rPr>
          <w:color w:val="000000"/>
          <w:szCs w:val="24"/>
          <w:lang w:val="en-US"/>
        </w:rPr>
        <w:t>:</w:t>
      </w:r>
    </w:p>
    <w:p w:rsidR="00A45D59" w:rsidRPr="00A45D59" w:rsidRDefault="00A45D59" w:rsidP="00A45D59">
      <w:pPr>
        <w:numPr>
          <w:ilvl w:val="0"/>
          <w:numId w:val="26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 xml:space="preserve">обратимость (метод позволяет провести процедуру </w:t>
      </w:r>
      <w:proofErr w:type="spellStart"/>
      <w:r w:rsidRPr="00A45D59">
        <w:rPr>
          <w:color w:val="000000"/>
          <w:szCs w:val="24"/>
        </w:rPr>
        <w:t>деобезличивания</w:t>
      </w:r>
      <w:proofErr w:type="spellEnd"/>
      <w:r w:rsidRPr="00A45D59">
        <w:rPr>
          <w:color w:val="000000"/>
          <w:szCs w:val="24"/>
        </w:rPr>
        <w:t>);</w:t>
      </w:r>
    </w:p>
    <w:p w:rsidR="00A45D59" w:rsidRPr="00A45D59" w:rsidRDefault="00A45D59" w:rsidP="00A45D59">
      <w:pPr>
        <w:numPr>
          <w:ilvl w:val="0"/>
          <w:numId w:val="26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 xml:space="preserve">вариативность (метод позволяет изменить параметры декомпозиции без </w:t>
      </w:r>
      <w:proofErr w:type="gramStart"/>
      <w:r w:rsidRPr="00A45D59">
        <w:rPr>
          <w:color w:val="000000"/>
          <w:szCs w:val="24"/>
        </w:rPr>
        <w:t>предварительного</w:t>
      </w:r>
      <w:proofErr w:type="gramEnd"/>
      <w:r w:rsidRPr="00A45D59">
        <w:rPr>
          <w:color w:val="000000"/>
          <w:szCs w:val="24"/>
        </w:rPr>
        <w:t xml:space="preserve"> </w:t>
      </w:r>
      <w:proofErr w:type="spellStart"/>
      <w:r w:rsidRPr="00A45D59">
        <w:rPr>
          <w:color w:val="000000"/>
          <w:szCs w:val="24"/>
        </w:rPr>
        <w:t>деобезличивания</w:t>
      </w:r>
      <w:proofErr w:type="spellEnd"/>
      <w:r w:rsidRPr="00A45D59">
        <w:rPr>
          <w:color w:val="000000"/>
          <w:szCs w:val="24"/>
        </w:rPr>
        <w:t>);</w:t>
      </w:r>
    </w:p>
    <w:p w:rsidR="00A45D59" w:rsidRPr="00A45D59" w:rsidRDefault="00A45D59" w:rsidP="00A45D59">
      <w:pPr>
        <w:numPr>
          <w:ilvl w:val="0"/>
          <w:numId w:val="26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 xml:space="preserve">изменяемость (метод позволяет вносить изменения в набор обезличенных данных </w:t>
      </w:r>
      <w:proofErr w:type="gramStart"/>
      <w:r w:rsidRPr="00A45D59">
        <w:rPr>
          <w:color w:val="000000"/>
          <w:szCs w:val="24"/>
        </w:rPr>
        <w:t>без</w:t>
      </w:r>
      <w:proofErr w:type="gramEnd"/>
      <w:r w:rsidRPr="00A45D59">
        <w:rPr>
          <w:color w:val="000000"/>
          <w:szCs w:val="24"/>
        </w:rPr>
        <w:t xml:space="preserve"> предварительного </w:t>
      </w:r>
      <w:proofErr w:type="spellStart"/>
      <w:r w:rsidRPr="00A45D59">
        <w:rPr>
          <w:color w:val="000000"/>
          <w:szCs w:val="24"/>
        </w:rPr>
        <w:t>деобезличивания</w:t>
      </w:r>
      <w:proofErr w:type="spellEnd"/>
      <w:r w:rsidRPr="00A45D59">
        <w:rPr>
          <w:color w:val="000000"/>
          <w:szCs w:val="24"/>
        </w:rPr>
        <w:t>);</w:t>
      </w:r>
    </w:p>
    <w:p w:rsidR="00A45D59" w:rsidRPr="00A45D59" w:rsidRDefault="00A45D59" w:rsidP="00A45D59">
      <w:pPr>
        <w:numPr>
          <w:ilvl w:val="0"/>
          <w:numId w:val="26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>стойкость (метод неустойчив к атакам, подразумевающим наличие у злоумышленника информации о множестве субъектов или доступа к нескольким частям раздельно хранимых сведений);</w:t>
      </w:r>
    </w:p>
    <w:p w:rsidR="00A45D59" w:rsidRPr="00A45D59" w:rsidRDefault="00A45D59" w:rsidP="00A45D59">
      <w:pPr>
        <w:numPr>
          <w:ilvl w:val="0"/>
          <w:numId w:val="26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 xml:space="preserve">возможность </w:t>
      </w:r>
      <w:proofErr w:type="gramStart"/>
      <w:r w:rsidRPr="00A45D59">
        <w:rPr>
          <w:color w:val="000000"/>
          <w:szCs w:val="24"/>
        </w:rPr>
        <w:t>косвенного</w:t>
      </w:r>
      <w:proofErr w:type="gramEnd"/>
      <w:r w:rsidRPr="00A45D59">
        <w:rPr>
          <w:color w:val="000000"/>
          <w:szCs w:val="24"/>
        </w:rPr>
        <w:t xml:space="preserve"> </w:t>
      </w:r>
      <w:proofErr w:type="spellStart"/>
      <w:r w:rsidRPr="00A45D59">
        <w:rPr>
          <w:color w:val="000000"/>
          <w:szCs w:val="24"/>
        </w:rPr>
        <w:t>деобезличивания</w:t>
      </w:r>
      <w:proofErr w:type="spellEnd"/>
      <w:r w:rsidRPr="00A45D59">
        <w:rPr>
          <w:color w:val="000000"/>
          <w:szCs w:val="24"/>
        </w:rPr>
        <w:t xml:space="preserve"> (метод не исключает возможности </w:t>
      </w:r>
      <w:proofErr w:type="spellStart"/>
      <w:r w:rsidRPr="00A45D59">
        <w:rPr>
          <w:color w:val="000000"/>
          <w:szCs w:val="24"/>
        </w:rPr>
        <w:t>деобезличивания</w:t>
      </w:r>
      <w:proofErr w:type="spellEnd"/>
      <w:r w:rsidRPr="00A45D59">
        <w:rPr>
          <w:color w:val="000000"/>
          <w:szCs w:val="24"/>
        </w:rPr>
        <w:t xml:space="preserve"> с использованием персональных данных, имеющихся у других операторов);</w:t>
      </w:r>
    </w:p>
    <w:p w:rsidR="00A45D59" w:rsidRPr="00A45D59" w:rsidRDefault="00A45D59" w:rsidP="00A45D59">
      <w:pPr>
        <w:numPr>
          <w:ilvl w:val="0"/>
          <w:numId w:val="26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>совместимость (метод обеспечивает интеграцию с данными, обезличенными другими методами);</w:t>
      </w:r>
    </w:p>
    <w:p w:rsidR="00A45D59" w:rsidRPr="00A45D59" w:rsidRDefault="00A45D59" w:rsidP="00A45D59">
      <w:pPr>
        <w:numPr>
          <w:ilvl w:val="0"/>
          <w:numId w:val="26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>параметрический объем (определяется числом подмножеств и числом субъектов персональных данных, массив которых обезличивается, а также правилами разделения персональных данных на части и объемом таблиц связывания записей, находящихся в различных хранилищах);</w:t>
      </w:r>
    </w:p>
    <w:p w:rsidR="00A45D59" w:rsidRPr="00A45D59" w:rsidRDefault="00A45D59" w:rsidP="00A45D59">
      <w:pPr>
        <w:numPr>
          <w:ilvl w:val="0"/>
          <w:numId w:val="26"/>
        </w:numPr>
        <w:spacing w:after="0" w:line="240" w:lineRule="auto"/>
        <w:ind w:left="780" w:right="180" w:firstLine="567"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>возможность оценки качества данных (метод позволяет проводить анализ качества обезличенных данных).</w:t>
      </w:r>
    </w:p>
    <w:p w:rsidR="00A45D59" w:rsidRPr="00A45D59" w:rsidRDefault="00A45D59" w:rsidP="00A45D59">
      <w:pPr>
        <w:spacing w:after="0" w:line="240" w:lineRule="auto"/>
        <w:ind w:firstLine="567"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>Для реализации метода требуется предварительно разработать правила декомпозиции, правила установления соответствия между записями в различных хранилищах, правила внесения изменений и дополнений в записи и хранилища.</w:t>
      </w:r>
    </w:p>
    <w:p w:rsidR="00A45D59" w:rsidRPr="00A45D59" w:rsidRDefault="00A45D59" w:rsidP="00A45D59">
      <w:pPr>
        <w:spacing w:after="0" w:line="240" w:lineRule="auto"/>
        <w:ind w:firstLine="567"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>4.1.4. Метод перемешивания –</w:t>
      </w:r>
      <w:r w:rsidRPr="00A45D59">
        <w:rPr>
          <w:color w:val="000000"/>
          <w:szCs w:val="24"/>
          <w:lang w:val="en-US"/>
        </w:rPr>
        <w:t> </w:t>
      </w:r>
      <w:r w:rsidRPr="00A45D59">
        <w:rPr>
          <w:color w:val="000000"/>
          <w:szCs w:val="24"/>
        </w:rPr>
        <w:t>меняют местами сведения или группу сведений между собой.</w:t>
      </w:r>
    </w:p>
    <w:p w:rsidR="00A45D59" w:rsidRPr="00A45D59" w:rsidRDefault="00A45D59" w:rsidP="00A45D59">
      <w:pPr>
        <w:spacing w:after="0" w:line="240" w:lineRule="auto"/>
        <w:ind w:firstLine="567"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>Метод обеспечивает следующие свойства обезличенных данных:</w:t>
      </w:r>
    </w:p>
    <w:p w:rsidR="00A45D59" w:rsidRPr="00A45D59" w:rsidRDefault="00A45D59" w:rsidP="00A45D59">
      <w:pPr>
        <w:numPr>
          <w:ilvl w:val="0"/>
          <w:numId w:val="27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  <w:lang w:val="en-US"/>
        </w:rPr>
      </w:pPr>
      <w:proofErr w:type="spellStart"/>
      <w:r w:rsidRPr="00A45D59">
        <w:rPr>
          <w:color w:val="000000"/>
          <w:szCs w:val="24"/>
          <w:lang w:val="en-US"/>
        </w:rPr>
        <w:t>полнота</w:t>
      </w:r>
      <w:proofErr w:type="spellEnd"/>
      <w:r w:rsidRPr="00A45D59">
        <w:rPr>
          <w:color w:val="000000"/>
          <w:szCs w:val="24"/>
          <w:lang w:val="en-US"/>
        </w:rPr>
        <w:t>;</w:t>
      </w:r>
    </w:p>
    <w:p w:rsidR="00A45D59" w:rsidRPr="00A45D59" w:rsidRDefault="00A45D59" w:rsidP="00A45D59">
      <w:pPr>
        <w:numPr>
          <w:ilvl w:val="0"/>
          <w:numId w:val="27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  <w:lang w:val="en-US"/>
        </w:rPr>
      </w:pPr>
      <w:proofErr w:type="spellStart"/>
      <w:r w:rsidRPr="00A45D59">
        <w:rPr>
          <w:color w:val="000000"/>
          <w:szCs w:val="24"/>
          <w:lang w:val="en-US"/>
        </w:rPr>
        <w:t>структурированность</w:t>
      </w:r>
      <w:proofErr w:type="spellEnd"/>
      <w:r w:rsidRPr="00A45D59">
        <w:rPr>
          <w:color w:val="000000"/>
          <w:szCs w:val="24"/>
          <w:lang w:val="en-US"/>
        </w:rPr>
        <w:t>;</w:t>
      </w:r>
    </w:p>
    <w:p w:rsidR="00A45D59" w:rsidRPr="00A45D59" w:rsidRDefault="00A45D59" w:rsidP="00A45D59">
      <w:pPr>
        <w:numPr>
          <w:ilvl w:val="0"/>
          <w:numId w:val="27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  <w:lang w:val="en-US"/>
        </w:rPr>
      </w:pPr>
      <w:proofErr w:type="spellStart"/>
      <w:r w:rsidRPr="00A45D59">
        <w:rPr>
          <w:color w:val="000000"/>
          <w:szCs w:val="24"/>
          <w:lang w:val="en-US"/>
        </w:rPr>
        <w:t>релевантность</w:t>
      </w:r>
      <w:proofErr w:type="spellEnd"/>
      <w:r w:rsidRPr="00A45D59">
        <w:rPr>
          <w:color w:val="000000"/>
          <w:szCs w:val="24"/>
          <w:lang w:val="en-US"/>
        </w:rPr>
        <w:t>;</w:t>
      </w:r>
    </w:p>
    <w:p w:rsidR="00A45D59" w:rsidRPr="00A45D59" w:rsidRDefault="00A45D59" w:rsidP="00A45D59">
      <w:pPr>
        <w:numPr>
          <w:ilvl w:val="0"/>
          <w:numId w:val="27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  <w:lang w:val="en-US"/>
        </w:rPr>
      </w:pPr>
      <w:proofErr w:type="spellStart"/>
      <w:r w:rsidRPr="00A45D59">
        <w:rPr>
          <w:color w:val="000000"/>
          <w:szCs w:val="24"/>
          <w:lang w:val="en-US"/>
        </w:rPr>
        <w:t>семантическая</w:t>
      </w:r>
      <w:proofErr w:type="spellEnd"/>
      <w:r w:rsidRPr="00A45D59">
        <w:rPr>
          <w:color w:val="000000"/>
          <w:szCs w:val="24"/>
          <w:lang w:val="en-US"/>
        </w:rPr>
        <w:t xml:space="preserve"> </w:t>
      </w:r>
      <w:proofErr w:type="spellStart"/>
      <w:r w:rsidRPr="00A45D59">
        <w:rPr>
          <w:color w:val="000000"/>
          <w:szCs w:val="24"/>
          <w:lang w:val="en-US"/>
        </w:rPr>
        <w:t>целостность</w:t>
      </w:r>
      <w:proofErr w:type="spellEnd"/>
      <w:r w:rsidRPr="00A45D59">
        <w:rPr>
          <w:color w:val="000000"/>
          <w:szCs w:val="24"/>
          <w:lang w:val="en-US"/>
        </w:rPr>
        <w:t>;</w:t>
      </w:r>
    </w:p>
    <w:p w:rsidR="00A45D59" w:rsidRPr="00A45D59" w:rsidRDefault="00A45D59" w:rsidP="00A45D59">
      <w:pPr>
        <w:numPr>
          <w:ilvl w:val="0"/>
          <w:numId w:val="27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  <w:lang w:val="en-US"/>
        </w:rPr>
      </w:pPr>
      <w:proofErr w:type="spellStart"/>
      <w:r w:rsidRPr="00A45D59">
        <w:rPr>
          <w:color w:val="000000"/>
          <w:szCs w:val="24"/>
          <w:lang w:val="en-US"/>
        </w:rPr>
        <w:t>применимость</w:t>
      </w:r>
      <w:proofErr w:type="spellEnd"/>
      <w:r w:rsidRPr="00A45D59">
        <w:rPr>
          <w:color w:val="000000"/>
          <w:szCs w:val="24"/>
          <w:lang w:val="en-US"/>
        </w:rPr>
        <w:t>;</w:t>
      </w:r>
    </w:p>
    <w:p w:rsidR="00A45D59" w:rsidRPr="00A45D59" w:rsidRDefault="00A45D59" w:rsidP="00A45D59">
      <w:pPr>
        <w:numPr>
          <w:ilvl w:val="0"/>
          <w:numId w:val="27"/>
        </w:numPr>
        <w:spacing w:after="0" w:line="240" w:lineRule="auto"/>
        <w:ind w:left="780" w:right="180" w:firstLine="567"/>
        <w:jc w:val="both"/>
        <w:rPr>
          <w:color w:val="000000"/>
          <w:szCs w:val="24"/>
          <w:lang w:val="en-US"/>
        </w:rPr>
      </w:pPr>
      <w:proofErr w:type="spellStart"/>
      <w:proofErr w:type="gramStart"/>
      <w:r w:rsidRPr="00A45D59">
        <w:rPr>
          <w:color w:val="000000"/>
          <w:szCs w:val="24"/>
          <w:lang w:val="en-US"/>
        </w:rPr>
        <w:t>анонимность</w:t>
      </w:r>
      <w:proofErr w:type="spellEnd"/>
      <w:proofErr w:type="gramEnd"/>
      <w:r w:rsidRPr="00A45D59">
        <w:rPr>
          <w:color w:val="000000"/>
          <w:szCs w:val="24"/>
          <w:lang w:val="en-US"/>
        </w:rPr>
        <w:t>.</w:t>
      </w:r>
    </w:p>
    <w:p w:rsidR="00A45D59" w:rsidRPr="00A45D59" w:rsidRDefault="00A45D59" w:rsidP="00A45D59">
      <w:pPr>
        <w:spacing w:after="0" w:line="240" w:lineRule="auto"/>
        <w:ind w:firstLine="567"/>
        <w:jc w:val="both"/>
        <w:rPr>
          <w:color w:val="000000"/>
          <w:szCs w:val="24"/>
          <w:lang w:val="en-US"/>
        </w:rPr>
      </w:pPr>
      <w:proofErr w:type="spellStart"/>
      <w:r w:rsidRPr="00A45D59">
        <w:rPr>
          <w:color w:val="000000"/>
          <w:szCs w:val="24"/>
          <w:lang w:val="en-US"/>
        </w:rPr>
        <w:t>Оценка</w:t>
      </w:r>
      <w:proofErr w:type="spellEnd"/>
      <w:r w:rsidRPr="00A45D59">
        <w:rPr>
          <w:color w:val="000000"/>
          <w:szCs w:val="24"/>
          <w:lang w:val="en-US"/>
        </w:rPr>
        <w:t xml:space="preserve"> </w:t>
      </w:r>
      <w:proofErr w:type="spellStart"/>
      <w:r w:rsidRPr="00A45D59">
        <w:rPr>
          <w:color w:val="000000"/>
          <w:szCs w:val="24"/>
          <w:lang w:val="en-US"/>
        </w:rPr>
        <w:t>свойств</w:t>
      </w:r>
      <w:proofErr w:type="spellEnd"/>
      <w:r w:rsidRPr="00A45D59">
        <w:rPr>
          <w:color w:val="000000"/>
          <w:szCs w:val="24"/>
          <w:lang w:val="en-US"/>
        </w:rPr>
        <w:t xml:space="preserve"> </w:t>
      </w:r>
      <w:proofErr w:type="spellStart"/>
      <w:r w:rsidRPr="00A45D59">
        <w:rPr>
          <w:color w:val="000000"/>
          <w:szCs w:val="24"/>
          <w:lang w:val="en-US"/>
        </w:rPr>
        <w:t>метода</w:t>
      </w:r>
      <w:proofErr w:type="spellEnd"/>
      <w:r w:rsidRPr="00A45D59">
        <w:rPr>
          <w:color w:val="000000"/>
          <w:szCs w:val="24"/>
          <w:lang w:val="en-US"/>
        </w:rPr>
        <w:t>:</w:t>
      </w:r>
    </w:p>
    <w:p w:rsidR="00A45D59" w:rsidRPr="00A45D59" w:rsidRDefault="00A45D59" w:rsidP="00A45D59">
      <w:pPr>
        <w:numPr>
          <w:ilvl w:val="0"/>
          <w:numId w:val="28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 xml:space="preserve">обратимость (метод позволяет провести процедуру </w:t>
      </w:r>
      <w:proofErr w:type="spellStart"/>
      <w:r w:rsidRPr="00A45D59">
        <w:rPr>
          <w:color w:val="000000"/>
          <w:szCs w:val="24"/>
        </w:rPr>
        <w:t>деобезличивания</w:t>
      </w:r>
      <w:proofErr w:type="spellEnd"/>
      <w:r w:rsidRPr="00A45D59">
        <w:rPr>
          <w:color w:val="000000"/>
          <w:szCs w:val="24"/>
        </w:rPr>
        <w:t>);</w:t>
      </w:r>
    </w:p>
    <w:p w:rsidR="00A45D59" w:rsidRPr="00A45D59" w:rsidRDefault="00A45D59" w:rsidP="00A45D59">
      <w:pPr>
        <w:numPr>
          <w:ilvl w:val="0"/>
          <w:numId w:val="28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 xml:space="preserve">вариативность (метод позволяет изменять параметры перемешивания без проведения процедуры </w:t>
      </w:r>
      <w:proofErr w:type="spellStart"/>
      <w:r w:rsidRPr="00A45D59">
        <w:rPr>
          <w:color w:val="000000"/>
          <w:szCs w:val="24"/>
        </w:rPr>
        <w:t>деобезличивания</w:t>
      </w:r>
      <w:proofErr w:type="spellEnd"/>
      <w:r w:rsidRPr="00A45D59">
        <w:rPr>
          <w:color w:val="000000"/>
          <w:szCs w:val="24"/>
        </w:rPr>
        <w:t>);</w:t>
      </w:r>
    </w:p>
    <w:p w:rsidR="00A45D59" w:rsidRPr="00A45D59" w:rsidRDefault="00A45D59" w:rsidP="00A45D59">
      <w:pPr>
        <w:numPr>
          <w:ilvl w:val="0"/>
          <w:numId w:val="28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 xml:space="preserve">изменяемость (метод позволяет вносить изменения в набор обезличенных данных </w:t>
      </w:r>
      <w:proofErr w:type="gramStart"/>
      <w:r w:rsidRPr="00A45D59">
        <w:rPr>
          <w:color w:val="000000"/>
          <w:szCs w:val="24"/>
        </w:rPr>
        <w:t>без</w:t>
      </w:r>
      <w:proofErr w:type="gramEnd"/>
      <w:r w:rsidRPr="00A45D59">
        <w:rPr>
          <w:color w:val="000000"/>
          <w:szCs w:val="24"/>
        </w:rPr>
        <w:t xml:space="preserve"> предварительного </w:t>
      </w:r>
      <w:proofErr w:type="spellStart"/>
      <w:r w:rsidRPr="00A45D59">
        <w:rPr>
          <w:color w:val="000000"/>
          <w:szCs w:val="24"/>
        </w:rPr>
        <w:t>деобезличивания</w:t>
      </w:r>
      <w:proofErr w:type="spellEnd"/>
      <w:r w:rsidRPr="00A45D59">
        <w:rPr>
          <w:color w:val="000000"/>
          <w:szCs w:val="24"/>
        </w:rPr>
        <w:t>);</w:t>
      </w:r>
    </w:p>
    <w:p w:rsidR="00A45D59" w:rsidRPr="00A45D59" w:rsidRDefault="00A45D59" w:rsidP="00A45D59">
      <w:pPr>
        <w:numPr>
          <w:ilvl w:val="0"/>
          <w:numId w:val="28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>стойкость (длина перестановки и их совокупности определяет стойкость метода к атакам на идентификацию);</w:t>
      </w:r>
    </w:p>
    <w:p w:rsidR="00A45D59" w:rsidRPr="00A45D59" w:rsidRDefault="00A45D59" w:rsidP="00A45D59">
      <w:pPr>
        <w:numPr>
          <w:ilvl w:val="0"/>
          <w:numId w:val="28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lastRenderedPageBreak/>
        <w:t xml:space="preserve">возможность косвенного </w:t>
      </w:r>
      <w:proofErr w:type="spellStart"/>
      <w:r w:rsidRPr="00A45D59">
        <w:rPr>
          <w:color w:val="000000"/>
          <w:szCs w:val="24"/>
        </w:rPr>
        <w:t>деобезличивания</w:t>
      </w:r>
      <w:proofErr w:type="spellEnd"/>
      <w:r w:rsidRPr="00A45D59">
        <w:rPr>
          <w:color w:val="000000"/>
          <w:szCs w:val="24"/>
        </w:rPr>
        <w:t xml:space="preserve"> (метод исключает возможность проведения </w:t>
      </w:r>
      <w:proofErr w:type="spellStart"/>
      <w:r w:rsidRPr="00A45D59">
        <w:rPr>
          <w:color w:val="000000"/>
          <w:szCs w:val="24"/>
        </w:rPr>
        <w:t>деобезличивания</w:t>
      </w:r>
      <w:proofErr w:type="spellEnd"/>
      <w:r w:rsidRPr="00A45D59">
        <w:rPr>
          <w:color w:val="000000"/>
          <w:szCs w:val="24"/>
        </w:rPr>
        <w:t xml:space="preserve"> с использованием персональных данных, имеющихся у других операторов);</w:t>
      </w:r>
    </w:p>
    <w:p w:rsidR="00A45D59" w:rsidRPr="00A45D59" w:rsidRDefault="00A45D59" w:rsidP="00A45D59">
      <w:pPr>
        <w:numPr>
          <w:ilvl w:val="0"/>
          <w:numId w:val="28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>совместимость (метод позволяет проводить интеграцию с данными, обезличенными другими методами);</w:t>
      </w:r>
    </w:p>
    <w:p w:rsidR="00A45D59" w:rsidRPr="00A45D59" w:rsidRDefault="00A45D59" w:rsidP="00A45D59">
      <w:pPr>
        <w:numPr>
          <w:ilvl w:val="0"/>
          <w:numId w:val="28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>параметрический объем (зависит от заданных методов и правил перемешивания и требуемой стойкости к атакам на идентификацию);</w:t>
      </w:r>
    </w:p>
    <w:p w:rsidR="00A45D59" w:rsidRPr="00A45D59" w:rsidRDefault="00A45D59" w:rsidP="00A45D59">
      <w:pPr>
        <w:numPr>
          <w:ilvl w:val="0"/>
          <w:numId w:val="28"/>
        </w:numPr>
        <w:spacing w:after="0" w:line="240" w:lineRule="auto"/>
        <w:ind w:left="780" w:right="180" w:firstLine="567"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>возможность оценки качества данных (метод позволяет проводить анализ качества обезличенных данных).</w:t>
      </w:r>
    </w:p>
    <w:p w:rsidR="00A45D59" w:rsidRPr="00A45D59" w:rsidRDefault="00A45D59" w:rsidP="00A45D59">
      <w:pPr>
        <w:spacing w:after="0" w:line="240" w:lineRule="auto"/>
        <w:ind w:firstLine="567"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 xml:space="preserve">Для реализации метода требуется разработать правила перемешивания и их алгоритмы, правила и алгоритмы </w:t>
      </w:r>
      <w:proofErr w:type="spellStart"/>
      <w:r w:rsidRPr="00A45D59">
        <w:rPr>
          <w:color w:val="000000"/>
          <w:szCs w:val="24"/>
        </w:rPr>
        <w:t>деобезличивания</w:t>
      </w:r>
      <w:proofErr w:type="spellEnd"/>
      <w:r w:rsidRPr="00A45D59">
        <w:rPr>
          <w:color w:val="000000"/>
          <w:szCs w:val="24"/>
        </w:rPr>
        <w:t xml:space="preserve"> и внесения изменений в записи.</w:t>
      </w:r>
      <w:r w:rsidRPr="00A45D59">
        <w:rPr>
          <w:szCs w:val="24"/>
        </w:rPr>
        <w:br/>
      </w:r>
      <w:r w:rsidRPr="00A45D59">
        <w:rPr>
          <w:color w:val="000000"/>
          <w:szCs w:val="24"/>
        </w:rPr>
        <w:t>Метод может использоваться совместно с методами введения идентификаторов и декомпозиции.</w:t>
      </w:r>
    </w:p>
    <w:p w:rsidR="00A45D59" w:rsidRPr="00A45D59" w:rsidRDefault="00A45D59" w:rsidP="00A45D59">
      <w:pPr>
        <w:spacing w:after="0" w:line="240" w:lineRule="auto"/>
        <w:ind w:firstLine="567"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>4.1.5. Метод преобразования –</w:t>
      </w:r>
      <w:r w:rsidRPr="00A45D59">
        <w:rPr>
          <w:color w:val="000000"/>
          <w:szCs w:val="24"/>
          <w:lang w:val="en-US"/>
        </w:rPr>
        <w:t> </w:t>
      </w:r>
      <w:r w:rsidRPr="00A45D59">
        <w:rPr>
          <w:color w:val="000000"/>
          <w:szCs w:val="24"/>
        </w:rPr>
        <w:t>обобщают сведения, которые необходимо обезличить. Указанный метод может применяться дополнительно к методам, перечисленным в пунктах 4.1.1–4.4.4 настоящего Положения, в целях исключения связи между атрибутами персональных данных и субъектами персональных данных</w:t>
      </w:r>
      <w:r w:rsidRPr="00A45D59">
        <w:rPr>
          <w:color w:val="000000"/>
          <w:szCs w:val="24"/>
          <w:lang w:val="en-US"/>
        </w:rPr>
        <w:t> </w:t>
      </w:r>
      <w:r w:rsidRPr="00A45D59">
        <w:rPr>
          <w:color w:val="000000"/>
          <w:szCs w:val="24"/>
        </w:rPr>
        <w:t>путем:</w:t>
      </w:r>
    </w:p>
    <w:p w:rsidR="00A45D59" w:rsidRPr="00A45D59" w:rsidRDefault="00A45D59" w:rsidP="00A45D59">
      <w:pPr>
        <w:numPr>
          <w:ilvl w:val="0"/>
          <w:numId w:val="29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>обобщения (агрегации) атрибутов персональных данных субъектов персональных данных;</w:t>
      </w:r>
    </w:p>
    <w:p w:rsidR="00A45D59" w:rsidRPr="00A45D59" w:rsidRDefault="00A45D59" w:rsidP="00A45D59">
      <w:pPr>
        <w:numPr>
          <w:ilvl w:val="0"/>
          <w:numId w:val="29"/>
        </w:numPr>
        <w:spacing w:after="0" w:line="240" w:lineRule="auto"/>
        <w:ind w:left="780" w:right="180" w:firstLine="567"/>
        <w:contextualSpacing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>обобщения (агрегации) атрибутов персональных данных субъектов персональных данных, а также установления заданного количества различных значений атрибутов персональных данных;</w:t>
      </w:r>
    </w:p>
    <w:p w:rsidR="00A45D59" w:rsidRPr="00A45D59" w:rsidRDefault="00A45D59" w:rsidP="00A45D59">
      <w:pPr>
        <w:numPr>
          <w:ilvl w:val="0"/>
          <w:numId w:val="29"/>
        </w:numPr>
        <w:spacing w:after="0" w:line="240" w:lineRule="auto"/>
        <w:ind w:left="780" w:right="180" w:firstLine="567"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>обобщения (агрегации) атрибутов персональных данных субъектов персональных данных, а также установления заданного количества различных значений атрибутов персональных данных, позволяющего отобразить исходное распределение каждого значения атрибутов персональных данных.</w:t>
      </w:r>
    </w:p>
    <w:p w:rsidR="00A45D59" w:rsidRDefault="00A45D59" w:rsidP="00A45D59">
      <w:pPr>
        <w:spacing w:after="0" w:line="240" w:lineRule="auto"/>
        <w:ind w:firstLine="567"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 xml:space="preserve">4.2. Обезличивание данных по решению </w:t>
      </w:r>
      <w:r w:rsidR="006A2AD7">
        <w:rPr>
          <w:color w:val="000000"/>
          <w:szCs w:val="24"/>
        </w:rPr>
        <w:t>Местной администрации</w:t>
      </w:r>
      <w:r w:rsidRPr="00A45D59">
        <w:rPr>
          <w:color w:val="000000"/>
          <w:szCs w:val="24"/>
        </w:rPr>
        <w:t xml:space="preserve"> в связи с достижением целей обработки персональных данных или утратой необходимости в их достижении производится одним из</w:t>
      </w:r>
      <w:r w:rsidRPr="00A45D59">
        <w:rPr>
          <w:color w:val="000000"/>
          <w:szCs w:val="24"/>
          <w:lang w:val="en-US"/>
        </w:rPr>
        <w:t> </w:t>
      </w:r>
      <w:r w:rsidRPr="00A45D59">
        <w:rPr>
          <w:color w:val="000000"/>
          <w:szCs w:val="24"/>
        </w:rPr>
        <w:t>методов, указанных</w:t>
      </w:r>
      <w:r w:rsidRPr="00A45D59">
        <w:rPr>
          <w:color w:val="000000"/>
          <w:szCs w:val="24"/>
          <w:lang w:val="en-US"/>
        </w:rPr>
        <w:t> </w:t>
      </w:r>
      <w:r w:rsidRPr="00A45D59">
        <w:rPr>
          <w:color w:val="000000"/>
          <w:szCs w:val="24"/>
        </w:rPr>
        <w:t>в пункте</w:t>
      </w:r>
      <w:r w:rsidRPr="00A45D59">
        <w:rPr>
          <w:color w:val="000000"/>
          <w:szCs w:val="24"/>
          <w:lang w:val="en-US"/>
        </w:rPr>
        <w:t> </w:t>
      </w:r>
      <w:r w:rsidRPr="00A45D59">
        <w:rPr>
          <w:color w:val="000000"/>
          <w:szCs w:val="24"/>
        </w:rPr>
        <w:t>4.1 настоящего Положения,</w:t>
      </w:r>
      <w:r w:rsidRPr="00A45D59">
        <w:rPr>
          <w:color w:val="000000"/>
          <w:szCs w:val="24"/>
          <w:lang w:val="en-US"/>
        </w:rPr>
        <w:t> </w:t>
      </w:r>
      <w:r w:rsidRPr="00A45D59">
        <w:rPr>
          <w:color w:val="000000"/>
          <w:szCs w:val="24"/>
        </w:rPr>
        <w:t>по отдельности или в совокупности. Выбор метода</w:t>
      </w:r>
      <w:r w:rsidRPr="00A45D59">
        <w:rPr>
          <w:color w:val="000000"/>
          <w:szCs w:val="24"/>
          <w:lang w:val="en-US"/>
        </w:rPr>
        <w:t> </w:t>
      </w:r>
      <w:r w:rsidRPr="00A45D59">
        <w:rPr>
          <w:color w:val="000000"/>
          <w:szCs w:val="24"/>
        </w:rPr>
        <w:t xml:space="preserve">(методов) зависит от состава и объема персональных данных, подлежащих обезличиванию. Оценку достаточности выбранного метода или методов </w:t>
      </w:r>
      <w:r w:rsidR="006A2AD7">
        <w:rPr>
          <w:color w:val="000000"/>
          <w:szCs w:val="24"/>
        </w:rPr>
        <w:t>Местная администрация</w:t>
      </w:r>
      <w:r w:rsidRPr="00A45D59">
        <w:rPr>
          <w:color w:val="000000"/>
          <w:szCs w:val="24"/>
        </w:rPr>
        <w:t xml:space="preserve"> проводит самостоятельно.</w:t>
      </w:r>
    </w:p>
    <w:p w:rsidR="003D62F0" w:rsidRPr="003D62F0" w:rsidRDefault="003D62F0" w:rsidP="00C54BC4">
      <w:pPr>
        <w:pStyle w:val="normal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D62F0">
        <w:rPr>
          <w:rFonts w:ascii="Times New Roman" w:hAnsi="Times New Roman" w:cs="Times New Roman"/>
          <w:sz w:val="24"/>
          <w:szCs w:val="24"/>
        </w:rPr>
        <w:t>При выборе метода обезличивания персональных данных также учитываются:</w:t>
      </w:r>
    </w:p>
    <w:p w:rsidR="003D62F0" w:rsidRPr="003D62F0" w:rsidRDefault="003D62F0" w:rsidP="003D62F0">
      <w:pPr>
        <w:pStyle w:val="normal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D62F0">
        <w:rPr>
          <w:rFonts w:ascii="Times New Roman" w:hAnsi="Times New Roman" w:cs="Times New Roman"/>
          <w:sz w:val="24"/>
          <w:szCs w:val="24"/>
        </w:rPr>
        <w:t>1) способ обработки персональных данных, подлежащих обезличиванию: с использованием средств автоматизации или без использования средств автоматизации;</w:t>
      </w:r>
    </w:p>
    <w:p w:rsidR="003D62F0" w:rsidRPr="003D62F0" w:rsidRDefault="003D62F0" w:rsidP="003D62F0">
      <w:pPr>
        <w:pStyle w:val="normal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D62F0">
        <w:rPr>
          <w:rFonts w:ascii="Times New Roman" w:hAnsi="Times New Roman" w:cs="Times New Roman"/>
          <w:sz w:val="24"/>
          <w:szCs w:val="24"/>
        </w:rPr>
        <w:t>2) объем персональных данных, подлежащих обезличиванию;</w:t>
      </w:r>
    </w:p>
    <w:p w:rsidR="003D62F0" w:rsidRPr="003D62F0" w:rsidRDefault="003D62F0" w:rsidP="003D62F0">
      <w:pPr>
        <w:pStyle w:val="normal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D62F0">
        <w:rPr>
          <w:rFonts w:ascii="Times New Roman" w:hAnsi="Times New Roman" w:cs="Times New Roman"/>
          <w:sz w:val="24"/>
          <w:szCs w:val="24"/>
        </w:rPr>
        <w:t>3) форма представления персональных данных, подлежащих обезличиванию;</w:t>
      </w:r>
    </w:p>
    <w:p w:rsidR="003D62F0" w:rsidRPr="003D62F0" w:rsidRDefault="003D62F0" w:rsidP="003D62F0">
      <w:pPr>
        <w:pStyle w:val="normal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D62F0">
        <w:rPr>
          <w:rFonts w:ascii="Times New Roman" w:hAnsi="Times New Roman" w:cs="Times New Roman"/>
          <w:sz w:val="24"/>
          <w:szCs w:val="24"/>
        </w:rPr>
        <w:t>4) область обработки обезличенных персональных данных;</w:t>
      </w:r>
    </w:p>
    <w:p w:rsidR="003D62F0" w:rsidRPr="003D62F0" w:rsidRDefault="003D62F0" w:rsidP="003D62F0">
      <w:pPr>
        <w:pStyle w:val="normal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D62F0">
        <w:rPr>
          <w:rFonts w:ascii="Times New Roman" w:hAnsi="Times New Roman" w:cs="Times New Roman"/>
          <w:sz w:val="24"/>
          <w:szCs w:val="24"/>
        </w:rPr>
        <w:t>5) способы хранения обезличенных данных;</w:t>
      </w:r>
    </w:p>
    <w:p w:rsidR="003D62F0" w:rsidRPr="003D62F0" w:rsidRDefault="003D62F0" w:rsidP="003D62F0">
      <w:pPr>
        <w:pStyle w:val="normal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D62F0">
        <w:rPr>
          <w:rFonts w:ascii="Times New Roman" w:hAnsi="Times New Roman" w:cs="Times New Roman"/>
          <w:sz w:val="24"/>
          <w:szCs w:val="24"/>
        </w:rPr>
        <w:t>6) применяемые меры по защите персональных данных;</w:t>
      </w:r>
    </w:p>
    <w:p w:rsidR="003D62F0" w:rsidRPr="003D62F0" w:rsidRDefault="003D62F0" w:rsidP="003D62F0">
      <w:pPr>
        <w:pStyle w:val="normal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D62F0">
        <w:rPr>
          <w:rFonts w:ascii="Times New Roman" w:hAnsi="Times New Roman" w:cs="Times New Roman"/>
          <w:sz w:val="24"/>
          <w:szCs w:val="24"/>
        </w:rPr>
        <w:t>7) категория субъекта персональных данных;</w:t>
      </w:r>
    </w:p>
    <w:p w:rsidR="003D62F0" w:rsidRPr="003D62F0" w:rsidRDefault="003D62F0" w:rsidP="003D62F0">
      <w:pPr>
        <w:pStyle w:val="normal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D62F0">
        <w:rPr>
          <w:rFonts w:ascii="Times New Roman" w:hAnsi="Times New Roman" w:cs="Times New Roman"/>
          <w:sz w:val="24"/>
          <w:szCs w:val="24"/>
        </w:rPr>
        <w:t>8) категория персональных данных;</w:t>
      </w:r>
    </w:p>
    <w:p w:rsidR="003D62F0" w:rsidRPr="003D62F0" w:rsidRDefault="003D62F0" w:rsidP="003D62F0">
      <w:pPr>
        <w:pStyle w:val="normal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D62F0">
        <w:rPr>
          <w:rFonts w:ascii="Times New Roman" w:hAnsi="Times New Roman" w:cs="Times New Roman"/>
          <w:sz w:val="24"/>
          <w:szCs w:val="24"/>
        </w:rPr>
        <w:t>9) правовое основание обработки персональных данных.</w:t>
      </w:r>
    </w:p>
    <w:p w:rsidR="00A45D59" w:rsidRDefault="00A45D59" w:rsidP="00A45D59">
      <w:pPr>
        <w:spacing w:after="0" w:line="240" w:lineRule="auto"/>
        <w:ind w:firstLine="567"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 xml:space="preserve">4.3. Обезличивание персональных данных по требованию </w:t>
      </w:r>
      <w:proofErr w:type="spellStart"/>
      <w:r w:rsidRPr="00A45D59">
        <w:rPr>
          <w:color w:val="000000"/>
          <w:szCs w:val="24"/>
        </w:rPr>
        <w:t>Минцифры</w:t>
      </w:r>
      <w:proofErr w:type="spellEnd"/>
      <w:r w:rsidRPr="00A45D59">
        <w:rPr>
          <w:color w:val="000000"/>
          <w:szCs w:val="24"/>
        </w:rPr>
        <w:t xml:space="preserve"> России производится методом, указанным в требовании.</w:t>
      </w:r>
    </w:p>
    <w:p w:rsidR="003D62F0" w:rsidRDefault="003D62F0" w:rsidP="003D62F0">
      <w:pPr>
        <w:pStyle w:val="normal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62F0">
        <w:rPr>
          <w:rFonts w:ascii="Times New Roman" w:hAnsi="Times New Roman" w:cs="Times New Roman"/>
          <w:sz w:val="24"/>
          <w:szCs w:val="24"/>
        </w:rPr>
        <w:t>4.4. Сведения о выбранном методе обезличивания персональных данных являются конфиденциальными. Уполномоченным должностным лицам запрещается разглашать, передавать третьим лицам и распространять сведения о выбранном методе обезличивания персональных данных, которые стали ему известны в связи с выполнением должностных обязанностей.</w:t>
      </w:r>
    </w:p>
    <w:p w:rsidR="003D62F0" w:rsidRDefault="003D62F0" w:rsidP="003D62F0">
      <w:pPr>
        <w:spacing w:after="0" w:line="240" w:lineRule="auto"/>
        <w:ind w:firstLine="567"/>
        <w:jc w:val="both"/>
        <w:rPr>
          <w:color w:val="000000"/>
          <w:szCs w:val="24"/>
        </w:rPr>
      </w:pPr>
    </w:p>
    <w:p w:rsidR="006A2AD7" w:rsidRPr="00A45D59" w:rsidRDefault="006A2AD7" w:rsidP="00A45D59">
      <w:pPr>
        <w:spacing w:after="0" w:line="240" w:lineRule="auto"/>
        <w:ind w:firstLine="567"/>
        <w:jc w:val="both"/>
        <w:rPr>
          <w:color w:val="000000"/>
          <w:szCs w:val="24"/>
        </w:rPr>
      </w:pPr>
    </w:p>
    <w:p w:rsidR="00A45D59" w:rsidRDefault="00A45D59" w:rsidP="00D13C38">
      <w:pPr>
        <w:numPr>
          <w:ilvl w:val="2"/>
          <w:numId w:val="27"/>
        </w:numPr>
        <w:spacing w:after="0" w:line="240" w:lineRule="auto"/>
        <w:jc w:val="center"/>
        <w:rPr>
          <w:b/>
          <w:bCs/>
          <w:color w:val="000000"/>
          <w:szCs w:val="24"/>
        </w:rPr>
      </w:pPr>
      <w:r w:rsidRPr="00A45D59">
        <w:rPr>
          <w:b/>
          <w:bCs/>
          <w:color w:val="000000"/>
          <w:szCs w:val="24"/>
        </w:rPr>
        <w:t>Порядок обезличивания персональных данных</w:t>
      </w:r>
    </w:p>
    <w:p w:rsidR="006A2AD7" w:rsidRPr="00A45D59" w:rsidRDefault="006A2AD7" w:rsidP="006A2AD7">
      <w:pPr>
        <w:spacing w:after="0" w:line="240" w:lineRule="auto"/>
        <w:ind w:left="644"/>
        <w:rPr>
          <w:color w:val="000000"/>
          <w:szCs w:val="24"/>
        </w:rPr>
      </w:pPr>
    </w:p>
    <w:p w:rsidR="00566CE2" w:rsidRDefault="00A45D59" w:rsidP="003D62F0">
      <w:pPr>
        <w:numPr>
          <w:ilvl w:val="1"/>
          <w:numId w:val="7"/>
        </w:numPr>
        <w:spacing w:after="0" w:line="240" w:lineRule="auto"/>
        <w:ind w:left="0" w:firstLine="567"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lastRenderedPageBreak/>
        <w:t>Ответственным</w:t>
      </w:r>
      <w:r w:rsidRPr="00A45D59">
        <w:rPr>
          <w:color w:val="000000"/>
          <w:szCs w:val="24"/>
          <w:lang w:val="en-US"/>
        </w:rPr>
        <w:t> </w:t>
      </w:r>
      <w:r w:rsidRPr="00A45D59">
        <w:rPr>
          <w:color w:val="000000"/>
          <w:szCs w:val="24"/>
        </w:rPr>
        <w:t xml:space="preserve">за организацию обезличивания является </w:t>
      </w:r>
      <w:r w:rsidR="006A2AD7">
        <w:rPr>
          <w:color w:val="000000"/>
          <w:szCs w:val="24"/>
        </w:rPr>
        <w:t>главный специалист-юрисконсульт Местной администрации</w:t>
      </w:r>
      <w:r w:rsidRPr="00A45D59">
        <w:rPr>
          <w:color w:val="000000"/>
          <w:szCs w:val="24"/>
        </w:rPr>
        <w:t>.</w:t>
      </w:r>
      <w:r w:rsidRPr="00A45D59">
        <w:rPr>
          <w:color w:val="000000"/>
          <w:szCs w:val="24"/>
          <w:lang w:val="en-US"/>
        </w:rPr>
        <w:t> </w:t>
      </w:r>
    </w:p>
    <w:p w:rsidR="00566CE2" w:rsidRDefault="00A45D59" w:rsidP="00566CE2">
      <w:pPr>
        <w:spacing w:after="0" w:line="240" w:lineRule="auto"/>
        <w:ind w:firstLine="567"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>За выполнение технических процедур отвечают:</w:t>
      </w:r>
    </w:p>
    <w:p w:rsidR="00566CE2" w:rsidRDefault="00A45D59" w:rsidP="00566CE2">
      <w:pPr>
        <w:spacing w:after="0" w:line="240" w:lineRule="auto"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>–</w:t>
      </w:r>
      <w:r w:rsidR="00D13C38">
        <w:rPr>
          <w:color w:val="000000"/>
          <w:szCs w:val="24"/>
        </w:rPr>
        <w:t>Руководитель фина</w:t>
      </w:r>
      <w:r w:rsidR="005F6341">
        <w:rPr>
          <w:color w:val="000000"/>
          <w:szCs w:val="24"/>
        </w:rPr>
        <w:t>н</w:t>
      </w:r>
      <w:r w:rsidR="00D13C38">
        <w:rPr>
          <w:color w:val="000000"/>
          <w:szCs w:val="24"/>
        </w:rPr>
        <w:t xml:space="preserve">сово-экономического отдела муниципальных закупок и контроля Местной администрации </w:t>
      </w:r>
      <w:r w:rsidRPr="00A45D59">
        <w:rPr>
          <w:color w:val="000000"/>
          <w:szCs w:val="24"/>
        </w:rPr>
        <w:t>– за выбор и оценку достаточности метода обезличивания данных, а также за очистку, настройку или доработку систем хранения и доступа</w:t>
      </w:r>
      <w:r w:rsidR="003D62F0">
        <w:rPr>
          <w:color w:val="000000"/>
          <w:szCs w:val="24"/>
        </w:rPr>
        <w:t>,</w:t>
      </w:r>
      <w:r w:rsidRPr="00A45D59">
        <w:rPr>
          <w:color w:val="000000"/>
          <w:szCs w:val="24"/>
        </w:rPr>
        <w:t xml:space="preserve"> за контроль недоступности исходных данных;</w:t>
      </w:r>
    </w:p>
    <w:p w:rsidR="00A45D59" w:rsidRPr="00A45D59" w:rsidRDefault="00A45D59" w:rsidP="00566CE2">
      <w:pPr>
        <w:spacing w:after="0" w:line="240" w:lineRule="auto"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 xml:space="preserve">– </w:t>
      </w:r>
      <w:r w:rsidR="00D13C38" w:rsidRPr="003D62F0">
        <w:rPr>
          <w:color w:val="000000"/>
          <w:szCs w:val="24"/>
        </w:rPr>
        <w:t xml:space="preserve">главный специалист-юрисконсульт Местной администрации,  </w:t>
      </w:r>
      <w:r w:rsidR="003D62F0">
        <w:rPr>
          <w:color w:val="000000"/>
          <w:szCs w:val="24"/>
        </w:rPr>
        <w:t>р</w:t>
      </w:r>
      <w:r w:rsidR="00D13C38" w:rsidRPr="003D62F0">
        <w:rPr>
          <w:color w:val="000000"/>
          <w:szCs w:val="24"/>
        </w:rPr>
        <w:t>уководитель фина</w:t>
      </w:r>
      <w:r w:rsidR="005F6341">
        <w:rPr>
          <w:color w:val="000000"/>
          <w:szCs w:val="24"/>
        </w:rPr>
        <w:t>н</w:t>
      </w:r>
      <w:r w:rsidR="00D13C38" w:rsidRPr="003D62F0">
        <w:rPr>
          <w:color w:val="000000"/>
          <w:szCs w:val="24"/>
        </w:rPr>
        <w:t xml:space="preserve">сово-экономического отдела муниципальных закупок и контроля Местной администрации </w:t>
      </w:r>
      <w:r w:rsidRPr="00A45D59">
        <w:rPr>
          <w:color w:val="000000"/>
          <w:szCs w:val="24"/>
        </w:rPr>
        <w:t>– за правовую оценку и ведение реестра обезличенных действий.</w:t>
      </w:r>
    </w:p>
    <w:p w:rsidR="00A45D59" w:rsidRPr="00A45D59" w:rsidRDefault="00A45D59" w:rsidP="00A45D59">
      <w:pPr>
        <w:spacing w:after="0" w:line="240" w:lineRule="auto"/>
        <w:ind w:firstLine="567"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 xml:space="preserve">5.2. Обезличивание персональных данных, указанных в пункте 3.1 настоящего Положения, производится на основании </w:t>
      </w:r>
      <w:r w:rsidR="00D13C38">
        <w:rPr>
          <w:color w:val="000000"/>
          <w:szCs w:val="24"/>
        </w:rPr>
        <w:t>распоряжения Местной администрации</w:t>
      </w:r>
      <w:r w:rsidRPr="00A45D59">
        <w:rPr>
          <w:color w:val="000000"/>
          <w:szCs w:val="24"/>
        </w:rPr>
        <w:t xml:space="preserve"> в течение 30 дней </w:t>
      </w:r>
      <w:proofErr w:type="gramStart"/>
      <w:r w:rsidRPr="00A45D59">
        <w:rPr>
          <w:color w:val="000000"/>
          <w:szCs w:val="24"/>
        </w:rPr>
        <w:t>с даты достижения</w:t>
      </w:r>
      <w:proofErr w:type="gramEnd"/>
      <w:r w:rsidRPr="00A45D59">
        <w:rPr>
          <w:color w:val="000000"/>
          <w:szCs w:val="24"/>
        </w:rPr>
        <w:t xml:space="preserve"> целей обработки или утраты необходимости в их достижении. В </w:t>
      </w:r>
      <w:r w:rsidR="00D13C38">
        <w:rPr>
          <w:color w:val="000000"/>
          <w:szCs w:val="24"/>
        </w:rPr>
        <w:t>распоряжении</w:t>
      </w:r>
      <w:r w:rsidRPr="00A45D59">
        <w:rPr>
          <w:color w:val="000000"/>
          <w:szCs w:val="24"/>
        </w:rPr>
        <w:t xml:space="preserve"> указываются состав персональных данных, подлежащих обезличиванию, срок проведения обезличивания, метод обезличивания и лица, ответственные за проведение процедуры.</w:t>
      </w:r>
    </w:p>
    <w:p w:rsidR="00A45D59" w:rsidRPr="00A45D59" w:rsidRDefault="00A45D59" w:rsidP="00A45D59">
      <w:pPr>
        <w:spacing w:after="0" w:line="240" w:lineRule="auto"/>
        <w:ind w:firstLine="567"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 xml:space="preserve">5.3. Обработка персональных данных, подлежащих обезличиванию, по запросу </w:t>
      </w:r>
      <w:proofErr w:type="spellStart"/>
      <w:r w:rsidRPr="00A45D59">
        <w:rPr>
          <w:color w:val="000000"/>
          <w:szCs w:val="24"/>
        </w:rPr>
        <w:t>Минцифры</w:t>
      </w:r>
      <w:proofErr w:type="spellEnd"/>
      <w:r w:rsidRPr="00A45D59">
        <w:rPr>
          <w:color w:val="000000"/>
          <w:szCs w:val="24"/>
        </w:rPr>
        <w:t xml:space="preserve"> производится в следующем порядке:</w:t>
      </w:r>
    </w:p>
    <w:p w:rsidR="00A45D59" w:rsidRPr="00A45D59" w:rsidRDefault="00A45D59" w:rsidP="00A45D59">
      <w:pPr>
        <w:spacing w:after="0" w:line="240" w:lineRule="auto"/>
        <w:ind w:firstLine="567"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 xml:space="preserve">5.3.1. После получения требования от </w:t>
      </w:r>
      <w:proofErr w:type="spellStart"/>
      <w:r w:rsidRPr="00A45D59">
        <w:rPr>
          <w:color w:val="000000"/>
          <w:szCs w:val="24"/>
        </w:rPr>
        <w:t>Минцифры</w:t>
      </w:r>
      <w:proofErr w:type="spellEnd"/>
      <w:r w:rsidRPr="00A45D59">
        <w:rPr>
          <w:color w:val="000000"/>
          <w:szCs w:val="24"/>
        </w:rPr>
        <w:t xml:space="preserve"> о предоставлении обезличенных персональных данных</w:t>
      </w:r>
      <w:r w:rsidRPr="00A45D59">
        <w:rPr>
          <w:color w:val="000000"/>
          <w:szCs w:val="24"/>
          <w:lang w:val="en-US"/>
        </w:rPr>
        <w:t> </w:t>
      </w:r>
      <w:r w:rsidRPr="00A45D59">
        <w:rPr>
          <w:color w:val="000000"/>
          <w:szCs w:val="24"/>
        </w:rPr>
        <w:t xml:space="preserve">создается комиссия – по одному работнику из </w:t>
      </w:r>
      <w:r w:rsidR="00D13C38">
        <w:rPr>
          <w:color w:val="000000"/>
          <w:szCs w:val="24"/>
        </w:rPr>
        <w:t xml:space="preserve">административно-правового </w:t>
      </w:r>
      <w:r w:rsidRPr="00A45D59">
        <w:rPr>
          <w:color w:val="000000"/>
          <w:szCs w:val="24"/>
        </w:rPr>
        <w:t xml:space="preserve">отдела </w:t>
      </w:r>
      <w:r w:rsidR="00D13C38">
        <w:rPr>
          <w:color w:val="000000"/>
          <w:szCs w:val="24"/>
        </w:rPr>
        <w:t>Местной администрации</w:t>
      </w:r>
      <w:r w:rsidRPr="00A45D59">
        <w:rPr>
          <w:color w:val="000000"/>
          <w:szCs w:val="24"/>
        </w:rPr>
        <w:t>,</w:t>
      </w:r>
      <w:r w:rsidR="00D13C38" w:rsidRPr="00D13C38">
        <w:rPr>
          <w:color w:val="000000"/>
          <w:szCs w:val="24"/>
        </w:rPr>
        <w:t xml:space="preserve"> </w:t>
      </w:r>
      <w:proofErr w:type="spellStart"/>
      <w:r w:rsidR="00D13C38">
        <w:rPr>
          <w:color w:val="000000"/>
          <w:szCs w:val="24"/>
        </w:rPr>
        <w:t>финасово-экономического</w:t>
      </w:r>
      <w:proofErr w:type="spellEnd"/>
      <w:r w:rsidR="00D13C38">
        <w:rPr>
          <w:color w:val="000000"/>
          <w:szCs w:val="24"/>
        </w:rPr>
        <w:t xml:space="preserve"> отдела муниципальных закупок и контроля Местной администрации</w:t>
      </w:r>
      <w:proofErr w:type="gramStart"/>
      <w:r w:rsidRPr="00A45D59">
        <w:rPr>
          <w:color w:val="000000"/>
          <w:szCs w:val="24"/>
          <w:lang w:val="en-US"/>
        </w:rPr>
        <w:t> </w:t>
      </w:r>
      <w:r w:rsidRPr="00A45D59">
        <w:rPr>
          <w:color w:val="000000"/>
          <w:szCs w:val="24"/>
        </w:rPr>
        <w:t>,</w:t>
      </w:r>
      <w:proofErr w:type="gramEnd"/>
      <w:r w:rsidR="00D13C38">
        <w:rPr>
          <w:color w:val="000000"/>
          <w:szCs w:val="24"/>
        </w:rPr>
        <w:t>отдела опеки и попечительства Местной администрации</w:t>
      </w:r>
      <w:r w:rsidRPr="00A45D59">
        <w:rPr>
          <w:color w:val="000000"/>
          <w:szCs w:val="24"/>
        </w:rPr>
        <w:t xml:space="preserve">. </w:t>
      </w:r>
    </w:p>
    <w:p w:rsidR="00A45D59" w:rsidRPr="00A45D59" w:rsidRDefault="00A45D59" w:rsidP="00A45D59">
      <w:pPr>
        <w:spacing w:after="0" w:line="240" w:lineRule="auto"/>
        <w:ind w:firstLine="567"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>5.3.2. Комиссия определяет информационные системы, в которых хранятся персональные данные, подлежащие обезличиванию.</w:t>
      </w:r>
    </w:p>
    <w:p w:rsidR="00A45D59" w:rsidRPr="00A45D59" w:rsidRDefault="00A45D59" w:rsidP="00A45D59">
      <w:pPr>
        <w:spacing w:after="0" w:line="240" w:lineRule="auto"/>
        <w:ind w:firstLine="567"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 xml:space="preserve">5.3.3. Обезличивание персональных данных осуществляется методом, указанным в требовании </w:t>
      </w:r>
      <w:proofErr w:type="spellStart"/>
      <w:r w:rsidRPr="00A45D59">
        <w:rPr>
          <w:color w:val="000000"/>
          <w:szCs w:val="24"/>
        </w:rPr>
        <w:t>Минцифры</w:t>
      </w:r>
      <w:proofErr w:type="spellEnd"/>
      <w:r w:rsidRPr="00A45D59">
        <w:rPr>
          <w:color w:val="000000"/>
          <w:szCs w:val="24"/>
        </w:rPr>
        <w:t xml:space="preserve"> России.</w:t>
      </w:r>
    </w:p>
    <w:p w:rsidR="00A45D59" w:rsidRPr="00A45D59" w:rsidRDefault="00A45D59" w:rsidP="00A45D59">
      <w:pPr>
        <w:spacing w:after="0" w:line="240" w:lineRule="auto"/>
        <w:ind w:firstLine="567"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 xml:space="preserve">5.3.4. </w:t>
      </w:r>
      <w:r w:rsidR="00D13C38">
        <w:rPr>
          <w:color w:val="000000"/>
          <w:szCs w:val="24"/>
        </w:rPr>
        <w:t xml:space="preserve">Местная администрация </w:t>
      </w:r>
      <w:r w:rsidRPr="00A45D59">
        <w:rPr>
          <w:color w:val="000000"/>
          <w:szCs w:val="24"/>
        </w:rPr>
        <w:t xml:space="preserve"> осуществляет обезличивание персональных данных с использованием программно-аппаратных средств </w:t>
      </w:r>
      <w:r w:rsidR="00D13C38">
        <w:rPr>
          <w:color w:val="000000"/>
          <w:szCs w:val="24"/>
        </w:rPr>
        <w:t>Местной администрации</w:t>
      </w:r>
      <w:r w:rsidRPr="00A45D59">
        <w:rPr>
          <w:color w:val="000000"/>
          <w:szCs w:val="24"/>
        </w:rPr>
        <w:t xml:space="preserve">, если они соответствуют требованиям </w:t>
      </w:r>
      <w:proofErr w:type="spellStart"/>
      <w:r w:rsidRPr="00A45D59">
        <w:rPr>
          <w:color w:val="000000"/>
          <w:szCs w:val="24"/>
        </w:rPr>
        <w:t>Минцифры</w:t>
      </w:r>
      <w:proofErr w:type="spellEnd"/>
      <w:r w:rsidRPr="00A45D59">
        <w:rPr>
          <w:color w:val="000000"/>
          <w:szCs w:val="24"/>
        </w:rPr>
        <w:t xml:space="preserve">, или с помощью программы, бесплатно предоставляемой </w:t>
      </w:r>
      <w:proofErr w:type="spellStart"/>
      <w:r w:rsidRPr="00A45D59">
        <w:rPr>
          <w:color w:val="000000"/>
          <w:szCs w:val="24"/>
        </w:rPr>
        <w:t>Минцифры</w:t>
      </w:r>
      <w:proofErr w:type="spellEnd"/>
      <w:r w:rsidRPr="00A45D59">
        <w:rPr>
          <w:color w:val="000000"/>
          <w:szCs w:val="24"/>
          <w:lang w:val="en-US"/>
        </w:rPr>
        <w:t> </w:t>
      </w:r>
      <w:r w:rsidRPr="00A45D59">
        <w:rPr>
          <w:color w:val="000000"/>
          <w:szCs w:val="24"/>
        </w:rPr>
        <w:t>России.</w:t>
      </w:r>
    </w:p>
    <w:p w:rsidR="00A45D59" w:rsidRDefault="00A45D59" w:rsidP="00A45D59">
      <w:pPr>
        <w:spacing w:after="0" w:line="240" w:lineRule="auto"/>
        <w:ind w:firstLine="567"/>
        <w:jc w:val="both"/>
        <w:rPr>
          <w:color w:val="000000"/>
          <w:szCs w:val="24"/>
        </w:rPr>
      </w:pPr>
      <w:r w:rsidRPr="00A45D59">
        <w:rPr>
          <w:color w:val="000000"/>
          <w:szCs w:val="24"/>
        </w:rPr>
        <w:t>5.4. Независимо от того, по какой причине проводится обезличивание персональных данных, его результаты фиксируются в специальном журнале учета операций по обезличиванию персональных данных.</w:t>
      </w:r>
    </w:p>
    <w:p w:rsidR="00C54BC4" w:rsidRPr="003D62F0" w:rsidRDefault="00C54BC4" w:rsidP="00C54BC4">
      <w:pPr>
        <w:pStyle w:val="normal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D62F0">
        <w:rPr>
          <w:rFonts w:ascii="Times New Roman" w:hAnsi="Times New Roman" w:cs="Times New Roman"/>
          <w:sz w:val="24"/>
          <w:szCs w:val="24"/>
        </w:rPr>
        <w:t xml:space="preserve">.5. Обезличивание персональных данных в </w:t>
      </w:r>
      <w:r>
        <w:rPr>
          <w:rFonts w:ascii="Times New Roman" w:hAnsi="Times New Roman" w:cs="Times New Roman"/>
          <w:sz w:val="24"/>
          <w:szCs w:val="24"/>
        </w:rPr>
        <w:t>Местной администрации</w:t>
      </w:r>
      <w:r w:rsidRPr="003D62F0">
        <w:rPr>
          <w:rFonts w:ascii="Times New Roman" w:hAnsi="Times New Roman" w:cs="Times New Roman"/>
          <w:sz w:val="24"/>
          <w:szCs w:val="24"/>
        </w:rPr>
        <w:t xml:space="preserve"> осуществляется с использованием и без использования средств автоматизации.</w:t>
      </w:r>
    </w:p>
    <w:p w:rsidR="00C54BC4" w:rsidRDefault="00C54BC4" w:rsidP="00C54BC4">
      <w:pPr>
        <w:pStyle w:val="normal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</w:t>
      </w:r>
      <w:r w:rsidRPr="00C54BC4">
        <w:rPr>
          <w:rFonts w:ascii="Times New Roman" w:hAnsi="Times New Roman" w:cs="Times New Roman"/>
          <w:sz w:val="24"/>
          <w:szCs w:val="24"/>
        </w:rPr>
        <w:t>В случае достижения целей обработки персональных данных в Местной администрации или в случае утраты необходимости в достижении этих целей, если уничтожение таких персональных данных нецелесообразно, содержащиеся в информационной системе персональные данные, в отношении которых было проведено обезличивание, подлежат уничтожению.</w:t>
      </w:r>
      <w:bookmarkStart w:id="0" w:name="_GoBack"/>
      <w:bookmarkEnd w:id="0"/>
    </w:p>
    <w:p w:rsidR="00C54BC4" w:rsidRDefault="00C54BC4" w:rsidP="00C54BC4">
      <w:pPr>
        <w:pStyle w:val="normal"/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4BC4" w:rsidRDefault="00C54BC4" w:rsidP="00C54BC4">
      <w:pPr>
        <w:pStyle w:val="normal"/>
        <w:numPr>
          <w:ilvl w:val="0"/>
          <w:numId w:val="7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4BC4">
        <w:rPr>
          <w:rFonts w:ascii="Times New Roman" w:hAnsi="Times New Roman" w:cs="Times New Roman"/>
          <w:b/>
          <w:sz w:val="24"/>
          <w:szCs w:val="24"/>
        </w:rPr>
        <w:t>Хранение данных</w:t>
      </w:r>
    </w:p>
    <w:p w:rsidR="00C54BC4" w:rsidRPr="00C54BC4" w:rsidRDefault="00C54BC4" w:rsidP="00C54BC4">
      <w:pPr>
        <w:pStyle w:val="normal"/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54BC4" w:rsidRPr="00C54BC4" w:rsidRDefault="00C54BC4" w:rsidP="00C54BC4">
      <w:pPr>
        <w:pStyle w:val="normal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4BC4">
        <w:rPr>
          <w:rFonts w:ascii="Times New Roman" w:hAnsi="Times New Roman" w:cs="Times New Roman"/>
          <w:sz w:val="24"/>
          <w:szCs w:val="24"/>
        </w:rPr>
        <w:t>6.1. Обезличенные данные и персональные данные, в отношении которых было проведено обезличивание, подлежат раздельному хранению в информационной системе.</w:t>
      </w:r>
    </w:p>
    <w:p w:rsidR="00C54BC4" w:rsidRDefault="00C54BC4" w:rsidP="00C54BC4">
      <w:pPr>
        <w:pStyle w:val="normal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4BC4">
        <w:rPr>
          <w:rFonts w:ascii="Times New Roman" w:hAnsi="Times New Roman" w:cs="Times New Roman"/>
          <w:sz w:val="24"/>
          <w:szCs w:val="24"/>
        </w:rPr>
        <w:t xml:space="preserve">6.2. Материальные носители, содержащие обезличенные данные, и исходные материальные носители, содержащие персональные данные, в отношении которых было проведено обезличивание, подлежат раздельному хранению в </w:t>
      </w:r>
      <w:r>
        <w:rPr>
          <w:rFonts w:ascii="Times New Roman" w:hAnsi="Times New Roman" w:cs="Times New Roman"/>
          <w:sz w:val="24"/>
          <w:szCs w:val="24"/>
        </w:rPr>
        <w:t>Местной администрации</w:t>
      </w:r>
      <w:r w:rsidRPr="00C54BC4">
        <w:rPr>
          <w:rFonts w:ascii="Times New Roman" w:hAnsi="Times New Roman" w:cs="Times New Roman"/>
          <w:sz w:val="24"/>
          <w:szCs w:val="24"/>
        </w:rPr>
        <w:t>.</w:t>
      </w:r>
    </w:p>
    <w:p w:rsidR="00C54BC4" w:rsidRPr="00C54BC4" w:rsidRDefault="00C54BC4" w:rsidP="00C54BC4">
      <w:pPr>
        <w:pStyle w:val="normal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4BC4" w:rsidRDefault="00C54BC4" w:rsidP="00C54BC4">
      <w:pPr>
        <w:pStyle w:val="normal"/>
        <w:numPr>
          <w:ilvl w:val="0"/>
          <w:numId w:val="7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4BC4">
        <w:rPr>
          <w:rFonts w:ascii="Times New Roman" w:hAnsi="Times New Roman" w:cs="Times New Roman"/>
          <w:b/>
          <w:sz w:val="24"/>
          <w:szCs w:val="24"/>
        </w:rPr>
        <w:t>Деобезличивание</w:t>
      </w:r>
      <w:proofErr w:type="spellEnd"/>
      <w:r w:rsidRPr="00C54BC4">
        <w:rPr>
          <w:rFonts w:ascii="Times New Roman" w:hAnsi="Times New Roman" w:cs="Times New Roman"/>
          <w:b/>
          <w:sz w:val="24"/>
          <w:szCs w:val="24"/>
        </w:rPr>
        <w:t xml:space="preserve"> данных</w:t>
      </w:r>
    </w:p>
    <w:p w:rsidR="00C54BC4" w:rsidRPr="00C54BC4" w:rsidRDefault="00C54BC4" w:rsidP="00C54BC4">
      <w:pPr>
        <w:pStyle w:val="normal"/>
        <w:spacing w:line="240" w:lineRule="auto"/>
        <w:ind w:left="2629"/>
        <w:rPr>
          <w:rFonts w:ascii="Times New Roman" w:hAnsi="Times New Roman" w:cs="Times New Roman"/>
          <w:sz w:val="24"/>
          <w:szCs w:val="24"/>
        </w:rPr>
      </w:pPr>
    </w:p>
    <w:p w:rsidR="00C54BC4" w:rsidRPr="00C54BC4" w:rsidRDefault="00C54BC4" w:rsidP="00C54BC4">
      <w:pPr>
        <w:pStyle w:val="normal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4BC4">
        <w:rPr>
          <w:rFonts w:ascii="Times New Roman" w:hAnsi="Times New Roman" w:cs="Times New Roman"/>
          <w:sz w:val="24"/>
          <w:szCs w:val="24"/>
        </w:rPr>
        <w:t xml:space="preserve">7.1. В процессе обработки обезличенных данных уполномоченное должностное лицо при необходимости вправе провести </w:t>
      </w:r>
      <w:proofErr w:type="spellStart"/>
      <w:r w:rsidRPr="00C54BC4">
        <w:rPr>
          <w:rFonts w:ascii="Times New Roman" w:hAnsi="Times New Roman" w:cs="Times New Roman"/>
          <w:sz w:val="24"/>
          <w:szCs w:val="24"/>
        </w:rPr>
        <w:t>деобезличивание</w:t>
      </w:r>
      <w:proofErr w:type="spellEnd"/>
      <w:r w:rsidRPr="00C54BC4">
        <w:rPr>
          <w:rFonts w:ascii="Times New Roman" w:hAnsi="Times New Roman" w:cs="Times New Roman"/>
          <w:sz w:val="24"/>
          <w:szCs w:val="24"/>
        </w:rPr>
        <w:t>.</w:t>
      </w:r>
    </w:p>
    <w:p w:rsidR="00C54BC4" w:rsidRPr="00C54BC4" w:rsidRDefault="00C54BC4" w:rsidP="00C54BC4">
      <w:pPr>
        <w:pStyle w:val="normal"/>
        <w:spacing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4BC4">
        <w:rPr>
          <w:rFonts w:ascii="Times New Roman" w:hAnsi="Times New Roman" w:cs="Times New Roman"/>
          <w:sz w:val="24"/>
          <w:szCs w:val="24"/>
        </w:rPr>
        <w:lastRenderedPageBreak/>
        <w:t xml:space="preserve">7.2. Обработка в Операторе персональных данных, полученных в результате </w:t>
      </w:r>
      <w:proofErr w:type="spellStart"/>
      <w:r w:rsidRPr="00C54BC4">
        <w:rPr>
          <w:rFonts w:ascii="Times New Roman" w:hAnsi="Times New Roman" w:cs="Times New Roman"/>
          <w:sz w:val="24"/>
          <w:szCs w:val="24"/>
        </w:rPr>
        <w:t>деобезличивания</w:t>
      </w:r>
      <w:proofErr w:type="spellEnd"/>
      <w:r w:rsidRPr="00C54BC4">
        <w:rPr>
          <w:rFonts w:ascii="Times New Roman" w:hAnsi="Times New Roman" w:cs="Times New Roman"/>
          <w:sz w:val="24"/>
          <w:szCs w:val="24"/>
        </w:rPr>
        <w:t xml:space="preserve">, осуществляется в соответствии с правилами обработки персональных данных в </w:t>
      </w:r>
      <w:r>
        <w:rPr>
          <w:rFonts w:ascii="Times New Roman" w:hAnsi="Times New Roman" w:cs="Times New Roman"/>
          <w:sz w:val="24"/>
          <w:szCs w:val="24"/>
        </w:rPr>
        <w:t>Местной администрации</w:t>
      </w:r>
      <w:r w:rsidRPr="00C54BC4">
        <w:rPr>
          <w:rFonts w:ascii="Times New Roman" w:hAnsi="Times New Roman" w:cs="Times New Roman"/>
          <w:i/>
          <w:sz w:val="24"/>
          <w:szCs w:val="24"/>
        </w:rPr>
        <w:t>.</w:t>
      </w:r>
    </w:p>
    <w:p w:rsidR="00C54BC4" w:rsidRPr="00C54BC4" w:rsidRDefault="00C54BC4" w:rsidP="00C54BC4">
      <w:pPr>
        <w:pStyle w:val="normal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4BC4">
        <w:rPr>
          <w:rFonts w:ascii="Times New Roman" w:hAnsi="Times New Roman" w:cs="Times New Roman"/>
          <w:sz w:val="24"/>
          <w:szCs w:val="24"/>
        </w:rPr>
        <w:t xml:space="preserve">7.3. После достижения цели обработки персональные данные, полученные в результате </w:t>
      </w:r>
      <w:proofErr w:type="spellStart"/>
      <w:r w:rsidRPr="00C54BC4">
        <w:rPr>
          <w:rFonts w:ascii="Times New Roman" w:hAnsi="Times New Roman" w:cs="Times New Roman"/>
          <w:sz w:val="24"/>
          <w:szCs w:val="24"/>
        </w:rPr>
        <w:t>деобезличивания</w:t>
      </w:r>
      <w:proofErr w:type="spellEnd"/>
      <w:r w:rsidRPr="00C54BC4">
        <w:rPr>
          <w:rFonts w:ascii="Times New Roman" w:hAnsi="Times New Roman" w:cs="Times New Roman"/>
          <w:sz w:val="24"/>
          <w:szCs w:val="24"/>
        </w:rPr>
        <w:t>, подлежат уничтожению.</w:t>
      </w:r>
    </w:p>
    <w:p w:rsidR="00A45D59" w:rsidRPr="00A45D59" w:rsidRDefault="00A45D59" w:rsidP="00C54BC4">
      <w:pPr>
        <w:tabs>
          <w:tab w:val="left" w:pos="1084"/>
        </w:tabs>
        <w:spacing w:after="0" w:line="240" w:lineRule="auto"/>
        <w:ind w:firstLine="567"/>
        <w:jc w:val="both"/>
        <w:rPr>
          <w:szCs w:val="24"/>
          <w:lang w:val="en-US"/>
        </w:rPr>
      </w:pPr>
    </w:p>
    <w:p w:rsidR="009B3280" w:rsidRPr="00A45D59" w:rsidRDefault="009B3280" w:rsidP="00A45D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</w:p>
    <w:p w:rsidR="009B3280" w:rsidRPr="00A45D59" w:rsidRDefault="009B3280" w:rsidP="00A45D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</w:p>
    <w:p w:rsidR="009B3280" w:rsidRPr="00A45D59" w:rsidRDefault="009B3280" w:rsidP="00A45D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</w:p>
    <w:p w:rsidR="009B3280" w:rsidRPr="00A45D59" w:rsidRDefault="009B3280" w:rsidP="00A45D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</w:p>
    <w:p w:rsidR="009B3280" w:rsidRPr="00A45D59" w:rsidRDefault="009B3280" w:rsidP="00A45D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</w:p>
    <w:p w:rsidR="009B3280" w:rsidRPr="00A45D59" w:rsidRDefault="009B3280" w:rsidP="00A45D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</w:p>
    <w:p w:rsidR="0038365E" w:rsidRPr="00A45D59" w:rsidRDefault="0038365E" w:rsidP="00A45D59">
      <w:pPr>
        <w:spacing w:after="0" w:line="240" w:lineRule="auto"/>
        <w:ind w:firstLine="567"/>
        <w:jc w:val="both"/>
        <w:rPr>
          <w:szCs w:val="24"/>
          <w:lang w:eastAsia="ru-RU"/>
        </w:rPr>
      </w:pPr>
      <w:r w:rsidRPr="00A45D59">
        <w:rPr>
          <w:szCs w:val="24"/>
          <w:lang w:eastAsia="ru-RU"/>
        </w:rPr>
        <w:br w:type="page"/>
      </w:r>
    </w:p>
    <w:p w:rsidR="0038365E" w:rsidRDefault="0038365E" w:rsidP="00A45D59">
      <w:pPr>
        <w:autoSpaceDE w:val="0"/>
        <w:autoSpaceDN w:val="0"/>
        <w:adjustRightInd w:val="0"/>
        <w:spacing w:after="0" w:line="240" w:lineRule="auto"/>
        <w:ind w:left="4536"/>
        <w:jc w:val="both"/>
        <w:rPr>
          <w:szCs w:val="24"/>
          <w:lang w:eastAsia="ru-RU"/>
        </w:rPr>
      </w:pPr>
      <w:r>
        <w:rPr>
          <w:szCs w:val="24"/>
          <w:lang w:eastAsia="ru-RU"/>
        </w:rPr>
        <w:lastRenderedPageBreak/>
        <w:t xml:space="preserve">Приложение </w:t>
      </w:r>
      <w:r w:rsidR="00E34B46">
        <w:rPr>
          <w:szCs w:val="24"/>
          <w:lang w:eastAsia="ru-RU"/>
        </w:rPr>
        <w:t>1</w:t>
      </w:r>
    </w:p>
    <w:p w:rsidR="0038365E" w:rsidRDefault="0038365E" w:rsidP="00566CE2">
      <w:pPr>
        <w:autoSpaceDE w:val="0"/>
        <w:autoSpaceDN w:val="0"/>
        <w:adjustRightInd w:val="0"/>
        <w:spacing w:after="0" w:line="240" w:lineRule="auto"/>
        <w:ind w:left="4536"/>
        <w:jc w:val="both"/>
        <w:rPr>
          <w:bCs/>
          <w:szCs w:val="24"/>
        </w:rPr>
      </w:pPr>
      <w:r>
        <w:rPr>
          <w:szCs w:val="24"/>
          <w:lang w:eastAsia="ru-RU"/>
        </w:rPr>
        <w:t xml:space="preserve">к </w:t>
      </w:r>
      <w:r w:rsidR="00566CE2" w:rsidRPr="00566CE2">
        <w:rPr>
          <w:szCs w:val="24"/>
        </w:rPr>
        <w:t xml:space="preserve">Правилам </w:t>
      </w:r>
      <w:r w:rsidR="00566CE2" w:rsidRPr="00566CE2">
        <w:rPr>
          <w:bCs/>
          <w:szCs w:val="24"/>
        </w:rPr>
        <w:t>работы с обезличенными персональными данными в Местной администрации внутригородского муниципального образования города федерального значения Санкт-Петербурга поселок Стрельна</w:t>
      </w:r>
    </w:p>
    <w:p w:rsidR="00566CE2" w:rsidRDefault="00566CE2" w:rsidP="00566CE2">
      <w:pPr>
        <w:autoSpaceDE w:val="0"/>
        <w:autoSpaceDN w:val="0"/>
        <w:adjustRightInd w:val="0"/>
        <w:spacing w:after="0" w:line="240" w:lineRule="auto"/>
        <w:ind w:left="4536"/>
        <w:jc w:val="both"/>
      </w:pPr>
    </w:p>
    <w:p w:rsidR="00573437" w:rsidRDefault="00573437" w:rsidP="00566CE2">
      <w:pPr>
        <w:spacing w:after="0" w:line="240" w:lineRule="auto"/>
        <w:rPr>
          <w:szCs w:val="24"/>
          <w:lang w:eastAsia="ru-RU"/>
        </w:rPr>
      </w:pPr>
    </w:p>
    <w:p w:rsidR="00573437" w:rsidRDefault="00573437" w:rsidP="00573437">
      <w:pPr>
        <w:autoSpaceDE w:val="0"/>
        <w:autoSpaceDN w:val="0"/>
        <w:adjustRightInd w:val="0"/>
        <w:rPr>
          <w:b/>
          <w:szCs w:val="24"/>
        </w:rPr>
      </w:pPr>
    </w:p>
    <w:p w:rsidR="00566CE2" w:rsidRPr="00566CE2" w:rsidRDefault="00566CE2" w:rsidP="00566CE2">
      <w:pPr>
        <w:spacing w:after="160" w:line="259" w:lineRule="auto"/>
        <w:jc w:val="center"/>
        <w:rPr>
          <w:b/>
          <w:bCs/>
          <w:szCs w:val="24"/>
        </w:rPr>
      </w:pPr>
      <w:r w:rsidRPr="00566CE2">
        <w:rPr>
          <w:b/>
          <w:bCs/>
          <w:szCs w:val="24"/>
        </w:rPr>
        <w:t>ИНСТРУКЦИЯ</w:t>
      </w:r>
      <w:r w:rsidRPr="00566CE2">
        <w:rPr>
          <w:b/>
          <w:bCs/>
          <w:szCs w:val="24"/>
        </w:rPr>
        <w:br/>
        <w:t>о порядке обезличивания персональных данных уволенных работников</w:t>
      </w:r>
      <w:r>
        <w:rPr>
          <w:b/>
          <w:bCs/>
          <w:szCs w:val="24"/>
        </w:rPr>
        <w:t>, муниципальных служащих</w:t>
      </w:r>
    </w:p>
    <w:p w:rsidR="00566CE2" w:rsidRPr="00566CE2" w:rsidRDefault="00566CE2" w:rsidP="00566CE2">
      <w:pPr>
        <w:spacing w:after="160" w:line="259" w:lineRule="auto"/>
        <w:jc w:val="center"/>
        <w:rPr>
          <w:szCs w:val="24"/>
        </w:rPr>
      </w:pPr>
      <w:r w:rsidRPr="00566CE2">
        <w:rPr>
          <w:szCs w:val="24"/>
        </w:rPr>
        <w:t>1. Общие положения</w:t>
      </w:r>
    </w:p>
    <w:p w:rsidR="00566CE2" w:rsidRPr="00566CE2" w:rsidRDefault="00566CE2" w:rsidP="00566CE2">
      <w:pPr>
        <w:spacing w:after="0" w:line="240" w:lineRule="auto"/>
        <w:ind w:firstLine="567"/>
        <w:jc w:val="both"/>
        <w:rPr>
          <w:szCs w:val="24"/>
        </w:rPr>
      </w:pPr>
      <w:r w:rsidRPr="00566CE2">
        <w:rPr>
          <w:szCs w:val="24"/>
        </w:rPr>
        <w:t>1.1. Настоящая инструкция устанавливает порядок обезличивания персональных данных работников,</w:t>
      </w:r>
      <w:r>
        <w:rPr>
          <w:szCs w:val="24"/>
        </w:rPr>
        <w:t xml:space="preserve"> муниципальных служащих</w:t>
      </w:r>
      <w:r w:rsidRPr="00566CE2">
        <w:rPr>
          <w:szCs w:val="24"/>
        </w:rPr>
        <w:t xml:space="preserve"> трудовой договор с которыми прекращен.</w:t>
      </w:r>
    </w:p>
    <w:p w:rsidR="00566CE2" w:rsidRPr="00566CE2" w:rsidRDefault="00566CE2" w:rsidP="00566CE2">
      <w:pPr>
        <w:spacing w:after="0" w:line="240" w:lineRule="auto"/>
        <w:ind w:firstLine="567"/>
        <w:jc w:val="both"/>
        <w:rPr>
          <w:szCs w:val="24"/>
        </w:rPr>
      </w:pPr>
      <w:r w:rsidRPr="00566CE2">
        <w:rPr>
          <w:szCs w:val="24"/>
        </w:rPr>
        <w:t>1.2. Цель документа — обеспечить соблюдение требований п. 7 ст. 5 Федерального закона от 27.07.2006 № 152-ФЗ «О персональных данных» и предотвратить неправомерное хранение персональных данных.</w:t>
      </w:r>
    </w:p>
    <w:p w:rsidR="00566CE2" w:rsidRPr="00566CE2" w:rsidRDefault="00566CE2" w:rsidP="00566CE2">
      <w:pPr>
        <w:spacing w:after="0" w:line="240" w:lineRule="auto"/>
        <w:ind w:firstLine="567"/>
        <w:jc w:val="both"/>
        <w:rPr>
          <w:szCs w:val="24"/>
        </w:rPr>
      </w:pPr>
      <w:r w:rsidRPr="00566CE2">
        <w:rPr>
          <w:szCs w:val="24"/>
        </w:rPr>
        <w:t>1.3. Обезличивание применяется в тех случаях, когда данные не подлежат архивному хранению, но их полное уничтожение может нарушить работу внутренних систем.</w:t>
      </w:r>
    </w:p>
    <w:p w:rsidR="00566CE2" w:rsidRDefault="00566CE2" w:rsidP="00566CE2">
      <w:pPr>
        <w:spacing w:after="0" w:line="240" w:lineRule="auto"/>
        <w:ind w:firstLine="567"/>
        <w:jc w:val="center"/>
        <w:rPr>
          <w:szCs w:val="24"/>
        </w:rPr>
      </w:pPr>
    </w:p>
    <w:p w:rsidR="00566CE2" w:rsidRDefault="00566CE2" w:rsidP="00566CE2">
      <w:pPr>
        <w:spacing w:after="0" w:line="240" w:lineRule="auto"/>
        <w:ind w:firstLine="567"/>
        <w:jc w:val="center"/>
        <w:rPr>
          <w:szCs w:val="24"/>
        </w:rPr>
      </w:pPr>
      <w:r w:rsidRPr="00566CE2">
        <w:rPr>
          <w:szCs w:val="24"/>
        </w:rPr>
        <w:t>2. Категории данных, подлежащих обезличиванию</w:t>
      </w:r>
    </w:p>
    <w:p w:rsidR="00566CE2" w:rsidRPr="00566CE2" w:rsidRDefault="00566CE2" w:rsidP="00566CE2">
      <w:pPr>
        <w:spacing w:after="0" w:line="240" w:lineRule="auto"/>
        <w:ind w:firstLine="567"/>
        <w:jc w:val="center"/>
        <w:rPr>
          <w:szCs w:val="24"/>
        </w:rPr>
      </w:pPr>
    </w:p>
    <w:p w:rsidR="00566CE2" w:rsidRPr="00566CE2" w:rsidRDefault="00566CE2" w:rsidP="00566CE2">
      <w:pPr>
        <w:spacing w:after="0" w:line="240" w:lineRule="auto"/>
        <w:ind w:firstLine="567"/>
        <w:jc w:val="both"/>
        <w:rPr>
          <w:szCs w:val="24"/>
        </w:rPr>
      </w:pPr>
      <w:r w:rsidRPr="00566CE2">
        <w:rPr>
          <w:szCs w:val="24"/>
        </w:rPr>
        <w:t>Обезличиванию подлежат следующие данные, если они сохраняются в информационных системах после увольнения работника и не входят в состав документов, подлежащих архивному хранению:</w:t>
      </w:r>
    </w:p>
    <w:p w:rsidR="00566CE2" w:rsidRPr="00566CE2" w:rsidRDefault="00566CE2" w:rsidP="00566CE2">
      <w:pPr>
        <w:spacing w:after="0" w:line="240" w:lineRule="auto"/>
        <w:ind w:firstLine="567"/>
        <w:jc w:val="both"/>
        <w:rPr>
          <w:szCs w:val="24"/>
        </w:rPr>
      </w:pPr>
      <w:r w:rsidRPr="00566CE2">
        <w:rPr>
          <w:szCs w:val="24"/>
        </w:rPr>
        <w:t>— имя, фамилия, отчество;</w:t>
      </w:r>
    </w:p>
    <w:p w:rsidR="00566CE2" w:rsidRPr="00566CE2" w:rsidRDefault="00566CE2" w:rsidP="00566CE2">
      <w:pPr>
        <w:spacing w:after="0" w:line="240" w:lineRule="auto"/>
        <w:ind w:firstLine="567"/>
        <w:jc w:val="both"/>
        <w:rPr>
          <w:szCs w:val="24"/>
        </w:rPr>
      </w:pPr>
      <w:r w:rsidRPr="00566CE2">
        <w:rPr>
          <w:szCs w:val="24"/>
        </w:rPr>
        <w:t>— адрес электронной почты;</w:t>
      </w:r>
    </w:p>
    <w:p w:rsidR="00566CE2" w:rsidRPr="00566CE2" w:rsidRDefault="00566CE2" w:rsidP="00566CE2">
      <w:pPr>
        <w:spacing w:after="0" w:line="240" w:lineRule="auto"/>
        <w:ind w:firstLine="567"/>
        <w:jc w:val="both"/>
        <w:rPr>
          <w:szCs w:val="24"/>
        </w:rPr>
      </w:pPr>
      <w:r w:rsidRPr="00566CE2">
        <w:rPr>
          <w:szCs w:val="24"/>
        </w:rPr>
        <w:t>— служебные номера телефонов;</w:t>
      </w:r>
    </w:p>
    <w:p w:rsidR="00566CE2" w:rsidRPr="00566CE2" w:rsidRDefault="00566CE2" w:rsidP="00566CE2">
      <w:pPr>
        <w:spacing w:after="0" w:line="240" w:lineRule="auto"/>
        <w:ind w:firstLine="567"/>
        <w:jc w:val="both"/>
        <w:rPr>
          <w:szCs w:val="24"/>
        </w:rPr>
      </w:pPr>
      <w:r w:rsidRPr="00566CE2">
        <w:rPr>
          <w:szCs w:val="24"/>
        </w:rPr>
        <w:t xml:space="preserve">— идентификаторы </w:t>
      </w:r>
      <w:proofErr w:type="gramStart"/>
      <w:r w:rsidRPr="00566CE2">
        <w:rPr>
          <w:szCs w:val="24"/>
        </w:rPr>
        <w:t>корпоративных</w:t>
      </w:r>
      <w:proofErr w:type="gramEnd"/>
      <w:r w:rsidRPr="00566CE2">
        <w:rPr>
          <w:szCs w:val="24"/>
        </w:rPr>
        <w:t xml:space="preserve"> </w:t>
      </w:r>
      <w:proofErr w:type="spellStart"/>
      <w:r w:rsidRPr="00566CE2">
        <w:rPr>
          <w:szCs w:val="24"/>
        </w:rPr>
        <w:t>аккаунтов</w:t>
      </w:r>
      <w:proofErr w:type="spellEnd"/>
      <w:r w:rsidRPr="00566CE2">
        <w:rPr>
          <w:szCs w:val="24"/>
        </w:rPr>
        <w:t>;</w:t>
      </w:r>
    </w:p>
    <w:p w:rsidR="00566CE2" w:rsidRPr="00566CE2" w:rsidRDefault="00566CE2" w:rsidP="00566CE2">
      <w:pPr>
        <w:spacing w:after="0" w:line="240" w:lineRule="auto"/>
        <w:ind w:firstLine="567"/>
        <w:jc w:val="both"/>
        <w:rPr>
          <w:szCs w:val="24"/>
        </w:rPr>
      </w:pPr>
      <w:r w:rsidRPr="00566CE2">
        <w:rPr>
          <w:szCs w:val="24"/>
        </w:rPr>
        <w:t>— фото и иные изображения;</w:t>
      </w:r>
    </w:p>
    <w:p w:rsidR="00566CE2" w:rsidRPr="00566CE2" w:rsidRDefault="00566CE2" w:rsidP="00566CE2">
      <w:pPr>
        <w:spacing w:after="0" w:line="240" w:lineRule="auto"/>
        <w:ind w:firstLine="567"/>
        <w:jc w:val="both"/>
        <w:rPr>
          <w:szCs w:val="24"/>
        </w:rPr>
      </w:pPr>
      <w:r w:rsidRPr="00566CE2">
        <w:rPr>
          <w:szCs w:val="24"/>
        </w:rPr>
        <w:t>— ссылки на профили в </w:t>
      </w:r>
      <w:proofErr w:type="spellStart"/>
      <w:r w:rsidRPr="00566CE2">
        <w:rPr>
          <w:szCs w:val="24"/>
        </w:rPr>
        <w:t>мессенджерах</w:t>
      </w:r>
      <w:proofErr w:type="spellEnd"/>
      <w:r w:rsidRPr="00566CE2">
        <w:rPr>
          <w:szCs w:val="24"/>
        </w:rPr>
        <w:t xml:space="preserve"> и </w:t>
      </w:r>
      <w:proofErr w:type="spellStart"/>
      <w:r w:rsidRPr="00566CE2">
        <w:rPr>
          <w:szCs w:val="24"/>
        </w:rPr>
        <w:t>соцсетях</w:t>
      </w:r>
      <w:proofErr w:type="spellEnd"/>
      <w:r w:rsidRPr="00566CE2">
        <w:rPr>
          <w:szCs w:val="24"/>
        </w:rPr>
        <w:t>;</w:t>
      </w:r>
    </w:p>
    <w:p w:rsidR="00566CE2" w:rsidRPr="00566CE2" w:rsidRDefault="00566CE2" w:rsidP="00566CE2">
      <w:pPr>
        <w:spacing w:after="0" w:line="240" w:lineRule="auto"/>
        <w:ind w:firstLine="567"/>
        <w:jc w:val="both"/>
        <w:rPr>
          <w:szCs w:val="24"/>
        </w:rPr>
      </w:pPr>
      <w:r w:rsidRPr="00566CE2">
        <w:rPr>
          <w:szCs w:val="24"/>
        </w:rPr>
        <w:t>— сведения о должности, подразделении, уровне доступа (если они сохраняются в сторонних системах).</w:t>
      </w:r>
    </w:p>
    <w:p w:rsidR="00566CE2" w:rsidRDefault="00566CE2" w:rsidP="00566CE2">
      <w:pPr>
        <w:spacing w:after="0" w:line="240" w:lineRule="auto"/>
        <w:ind w:firstLine="567"/>
        <w:jc w:val="center"/>
        <w:rPr>
          <w:szCs w:val="24"/>
        </w:rPr>
      </w:pPr>
      <w:r w:rsidRPr="00566CE2">
        <w:rPr>
          <w:szCs w:val="24"/>
        </w:rPr>
        <w:t>3. Сроки и порядок обезличивания</w:t>
      </w:r>
    </w:p>
    <w:p w:rsidR="00566CE2" w:rsidRPr="00566CE2" w:rsidRDefault="00566CE2" w:rsidP="00566CE2">
      <w:pPr>
        <w:spacing w:after="0" w:line="240" w:lineRule="auto"/>
        <w:ind w:firstLine="567"/>
        <w:jc w:val="center"/>
        <w:rPr>
          <w:szCs w:val="24"/>
        </w:rPr>
      </w:pPr>
    </w:p>
    <w:p w:rsidR="00566CE2" w:rsidRPr="00566CE2" w:rsidRDefault="00566CE2" w:rsidP="00566CE2">
      <w:pPr>
        <w:spacing w:after="0" w:line="240" w:lineRule="auto"/>
        <w:ind w:firstLine="567"/>
        <w:jc w:val="both"/>
        <w:rPr>
          <w:szCs w:val="24"/>
        </w:rPr>
      </w:pPr>
      <w:r w:rsidRPr="00566CE2">
        <w:rPr>
          <w:szCs w:val="24"/>
        </w:rPr>
        <w:t>3.1. Обезличивание должно быть выполнено в срок не позднее 30 календарных дней с момента прекращения трудового договора, если иное не установлено законом.</w:t>
      </w:r>
    </w:p>
    <w:p w:rsidR="00566CE2" w:rsidRPr="00566CE2" w:rsidRDefault="00566CE2" w:rsidP="00566CE2">
      <w:pPr>
        <w:spacing w:after="0" w:line="240" w:lineRule="auto"/>
        <w:ind w:firstLine="567"/>
        <w:jc w:val="both"/>
        <w:rPr>
          <w:szCs w:val="24"/>
        </w:rPr>
      </w:pPr>
      <w:r w:rsidRPr="00566CE2">
        <w:rPr>
          <w:szCs w:val="24"/>
        </w:rPr>
        <w:t>3.2. Обезличивание проводится после подтверждения отсутствия оснований для дальнейшего хранения данных.</w:t>
      </w:r>
    </w:p>
    <w:p w:rsidR="00566CE2" w:rsidRPr="00566CE2" w:rsidRDefault="00566CE2" w:rsidP="00566CE2">
      <w:pPr>
        <w:spacing w:after="0" w:line="240" w:lineRule="auto"/>
        <w:ind w:firstLine="567"/>
        <w:jc w:val="both"/>
        <w:rPr>
          <w:szCs w:val="24"/>
        </w:rPr>
      </w:pPr>
      <w:r w:rsidRPr="00566CE2">
        <w:rPr>
          <w:szCs w:val="24"/>
        </w:rPr>
        <w:t>3.3. Системы, в которых сохраняются данные, подлежат учету и контролю в рамках перечня, утвержденного комиссией.</w:t>
      </w:r>
    </w:p>
    <w:p w:rsidR="00566CE2" w:rsidRDefault="00566CE2" w:rsidP="00566CE2">
      <w:pPr>
        <w:spacing w:after="0" w:line="240" w:lineRule="auto"/>
        <w:ind w:firstLine="567"/>
        <w:jc w:val="center"/>
        <w:rPr>
          <w:szCs w:val="24"/>
        </w:rPr>
      </w:pPr>
      <w:r w:rsidRPr="00566CE2">
        <w:rPr>
          <w:szCs w:val="24"/>
        </w:rPr>
        <w:t>4. Ответственные лица</w:t>
      </w:r>
    </w:p>
    <w:p w:rsidR="00566CE2" w:rsidRPr="00566CE2" w:rsidRDefault="00566CE2" w:rsidP="00566CE2">
      <w:pPr>
        <w:spacing w:after="0" w:line="240" w:lineRule="auto"/>
        <w:ind w:firstLine="567"/>
        <w:jc w:val="center"/>
        <w:rPr>
          <w:szCs w:val="24"/>
        </w:rPr>
      </w:pPr>
    </w:p>
    <w:p w:rsidR="00566CE2" w:rsidRPr="00566CE2" w:rsidRDefault="00566CE2" w:rsidP="00566CE2">
      <w:pPr>
        <w:spacing w:after="0" w:line="240" w:lineRule="auto"/>
        <w:ind w:firstLine="567"/>
        <w:jc w:val="both"/>
        <w:rPr>
          <w:szCs w:val="24"/>
        </w:rPr>
      </w:pPr>
      <w:r w:rsidRPr="00566CE2">
        <w:rPr>
          <w:szCs w:val="24"/>
        </w:rPr>
        <w:t xml:space="preserve">4.1. Ответственным за организацию обезличивания является </w:t>
      </w:r>
      <w:r>
        <w:rPr>
          <w:szCs w:val="24"/>
        </w:rPr>
        <w:t>главный специалист-юрисконсульт Местной администрации</w:t>
      </w:r>
      <w:r w:rsidRPr="00566CE2">
        <w:rPr>
          <w:szCs w:val="24"/>
        </w:rPr>
        <w:t>.</w:t>
      </w:r>
    </w:p>
    <w:p w:rsidR="00566CE2" w:rsidRPr="00566CE2" w:rsidRDefault="00566CE2" w:rsidP="00566CE2">
      <w:pPr>
        <w:spacing w:after="0" w:line="240" w:lineRule="auto"/>
        <w:ind w:firstLine="567"/>
        <w:jc w:val="both"/>
        <w:rPr>
          <w:szCs w:val="24"/>
        </w:rPr>
      </w:pPr>
      <w:r w:rsidRPr="00566CE2">
        <w:rPr>
          <w:szCs w:val="24"/>
        </w:rPr>
        <w:t>4.2. За выполнение технических процедур отвечают:</w:t>
      </w:r>
    </w:p>
    <w:p w:rsidR="00566CE2" w:rsidRPr="00566CE2" w:rsidRDefault="00566CE2" w:rsidP="00566CE2">
      <w:pPr>
        <w:spacing w:after="0" w:line="240" w:lineRule="auto"/>
        <w:ind w:firstLine="567"/>
        <w:jc w:val="both"/>
        <w:rPr>
          <w:szCs w:val="24"/>
        </w:rPr>
      </w:pPr>
      <w:r>
        <w:rPr>
          <w:color w:val="000000"/>
          <w:szCs w:val="24"/>
        </w:rPr>
        <w:t>Руководитель фина</w:t>
      </w:r>
      <w:r w:rsidR="005F6341">
        <w:rPr>
          <w:color w:val="000000"/>
          <w:szCs w:val="24"/>
        </w:rPr>
        <w:t>н</w:t>
      </w:r>
      <w:r>
        <w:rPr>
          <w:color w:val="000000"/>
          <w:szCs w:val="24"/>
        </w:rPr>
        <w:t>сово-экономического отдела муниципальных закупок и контроля Местной администрации</w:t>
      </w:r>
      <w:r w:rsidRPr="00566CE2">
        <w:rPr>
          <w:szCs w:val="24"/>
        </w:rPr>
        <w:t xml:space="preserve"> — за очистку, настройку или доработку систем</w:t>
      </w:r>
      <w:r>
        <w:rPr>
          <w:szCs w:val="24"/>
        </w:rPr>
        <w:t xml:space="preserve"> хранения и доступа, </w:t>
      </w:r>
      <w:r w:rsidRPr="00566CE2">
        <w:rPr>
          <w:szCs w:val="24"/>
        </w:rPr>
        <w:t>за контроль недоступности исходных данных;</w:t>
      </w:r>
    </w:p>
    <w:p w:rsidR="00566CE2" w:rsidRDefault="00566CE2" w:rsidP="00566CE2">
      <w:pPr>
        <w:spacing w:after="0" w:line="240" w:lineRule="auto"/>
        <w:ind w:firstLine="567"/>
        <w:jc w:val="both"/>
        <w:rPr>
          <w:szCs w:val="24"/>
        </w:rPr>
      </w:pPr>
      <w:r w:rsidRPr="003D62F0">
        <w:rPr>
          <w:color w:val="000000"/>
          <w:szCs w:val="24"/>
        </w:rPr>
        <w:lastRenderedPageBreak/>
        <w:t xml:space="preserve">главный специалист-юрисконсульт Местной администрации,  </w:t>
      </w:r>
      <w:r>
        <w:rPr>
          <w:color w:val="000000"/>
          <w:szCs w:val="24"/>
        </w:rPr>
        <w:t>р</w:t>
      </w:r>
      <w:r w:rsidRPr="003D62F0">
        <w:rPr>
          <w:color w:val="000000"/>
          <w:szCs w:val="24"/>
        </w:rPr>
        <w:t>уководитель фина</w:t>
      </w:r>
      <w:r w:rsidR="005F6341">
        <w:rPr>
          <w:color w:val="000000"/>
          <w:szCs w:val="24"/>
        </w:rPr>
        <w:t>н</w:t>
      </w:r>
      <w:r w:rsidRPr="003D62F0">
        <w:rPr>
          <w:color w:val="000000"/>
          <w:szCs w:val="24"/>
        </w:rPr>
        <w:t xml:space="preserve">сово-экономического отдела муниципальных закупок и контроля Местной администрации </w:t>
      </w:r>
      <w:r>
        <w:rPr>
          <w:color w:val="000000"/>
          <w:szCs w:val="24"/>
        </w:rPr>
        <w:t xml:space="preserve">- </w:t>
      </w:r>
      <w:r w:rsidRPr="00566CE2">
        <w:rPr>
          <w:szCs w:val="24"/>
        </w:rPr>
        <w:t>за правовую оценку и ведение реестра обезличенных действий.</w:t>
      </w:r>
    </w:p>
    <w:p w:rsidR="00566CE2" w:rsidRDefault="00566CE2" w:rsidP="00566CE2">
      <w:pPr>
        <w:spacing w:after="0" w:line="240" w:lineRule="auto"/>
        <w:ind w:firstLine="567"/>
        <w:jc w:val="center"/>
        <w:rPr>
          <w:color w:val="000000"/>
          <w:szCs w:val="24"/>
        </w:rPr>
      </w:pPr>
    </w:p>
    <w:p w:rsidR="00566CE2" w:rsidRDefault="00566CE2" w:rsidP="00566CE2">
      <w:pPr>
        <w:spacing w:after="0" w:line="240" w:lineRule="auto"/>
        <w:ind w:firstLine="567"/>
        <w:jc w:val="center"/>
        <w:rPr>
          <w:szCs w:val="24"/>
        </w:rPr>
      </w:pPr>
      <w:r w:rsidRPr="00566CE2">
        <w:rPr>
          <w:szCs w:val="24"/>
        </w:rPr>
        <w:t>5. Методы обезличивания</w:t>
      </w:r>
    </w:p>
    <w:p w:rsidR="00566CE2" w:rsidRPr="00566CE2" w:rsidRDefault="00566CE2" w:rsidP="00566CE2">
      <w:pPr>
        <w:spacing w:after="0" w:line="240" w:lineRule="auto"/>
        <w:ind w:firstLine="567"/>
        <w:jc w:val="center"/>
        <w:rPr>
          <w:szCs w:val="24"/>
        </w:rPr>
      </w:pPr>
    </w:p>
    <w:p w:rsidR="00566CE2" w:rsidRPr="00566CE2" w:rsidRDefault="00566CE2" w:rsidP="00566CE2">
      <w:pPr>
        <w:spacing w:after="0" w:line="240" w:lineRule="auto"/>
        <w:ind w:firstLine="567"/>
        <w:jc w:val="both"/>
        <w:rPr>
          <w:szCs w:val="24"/>
        </w:rPr>
      </w:pPr>
      <w:r w:rsidRPr="00566CE2">
        <w:rPr>
          <w:szCs w:val="24"/>
        </w:rPr>
        <w:t>В зависимости от возможностей системы применяются следующие методы:</w:t>
      </w:r>
    </w:p>
    <w:p w:rsidR="00566CE2" w:rsidRPr="00566CE2" w:rsidRDefault="00566CE2" w:rsidP="00566CE2">
      <w:pPr>
        <w:spacing w:after="0" w:line="240" w:lineRule="auto"/>
        <w:ind w:firstLine="567"/>
        <w:jc w:val="both"/>
        <w:rPr>
          <w:szCs w:val="24"/>
        </w:rPr>
      </w:pPr>
      <w:r w:rsidRPr="00566CE2">
        <w:rPr>
          <w:szCs w:val="24"/>
        </w:rPr>
        <w:t>— замена Ф. И. О. на уникальный идентификатор (введение идентификаторов);</w:t>
      </w:r>
    </w:p>
    <w:p w:rsidR="00566CE2" w:rsidRPr="00566CE2" w:rsidRDefault="00566CE2" w:rsidP="00566CE2">
      <w:pPr>
        <w:spacing w:after="0" w:line="240" w:lineRule="auto"/>
        <w:ind w:firstLine="567"/>
        <w:jc w:val="both"/>
        <w:rPr>
          <w:szCs w:val="24"/>
        </w:rPr>
      </w:pPr>
      <w:r w:rsidRPr="00566CE2">
        <w:rPr>
          <w:szCs w:val="24"/>
        </w:rPr>
        <w:t>— удаление или искажение полей (изменение состава данных);</w:t>
      </w:r>
    </w:p>
    <w:p w:rsidR="00566CE2" w:rsidRPr="00566CE2" w:rsidRDefault="00566CE2" w:rsidP="00566CE2">
      <w:pPr>
        <w:spacing w:after="0" w:line="240" w:lineRule="auto"/>
        <w:ind w:firstLine="567"/>
        <w:jc w:val="both"/>
        <w:rPr>
          <w:szCs w:val="24"/>
        </w:rPr>
      </w:pPr>
      <w:r w:rsidRPr="00566CE2">
        <w:rPr>
          <w:szCs w:val="24"/>
        </w:rPr>
        <w:t>— техническое разделение связанных данных (декомпозиция);</w:t>
      </w:r>
    </w:p>
    <w:p w:rsidR="00566CE2" w:rsidRPr="00566CE2" w:rsidRDefault="00566CE2" w:rsidP="00566CE2">
      <w:pPr>
        <w:spacing w:after="0" w:line="240" w:lineRule="auto"/>
        <w:ind w:firstLine="567"/>
        <w:jc w:val="both"/>
        <w:rPr>
          <w:szCs w:val="24"/>
        </w:rPr>
      </w:pPr>
      <w:r w:rsidRPr="00566CE2">
        <w:rPr>
          <w:szCs w:val="24"/>
        </w:rPr>
        <w:t>— обобщение до групповых признаков (агрегирование);</w:t>
      </w:r>
    </w:p>
    <w:p w:rsidR="00566CE2" w:rsidRDefault="00566CE2" w:rsidP="00566CE2">
      <w:pPr>
        <w:spacing w:after="0" w:line="240" w:lineRule="auto"/>
        <w:ind w:firstLine="567"/>
        <w:jc w:val="both"/>
        <w:rPr>
          <w:szCs w:val="24"/>
        </w:rPr>
      </w:pPr>
      <w:r w:rsidRPr="00566CE2">
        <w:rPr>
          <w:szCs w:val="24"/>
        </w:rPr>
        <w:t>— автоматическое перемешивание записей при экспорте в аналитику.</w:t>
      </w:r>
    </w:p>
    <w:p w:rsidR="00566CE2" w:rsidRPr="00566CE2" w:rsidRDefault="00566CE2" w:rsidP="00566CE2">
      <w:pPr>
        <w:spacing w:after="0" w:line="240" w:lineRule="auto"/>
        <w:ind w:firstLine="567"/>
        <w:jc w:val="both"/>
        <w:rPr>
          <w:szCs w:val="24"/>
        </w:rPr>
      </w:pPr>
    </w:p>
    <w:p w:rsidR="00566CE2" w:rsidRDefault="00566CE2" w:rsidP="00566CE2">
      <w:pPr>
        <w:numPr>
          <w:ilvl w:val="2"/>
          <w:numId w:val="27"/>
        </w:numPr>
        <w:spacing w:after="0" w:line="240" w:lineRule="auto"/>
        <w:jc w:val="center"/>
        <w:rPr>
          <w:szCs w:val="24"/>
        </w:rPr>
      </w:pPr>
      <w:r w:rsidRPr="00566CE2">
        <w:rPr>
          <w:szCs w:val="24"/>
        </w:rPr>
        <w:t>Документирование</w:t>
      </w:r>
    </w:p>
    <w:p w:rsidR="00566CE2" w:rsidRPr="00566CE2" w:rsidRDefault="00566CE2" w:rsidP="00566CE2">
      <w:pPr>
        <w:spacing w:after="0" w:line="240" w:lineRule="auto"/>
        <w:ind w:left="2160"/>
        <w:rPr>
          <w:szCs w:val="24"/>
        </w:rPr>
      </w:pPr>
    </w:p>
    <w:p w:rsidR="00566CE2" w:rsidRPr="00566CE2" w:rsidRDefault="00566CE2" w:rsidP="00566CE2">
      <w:pPr>
        <w:spacing w:after="0" w:line="240" w:lineRule="auto"/>
        <w:ind w:firstLine="567"/>
        <w:jc w:val="both"/>
        <w:rPr>
          <w:szCs w:val="24"/>
        </w:rPr>
      </w:pPr>
      <w:r w:rsidRPr="00566CE2">
        <w:rPr>
          <w:szCs w:val="24"/>
        </w:rPr>
        <w:t>6.1. Факт обезличивания фиксируется в журнале учета операций обезличивания, где указываются:</w:t>
      </w:r>
    </w:p>
    <w:p w:rsidR="00566CE2" w:rsidRPr="00566CE2" w:rsidRDefault="00566CE2" w:rsidP="00566CE2">
      <w:pPr>
        <w:spacing w:after="0" w:line="240" w:lineRule="auto"/>
        <w:ind w:firstLine="567"/>
        <w:jc w:val="both"/>
        <w:rPr>
          <w:szCs w:val="24"/>
        </w:rPr>
      </w:pPr>
      <w:r w:rsidRPr="00566CE2">
        <w:rPr>
          <w:szCs w:val="24"/>
        </w:rPr>
        <w:t>— дата обезличивания;</w:t>
      </w:r>
    </w:p>
    <w:p w:rsidR="00566CE2" w:rsidRPr="00566CE2" w:rsidRDefault="00566CE2" w:rsidP="00566CE2">
      <w:pPr>
        <w:spacing w:after="0" w:line="240" w:lineRule="auto"/>
        <w:ind w:firstLine="567"/>
        <w:jc w:val="both"/>
        <w:rPr>
          <w:szCs w:val="24"/>
        </w:rPr>
      </w:pPr>
      <w:r w:rsidRPr="00566CE2">
        <w:rPr>
          <w:szCs w:val="24"/>
        </w:rPr>
        <w:t>— система, в которой выполнены действия;</w:t>
      </w:r>
    </w:p>
    <w:p w:rsidR="00566CE2" w:rsidRPr="00566CE2" w:rsidRDefault="00566CE2" w:rsidP="00566CE2">
      <w:pPr>
        <w:spacing w:after="0" w:line="240" w:lineRule="auto"/>
        <w:ind w:firstLine="567"/>
        <w:jc w:val="both"/>
        <w:rPr>
          <w:szCs w:val="24"/>
        </w:rPr>
      </w:pPr>
      <w:r w:rsidRPr="00566CE2">
        <w:rPr>
          <w:szCs w:val="24"/>
        </w:rPr>
        <w:t>— Ф. И. О. ответственного;</w:t>
      </w:r>
    </w:p>
    <w:p w:rsidR="00566CE2" w:rsidRPr="00566CE2" w:rsidRDefault="00566CE2" w:rsidP="00566CE2">
      <w:pPr>
        <w:spacing w:after="0" w:line="240" w:lineRule="auto"/>
        <w:ind w:firstLine="567"/>
        <w:jc w:val="both"/>
        <w:rPr>
          <w:szCs w:val="24"/>
        </w:rPr>
      </w:pPr>
      <w:r w:rsidRPr="00566CE2">
        <w:rPr>
          <w:szCs w:val="24"/>
        </w:rPr>
        <w:t>— примененный метод;</w:t>
      </w:r>
    </w:p>
    <w:p w:rsidR="00566CE2" w:rsidRPr="00566CE2" w:rsidRDefault="00566CE2" w:rsidP="00566CE2">
      <w:pPr>
        <w:spacing w:after="0" w:line="240" w:lineRule="auto"/>
        <w:ind w:firstLine="567"/>
        <w:jc w:val="both"/>
        <w:rPr>
          <w:szCs w:val="24"/>
        </w:rPr>
      </w:pPr>
      <w:r w:rsidRPr="00566CE2">
        <w:rPr>
          <w:szCs w:val="24"/>
        </w:rPr>
        <w:t>— обоснование необходимости (например, сохранение логики задач или проектов).</w:t>
      </w:r>
    </w:p>
    <w:p w:rsidR="00566CE2" w:rsidRPr="00566CE2" w:rsidRDefault="00566CE2" w:rsidP="00566CE2">
      <w:pPr>
        <w:spacing w:after="0" w:line="240" w:lineRule="auto"/>
        <w:ind w:firstLine="567"/>
        <w:jc w:val="both"/>
        <w:rPr>
          <w:szCs w:val="24"/>
        </w:rPr>
      </w:pPr>
      <w:r w:rsidRPr="00566CE2">
        <w:rPr>
          <w:szCs w:val="24"/>
        </w:rPr>
        <w:t>6.2. Журнал ведется в электронном виде и хранится у специалиста по защите персональных данных.</w:t>
      </w:r>
    </w:p>
    <w:p w:rsidR="00566CE2" w:rsidRPr="00566CE2" w:rsidRDefault="00566CE2" w:rsidP="00566CE2">
      <w:pPr>
        <w:spacing w:after="0" w:line="240" w:lineRule="auto"/>
        <w:ind w:firstLine="567"/>
        <w:jc w:val="both"/>
        <w:rPr>
          <w:szCs w:val="24"/>
        </w:rPr>
      </w:pPr>
      <w:r w:rsidRPr="00566CE2">
        <w:rPr>
          <w:szCs w:val="24"/>
        </w:rPr>
        <w:t xml:space="preserve">6.3. В случае запроса </w:t>
      </w:r>
      <w:proofErr w:type="spellStart"/>
      <w:r w:rsidRPr="00566CE2">
        <w:rPr>
          <w:szCs w:val="24"/>
        </w:rPr>
        <w:t>Роскомнадзора</w:t>
      </w:r>
      <w:proofErr w:type="spellEnd"/>
      <w:r w:rsidRPr="00566CE2">
        <w:rPr>
          <w:szCs w:val="24"/>
        </w:rPr>
        <w:t xml:space="preserve"> или иной уполномоченной инстанции журнал предоставляется по письменному требованию.</w:t>
      </w:r>
    </w:p>
    <w:p w:rsidR="00573437" w:rsidRDefault="00573437" w:rsidP="00566CE2">
      <w:pPr>
        <w:spacing w:after="0" w:line="240" w:lineRule="auto"/>
        <w:ind w:firstLine="567"/>
        <w:rPr>
          <w:szCs w:val="24"/>
        </w:rPr>
      </w:pPr>
    </w:p>
    <w:p w:rsidR="00573437" w:rsidRDefault="00573437" w:rsidP="00566CE2">
      <w:pPr>
        <w:tabs>
          <w:tab w:val="left" w:pos="2130"/>
        </w:tabs>
        <w:spacing w:after="0" w:line="240" w:lineRule="auto"/>
        <w:ind w:firstLine="567"/>
        <w:rPr>
          <w:szCs w:val="24"/>
        </w:rPr>
      </w:pPr>
      <w:r>
        <w:rPr>
          <w:szCs w:val="24"/>
        </w:rPr>
        <w:tab/>
      </w:r>
    </w:p>
    <w:p w:rsidR="00573437" w:rsidRDefault="00573437" w:rsidP="00566CE2">
      <w:pPr>
        <w:spacing w:after="0" w:line="240" w:lineRule="auto"/>
        <w:ind w:firstLine="567"/>
        <w:rPr>
          <w:szCs w:val="24"/>
        </w:rPr>
      </w:pPr>
      <w:r>
        <w:rPr>
          <w:szCs w:val="24"/>
        </w:rPr>
        <w:br w:type="page"/>
      </w:r>
    </w:p>
    <w:p w:rsidR="005F6341" w:rsidRDefault="005F6341" w:rsidP="00E34B46">
      <w:pPr>
        <w:autoSpaceDE w:val="0"/>
        <w:autoSpaceDN w:val="0"/>
        <w:adjustRightInd w:val="0"/>
        <w:spacing w:after="0" w:line="240" w:lineRule="auto"/>
        <w:ind w:left="4536"/>
        <w:jc w:val="both"/>
        <w:rPr>
          <w:szCs w:val="24"/>
          <w:lang w:eastAsia="ru-RU"/>
        </w:rPr>
        <w:sectPr w:rsidR="005F6341" w:rsidSect="002E6712">
          <w:pgSz w:w="11906" w:h="16838"/>
          <w:pgMar w:top="993" w:right="567" w:bottom="1134" w:left="1134" w:header="709" w:footer="709" w:gutter="0"/>
          <w:cols w:space="708"/>
          <w:docGrid w:linePitch="360"/>
        </w:sectPr>
      </w:pPr>
    </w:p>
    <w:p w:rsidR="00E34B46" w:rsidRDefault="00E34B46" w:rsidP="00E34B46">
      <w:pPr>
        <w:autoSpaceDE w:val="0"/>
        <w:autoSpaceDN w:val="0"/>
        <w:adjustRightInd w:val="0"/>
        <w:spacing w:after="0" w:line="240" w:lineRule="auto"/>
        <w:ind w:left="4536"/>
        <w:jc w:val="both"/>
        <w:rPr>
          <w:szCs w:val="24"/>
          <w:lang w:eastAsia="ru-RU"/>
        </w:rPr>
      </w:pPr>
      <w:r>
        <w:rPr>
          <w:szCs w:val="24"/>
          <w:lang w:eastAsia="ru-RU"/>
        </w:rPr>
        <w:lastRenderedPageBreak/>
        <w:t>Приложение 2</w:t>
      </w:r>
    </w:p>
    <w:p w:rsidR="00E34B46" w:rsidRDefault="00E34B46" w:rsidP="00E34B46">
      <w:pPr>
        <w:autoSpaceDE w:val="0"/>
        <w:autoSpaceDN w:val="0"/>
        <w:adjustRightInd w:val="0"/>
        <w:spacing w:after="0" w:line="240" w:lineRule="auto"/>
        <w:ind w:left="4536"/>
        <w:jc w:val="both"/>
        <w:rPr>
          <w:bCs/>
          <w:szCs w:val="24"/>
        </w:rPr>
      </w:pPr>
      <w:r>
        <w:rPr>
          <w:szCs w:val="24"/>
          <w:lang w:eastAsia="ru-RU"/>
        </w:rPr>
        <w:t xml:space="preserve">к </w:t>
      </w:r>
      <w:r w:rsidRPr="00566CE2">
        <w:rPr>
          <w:szCs w:val="24"/>
        </w:rPr>
        <w:t xml:space="preserve">Правилам </w:t>
      </w:r>
      <w:r w:rsidRPr="00566CE2">
        <w:rPr>
          <w:bCs/>
          <w:szCs w:val="24"/>
        </w:rPr>
        <w:t>работы с обезличенными персональными данными в Местной администрации внутригородского муниципального образования города федерального значения Санкт-Петербурга поселок Стрельна</w:t>
      </w:r>
    </w:p>
    <w:p w:rsidR="00573437" w:rsidRDefault="00573437" w:rsidP="0057343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</w:p>
    <w:p w:rsidR="00573437" w:rsidRDefault="00573437" w:rsidP="0057343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</w:p>
    <w:p w:rsidR="00E34B46" w:rsidRPr="00E34B46" w:rsidRDefault="00E34B46" w:rsidP="00E34B46">
      <w:pPr>
        <w:spacing w:before="100" w:beforeAutospacing="1" w:after="100" w:afterAutospacing="1" w:line="240" w:lineRule="auto"/>
        <w:jc w:val="center"/>
        <w:rPr>
          <w:rFonts w:ascii="Calibri"/>
          <w:color w:val="000000"/>
          <w:szCs w:val="24"/>
        </w:rPr>
      </w:pPr>
      <w:r w:rsidRPr="00E34B46">
        <w:rPr>
          <w:rFonts w:ascii="Calibri"/>
          <w:b/>
          <w:bCs/>
          <w:color w:val="000000"/>
          <w:szCs w:val="24"/>
        </w:rPr>
        <w:t>Журнал</w:t>
      </w:r>
      <w:r w:rsidRPr="00E34B46">
        <w:rPr>
          <w:rFonts w:ascii="Calibri" w:hAnsi="Calibri"/>
          <w:sz w:val="22"/>
        </w:rPr>
        <w:br/>
      </w:r>
      <w:r w:rsidRPr="00E34B46">
        <w:rPr>
          <w:rFonts w:ascii="Calibri"/>
          <w:b/>
          <w:bCs/>
          <w:color w:val="000000"/>
          <w:szCs w:val="24"/>
        </w:rPr>
        <w:t>учета</w:t>
      </w:r>
      <w:r w:rsidRPr="00E34B46">
        <w:rPr>
          <w:rFonts w:ascii="Calibri"/>
          <w:b/>
          <w:bCs/>
          <w:color w:val="000000"/>
          <w:szCs w:val="24"/>
        </w:rPr>
        <w:t xml:space="preserve"> </w:t>
      </w:r>
      <w:r w:rsidRPr="00E34B46">
        <w:rPr>
          <w:rFonts w:ascii="Calibri"/>
          <w:b/>
          <w:bCs/>
          <w:color w:val="000000"/>
          <w:szCs w:val="24"/>
        </w:rPr>
        <w:t>операций</w:t>
      </w:r>
      <w:r w:rsidRPr="00E34B46">
        <w:rPr>
          <w:rFonts w:ascii="Calibri"/>
          <w:b/>
          <w:bCs/>
          <w:color w:val="000000"/>
          <w:szCs w:val="24"/>
        </w:rPr>
        <w:t xml:space="preserve"> </w:t>
      </w:r>
      <w:r w:rsidRPr="00E34B46">
        <w:rPr>
          <w:rFonts w:ascii="Calibri"/>
          <w:b/>
          <w:bCs/>
          <w:color w:val="000000"/>
          <w:szCs w:val="24"/>
        </w:rPr>
        <w:t>по</w:t>
      </w:r>
      <w:r w:rsidRPr="00E34B46">
        <w:rPr>
          <w:rFonts w:ascii="Calibri"/>
          <w:b/>
          <w:bCs/>
          <w:color w:val="000000"/>
          <w:szCs w:val="24"/>
        </w:rPr>
        <w:t xml:space="preserve"> </w:t>
      </w:r>
      <w:r w:rsidRPr="00E34B46">
        <w:rPr>
          <w:rFonts w:ascii="Calibri"/>
          <w:b/>
          <w:bCs/>
          <w:color w:val="000000"/>
          <w:szCs w:val="24"/>
        </w:rPr>
        <w:t>обезличиванию</w:t>
      </w:r>
      <w:r w:rsidRPr="00E34B46">
        <w:rPr>
          <w:rFonts w:ascii="Calibri"/>
          <w:b/>
          <w:bCs/>
          <w:color w:val="000000"/>
          <w:szCs w:val="24"/>
        </w:rPr>
        <w:t xml:space="preserve"> </w:t>
      </w:r>
      <w:r w:rsidRPr="00E34B46">
        <w:rPr>
          <w:rFonts w:ascii="Calibri"/>
          <w:b/>
          <w:bCs/>
          <w:color w:val="000000"/>
          <w:szCs w:val="24"/>
        </w:rPr>
        <w:t>персональных</w:t>
      </w:r>
      <w:r w:rsidRPr="00E34B46">
        <w:rPr>
          <w:rFonts w:ascii="Calibri"/>
          <w:b/>
          <w:bCs/>
          <w:color w:val="000000"/>
          <w:szCs w:val="24"/>
        </w:rPr>
        <w:t xml:space="preserve"> </w:t>
      </w:r>
      <w:r w:rsidRPr="00E34B46">
        <w:rPr>
          <w:rFonts w:ascii="Calibri"/>
          <w:b/>
          <w:bCs/>
          <w:color w:val="000000"/>
          <w:szCs w:val="24"/>
        </w:rPr>
        <w:t>данных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862"/>
      </w:tblGrid>
      <w:tr w:rsidR="00E34B46" w:rsidRPr="00E34B46" w:rsidTr="00724FF2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B46" w:rsidRPr="00E34B46" w:rsidRDefault="00E34B46" w:rsidP="00E34B46">
            <w:pPr>
              <w:spacing w:before="100" w:beforeAutospacing="1" w:after="100" w:afterAutospacing="1" w:line="24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/>
                <w:b/>
                <w:bCs/>
                <w:color w:val="000000"/>
                <w:szCs w:val="24"/>
              </w:rPr>
              <w:t>Местная</w:t>
            </w:r>
            <w:r>
              <w:rPr>
                <w:rFonts w:ascii="Calibri"/>
                <w:b/>
                <w:bCs/>
                <w:color w:val="000000"/>
                <w:szCs w:val="24"/>
              </w:rPr>
              <w:t xml:space="preserve"> </w:t>
            </w:r>
            <w:r>
              <w:rPr>
                <w:rFonts w:ascii="Calibri"/>
                <w:b/>
                <w:bCs/>
                <w:color w:val="000000"/>
                <w:szCs w:val="24"/>
              </w:rPr>
              <w:t>администрация</w:t>
            </w:r>
            <w:r>
              <w:rPr>
                <w:rFonts w:ascii="Calibri"/>
                <w:b/>
                <w:bCs/>
                <w:color w:val="000000"/>
                <w:szCs w:val="24"/>
              </w:rPr>
              <w:t xml:space="preserve"> </w:t>
            </w:r>
            <w:r>
              <w:rPr>
                <w:rFonts w:ascii="Calibri"/>
                <w:b/>
                <w:bCs/>
                <w:color w:val="000000"/>
                <w:szCs w:val="24"/>
              </w:rPr>
              <w:t>внутригородского</w:t>
            </w:r>
            <w:r>
              <w:rPr>
                <w:rFonts w:ascii="Calibri"/>
                <w:b/>
                <w:bCs/>
                <w:color w:val="000000"/>
                <w:szCs w:val="24"/>
              </w:rPr>
              <w:t xml:space="preserve"> </w:t>
            </w:r>
            <w:r>
              <w:rPr>
                <w:rFonts w:ascii="Calibri"/>
                <w:b/>
                <w:bCs/>
                <w:color w:val="000000"/>
                <w:szCs w:val="24"/>
              </w:rPr>
              <w:t>муниципального</w:t>
            </w:r>
            <w:r>
              <w:rPr>
                <w:rFonts w:ascii="Calibri"/>
                <w:b/>
                <w:bCs/>
                <w:color w:val="000000"/>
                <w:szCs w:val="24"/>
              </w:rPr>
              <w:t xml:space="preserve"> </w:t>
            </w:r>
            <w:r>
              <w:rPr>
                <w:rFonts w:ascii="Calibri"/>
                <w:b/>
                <w:bCs/>
                <w:color w:val="000000"/>
                <w:szCs w:val="24"/>
              </w:rPr>
              <w:t>образования</w:t>
            </w:r>
            <w:r>
              <w:rPr>
                <w:rFonts w:ascii="Calibri"/>
                <w:b/>
                <w:bCs/>
                <w:color w:val="000000"/>
                <w:szCs w:val="24"/>
              </w:rPr>
              <w:t xml:space="preserve"> </w:t>
            </w:r>
            <w:r>
              <w:rPr>
                <w:rFonts w:ascii="Calibri"/>
                <w:b/>
                <w:bCs/>
                <w:color w:val="000000"/>
                <w:szCs w:val="24"/>
              </w:rPr>
              <w:t>города</w:t>
            </w:r>
            <w:r>
              <w:rPr>
                <w:rFonts w:ascii="Calibri"/>
                <w:b/>
                <w:bCs/>
                <w:color w:val="000000"/>
                <w:szCs w:val="24"/>
              </w:rPr>
              <w:t xml:space="preserve"> </w:t>
            </w:r>
            <w:r>
              <w:rPr>
                <w:rFonts w:ascii="Calibri"/>
                <w:b/>
                <w:bCs/>
                <w:color w:val="000000"/>
                <w:szCs w:val="24"/>
              </w:rPr>
              <w:t>федерального</w:t>
            </w:r>
            <w:r>
              <w:rPr>
                <w:rFonts w:ascii="Calibri"/>
                <w:b/>
                <w:bCs/>
                <w:color w:val="000000"/>
                <w:szCs w:val="24"/>
              </w:rPr>
              <w:t xml:space="preserve"> </w:t>
            </w:r>
            <w:r>
              <w:rPr>
                <w:rFonts w:ascii="Calibri"/>
                <w:b/>
                <w:bCs/>
                <w:color w:val="000000"/>
                <w:szCs w:val="24"/>
              </w:rPr>
              <w:t>значения</w:t>
            </w:r>
            <w:r>
              <w:rPr>
                <w:rFonts w:ascii="Calibri"/>
                <w:b/>
                <w:bCs/>
                <w:color w:val="000000"/>
                <w:szCs w:val="24"/>
              </w:rPr>
              <w:t xml:space="preserve"> </w:t>
            </w:r>
            <w:r>
              <w:rPr>
                <w:rFonts w:ascii="Calibri"/>
                <w:b/>
                <w:bCs/>
                <w:color w:val="000000"/>
                <w:szCs w:val="24"/>
              </w:rPr>
              <w:t>Санкт</w:t>
            </w:r>
            <w:r>
              <w:rPr>
                <w:rFonts w:ascii="Calibri"/>
                <w:b/>
                <w:bCs/>
                <w:color w:val="000000"/>
                <w:szCs w:val="24"/>
              </w:rPr>
              <w:t>-</w:t>
            </w:r>
            <w:r>
              <w:rPr>
                <w:rFonts w:ascii="Calibri"/>
                <w:b/>
                <w:bCs/>
                <w:color w:val="000000"/>
                <w:szCs w:val="24"/>
              </w:rPr>
              <w:t>Петербурга</w:t>
            </w:r>
            <w:r>
              <w:rPr>
                <w:rFonts w:ascii="Calibri"/>
                <w:b/>
                <w:bCs/>
                <w:color w:val="000000"/>
                <w:szCs w:val="24"/>
              </w:rPr>
              <w:t xml:space="preserve"> </w:t>
            </w:r>
            <w:r>
              <w:rPr>
                <w:rFonts w:ascii="Calibri"/>
                <w:b/>
                <w:bCs/>
                <w:color w:val="000000"/>
                <w:szCs w:val="24"/>
              </w:rPr>
              <w:t>поселок</w:t>
            </w:r>
            <w:r>
              <w:rPr>
                <w:rFonts w:ascii="Calibri"/>
                <w:b/>
                <w:bCs/>
                <w:color w:val="000000"/>
                <w:szCs w:val="24"/>
              </w:rPr>
              <w:t xml:space="preserve"> </w:t>
            </w:r>
            <w:r>
              <w:rPr>
                <w:rFonts w:ascii="Calibri"/>
                <w:b/>
                <w:bCs/>
                <w:color w:val="000000"/>
                <w:szCs w:val="24"/>
              </w:rPr>
              <w:t>Стрельна</w:t>
            </w:r>
          </w:p>
        </w:tc>
      </w:tr>
    </w:tbl>
    <w:p w:rsidR="00E34B46" w:rsidRPr="00E34B46" w:rsidRDefault="00E34B46" w:rsidP="00E34B46">
      <w:pPr>
        <w:spacing w:before="100" w:beforeAutospacing="1" w:after="100" w:afterAutospacing="1" w:line="240" w:lineRule="auto"/>
        <w:jc w:val="center"/>
        <w:rPr>
          <w:rFonts w:ascii="Calibri"/>
          <w:color w:val="000000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69"/>
        <w:gridCol w:w="3484"/>
        <w:gridCol w:w="2173"/>
        <w:gridCol w:w="3926"/>
        <w:gridCol w:w="2343"/>
        <w:gridCol w:w="2267"/>
      </w:tblGrid>
      <w:tr w:rsidR="00E34B46" w:rsidRPr="00E34B46" w:rsidTr="005F6341"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B46" w:rsidRPr="00E34B46" w:rsidRDefault="00E34B46" w:rsidP="00E34B46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  <w:lang w:val="en-US"/>
              </w:rPr>
            </w:pPr>
            <w:r w:rsidRPr="00E34B46">
              <w:rPr>
                <w:rFonts w:ascii="Calibri"/>
                <w:b/>
                <w:bCs/>
                <w:color w:val="000000"/>
                <w:szCs w:val="24"/>
                <w:lang w:val="en-US"/>
              </w:rPr>
              <w:t>№</w:t>
            </w:r>
            <w:r w:rsidRPr="00E34B46">
              <w:rPr>
                <w:rFonts w:ascii="Calibri"/>
                <w:b/>
                <w:bCs/>
                <w:color w:val="000000"/>
                <w:szCs w:val="24"/>
                <w:lang w:val="en-US"/>
              </w:rPr>
              <w:t xml:space="preserve"> </w:t>
            </w:r>
            <w:r w:rsidRPr="00E34B46">
              <w:rPr>
                <w:rFonts w:ascii="Calibri"/>
                <w:b/>
                <w:bCs/>
                <w:color w:val="000000"/>
                <w:szCs w:val="24"/>
                <w:lang w:val="en-US"/>
              </w:rPr>
              <w:t>п</w:t>
            </w:r>
            <w:r w:rsidRPr="00E34B46">
              <w:rPr>
                <w:rFonts w:ascii="Calibri"/>
                <w:b/>
                <w:bCs/>
                <w:color w:val="000000"/>
                <w:szCs w:val="24"/>
                <w:lang w:val="en-US"/>
              </w:rPr>
              <w:t>/</w:t>
            </w:r>
            <w:r w:rsidRPr="00E34B46">
              <w:rPr>
                <w:rFonts w:ascii="Calibri"/>
                <w:b/>
                <w:bCs/>
                <w:color w:val="000000"/>
                <w:szCs w:val="24"/>
                <w:lang w:val="en-US"/>
              </w:rPr>
              <w:t>п</w:t>
            </w:r>
          </w:p>
        </w:tc>
        <w:tc>
          <w:tcPr>
            <w:tcW w:w="2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B46" w:rsidRDefault="005F6341" w:rsidP="00E34B46">
            <w:pPr>
              <w:spacing w:before="100" w:beforeAutospacing="1" w:after="100" w:afterAutospacing="1" w:line="240" w:lineRule="auto"/>
              <w:jc w:val="center"/>
              <w:rPr>
                <w:rFonts w:ascii="Calibri"/>
                <w:b/>
                <w:bCs/>
                <w:color w:val="000000"/>
                <w:szCs w:val="24"/>
              </w:rPr>
            </w:pPr>
            <w:proofErr w:type="spellStart"/>
            <w:r>
              <w:rPr>
                <w:rFonts w:ascii="Calibri"/>
                <w:b/>
                <w:bCs/>
                <w:color w:val="000000"/>
                <w:szCs w:val="24"/>
              </w:rPr>
              <w:t>Субьекты</w:t>
            </w:r>
            <w:proofErr w:type="spellEnd"/>
            <w:r>
              <w:rPr>
                <w:rFonts w:ascii="Calibri"/>
                <w:b/>
                <w:bCs/>
                <w:color w:val="000000"/>
                <w:szCs w:val="24"/>
              </w:rPr>
              <w:t xml:space="preserve"> </w:t>
            </w:r>
            <w:r>
              <w:rPr>
                <w:rFonts w:ascii="Calibri"/>
                <w:b/>
                <w:bCs/>
                <w:color w:val="000000"/>
                <w:szCs w:val="24"/>
              </w:rPr>
              <w:t>персональных</w:t>
            </w:r>
            <w:r>
              <w:rPr>
                <w:rFonts w:ascii="Calibri"/>
                <w:b/>
                <w:bCs/>
                <w:color w:val="000000"/>
                <w:szCs w:val="24"/>
              </w:rPr>
              <w:t xml:space="preserve"> </w:t>
            </w:r>
            <w:r>
              <w:rPr>
                <w:rFonts w:ascii="Calibri"/>
                <w:b/>
                <w:bCs/>
                <w:color w:val="000000"/>
                <w:szCs w:val="24"/>
              </w:rPr>
              <w:t>данных</w:t>
            </w:r>
            <w:r>
              <w:rPr>
                <w:rFonts w:ascii="Calibri"/>
                <w:b/>
                <w:bCs/>
                <w:color w:val="000000"/>
                <w:szCs w:val="24"/>
              </w:rPr>
              <w:t xml:space="preserve">, </w:t>
            </w:r>
            <w:r>
              <w:rPr>
                <w:rFonts w:ascii="Calibri"/>
                <w:b/>
                <w:bCs/>
                <w:color w:val="000000"/>
                <w:szCs w:val="24"/>
              </w:rPr>
              <w:t>чьи</w:t>
            </w:r>
            <w:r w:rsidR="00E34B46" w:rsidRPr="00E34B46">
              <w:rPr>
                <w:rFonts w:ascii="Calibri"/>
                <w:b/>
                <w:bCs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="00E34B46" w:rsidRPr="00E34B46">
              <w:rPr>
                <w:rFonts w:ascii="Calibri"/>
                <w:b/>
                <w:bCs/>
                <w:color w:val="000000"/>
                <w:szCs w:val="24"/>
                <w:lang w:val="en-US"/>
              </w:rPr>
              <w:t>персональные</w:t>
            </w:r>
            <w:proofErr w:type="spellEnd"/>
            <w:r w:rsidR="00E34B46" w:rsidRPr="00E34B46">
              <w:rPr>
                <w:rFonts w:ascii="Calibri"/>
                <w:b/>
                <w:bCs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="00E34B46" w:rsidRPr="00E34B46">
              <w:rPr>
                <w:rFonts w:ascii="Calibri"/>
                <w:b/>
                <w:bCs/>
                <w:color w:val="000000"/>
                <w:szCs w:val="24"/>
                <w:lang w:val="en-US"/>
              </w:rPr>
              <w:t>данные</w:t>
            </w:r>
            <w:proofErr w:type="spellEnd"/>
            <w:r w:rsidR="00E34B46" w:rsidRPr="00E34B46">
              <w:rPr>
                <w:rFonts w:ascii="Calibri"/>
                <w:b/>
                <w:bCs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="00E34B46" w:rsidRPr="00E34B46">
              <w:rPr>
                <w:rFonts w:ascii="Calibri"/>
                <w:b/>
                <w:bCs/>
                <w:color w:val="000000"/>
                <w:szCs w:val="24"/>
                <w:lang w:val="en-US"/>
              </w:rPr>
              <w:t>обезличены</w:t>
            </w:r>
            <w:proofErr w:type="spellEnd"/>
          </w:p>
          <w:p w:rsidR="005F6341" w:rsidRPr="00E34B46" w:rsidRDefault="005F6341" w:rsidP="005F6341">
            <w:pPr>
              <w:spacing w:before="100" w:beforeAutospacing="1" w:after="100" w:afterAutospacing="1" w:line="240" w:lineRule="auto"/>
              <w:jc w:val="center"/>
              <w:rPr>
                <w:rFonts w:ascii="Calibri"/>
                <w:color w:val="000000"/>
                <w:szCs w:val="24"/>
              </w:rPr>
            </w:pPr>
            <w:r>
              <w:rPr>
                <w:rFonts w:ascii="Calibri"/>
                <w:b/>
                <w:bCs/>
                <w:color w:val="000000"/>
                <w:szCs w:val="24"/>
              </w:rPr>
              <w:t>(</w:t>
            </w:r>
            <w:r>
              <w:rPr>
                <w:rFonts w:ascii="Calibri"/>
                <w:b/>
                <w:bCs/>
                <w:color w:val="000000"/>
                <w:szCs w:val="24"/>
              </w:rPr>
              <w:t>в</w:t>
            </w:r>
            <w:r>
              <w:rPr>
                <w:rFonts w:ascii="Calibri"/>
                <w:b/>
                <w:bCs/>
                <w:color w:val="000000"/>
                <w:szCs w:val="24"/>
              </w:rPr>
              <w:t xml:space="preserve"> </w:t>
            </w:r>
            <w:r>
              <w:rPr>
                <w:rFonts w:ascii="Calibri"/>
                <w:b/>
                <w:bCs/>
                <w:color w:val="000000"/>
                <w:szCs w:val="24"/>
              </w:rPr>
              <w:t>т</w:t>
            </w:r>
            <w:r>
              <w:rPr>
                <w:rFonts w:ascii="Calibri"/>
                <w:b/>
                <w:bCs/>
                <w:color w:val="000000"/>
                <w:szCs w:val="24"/>
              </w:rPr>
              <w:t>.</w:t>
            </w:r>
            <w:r>
              <w:rPr>
                <w:rFonts w:ascii="Calibri"/>
                <w:b/>
                <w:bCs/>
                <w:color w:val="000000"/>
                <w:szCs w:val="24"/>
              </w:rPr>
              <w:t>ч</w:t>
            </w:r>
            <w:r>
              <w:rPr>
                <w:rFonts w:ascii="Calibri"/>
                <w:b/>
                <w:bCs/>
                <w:color w:val="000000"/>
                <w:szCs w:val="24"/>
              </w:rPr>
              <w:t xml:space="preserve">. </w:t>
            </w:r>
            <w:r w:rsidRPr="005F6341">
              <w:rPr>
                <w:rFonts w:ascii="Calibri"/>
                <w:b/>
                <w:color w:val="000000"/>
                <w:szCs w:val="24"/>
              </w:rPr>
              <w:t>с</w:t>
            </w:r>
            <w:r w:rsidRPr="00E34B46">
              <w:rPr>
                <w:rFonts w:ascii="Calibri"/>
                <w:b/>
                <w:color w:val="000000"/>
                <w:szCs w:val="24"/>
              </w:rPr>
              <w:t>оискател</w:t>
            </w:r>
            <w:r w:rsidRPr="005F6341">
              <w:rPr>
                <w:rFonts w:ascii="Calibri"/>
                <w:b/>
                <w:color w:val="000000"/>
                <w:szCs w:val="24"/>
              </w:rPr>
              <w:t>и</w:t>
            </w:r>
            <w:r w:rsidRPr="00E34B46">
              <w:rPr>
                <w:rFonts w:ascii="Calibri"/>
                <w:b/>
                <w:color w:val="000000"/>
                <w:szCs w:val="24"/>
              </w:rPr>
              <w:t xml:space="preserve"> </w:t>
            </w:r>
            <w:r w:rsidRPr="00E34B46">
              <w:rPr>
                <w:rFonts w:ascii="Calibri"/>
                <w:b/>
                <w:color w:val="000000"/>
                <w:szCs w:val="24"/>
              </w:rPr>
              <w:t>вакантных</w:t>
            </w:r>
            <w:r w:rsidRPr="00E34B46">
              <w:rPr>
                <w:rFonts w:ascii="Calibri"/>
                <w:b/>
                <w:color w:val="000000"/>
                <w:szCs w:val="24"/>
                <w:lang w:val="en-US"/>
              </w:rPr>
              <w:t> </w:t>
            </w:r>
            <w:r w:rsidRPr="00E34B46">
              <w:rPr>
                <w:rFonts w:ascii="Calibri"/>
                <w:b/>
                <w:color w:val="000000"/>
                <w:szCs w:val="24"/>
              </w:rPr>
              <w:t>должностей</w:t>
            </w:r>
            <w:r w:rsidRPr="005F6341">
              <w:rPr>
                <w:rFonts w:ascii="Calibri"/>
                <w:b/>
                <w:color w:val="000000"/>
                <w:szCs w:val="24"/>
              </w:rPr>
              <w:t xml:space="preserve">, </w:t>
            </w:r>
            <w:r w:rsidRPr="005F6341">
              <w:rPr>
                <w:rFonts w:ascii="Calibri"/>
                <w:b/>
                <w:color w:val="000000"/>
                <w:szCs w:val="24"/>
              </w:rPr>
              <w:t>кандидаты</w:t>
            </w:r>
            <w:r w:rsidRPr="005F6341">
              <w:rPr>
                <w:rFonts w:ascii="Calibri"/>
                <w:b/>
                <w:color w:val="000000"/>
                <w:szCs w:val="24"/>
              </w:rPr>
              <w:t xml:space="preserve"> </w:t>
            </w:r>
            <w:r w:rsidRPr="005F6341">
              <w:rPr>
                <w:rFonts w:ascii="Calibri"/>
                <w:b/>
                <w:color w:val="000000"/>
                <w:szCs w:val="24"/>
              </w:rPr>
              <w:t>на</w:t>
            </w:r>
            <w:r w:rsidRPr="005F6341">
              <w:rPr>
                <w:rFonts w:ascii="Calibri"/>
                <w:b/>
                <w:color w:val="000000"/>
                <w:szCs w:val="24"/>
              </w:rPr>
              <w:t xml:space="preserve"> </w:t>
            </w:r>
            <w:r w:rsidRPr="005F6341">
              <w:rPr>
                <w:rFonts w:ascii="Calibri"/>
                <w:b/>
                <w:color w:val="000000"/>
                <w:szCs w:val="24"/>
              </w:rPr>
              <w:t>вакантные</w:t>
            </w:r>
            <w:r w:rsidRPr="005F6341">
              <w:rPr>
                <w:rFonts w:ascii="Calibri"/>
                <w:b/>
                <w:color w:val="000000"/>
                <w:szCs w:val="24"/>
              </w:rPr>
              <w:t xml:space="preserve"> </w:t>
            </w:r>
            <w:r w:rsidRPr="005F6341">
              <w:rPr>
                <w:rFonts w:ascii="Calibri"/>
                <w:b/>
                <w:color w:val="000000"/>
                <w:szCs w:val="24"/>
              </w:rPr>
              <w:t>должности</w:t>
            </w:r>
            <w:r w:rsidRPr="005F6341">
              <w:rPr>
                <w:rFonts w:ascii="Calibri"/>
                <w:b/>
                <w:color w:val="000000"/>
                <w:szCs w:val="24"/>
              </w:rPr>
              <w:t xml:space="preserve">, </w:t>
            </w:r>
            <w:r w:rsidRPr="005F6341">
              <w:rPr>
                <w:rFonts w:ascii="Calibri"/>
                <w:b/>
                <w:color w:val="000000"/>
                <w:szCs w:val="24"/>
              </w:rPr>
              <w:t>уволенные</w:t>
            </w:r>
            <w:r w:rsidRPr="005F6341">
              <w:rPr>
                <w:rFonts w:ascii="Calibri"/>
                <w:b/>
                <w:color w:val="000000"/>
                <w:szCs w:val="24"/>
              </w:rPr>
              <w:t xml:space="preserve"> </w:t>
            </w:r>
            <w:r w:rsidRPr="005F6341">
              <w:rPr>
                <w:rFonts w:ascii="Calibri"/>
                <w:b/>
                <w:color w:val="000000"/>
                <w:szCs w:val="24"/>
              </w:rPr>
              <w:t>работники</w:t>
            </w:r>
            <w:r w:rsidRPr="005F6341">
              <w:rPr>
                <w:rFonts w:ascii="Calibri"/>
                <w:b/>
                <w:color w:val="000000"/>
                <w:szCs w:val="24"/>
              </w:rPr>
              <w:t xml:space="preserve"> </w:t>
            </w:r>
            <w:r w:rsidRPr="005F6341">
              <w:rPr>
                <w:rFonts w:ascii="Calibri"/>
                <w:b/>
                <w:color w:val="000000"/>
                <w:szCs w:val="24"/>
              </w:rPr>
              <w:t>и</w:t>
            </w:r>
            <w:r w:rsidRPr="005F6341">
              <w:rPr>
                <w:rFonts w:ascii="Calibri"/>
                <w:b/>
                <w:color w:val="000000"/>
                <w:szCs w:val="24"/>
              </w:rPr>
              <w:t xml:space="preserve"> </w:t>
            </w:r>
            <w:r w:rsidRPr="005F6341">
              <w:rPr>
                <w:rFonts w:ascii="Calibri"/>
                <w:b/>
                <w:color w:val="000000"/>
                <w:szCs w:val="24"/>
              </w:rPr>
              <w:t>муниципальные</w:t>
            </w:r>
            <w:r w:rsidRPr="005F6341">
              <w:rPr>
                <w:rFonts w:ascii="Calibri"/>
                <w:b/>
                <w:color w:val="000000"/>
                <w:szCs w:val="24"/>
              </w:rPr>
              <w:t xml:space="preserve"> </w:t>
            </w:r>
            <w:r w:rsidRPr="005F6341">
              <w:rPr>
                <w:rFonts w:ascii="Calibri"/>
                <w:b/>
                <w:color w:val="000000"/>
                <w:szCs w:val="24"/>
              </w:rPr>
              <w:t>служащие</w:t>
            </w:r>
            <w:r w:rsidR="007A6F1A">
              <w:rPr>
                <w:rFonts w:ascii="Calibri"/>
                <w:b/>
                <w:color w:val="000000"/>
                <w:szCs w:val="24"/>
              </w:rPr>
              <w:t xml:space="preserve"> </w:t>
            </w:r>
            <w:r w:rsidR="007A6F1A">
              <w:rPr>
                <w:rFonts w:ascii="Calibri"/>
                <w:b/>
                <w:color w:val="000000"/>
                <w:szCs w:val="24"/>
              </w:rPr>
              <w:t>и</w:t>
            </w:r>
            <w:r w:rsidR="007A6F1A">
              <w:rPr>
                <w:rFonts w:ascii="Calibri"/>
                <w:b/>
                <w:color w:val="000000"/>
                <w:szCs w:val="24"/>
              </w:rPr>
              <w:t xml:space="preserve"> </w:t>
            </w:r>
            <w:r w:rsidR="007A6F1A">
              <w:rPr>
                <w:rFonts w:ascii="Calibri"/>
                <w:b/>
                <w:color w:val="000000"/>
                <w:szCs w:val="24"/>
              </w:rPr>
              <w:t>др</w:t>
            </w:r>
            <w:r w:rsidR="007A6F1A">
              <w:rPr>
                <w:rFonts w:ascii="Calibri"/>
                <w:b/>
                <w:color w:val="000000"/>
                <w:szCs w:val="24"/>
              </w:rPr>
              <w:t>.</w:t>
            </w:r>
            <w:r w:rsidRPr="005F6341">
              <w:rPr>
                <w:rFonts w:ascii="Calibri"/>
                <w:b/>
                <w:color w:val="000000"/>
                <w:szCs w:val="24"/>
              </w:rPr>
              <w:t>)</w:t>
            </w:r>
          </w:p>
        </w:tc>
        <w:tc>
          <w:tcPr>
            <w:tcW w:w="15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B46" w:rsidRPr="00E34B46" w:rsidRDefault="00E34B46" w:rsidP="00E34B46">
            <w:pPr>
              <w:spacing w:before="100" w:beforeAutospacing="1" w:after="100" w:afterAutospacing="1" w:line="240" w:lineRule="auto"/>
              <w:jc w:val="center"/>
              <w:rPr>
                <w:rFonts w:ascii="Calibri"/>
                <w:color w:val="000000"/>
                <w:szCs w:val="24"/>
              </w:rPr>
            </w:pPr>
            <w:r w:rsidRPr="00E34B46">
              <w:rPr>
                <w:rFonts w:ascii="Calibri"/>
                <w:b/>
                <w:bCs/>
                <w:color w:val="000000"/>
                <w:szCs w:val="24"/>
              </w:rPr>
              <w:t>Перечень</w:t>
            </w:r>
            <w:r w:rsidRPr="00E34B46">
              <w:rPr>
                <w:rFonts w:ascii="Calibri"/>
                <w:b/>
                <w:bCs/>
                <w:color w:val="000000"/>
                <w:szCs w:val="24"/>
              </w:rPr>
              <w:t xml:space="preserve"> </w:t>
            </w:r>
            <w:r w:rsidRPr="00E34B46">
              <w:rPr>
                <w:rFonts w:ascii="Calibri"/>
                <w:b/>
                <w:bCs/>
                <w:color w:val="000000"/>
                <w:szCs w:val="24"/>
              </w:rPr>
              <w:t>категорий</w:t>
            </w:r>
            <w:r w:rsidRPr="00E34B46">
              <w:rPr>
                <w:rFonts w:ascii="Calibri"/>
                <w:b/>
                <w:bCs/>
                <w:color w:val="000000"/>
                <w:szCs w:val="24"/>
              </w:rPr>
              <w:t xml:space="preserve"> </w:t>
            </w:r>
            <w:r w:rsidRPr="00E34B46">
              <w:rPr>
                <w:rFonts w:ascii="Calibri"/>
                <w:b/>
                <w:bCs/>
                <w:color w:val="000000"/>
                <w:szCs w:val="24"/>
              </w:rPr>
              <w:t>обезличенных</w:t>
            </w:r>
            <w:r w:rsidRPr="00E34B46">
              <w:rPr>
                <w:rFonts w:ascii="Calibri"/>
                <w:b/>
                <w:bCs/>
                <w:color w:val="000000"/>
                <w:szCs w:val="24"/>
              </w:rPr>
              <w:t xml:space="preserve"> </w:t>
            </w:r>
            <w:r w:rsidRPr="00E34B46">
              <w:rPr>
                <w:rFonts w:ascii="Calibri"/>
                <w:b/>
                <w:bCs/>
                <w:color w:val="000000"/>
                <w:szCs w:val="24"/>
              </w:rPr>
              <w:t>персональных</w:t>
            </w:r>
            <w:r w:rsidRPr="00E34B46">
              <w:rPr>
                <w:rFonts w:ascii="Calibri"/>
                <w:b/>
                <w:bCs/>
                <w:color w:val="000000"/>
                <w:szCs w:val="24"/>
              </w:rPr>
              <w:t xml:space="preserve"> </w:t>
            </w:r>
            <w:r w:rsidRPr="00E34B46">
              <w:rPr>
                <w:rFonts w:ascii="Calibri"/>
                <w:b/>
                <w:bCs/>
                <w:color w:val="000000"/>
                <w:szCs w:val="24"/>
              </w:rPr>
              <w:t>данных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B46" w:rsidRPr="00E34B46" w:rsidRDefault="00E34B46" w:rsidP="00E34B46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  <w:r w:rsidRPr="00E34B46">
              <w:rPr>
                <w:rFonts w:ascii="Calibri"/>
                <w:b/>
                <w:bCs/>
                <w:color w:val="000000"/>
                <w:szCs w:val="24"/>
              </w:rPr>
              <w:t>Наименование</w:t>
            </w:r>
            <w:r w:rsidRPr="00E34B46">
              <w:rPr>
                <w:rFonts w:ascii="Calibri"/>
                <w:b/>
                <w:bCs/>
                <w:color w:val="000000"/>
                <w:szCs w:val="24"/>
              </w:rPr>
              <w:t xml:space="preserve"> </w:t>
            </w:r>
            <w:r w:rsidRPr="00E34B46">
              <w:rPr>
                <w:rFonts w:ascii="Calibri"/>
                <w:b/>
                <w:bCs/>
                <w:color w:val="000000"/>
                <w:szCs w:val="24"/>
              </w:rPr>
              <w:t>информационной</w:t>
            </w:r>
            <w:r w:rsidRPr="00E34B46">
              <w:rPr>
                <w:rFonts w:ascii="Calibri"/>
                <w:b/>
                <w:bCs/>
                <w:color w:val="000000"/>
                <w:szCs w:val="24"/>
                <w:lang w:val="en-US"/>
              </w:rPr>
              <w:t> </w:t>
            </w:r>
            <w:r w:rsidRPr="00E34B46">
              <w:rPr>
                <w:rFonts w:ascii="Calibri"/>
                <w:b/>
                <w:bCs/>
                <w:color w:val="000000"/>
                <w:szCs w:val="24"/>
              </w:rPr>
              <w:t>системы</w:t>
            </w:r>
            <w:r w:rsidRPr="00E34B46">
              <w:rPr>
                <w:rFonts w:ascii="Calibri"/>
                <w:b/>
                <w:bCs/>
                <w:color w:val="000000"/>
                <w:szCs w:val="24"/>
              </w:rPr>
              <w:t xml:space="preserve">, </w:t>
            </w:r>
            <w:r w:rsidRPr="00E34B46">
              <w:rPr>
                <w:rFonts w:ascii="Calibri"/>
                <w:b/>
                <w:bCs/>
                <w:color w:val="000000"/>
                <w:szCs w:val="24"/>
              </w:rPr>
              <w:t>в</w:t>
            </w:r>
            <w:r w:rsidRPr="00E34B46">
              <w:rPr>
                <w:rFonts w:ascii="Calibri"/>
                <w:b/>
                <w:bCs/>
                <w:color w:val="000000"/>
                <w:szCs w:val="24"/>
              </w:rPr>
              <w:t xml:space="preserve"> </w:t>
            </w:r>
            <w:r w:rsidRPr="00E34B46">
              <w:rPr>
                <w:rFonts w:ascii="Calibri"/>
                <w:b/>
                <w:bCs/>
                <w:color w:val="000000"/>
                <w:szCs w:val="24"/>
              </w:rPr>
              <w:t>которых</w:t>
            </w:r>
            <w:r w:rsidRPr="00E34B46">
              <w:rPr>
                <w:rFonts w:ascii="Calibri"/>
                <w:b/>
                <w:bCs/>
                <w:color w:val="000000"/>
                <w:szCs w:val="24"/>
              </w:rPr>
              <w:t xml:space="preserve"> </w:t>
            </w:r>
            <w:r w:rsidRPr="00E34B46">
              <w:rPr>
                <w:rFonts w:ascii="Calibri"/>
                <w:b/>
                <w:bCs/>
                <w:color w:val="000000"/>
                <w:szCs w:val="24"/>
              </w:rPr>
              <w:t>были</w:t>
            </w:r>
            <w:r w:rsidRPr="00E34B46">
              <w:rPr>
                <w:rFonts w:ascii="Calibri"/>
                <w:b/>
                <w:bCs/>
                <w:color w:val="000000"/>
                <w:szCs w:val="24"/>
              </w:rPr>
              <w:t xml:space="preserve"> </w:t>
            </w:r>
            <w:r w:rsidRPr="00E34B46">
              <w:rPr>
                <w:rFonts w:ascii="Calibri"/>
                <w:b/>
                <w:bCs/>
                <w:color w:val="000000"/>
                <w:szCs w:val="24"/>
              </w:rPr>
              <w:t>обезличены</w:t>
            </w:r>
            <w:r w:rsidRPr="00E34B46">
              <w:rPr>
                <w:rFonts w:ascii="Calibri"/>
                <w:b/>
                <w:bCs/>
                <w:color w:val="000000"/>
                <w:szCs w:val="24"/>
                <w:lang w:val="en-US"/>
              </w:rPr>
              <w:t> </w:t>
            </w:r>
            <w:r w:rsidRPr="00E34B46">
              <w:rPr>
                <w:rFonts w:ascii="Calibri"/>
                <w:b/>
                <w:bCs/>
                <w:color w:val="000000"/>
                <w:szCs w:val="24"/>
              </w:rPr>
              <w:t>персональные</w:t>
            </w:r>
            <w:r w:rsidRPr="00E34B46">
              <w:rPr>
                <w:rFonts w:ascii="Calibri"/>
                <w:b/>
                <w:bCs/>
                <w:color w:val="000000"/>
                <w:szCs w:val="24"/>
              </w:rPr>
              <w:t xml:space="preserve"> </w:t>
            </w:r>
            <w:r w:rsidRPr="00E34B46">
              <w:rPr>
                <w:rFonts w:ascii="Calibri"/>
                <w:b/>
                <w:bCs/>
                <w:color w:val="000000"/>
                <w:szCs w:val="24"/>
              </w:rPr>
              <w:t>данные</w:t>
            </w:r>
            <w:r w:rsidR="005F6341" w:rsidRPr="005F6341">
              <w:rPr>
                <w:rFonts w:ascii="Calibri"/>
                <w:b/>
                <w:bCs/>
                <w:color w:val="000000"/>
                <w:szCs w:val="24"/>
              </w:rPr>
              <w:t xml:space="preserve">, </w:t>
            </w:r>
            <w:r w:rsidR="005F6341" w:rsidRPr="00E34B46">
              <w:rPr>
                <w:rFonts w:ascii="Calibri"/>
                <w:b/>
                <w:color w:val="000000"/>
                <w:szCs w:val="24"/>
              </w:rPr>
              <w:t>сайт</w:t>
            </w:r>
            <w:r w:rsidR="005F6341" w:rsidRPr="00E34B46">
              <w:rPr>
                <w:rFonts w:ascii="Calibri"/>
                <w:b/>
                <w:color w:val="000000"/>
                <w:szCs w:val="24"/>
              </w:rPr>
              <w:t xml:space="preserve">, </w:t>
            </w:r>
            <w:r w:rsidR="005F6341" w:rsidRPr="00E34B46">
              <w:rPr>
                <w:rFonts w:ascii="Calibri"/>
                <w:b/>
                <w:color w:val="000000"/>
                <w:szCs w:val="24"/>
              </w:rPr>
              <w:t>рабочая</w:t>
            </w:r>
            <w:r w:rsidR="005F6341" w:rsidRPr="00E34B46">
              <w:rPr>
                <w:rFonts w:ascii="Calibri"/>
                <w:b/>
                <w:color w:val="000000"/>
                <w:szCs w:val="24"/>
              </w:rPr>
              <w:t xml:space="preserve"> </w:t>
            </w:r>
            <w:r w:rsidR="005F6341" w:rsidRPr="00E34B46">
              <w:rPr>
                <w:rFonts w:ascii="Calibri"/>
                <w:b/>
                <w:color w:val="000000"/>
                <w:szCs w:val="24"/>
              </w:rPr>
              <w:t>почта</w:t>
            </w:r>
            <w:r w:rsidR="005F6341" w:rsidRPr="00E34B46">
              <w:rPr>
                <w:rFonts w:ascii="Calibri"/>
                <w:b/>
                <w:color w:val="000000"/>
                <w:szCs w:val="24"/>
              </w:rPr>
              <w:t xml:space="preserve">, </w:t>
            </w:r>
            <w:proofErr w:type="spellStart"/>
            <w:r w:rsidR="005F6341" w:rsidRPr="00E34B46">
              <w:rPr>
                <w:rFonts w:ascii="Calibri"/>
                <w:b/>
                <w:color w:val="000000"/>
                <w:szCs w:val="24"/>
              </w:rPr>
              <w:t>мессенджеры</w:t>
            </w:r>
            <w:proofErr w:type="spellEnd"/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B46" w:rsidRPr="00E34B46" w:rsidRDefault="00E34B46" w:rsidP="005F6341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  <w:lang w:val="en-US"/>
              </w:rPr>
            </w:pPr>
            <w:proofErr w:type="spellStart"/>
            <w:r w:rsidRPr="00E34B46">
              <w:rPr>
                <w:rFonts w:ascii="Calibri"/>
                <w:b/>
                <w:bCs/>
                <w:color w:val="000000"/>
                <w:szCs w:val="24"/>
                <w:lang w:val="en-US"/>
              </w:rPr>
              <w:t>Метод</w:t>
            </w:r>
            <w:proofErr w:type="spellEnd"/>
            <w:r w:rsidRPr="00E34B46">
              <w:rPr>
                <w:rFonts w:ascii="Calibri"/>
                <w:b/>
                <w:bCs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E34B46">
              <w:rPr>
                <w:rFonts w:ascii="Calibri"/>
                <w:b/>
                <w:bCs/>
                <w:color w:val="000000"/>
                <w:szCs w:val="24"/>
                <w:lang w:val="en-US"/>
              </w:rPr>
              <w:t>обезличивания</w:t>
            </w:r>
            <w:proofErr w:type="spellEnd"/>
            <w:r w:rsidRPr="00E34B46">
              <w:rPr>
                <w:rFonts w:ascii="Calibri"/>
                <w:b/>
                <w:bCs/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B46" w:rsidRPr="00E34B46" w:rsidRDefault="00E34B46" w:rsidP="00E34B46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  <w:lang w:val="en-US"/>
              </w:rPr>
            </w:pPr>
            <w:proofErr w:type="spellStart"/>
            <w:r w:rsidRPr="00E34B46">
              <w:rPr>
                <w:rFonts w:ascii="Calibri"/>
                <w:b/>
                <w:bCs/>
                <w:color w:val="000000"/>
                <w:szCs w:val="24"/>
                <w:lang w:val="en-US"/>
              </w:rPr>
              <w:t>Дата</w:t>
            </w:r>
            <w:proofErr w:type="spellEnd"/>
            <w:r w:rsidRPr="00E34B46">
              <w:rPr>
                <w:rFonts w:ascii="Calibri"/>
                <w:b/>
                <w:bCs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E34B46">
              <w:rPr>
                <w:rFonts w:ascii="Calibri"/>
                <w:b/>
                <w:bCs/>
                <w:color w:val="000000"/>
                <w:szCs w:val="24"/>
                <w:lang w:val="en-US"/>
              </w:rPr>
              <w:t>обезличивания</w:t>
            </w:r>
            <w:proofErr w:type="spellEnd"/>
          </w:p>
        </w:tc>
      </w:tr>
      <w:tr w:rsidR="00E34B46" w:rsidRPr="00E34B46" w:rsidTr="005F63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B46" w:rsidRPr="00E34B46" w:rsidRDefault="00E34B46" w:rsidP="00E34B46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  <w:lang w:val="en-US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B46" w:rsidRPr="00E34B46" w:rsidRDefault="00E34B46" w:rsidP="005F6341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</w:tc>
        <w:tc>
          <w:tcPr>
            <w:tcW w:w="151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B46" w:rsidRPr="00E34B46" w:rsidRDefault="00E34B46" w:rsidP="005F6341">
            <w:pPr>
              <w:spacing w:before="100" w:beforeAutospacing="1" w:after="100" w:afterAutospacing="1" w:line="240" w:lineRule="auto"/>
              <w:ind w:right="180"/>
              <w:rPr>
                <w:rFonts w:ascii="Calibri"/>
                <w:color w:val="000000"/>
                <w:szCs w:val="24"/>
                <w:lang w:val="en-US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B46" w:rsidRPr="00E34B46" w:rsidRDefault="00E34B46" w:rsidP="00E34B46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</w:rPr>
            </w:pPr>
          </w:p>
        </w:tc>
        <w:tc>
          <w:tcPr>
            <w:tcW w:w="16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B46" w:rsidRPr="00E34B46" w:rsidRDefault="00E34B46" w:rsidP="00E34B46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</w:rPr>
            </w:pPr>
          </w:p>
        </w:tc>
        <w:tc>
          <w:tcPr>
            <w:tcW w:w="158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B46" w:rsidRPr="00E34B46" w:rsidRDefault="00E34B46" w:rsidP="00E34B46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  <w:lang w:val="en-US"/>
              </w:rPr>
            </w:pPr>
          </w:p>
        </w:tc>
      </w:tr>
      <w:tr w:rsidR="00E34B46" w:rsidRPr="00E34B46" w:rsidTr="005F6341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B46" w:rsidRPr="00E34B46" w:rsidRDefault="00E34B46" w:rsidP="005F6341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  <w:lang w:val="en-US"/>
              </w:rPr>
            </w:pPr>
            <w:r w:rsidRPr="00E34B46">
              <w:rPr>
                <w:rFonts w:ascii="Calibri"/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B46" w:rsidRPr="00E34B46" w:rsidRDefault="00E34B46" w:rsidP="005F6341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B46" w:rsidRPr="00E34B46" w:rsidRDefault="00E34B46" w:rsidP="005F6341">
            <w:pPr>
              <w:spacing w:before="100" w:beforeAutospacing="1" w:after="100" w:afterAutospacing="1" w:line="240" w:lineRule="auto"/>
              <w:ind w:right="180"/>
              <w:rPr>
                <w:rFonts w:ascii="Calibri"/>
                <w:color w:val="000000"/>
                <w:szCs w:val="24"/>
              </w:rPr>
            </w:pP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B46" w:rsidRPr="00E34B46" w:rsidRDefault="00E34B46" w:rsidP="00E34B46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</w:rPr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B46" w:rsidRPr="00E34B46" w:rsidRDefault="00E34B46" w:rsidP="00E34B46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</w:rPr>
            </w:pP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B46" w:rsidRPr="00E34B46" w:rsidRDefault="00E34B46" w:rsidP="00E34B46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  <w:lang w:val="en-US"/>
              </w:rPr>
            </w:pPr>
          </w:p>
        </w:tc>
      </w:tr>
    </w:tbl>
    <w:p w:rsidR="005F6341" w:rsidRDefault="005F6341" w:rsidP="00B8117A">
      <w:pPr>
        <w:autoSpaceDE w:val="0"/>
        <w:autoSpaceDN w:val="0"/>
        <w:adjustRightInd w:val="0"/>
        <w:spacing w:after="0" w:line="240" w:lineRule="auto"/>
        <w:ind w:left="4536"/>
        <w:jc w:val="both"/>
        <w:rPr>
          <w:szCs w:val="24"/>
          <w:lang w:eastAsia="ru-RU"/>
        </w:rPr>
      </w:pPr>
    </w:p>
    <w:p w:rsidR="00C05C30" w:rsidRDefault="00C05C30" w:rsidP="00286ECD">
      <w:pPr>
        <w:tabs>
          <w:tab w:val="left" w:pos="4080"/>
        </w:tabs>
        <w:rPr>
          <w:szCs w:val="24"/>
          <w:lang w:eastAsia="ru-RU"/>
        </w:rPr>
      </w:pPr>
    </w:p>
    <w:p w:rsidR="005F6341" w:rsidRPr="00286ECD" w:rsidRDefault="005F6341" w:rsidP="00286ECD">
      <w:pPr>
        <w:tabs>
          <w:tab w:val="left" w:pos="4080"/>
        </w:tabs>
        <w:rPr>
          <w:szCs w:val="24"/>
        </w:rPr>
      </w:pPr>
    </w:p>
    <w:sectPr w:rsidR="005F6341" w:rsidRPr="00286ECD" w:rsidSect="005F6341">
      <w:pgSz w:w="16838" w:h="11906" w:orient="landscape"/>
      <w:pgMar w:top="1134" w:right="992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3C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4C77D3"/>
    <w:multiLevelType w:val="multilevel"/>
    <w:tmpl w:val="72F6E6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08BB2B66"/>
    <w:multiLevelType w:val="multilevel"/>
    <w:tmpl w:val="47B8D4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10165E3F"/>
    <w:multiLevelType w:val="hybridMultilevel"/>
    <w:tmpl w:val="2DB86430"/>
    <w:lvl w:ilvl="0" w:tplc="A104A72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72D48E5"/>
    <w:multiLevelType w:val="multilevel"/>
    <w:tmpl w:val="712AC2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1B0F37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4131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067398"/>
    <w:multiLevelType w:val="hybridMultilevel"/>
    <w:tmpl w:val="F4C61B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D64E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571650"/>
    <w:multiLevelType w:val="multilevel"/>
    <w:tmpl w:val="B9649FDE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54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54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54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4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4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69" w:hanging="1800"/>
      </w:pPr>
      <w:rPr>
        <w:rFonts w:hint="default"/>
      </w:rPr>
    </w:lvl>
  </w:abstractNum>
  <w:abstractNum w:abstractNumId="10">
    <w:nsid w:val="2A5837B8"/>
    <w:multiLevelType w:val="hybridMultilevel"/>
    <w:tmpl w:val="2F02C2AC"/>
    <w:lvl w:ilvl="0" w:tplc="67409A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D2C364C"/>
    <w:multiLevelType w:val="multilevel"/>
    <w:tmpl w:val="B9649FDE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54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54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54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4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4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69" w:hanging="1800"/>
      </w:pPr>
      <w:rPr>
        <w:rFonts w:hint="default"/>
      </w:rPr>
    </w:lvl>
  </w:abstractNum>
  <w:abstractNum w:abstractNumId="12">
    <w:nsid w:val="34445E40"/>
    <w:multiLevelType w:val="hybridMultilevel"/>
    <w:tmpl w:val="4BC89998"/>
    <w:lvl w:ilvl="0" w:tplc="4B1AA5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A5878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3573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4140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2894E87"/>
    <w:multiLevelType w:val="hybridMultilevel"/>
    <w:tmpl w:val="2162238A"/>
    <w:lvl w:ilvl="0" w:tplc="DAD4AB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51C16FC"/>
    <w:multiLevelType w:val="multilevel"/>
    <w:tmpl w:val="D7509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5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DC08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5379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4D52989"/>
    <w:multiLevelType w:val="hybridMultilevel"/>
    <w:tmpl w:val="9844107A"/>
    <w:lvl w:ilvl="0" w:tplc="100A8C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9EF00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6C190C"/>
    <w:multiLevelType w:val="hybridMultilevel"/>
    <w:tmpl w:val="F192347A"/>
    <w:lvl w:ilvl="0" w:tplc="1A7EAF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6A755E4A"/>
    <w:multiLevelType w:val="hybridMultilevel"/>
    <w:tmpl w:val="D312059E"/>
    <w:lvl w:ilvl="0" w:tplc="940AB5BC">
      <w:start w:val="1"/>
      <w:numFmt w:val="decimal"/>
      <w:lvlText w:val="%1)"/>
      <w:lvlJc w:val="left"/>
      <w:pPr>
        <w:ind w:left="1481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5C67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534D92"/>
    <w:multiLevelType w:val="hybridMultilevel"/>
    <w:tmpl w:val="B2BA0E70"/>
    <w:lvl w:ilvl="0" w:tplc="38C096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28">
    <w:nsid w:val="704734F6"/>
    <w:multiLevelType w:val="hybridMultilevel"/>
    <w:tmpl w:val="A46E9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BA40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BEC64E2"/>
    <w:multiLevelType w:val="hybridMultilevel"/>
    <w:tmpl w:val="64186B16"/>
    <w:lvl w:ilvl="0" w:tplc="3D508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BFB11C9"/>
    <w:multiLevelType w:val="multilevel"/>
    <w:tmpl w:val="4AE81E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2">
    <w:nsid w:val="7FF0643D"/>
    <w:multiLevelType w:val="multilevel"/>
    <w:tmpl w:val="F8D480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7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23"/>
  </w:num>
  <w:num w:numId="5">
    <w:abstractNumId w:val="31"/>
  </w:num>
  <w:num w:numId="6">
    <w:abstractNumId w:val="7"/>
  </w:num>
  <w:num w:numId="7">
    <w:abstractNumId w:val="9"/>
  </w:num>
  <w:num w:numId="8">
    <w:abstractNumId w:val="3"/>
  </w:num>
  <w:num w:numId="9">
    <w:abstractNumId w:val="32"/>
  </w:num>
  <w:num w:numId="10">
    <w:abstractNumId w:val="24"/>
  </w:num>
  <w:num w:numId="11">
    <w:abstractNumId w:val="26"/>
  </w:num>
  <w:num w:numId="12">
    <w:abstractNumId w:val="12"/>
  </w:num>
  <w:num w:numId="13">
    <w:abstractNumId w:val="4"/>
  </w:num>
  <w:num w:numId="14">
    <w:abstractNumId w:val="2"/>
  </w:num>
  <w:num w:numId="15">
    <w:abstractNumId w:val="10"/>
  </w:num>
  <w:num w:numId="16">
    <w:abstractNumId w:val="28"/>
  </w:num>
  <w:num w:numId="17">
    <w:abstractNumId w:val="16"/>
  </w:num>
  <w:num w:numId="18">
    <w:abstractNumId w:val="21"/>
  </w:num>
  <w:num w:numId="19">
    <w:abstractNumId w:val="14"/>
  </w:num>
  <w:num w:numId="20">
    <w:abstractNumId w:val="20"/>
  </w:num>
  <w:num w:numId="21">
    <w:abstractNumId w:val="25"/>
  </w:num>
  <w:num w:numId="22">
    <w:abstractNumId w:val="6"/>
  </w:num>
  <w:num w:numId="23">
    <w:abstractNumId w:val="13"/>
  </w:num>
  <w:num w:numId="24">
    <w:abstractNumId w:val="19"/>
  </w:num>
  <w:num w:numId="25">
    <w:abstractNumId w:val="22"/>
  </w:num>
  <w:num w:numId="26">
    <w:abstractNumId w:val="8"/>
  </w:num>
  <w:num w:numId="27">
    <w:abstractNumId w:val="18"/>
  </w:num>
  <w:num w:numId="28">
    <w:abstractNumId w:val="5"/>
  </w:num>
  <w:num w:numId="29">
    <w:abstractNumId w:val="0"/>
  </w:num>
  <w:num w:numId="30">
    <w:abstractNumId w:val="1"/>
  </w:num>
  <w:num w:numId="31">
    <w:abstractNumId w:val="11"/>
  </w:num>
  <w:num w:numId="32">
    <w:abstractNumId w:val="29"/>
  </w:num>
  <w:num w:numId="3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30316"/>
    <w:rsid w:val="00040826"/>
    <w:rsid w:val="0004558F"/>
    <w:rsid w:val="0004604A"/>
    <w:rsid w:val="00047072"/>
    <w:rsid w:val="0005199B"/>
    <w:rsid w:val="000615B9"/>
    <w:rsid w:val="00071CB7"/>
    <w:rsid w:val="000728C2"/>
    <w:rsid w:val="00073268"/>
    <w:rsid w:val="00075BE2"/>
    <w:rsid w:val="00076EF7"/>
    <w:rsid w:val="0008347C"/>
    <w:rsid w:val="000A3762"/>
    <w:rsid w:val="000A71EE"/>
    <w:rsid w:val="000B7AD0"/>
    <w:rsid w:val="000D7C38"/>
    <w:rsid w:val="000E3578"/>
    <w:rsid w:val="000E453C"/>
    <w:rsid w:val="000F14E4"/>
    <w:rsid w:val="00111B68"/>
    <w:rsid w:val="00117DF5"/>
    <w:rsid w:val="001204C1"/>
    <w:rsid w:val="00122F29"/>
    <w:rsid w:val="001305A5"/>
    <w:rsid w:val="00130EE6"/>
    <w:rsid w:val="001320F7"/>
    <w:rsid w:val="00143F02"/>
    <w:rsid w:val="00154E32"/>
    <w:rsid w:val="00161202"/>
    <w:rsid w:val="00164ECE"/>
    <w:rsid w:val="00172EC1"/>
    <w:rsid w:val="001773BD"/>
    <w:rsid w:val="00183464"/>
    <w:rsid w:val="001839DC"/>
    <w:rsid w:val="001976AD"/>
    <w:rsid w:val="00197DB5"/>
    <w:rsid w:val="001B2766"/>
    <w:rsid w:val="001D17A5"/>
    <w:rsid w:val="001D5A0E"/>
    <w:rsid w:val="001E591A"/>
    <w:rsid w:val="001E7605"/>
    <w:rsid w:val="001F0DEB"/>
    <w:rsid w:val="001F78B0"/>
    <w:rsid w:val="00210035"/>
    <w:rsid w:val="002159E8"/>
    <w:rsid w:val="002225B2"/>
    <w:rsid w:val="00230061"/>
    <w:rsid w:val="0023022D"/>
    <w:rsid w:val="002311FC"/>
    <w:rsid w:val="002368BC"/>
    <w:rsid w:val="00243578"/>
    <w:rsid w:val="00251A0C"/>
    <w:rsid w:val="00251DDA"/>
    <w:rsid w:val="002557CE"/>
    <w:rsid w:val="002653CD"/>
    <w:rsid w:val="0028157D"/>
    <w:rsid w:val="00281F57"/>
    <w:rsid w:val="00286ECD"/>
    <w:rsid w:val="002A0EC2"/>
    <w:rsid w:val="002A19CA"/>
    <w:rsid w:val="002A490E"/>
    <w:rsid w:val="002B01CC"/>
    <w:rsid w:val="002B4B97"/>
    <w:rsid w:val="002B5B94"/>
    <w:rsid w:val="002C0B70"/>
    <w:rsid w:val="002C6AFF"/>
    <w:rsid w:val="002D2B76"/>
    <w:rsid w:val="002D4A59"/>
    <w:rsid w:val="002E6712"/>
    <w:rsid w:val="00305F38"/>
    <w:rsid w:val="00314153"/>
    <w:rsid w:val="00322FAF"/>
    <w:rsid w:val="00330E65"/>
    <w:rsid w:val="00340693"/>
    <w:rsid w:val="00355358"/>
    <w:rsid w:val="003617FB"/>
    <w:rsid w:val="00366B10"/>
    <w:rsid w:val="00371820"/>
    <w:rsid w:val="00380ACC"/>
    <w:rsid w:val="0038365E"/>
    <w:rsid w:val="00387B6F"/>
    <w:rsid w:val="00390D9A"/>
    <w:rsid w:val="00395191"/>
    <w:rsid w:val="003A5545"/>
    <w:rsid w:val="003A72B7"/>
    <w:rsid w:val="003A7FE2"/>
    <w:rsid w:val="003B4DA8"/>
    <w:rsid w:val="003B5424"/>
    <w:rsid w:val="003C366D"/>
    <w:rsid w:val="003C7D3C"/>
    <w:rsid w:val="003D2152"/>
    <w:rsid w:val="003D62F0"/>
    <w:rsid w:val="003D6DA8"/>
    <w:rsid w:val="003E6471"/>
    <w:rsid w:val="003F0126"/>
    <w:rsid w:val="003F0839"/>
    <w:rsid w:val="003F086B"/>
    <w:rsid w:val="003F142F"/>
    <w:rsid w:val="003F34F3"/>
    <w:rsid w:val="0040563C"/>
    <w:rsid w:val="00406411"/>
    <w:rsid w:val="00407E6E"/>
    <w:rsid w:val="0043016B"/>
    <w:rsid w:val="0044005B"/>
    <w:rsid w:val="00445EC3"/>
    <w:rsid w:val="0045048D"/>
    <w:rsid w:val="004537AB"/>
    <w:rsid w:val="004806E8"/>
    <w:rsid w:val="0048204E"/>
    <w:rsid w:val="004A4293"/>
    <w:rsid w:val="004A6372"/>
    <w:rsid w:val="004A6A8F"/>
    <w:rsid w:val="004B667E"/>
    <w:rsid w:val="004B7EBD"/>
    <w:rsid w:val="004C26DB"/>
    <w:rsid w:val="004C4272"/>
    <w:rsid w:val="004C46B2"/>
    <w:rsid w:val="004C4760"/>
    <w:rsid w:val="004E5B72"/>
    <w:rsid w:val="004F3683"/>
    <w:rsid w:val="004F6A44"/>
    <w:rsid w:val="00526435"/>
    <w:rsid w:val="00527477"/>
    <w:rsid w:val="00555C3B"/>
    <w:rsid w:val="00560B7A"/>
    <w:rsid w:val="005620B6"/>
    <w:rsid w:val="00566CE2"/>
    <w:rsid w:val="00567B8C"/>
    <w:rsid w:val="00573437"/>
    <w:rsid w:val="00580672"/>
    <w:rsid w:val="005839BF"/>
    <w:rsid w:val="005B0D8F"/>
    <w:rsid w:val="005B0F90"/>
    <w:rsid w:val="005B1B0D"/>
    <w:rsid w:val="005B64D3"/>
    <w:rsid w:val="005D0EB2"/>
    <w:rsid w:val="005D3D7D"/>
    <w:rsid w:val="005E2FFF"/>
    <w:rsid w:val="005E4F43"/>
    <w:rsid w:val="005F0D22"/>
    <w:rsid w:val="005F350C"/>
    <w:rsid w:val="005F6341"/>
    <w:rsid w:val="00612156"/>
    <w:rsid w:val="006137AD"/>
    <w:rsid w:val="006166CF"/>
    <w:rsid w:val="006243B4"/>
    <w:rsid w:val="00630A1B"/>
    <w:rsid w:val="00631006"/>
    <w:rsid w:val="00631F02"/>
    <w:rsid w:val="00636614"/>
    <w:rsid w:val="00642664"/>
    <w:rsid w:val="00644478"/>
    <w:rsid w:val="00671016"/>
    <w:rsid w:val="00674560"/>
    <w:rsid w:val="0067476C"/>
    <w:rsid w:val="00680BBE"/>
    <w:rsid w:val="00687840"/>
    <w:rsid w:val="00696F38"/>
    <w:rsid w:val="006A2AD7"/>
    <w:rsid w:val="006B1184"/>
    <w:rsid w:val="006B2096"/>
    <w:rsid w:val="006B4DE7"/>
    <w:rsid w:val="006B789C"/>
    <w:rsid w:val="006C7688"/>
    <w:rsid w:val="006D7F33"/>
    <w:rsid w:val="006E09AA"/>
    <w:rsid w:val="006F1262"/>
    <w:rsid w:val="006F1B95"/>
    <w:rsid w:val="006F4DE9"/>
    <w:rsid w:val="006F752B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4E02"/>
    <w:rsid w:val="00786D7D"/>
    <w:rsid w:val="007921B9"/>
    <w:rsid w:val="00794AAD"/>
    <w:rsid w:val="007A6F1A"/>
    <w:rsid w:val="007B080D"/>
    <w:rsid w:val="007B2129"/>
    <w:rsid w:val="007B4775"/>
    <w:rsid w:val="007B6AA9"/>
    <w:rsid w:val="007B6F29"/>
    <w:rsid w:val="007D1043"/>
    <w:rsid w:val="007D7CD9"/>
    <w:rsid w:val="007E0495"/>
    <w:rsid w:val="007E0E8D"/>
    <w:rsid w:val="0081492F"/>
    <w:rsid w:val="00815142"/>
    <w:rsid w:val="00823548"/>
    <w:rsid w:val="0082465C"/>
    <w:rsid w:val="0083713C"/>
    <w:rsid w:val="00850D13"/>
    <w:rsid w:val="008523E1"/>
    <w:rsid w:val="00871245"/>
    <w:rsid w:val="008817C3"/>
    <w:rsid w:val="00884AA3"/>
    <w:rsid w:val="00886138"/>
    <w:rsid w:val="00887946"/>
    <w:rsid w:val="008938A8"/>
    <w:rsid w:val="00896BED"/>
    <w:rsid w:val="00897274"/>
    <w:rsid w:val="008A2FF4"/>
    <w:rsid w:val="008A57F5"/>
    <w:rsid w:val="008B012C"/>
    <w:rsid w:val="008B4152"/>
    <w:rsid w:val="008C41DA"/>
    <w:rsid w:val="008C7D71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A3024"/>
    <w:rsid w:val="009B3280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33B93"/>
    <w:rsid w:val="00A3557F"/>
    <w:rsid w:val="00A45D59"/>
    <w:rsid w:val="00A46A91"/>
    <w:rsid w:val="00A53454"/>
    <w:rsid w:val="00A70CB6"/>
    <w:rsid w:val="00A77BC9"/>
    <w:rsid w:val="00A93239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1F2F"/>
    <w:rsid w:val="00B5227A"/>
    <w:rsid w:val="00B570E2"/>
    <w:rsid w:val="00B606E6"/>
    <w:rsid w:val="00B64AD4"/>
    <w:rsid w:val="00B71116"/>
    <w:rsid w:val="00B74EA8"/>
    <w:rsid w:val="00B8117A"/>
    <w:rsid w:val="00B8258C"/>
    <w:rsid w:val="00B8743B"/>
    <w:rsid w:val="00B874A2"/>
    <w:rsid w:val="00B96825"/>
    <w:rsid w:val="00BA02A6"/>
    <w:rsid w:val="00BA06F3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3CC3"/>
    <w:rsid w:val="00C2639C"/>
    <w:rsid w:val="00C31555"/>
    <w:rsid w:val="00C3225D"/>
    <w:rsid w:val="00C372AE"/>
    <w:rsid w:val="00C52BD1"/>
    <w:rsid w:val="00C54BC4"/>
    <w:rsid w:val="00C5643B"/>
    <w:rsid w:val="00C572D3"/>
    <w:rsid w:val="00C60087"/>
    <w:rsid w:val="00C64E7E"/>
    <w:rsid w:val="00C70A73"/>
    <w:rsid w:val="00C73457"/>
    <w:rsid w:val="00C74E9E"/>
    <w:rsid w:val="00C85090"/>
    <w:rsid w:val="00C852A4"/>
    <w:rsid w:val="00C86CF0"/>
    <w:rsid w:val="00CA6617"/>
    <w:rsid w:val="00CA7BC7"/>
    <w:rsid w:val="00CB10D5"/>
    <w:rsid w:val="00CB7133"/>
    <w:rsid w:val="00CD5018"/>
    <w:rsid w:val="00CE3BB4"/>
    <w:rsid w:val="00CE6902"/>
    <w:rsid w:val="00D053E0"/>
    <w:rsid w:val="00D13C38"/>
    <w:rsid w:val="00D175FB"/>
    <w:rsid w:val="00D31BCD"/>
    <w:rsid w:val="00D34FC9"/>
    <w:rsid w:val="00D42100"/>
    <w:rsid w:val="00D42826"/>
    <w:rsid w:val="00D5072E"/>
    <w:rsid w:val="00D523C5"/>
    <w:rsid w:val="00D56185"/>
    <w:rsid w:val="00D65696"/>
    <w:rsid w:val="00D70DFD"/>
    <w:rsid w:val="00D72142"/>
    <w:rsid w:val="00D72470"/>
    <w:rsid w:val="00D761C9"/>
    <w:rsid w:val="00D90E5A"/>
    <w:rsid w:val="00D933F0"/>
    <w:rsid w:val="00D9547D"/>
    <w:rsid w:val="00D96837"/>
    <w:rsid w:val="00DB5372"/>
    <w:rsid w:val="00DB70A6"/>
    <w:rsid w:val="00DC17FB"/>
    <w:rsid w:val="00DC1F4A"/>
    <w:rsid w:val="00DD2071"/>
    <w:rsid w:val="00DD52E8"/>
    <w:rsid w:val="00DE7CDB"/>
    <w:rsid w:val="00DF3220"/>
    <w:rsid w:val="00DF4720"/>
    <w:rsid w:val="00E074FD"/>
    <w:rsid w:val="00E075C4"/>
    <w:rsid w:val="00E10137"/>
    <w:rsid w:val="00E2447B"/>
    <w:rsid w:val="00E2492C"/>
    <w:rsid w:val="00E34B46"/>
    <w:rsid w:val="00E43C0B"/>
    <w:rsid w:val="00E4420C"/>
    <w:rsid w:val="00E4462E"/>
    <w:rsid w:val="00E54E5A"/>
    <w:rsid w:val="00E66216"/>
    <w:rsid w:val="00E7242F"/>
    <w:rsid w:val="00E72BBA"/>
    <w:rsid w:val="00E758DE"/>
    <w:rsid w:val="00E83F60"/>
    <w:rsid w:val="00EA6558"/>
    <w:rsid w:val="00EA79C4"/>
    <w:rsid w:val="00EB06CA"/>
    <w:rsid w:val="00EB1D2F"/>
    <w:rsid w:val="00EC0D07"/>
    <w:rsid w:val="00EC56ED"/>
    <w:rsid w:val="00EC68C4"/>
    <w:rsid w:val="00EC6BF0"/>
    <w:rsid w:val="00ED3FC8"/>
    <w:rsid w:val="00EF39D2"/>
    <w:rsid w:val="00EF43C2"/>
    <w:rsid w:val="00F10103"/>
    <w:rsid w:val="00F13BE1"/>
    <w:rsid w:val="00F14304"/>
    <w:rsid w:val="00F17B49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A1AF9"/>
    <w:rsid w:val="00FA3C9D"/>
    <w:rsid w:val="00FA3E8E"/>
    <w:rsid w:val="00FA4B05"/>
    <w:rsid w:val="00FA72CC"/>
    <w:rsid w:val="00FA7429"/>
    <w:rsid w:val="00FB251E"/>
    <w:rsid w:val="00FC55C9"/>
    <w:rsid w:val="00FC64BB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B46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rsid w:val="003F086B"/>
    <w:rPr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14304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locked/>
    <w:rsid w:val="002B4B97"/>
    <w:rPr>
      <w:rFonts w:ascii="Times New Roman" w:hAnsi="Times New Roman"/>
      <w:sz w:val="24"/>
      <w:szCs w:val="22"/>
      <w:lang w:eastAsia="en-US"/>
    </w:rPr>
  </w:style>
  <w:style w:type="character" w:styleId="a9">
    <w:name w:val="FollowedHyperlink"/>
    <w:basedOn w:val="a0"/>
    <w:uiPriority w:val="99"/>
    <w:semiHidden/>
    <w:unhideWhenUsed/>
    <w:rsid w:val="002B4B97"/>
    <w:rPr>
      <w:color w:val="800080" w:themeColor="followedHyperlink"/>
      <w:u w:val="single"/>
    </w:rPr>
  </w:style>
  <w:style w:type="paragraph" w:customStyle="1" w:styleId="normal">
    <w:name w:val="normal"/>
    <w:rsid w:val="003D62F0"/>
    <w:pPr>
      <w:spacing w:line="276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70A36D-EF3F-4598-B078-B19974763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3446</Words>
  <Characters>19643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Потёмкина Ирина Александровна</dc:creator>
  <cp:lastModifiedBy>1</cp:lastModifiedBy>
  <cp:revision>4</cp:revision>
  <cp:lastPrinted>2025-12-12T06:48:00Z</cp:lastPrinted>
  <dcterms:created xsi:type="dcterms:W3CDTF">2025-12-08T09:55:00Z</dcterms:created>
  <dcterms:modified xsi:type="dcterms:W3CDTF">2025-12-12T07:15:00Z</dcterms:modified>
</cp:coreProperties>
</file>