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3DD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4E874F5" wp14:editId="54DBA927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2F2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D4D221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7322888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0EDD7725" w14:textId="77777777" w:rsidR="00AC52EE" w:rsidRP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</w:p>
    <w:p w14:paraId="61308BE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E73DF02" w14:textId="77777777" w:rsidR="00AC52EE" w:rsidRPr="00AC52EE" w:rsidRDefault="00AC52EE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AC52EE">
        <w:rPr>
          <w:rFonts w:ascii="Times New Roman" w:hAnsi="Times New Roman" w:cs="Times New Roman"/>
          <w:sz w:val="24"/>
        </w:rPr>
        <w:t xml:space="preserve">т «___» ___________ 2025 </w:t>
      </w:r>
      <w:r>
        <w:rPr>
          <w:rFonts w:ascii="Times New Roman" w:hAnsi="Times New Roman" w:cs="Times New Roman"/>
          <w:sz w:val="24"/>
        </w:rPr>
        <w:t>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№ _______</w:t>
      </w:r>
    </w:p>
    <w:p w14:paraId="5E3F0B25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39B65D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 (проект)</w:t>
      </w:r>
    </w:p>
    <w:p w14:paraId="6B9F4D1C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29056B" w14:textId="51CDD6C8" w:rsidR="00AC52EE" w:rsidRPr="00D3401F" w:rsidRDefault="00AC52EE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563960">
        <w:rPr>
          <w:rFonts w:ascii="Times New Roman" w:hAnsi="Times New Roman" w:cs="Times New Roman"/>
          <w:b/>
          <w:sz w:val="24"/>
        </w:rPr>
        <w:t>принятии</w:t>
      </w:r>
      <w:r>
        <w:rPr>
          <w:rFonts w:ascii="Times New Roman" w:hAnsi="Times New Roman" w:cs="Times New Roman"/>
          <w:b/>
          <w:sz w:val="24"/>
        </w:rPr>
        <w:t xml:space="preserve"> проекта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D3401F">
        <w:rPr>
          <w:rFonts w:ascii="Times New Roman" w:hAnsi="Times New Roman" w:cs="Times New Roman"/>
          <w:b/>
          <w:sz w:val="24"/>
        </w:rPr>
        <w:t xml:space="preserve">Об утверждении </w:t>
      </w:r>
      <w:r w:rsidR="00D3401F" w:rsidRPr="00D3401F">
        <w:rPr>
          <w:rFonts w:ascii="Times New Roman" w:hAnsi="Times New Roman" w:cs="Times New Roman"/>
          <w:b/>
          <w:bCs/>
          <w:sz w:val="24"/>
          <w:szCs w:val="24"/>
        </w:rPr>
        <w:t>Порядк</w:t>
      </w:r>
      <w:r w:rsidR="00D3401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401F" w:rsidRPr="00D3401F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3A6D97">
        <w:rPr>
          <w:rFonts w:ascii="Times New Roman" w:hAnsi="Times New Roman" w:cs="Times New Roman"/>
          <w:b/>
          <w:sz w:val="24"/>
        </w:rPr>
        <w:t>»</w:t>
      </w:r>
      <w:r w:rsidR="00563960">
        <w:rPr>
          <w:rFonts w:ascii="Times New Roman" w:hAnsi="Times New Roman" w:cs="Times New Roman"/>
          <w:b/>
          <w:sz w:val="24"/>
        </w:rPr>
        <w:t xml:space="preserve"> за основу</w:t>
      </w:r>
    </w:p>
    <w:p w14:paraId="7FBCFC79" w14:textId="77777777" w:rsidR="003A6D97" w:rsidRDefault="003A6D97" w:rsidP="00D3401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B35B6A" w14:textId="77777777" w:rsidR="00D3401F" w:rsidRDefault="00D3401F" w:rsidP="00D3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0596E8F0" w14:textId="640ED21F" w:rsidR="00D3401F" w:rsidRPr="00D3401F" w:rsidRDefault="00273A90" w:rsidP="00D3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D3401F" w:rsidRPr="00D3401F">
        <w:rPr>
          <w:rFonts w:ascii="Times New Roman" w:hAnsi="Times New Roman" w:cs="Times New Roman"/>
          <w:sz w:val="24"/>
        </w:rPr>
        <w:t>Федеральны</w:t>
      </w:r>
      <w:r w:rsidR="00D3401F">
        <w:rPr>
          <w:rFonts w:ascii="Times New Roman" w:hAnsi="Times New Roman" w:cs="Times New Roman"/>
          <w:sz w:val="24"/>
        </w:rPr>
        <w:t>м</w:t>
      </w:r>
      <w:r w:rsidR="00D3401F" w:rsidRPr="00D3401F">
        <w:rPr>
          <w:rFonts w:ascii="Times New Roman" w:hAnsi="Times New Roman" w:cs="Times New Roman"/>
          <w:sz w:val="24"/>
        </w:rPr>
        <w:t xml:space="preserve"> закон</w:t>
      </w:r>
      <w:r w:rsidR="00D3401F">
        <w:rPr>
          <w:rFonts w:ascii="Times New Roman" w:hAnsi="Times New Roman" w:cs="Times New Roman"/>
          <w:sz w:val="24"/>
        </w:rPr>
        <w:t>ом</w:t>
      </w:r>
      <w:r w:rsidR="00D3401F" w:rsidRPr="00D3401F">
        <w:rPr>
          <w:rFonts w:ascii="Times New Roman" w:hAnsi="Times New Roman" w:cs="Times New Roman"/>
          <w:sz w:val="24"/>
        </w:rPr>
        <w:t xml:space="preserve"> от 21.07.2014 </w:t>
      </w:r>
      <w:r w:rsidR="00D3401F">
        <w:rPr>
          <w:rFonts w:ascii="Times New Roman" w:hAnsi="Times New Roman" w:cs="Times New Roman"/>
          <w:sz w:val="24"/>
        </w:rPr>
        <w:t>№</w:t>
      </w:r>
      <w:r w:rsidR="00D3401F" w:rsidRPr="00D3401F">
        <w:rPr>
          <w:rFonts w:ascii="Times New Roman" w:hAnsi="Times New Roman" w:cs="Times New Roman"/>
          <w:sz w:val="24"/>
        </w:rPr>
        <w:t xml:space="preserve"> 212-ФЗ</w:t>
      </w:r>
      <w:r w:rsidR="00D3401F">
        <w:rPr>
          <w:rFonts w:ascii="Times New Roman" w:hAnsi="Times New Roman" w:cs="Times New Roman"/>
          <w:sz w:val="24"/>
        </w:rPr>
        <w:t xml:space="preserve"> «</w:t>
      </w:r>
      <w:r w:rsidR="00D3401F" w:rsidRPr="00D3401F">
        <w:rPr>
          <w:rFonts w:ascii="Times New Roman" w:hAnsi="Times New Roman" w:cs="Times New Roman"/>
          <w:sz w:val="24"/>
        </w:rPr>
        <w:t>Об основах общественного контроля в Российской Федерации</w:t>
      </w:r>
      <w:r w:rsidR="00D3401F">
        <w:rPr>
          <w:rFonts w:ascii="Times New Roman" w:hAnsi="Times New Roman" w:cs="Times New Roman"/>
          <w:sz w:val="24"/>
        </w:rPr>
        <w:t>», Уставом внутригородского муниципального образования</w:t>
      </w:r>
      <w:r w:rsidR="00972986"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поселок Стрельна</w:t>
      </w:r>
    </w:p>
    <w:p w14:paraId="6B2C7D6F" w14:textId="77777777" w:rsidR="00AC52EE" w:rsidRDefault="00AC52EE" w:rsidP="00D3401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4D4F546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18D25247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57AB2B15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5CA0B4CC" w14:textId="1FE63F19" w:rsidR="003A6D97" w:rsidRPr="00273A90" w:rsidRDefault="003A6D97" w:rsidP="00273A9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 xml:space="preserve">нять проект решения </w:t>
      </w:r>
      <w:r w:rsidRPr="003A6D97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r w:rsidR="00273A90">
        <w:rPr>
          <w:rFonts w:ascii="Times New Roman" w:hAnsi="Times New Roman" w:cs="Times New Roman"/>
          <w:sz w:val="24"/>
        </w:rPr>
        <w:t xml:space="preserve"> поселок Стрельна </w:t>
      </w:r>
      <w:r w:rsidR="00273A90" w:rsidRPr="00273A90">
        <w:rPr>
          <w:rFonts w:ascii="Times New Roman" w:hAnsi="Times New Roman" w:cs="Times New Roman"/>
          <w:sz w:val="24"/>
        </w:rPr>
        <w:t>«</w:t>
      </w:r>
      <w:r w:rsidR="00086A95" w:rsidRPr="00086A95"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="00086A95" w:rsidRPr="00086A95">
        <w:rPr>
          <w:rFonts w:ascii="Times New Roman" w:hAnsi="Times New Roman" w:cs="Times New Roman"/>
          <w:bCs/>
          <w:sz w:val="24"/>
          <w:szCs w:val="24"/>
        </w:rPr>
        <w:t>Порядка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273A90" w:rsidRPr="00086A95">
        <w:rPr>
          <w:rFonts w:ascii="Times New Roman" w:hAnsi="Times New Roman" w:cs="Times New Roman"/>
          <w:bCs/>
          <w:sz w:val="24"/>
        </w:rPr>
        <w:t>»</w:t>
      </w:r>
      <w:r w:rsidRPr="00273A90">
        <w:rPr>
          <w:rFonts w:ascii="Times New Roman" w:hAnsi="Times New Roman" w:cs="Times New Roman"/>
          <w:sz w:val="24"/>
        </w:rPr>
        <w:t xml:space="preserve"> (далее – проект решения)</w:t>
      </w:r>
      <w:r w:rsidR="00563960">
        <w:rPr>
          <w:rFonts w:ascii="Times New Roman" w:hAnsi="Times New Roman" w:cs="Times New Roman"/>
          <w:sz w:val="24"/>
        </w:rPr>
        <w:t xml:space="preserve"> за основу</w:t>
      </w:r>
      <w:r w:rsidRPr="00273A90">
        <w:rPr>
          <w:rFonts w:ascii="Times New Roman" w:hAnsi="Times New Roman" w:cs="Times New Roman"/>
          <w:sz w:val="24"/>
        </w:rPr>
        <w:t>.</w:t>
      </w:r>
    </w:p>
    <w:p w14:paraId="1C44CCBB" w14:textId="77777777" w:rsidR="003A6D97" w:rsidRPr="0077407E" w:rsidRDefault="003A6D97" w:rsidP="0077407E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spacing w:val="-2"/>
          <w:sz w:val="24"/>
          <w:szCs w:val="24"/>
        </w:rPr>
        <w:t xml:space="preserve">Назначить срок внесения поправок </w:t>
      </w:r>
      <w:r w:rsidR="0077407E">
        <w:rPr>
          <w:rFonts w:ascii="Times New Roman" w:hAnsi="Times New Roman"/>
          <w:spacing w:val="-2"/>
          <w:sz w:val="24"/>
          <w:szCs w:val="24"/>
        </w:rPr>
        <w:t xml:space="preserve">к проекту решения </w:t>
      </w:r>
      <w:r w:rsidRPr="0077407E">
        <w:rPr>
          <w:rFonts w:ascii="Times New Roman" w:hAnsi="Times New Roman"/>
          <w:spacing w:val="-2"/>
          <w:sz w:val="24"/>
          <w:szCs w:val="24"/>
        </w:rPr>
        <w:t>до ____________ 2025 года.</w:t>
      </w:r>
    </w:p>
    <w:p w14:paraId="166ED483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34DB705F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6172AAA0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08AC39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72C3AFFD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58438055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309F2DCC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5ACBAA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E82A1AB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480EBA5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40DD0091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796B9C87" w14:textId="77777777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«__» _______ 2025 № _____</w:t>
      </w:r>
    </w:p>
    <w:p w14:paraId="47A525C8" w14:textId="77777777" w:rsidR="00D3401F" w:rsidRDefault="00D3401F" w:rsidP="00D3401F">
      <w:pPr>
        <w:rPr>
          <w:rFonts w:ascii="Times New Roman" w:hAnsi="Times New Roman" w:cs="Times New Roman"/>
          <w:b/>
          <w:sz w:val="24"/>
        </w:rPr>
      </w:pPr>
    </w:p>
    <w:p w14:paraId="779FAA84" w14:textId="279FE128" w:rsidR="00D3401F" w:rsidRPr="00972986" w:rsidRDefault="00D3401F" w:rsidP="009729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972986">
        <w:rPr>
          <w:rFonts w:ascii="Times New Roman" w:hAnsi="Times New Roman" w:cs="Times New Roman"/>
          <w:b/>
          <w:bCs/>
          <w:sz w:val="24"/>
          <w:szCs w:val="24"/>
        </w:rPr>
        <w:t>Порядок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35D8476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Настоящий Порядок определяет правила организации и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 (далее – МС МО пос. Стрельна).</w:t>
      </w:r>
    </w:p>
    <w:p w14:paraId="75AF7C1B" w14:textId="7774066E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Общественному обсуждению подлежат проекты правовых актов об определении границ прилегающих территорий,</w:t>
      </w:r>
      <w:r w:rsidRPr="00972986">
        <w:rPr>
          <w:rFonts w:ascii="Times New Roman" w:hAnsi="Times New Roman" w:cs="Times New Roman"/>
          <w:sz w:val="24"/>
          <w:szCs w:val="24"/>
        </w:rPr>
        <w:tab/>
        <w:t>указанных в подпункте 10 пункта 2 и абзаце первом пункта 4.1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34946">
        <w:rPr>
          <w:rFonts w:ascii="Times New Roman" w:hAnsi="Times New Roman" w:cs="Times New Roman"/>
          <w:sz w:val="24"/>
          <w:szCs w:val="24"/>
        </w:rPr>
        <w:t>»</w:t>
      </w:r>
      <w:r w:rsidRPr="00972986">
        <w:rPr>
          <w:rFonts w:ascii="Times New Roman" w:hAnsi="Times New Roman" w:cs="Times New Roman"/>
          <w:sz w:val="24"/>
          <w:szCs w:val="24"/>
        </w:rPr>
        <w:t xml:space="preserve"> (далее – проект правового акта).</w:t>
      </w:r>
    </w:p>
    <w:p w14:paraId="6838FE75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Организатором общественного обсуждения проекта правового акта является МС МО пос. Стрельна.</w:t>
      </w:r>
    </w:p>
    <w:p w14:paraId="6D86C902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Организация общественного обсуждения проекта правового акта осуществляется путем размещения текста правового акта в газете «Вести Стрельны»,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2986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(функций)».</w:t>
      </w:r>
    </w:p>
    <w:p w14:paraId="66DA5141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Срок проведения общественного обсуждения проекта правового акта и приема предложений и замечаний по проекту составляет 10 календарных дней с момента его размещения.</w:t>
      </w:r>
    </w:p>
    <w:p w14:paraId="606C0A72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правового акта принимаются в помещении МС МО пос. Стрельна в рабочее время, по адресу электронной почты: </w:t>
      </w:r>
      <w:hyperlink r:id="rId7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986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8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2986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 и подлежат регистрации.</w:t>
      </w:r>
    </w:p>
    <w:p w14:paraId="2BD99D78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В замечаниях и предложениях указываются текст предлагаемого изменения и (или) дополнения проекта правового акта, обоснование предложения и замечания; для гражданина: фамилия, имя, отчество (последнее - при наличии), дата рождения, почтовый адрес гражданина, на который должен быть направлен ответ, и личная подпись гражданина;</w:t>
      </w:r>
    </w:p>
    <w:p w14:paraId="567AC734" w14:textId="77777777" w:rsidR="00D3401F" w:rsidRPr="00972986" w:rsidRDefault="00D3401F" w:rsidP="00D340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для юридического лица: наименование организации, ИНН, адрес местонахождения.</w:t>
      </w:r>
    </w:p>
    <w:p w14:paraId="3F390216" w14:textId="77777777" w:rsidR="00D3401F" w:rsidRPr="00972986" w:rsidRDefault="00D3401F" w:rsidP="00D3401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Гражданин, направляя предложения, подтверждает свое согласие на обработку его </w:t>
      </w:r>
      <w:r w:rsidRPr="00972986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путем проставления личной подписи в тексте предложения и замечания.</w:t>
      </w:r>
    </w:p>
    <w:p w14:paraId="0911EAED" w14:textId="6C567759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замечаний и предложений по проекту </w:t>
      </w:r>
      <w:r w:rsidR="00972986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Pr="00972986">
        <w:rPr>
          <w:rFonts w:ascii="Times New Roman" w:hAnsi="Times New Roman" w:cs="Times New Roman"/>
          <w:sz w:val="24"/>
          <w:szCs w:val="24"/>
        </w:rPr>
        <w:t xml:space="preserve">МС МО пос. Стрельна направляет мотивированный ответ лицу, направившему замечания и предложения, и в случае согласия с представленными замечаниями и предложениями вносит изменения в проект правового акта. </w:t>
      </w:r>
    </w:p>
    <w:p w14:paraId="0F6E2CEA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Замечания и предложения, не относящиеся к проекту правового акта, содержащие нецензурные либо оскорбительные выражения, внесенные с нарушениями установленных требований и (или) с нарушением срока для подачи предложений, регистрации и рассмотрению не подлежат, о чем сообщается лицу, направившему замечания и предложения, в письменном виде в течение 30 дней со дня поступления замечания или предложения.</w:t>
      </w:r>
    </w:p>
    <w:p w14:paraId="10BDC3EF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По результатам общественного обсуждения проекта правового акта МС МО пос. Стрельна составляет протокол общественного обсуждения проекта правового акта, в котором указываются даты начала и окончания срока общественного обсуждения проекта правового акта, сводная информация о поступивших замечаниях и предложениях с указанием позиции по каждому предложению и замечанию либо делается отметка о том, что замечания и предложения не поступали.</w:t>
      </w:r>
    </w:p>
    <w:p w14:paraId="5B1260C5" w14:textId="77777777" w:rsidR="00D3401F" w:rsidRPr="00972986" w:rsidRDefault="00D3401F" w:rsidP="00D3401F">
      <w:pPr>
        <w:pStyle w:val="a3"/>
        <w:numPr>
          <w:ilvl w:val="0"/>
          <w:numId w:val="20"/>
        </w:numPr>
        <w:spacing w:after="16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Результаты общественного обсуждения проекта правового акта носят рекомендательный характер.</w:t>
      </w:r>
    </w:p>
    <w:p w14:paraId="1B68213C" w14:textId="6B174134" w:rsidR="00D3401F" w:rsidRPr="00D3401F" w:rsidRDefault="00D3401F" w:rsidP="00D3401F">
      <w:pPr>
        <w:tabs>
          <w:tab w:val="left" w:pos="3506"/>
        </w:tabs>
        <w:rPr>
          <w:rFonts w:ascii="Times New Roman" w:hAnsi="Times New Roman" w:cs="Times New Roman"/>
          <w:sz w:val="24"/>
        </w:rPr>
      </w:pPr>
    </w:p>
    <w:sectPr w:rsidR="00D3401F" w:rsidRPr="00D3401F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72622E"/>
    <w:multiLevelType w:val="hybridMultilevel"/>
    <w:tmpl w:val="2E967DD0"/>
    <w:lvl w:ilvl="0" w:tplc="06289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6431759">
    <w:abstractNumId w:val="7"/>
  </w:num>
  <w:num w:numId="2" w16cid:durableId="1524055774">
    <w:abstractNumId w:val="12"/>
  </w:num>
  <w:num w:numId="3" w16cid:durableId="192614984">
    <w:abstractNumId w:val="17"/>
  </w:num>
  <w:num w:numId="4" w16cid:durableId="794178306">
    <w:abstractNumId w:val="1"/>
  </w:num>
  <w:num w:numId="5" w16cid:durableId="315455169">
    <w:abstractNumId w:val="19"/>
  </w:num>
  <w:num w:numId="6" w16cid:durableId="818502969">
    <w:abstractNumId w:val="3"/>
  </w:num>
  <w:num w:numId="7" w16cid:durableId="441650107">
    <w:abstractNumId w:val="2"/>
  </w:num>
  <w:num w:numId="8" w16cid:durableId="886141401">
    <w:abstractNumId w:val="5"/>
  </w:num>
  <w:num w:numId="9" w16cid:durableId="190188582">
    <w:abstractNumId w:val="8"/>
  </w:num>
  <w:num w:numId="10" w16cid:durableId="2012023803">
    <w:abstractNumId w:val="11"/>
  </w:num>
  <w:num w:numId="11" w16cid:durableId="406196440">
    <w:abstractNumId w:val="13"/>
  </w:num>
  <w:num w:numId="12" w16cid:durableId="1561673018">
    <w:abstractNumId w:val="9"/>
  </w:num>
  <w:num w:numId="13" w16cid:durableId="765929265">
    <w:abstractNumId w:val="6"/>
  </w:num>
  <w:num w:numId="14" w16cid:durableId="60451465">
    <w:abstractNumId w:val="0"/>
  </w:num>
  <w:num w:numId="15" w16cid:durableId="289434174">
    <w:abstractNumId w:val="16"/>
  </w:num>
  <w:num w:numId="16" w16cid:durableId="340738467">
    <w:abstractNumId w:val="10"/>
  </w:num>
  <w:num w:numId="17" w16cid:durableId="1815874513">
    <w:abstractNumId w:val="14"/>
  </w:num>
  <w:num w:numId="18" w16cid:durableId="1158036633">
    <w:abstractNumId w:val="4"/>
  </w:num>
  <w:num w:numId="19" w16cid:durableId="241335485">
    <w:abstractNumId w:val="18"/>
  </w:num>
  <w:num w:numId="20" w16cid:durableId="659386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86A95"/>
    <w:rsid w:val="00213B84"/>
    <w:rsid w:val="00273A90"/>
    <w:rsid w:val="003430C0"/>
    <w:rsid w:val="00377E80"/>
    <w:rsid w:val="003A6D97"/>
    <w:rsid w:val="00535C8D"/>
    <w:rsid w:val="00563960"/>
    <w:rsid w:val="00646D02"/>
    <w:rsid w:val="00700A0C"/>
    <w:rsid w:val="0077407E"/>
    <w:rsid w:val="00822AD4"/>
    <w:rsid w:val="00940A8F"/>
    <w:rsid w:val="00961619"/>
    <w:rsid w:val="0097108A"/>
    <w:rsid w:val="00972986"/>
    <w:rsid w:val="00A1775F"/>
    <w:rsid w:val="00AC52EE"/>
    <w:rsid w:val="00AD0D99"/>
    <w:rsid w:val="00B435A5"/>
    <w:rsid w:val="00C255CF"/>
    <w:rsid w:val="00C344E4"/>
    <w:rsid w:val="00D3401F"/>
    <w:rsid w:val="00DF2480"/>
    <w:rsid w:val="00E5215E"/>
    <w:rsid w:val="00E87270"/>
    <w:rsid w:val="00F30F10"/>
    <w:rsid w:val="00F34946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A430"/>
  <w15:docId w15:val="{EBE6D394-25B7-4F2E-A4C9-7DC52925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2025-02-19T07:26:00Z</dcterms:created>
  <dcterms:modified xsi:type="dcterms:W3CDTF">2025-02-20T13:37:00Z</dcterms:modified>
</cp:coreProperties>
</file>