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>
            <wp:extent cx="925428" cy="702515"/>
            <wp:effectExtent l="0" t="0" r="8255" b="254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6416" cy="70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C52EE">
        <w:rPr>
          <w:rFonts w:ascii="Times New Roman" w:hAnsi="Times New Roman" w:cs="Times New Roman"/>
          <w:b/>
          <w:sz w:val="24"/>
        </w:rPr>
        <w:t>МУНИЦИПАЛЬНЫЙ СОВЕТ ВНУТРИГОРОДСКОГО МУНИЦИПАЛЬНОГО ОБРА</w:t>
      </w:r>
      <w:r>
        <w:rPr>
          <w:rFonts w:ascii="Times New Roman" w:hAnsi="Times New Roman" w:cs="Times New Roman"/>
          <w:b/>
          <w:sz w:val="24"/>
        </w:rPr>
        <w:t>ЗОВАНИЯ ГОРОДА ФЕДЕРАЛЬНОГО ЗНАЧЕНИЯ САНКТ-ПЕТЕРБУРГА ПОСЕЛОК СТРЕЛЬНА</w:t>
      </w:r>
    </w:p>
    <w:p w:rsidR="00361A40" w:rsidRDefault="00AC52EE" w:rsidP="00361A4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 СОЗЫВА</w:t>
      </w:r>
    </w:p>
    <w:p w:rsidR="00361A40" w:rsidRPr="00AC52EE" w:rsidRDefault="00361A40" w:rsidP="00361A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97336" w:rsidRDefault="00797336" w:rsidP="007973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РЕШЕНИЕ </w:t>
      </w:r>
      <w:r w:rsidR="009B6752">
        <w:rPr>
          <w:rFonts w:ascii="Times New Roman" w:hAnsi="Times New Roman" w:cs="Times New Roman"/>
          <w:b/>
          <w:sz w:val="24"/>
        </w:rPr>
        <w:t>(проект)</w:t>
      </w:r>
    </w:p>
    <w:p w:rsidR="00797336" w:rsidRPr="00797336" w:rsidRDefault="00797336" w:rsidP="007973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C52EE" w:rsidRPr="00AC52EE" w:rsidRDefault="009B6752" w:rsidP="00AC52E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</w:t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797336">
        <w:rPr>
          <w:rFonts w:ascii="Times New Roman" w:hAnsi="Times New Roman" w:cs="Times New Roman"/>
          <w:sz w:val="24"/>
        </w:rPr>
        <w:tab/>
      </w:r>
      <w:r w:rsidR="00797336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 xml:space="preserve">№ </w:t>
      </w:r>
      <w:r>
        <w:rPr>
          <w:rFonts w:ascii="Times New Roman" w:hAnsi="Times New Roman" w:cs="Times New Roman"/>
          <w:sz w:val="24"/>
        </w:rPr>
        <w:t>_______</w:t>
      </w:r>
    </w:p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0900FE" w:rsidRPr="000900FE" w:rsidRDefault="00AC52EE" w:rsidP="000900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 </w:t>
      </w:r>
      <w:r w:rsidR="00750EF0">
        <w:rPr>
          <w:rFonts w:ascii="Times New Roman" w:hAnsi="Times New Roman" w:cs="Times New Roman"/>
          <w:b/>
          <w:sz w:val="24"/>
        </w:rPr>
        <w:t>внесении изменений в</w:t>
      </w:r>
      <w:r w:rsidR="000900FE">
        <w:rPr>
          <w:rFonts w:ascii="Times New Roman" w:hAnsi="Times New Roman" w:cs="Times New Roman"/>
          <w:b/>
          <w:sz w:val="24"/>
        </w:rPr>
        <w:t xml:space="preserve"> </w:t>
      </w:r>
      <w:r w:rsidR="000900FE" w:rsidRPr="000900FE">
        <w:rPr>
          <w:rFonts w:ascii="Times New Roman" w:eastAsia="Times New Roman" w:hAnsi="Times New Roman" w:cs="Times New Roman"/>
          <w:b/>
          <w:color w:val="1A1A1A"/>
          <w:sz w:val="24"/>
          <w:szCs w:val="15"/>
          <w:lang w:eastAsia="ru-RU"/>
        </w:rPr>
        <w:t>Положение «О бюджетном процессе во внутригородском муниципальном</w:t>
      </w:r>
      <w:r w:rsidR="000900FE" w:rsidRPr="000900FE">
        <w:rPr>
          <w:rFonts w:ascii="Times New Roman" w:hAnsi="Times New Roman" w:cs="Times New Roman"/>
          <w:b/>
          <w:sz w:val="24"/>
        </w:rPr>
        <w:t xml:space="preserve"> </w:t>
      </w:r>
      <w:r w:rsidR="000900FE" w:rsidRPr="000900FE">
        <w:rPr>
          <w:rFonts w:ascii="Times New Roman" w:eastAsia="Times New Roman" w:hAnsi="Times New Roman" w:cs="Times New Roman"/>
          <w:b/>
          <w:color w:val="1A1A1A"/>
          <w:sz w:val="24"/>
          <w:szCs w:val="15"/>
          <w:lang w:eastAsia="ru-RU"/>
        </w:rPr>
        <w:t>образовании города федерального значения Санкт-Петербурга поселок Стрельна»</w:t>
      </w:r>
    </w:p>
    <w:p w:rsidR="00750EF0" w:rsidRPr="00750EF0" w:rsidRDefault="00750EF0" w:rsidP="000900F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</w:p>
    <w:p w:rsidR="003A6D97" w:rsidRPr="003A6D97" w:rsidRDefault="005034D5" w:rsidP="000900F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В соответствии с </w:t>
      </w:r>
      <w:r w:rsidR="000900FE">
        <w:rPr>
          <w:rFonts w:ascii="Times New Roman" w:hAnsi="Times New Roman" w:cs="Times New Roman"/>
          <w:sz w:val="24"/>
        </w:rPr>
        <w:t xml:space="preserve">Бюджетным кодексом Российской Федерации, </w:t>
      </w:r>
      <w:r>
        <w:rPr>
          <w:rFonts w:ascii="Times New Roman" w:hAnsi="Times New Roman" w:cs="Times New Roman"/>
          <w:sz w:val="24"/>
        </w:rPr>
        <w:t>Уставом внутригородского муниципального образования города федерального значения Санкт-Петербурга поселок Стрельна</w:t>
      </w:r>
    </w:p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A6D97" w:rsidRP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МУНИЦИПАЛЬНЫЙ СОВЕТ</w:t>
      </w:r>
    </w:p>
    <w:p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РЕШИЛ:</w:t>
      </w:r>
    </w:p>
    <w:p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</w:p>
    <w:p w:rsidR="000900FE" w:rsidRPr="000900FE" w:rsidRDefault="000900FE" w:rsidP="000900FE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Внести в </w:t>
      </w:r>
      <w:r w:rsidRPr="000900FE">
        <w:rPr>
          <w:rFonts w:ascii="Times New Roman" w:eastAsia="Times New Roman" w:hAnsi="Times New Roman" w:cs="Times New Roman"/>
          <w:color w:val="1A1A1A"/>
          <w:sz w:val="24"/>
          <w:szCs w:val="15"/>
          <w:lang w:eastAsia="ru-RU"/>
        </w:rPr>
        <w:t>Положение «О бюджетном процессе во внутригородском муниципальном</w:t>
      </w:r>
      <w:r w:rsidRPr="000900FE">
        <w:rPr>
          <w:rFonts w:ascii="Times New Roman" w:hAnsi="Times New Roman" w:cs="Times New Roman"/>
          <w:sz w:val="24"/>
        </w:rPr>
        <w:t xml:space="preserve"> </w:t>
      </w:r>
      <w:r w:rsidRPr="000900FE">
        <w:rPr>
          <w:rFonts w:ascii="Times New Roman" w:eastAsia="Times New Roman" w:hAnsi="Times New Roman" w:cs="Times New Roman"/>
          <w:color w:val="1A1A1A"/>
          <w:sz w:val="24"/>
          <w:szCs w:val="15"/>
          <w:lang w:eastAsia="ru-RU"/>
        </w:rPr>
        <w:t>образовании города федерального значения Санкт-Петербурга поселок Стрельна»</w:t>
      </w:r>
      <w:r>
        <w:rPr>
          <w:rFonts w:ascii="Times New Roman" w:eastAsia="Times New Roman" w:hAnsi="Times New Roman" w:cs="Times New Roman"/>
          <w:color w:val="1A1A1A"/>
          <w:sz w:val="24"/>
          <w:szCs w:val="15"/>
          <w:lang w:eastAsia="ru-RU"/>
        </w:rPr>
        <w:t>, утвержденное решением Муниципального Совета Муниципального образования поселок Стрельна от 19.03.2015 №</w:t>
      </w:r>
      <w:r w:rsidR="00623923">
        <w:rPr>
          <w:rFonts w:ascii="Times New Roman" w:eastAsia="Times New Roman" w:hAnsi="Times New Roman" w:cs="Times New Roman"/>
          <w:color w:val="1A1A1A"/>
          <w:sz w:val="24"/>
          <w:szCs w:val="1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15"/>
          <w:lang w:eastAsia="ru-RU"/>
        </w:rPr>
        <w:t>10 (далее – Положение) следующие изменения:</w:t>
      </w:r>
    </w:p>
    <w:p w:rsidR="000900FE" w:rsidRPr="000900FE" w:rsidRDefault="000900FE" w:rsidP="000900FE">
      <w:pPr>
        <w:pStyle w:val="a3"/>
        <w:numPr>
          <w:ilvl w:val="0"/>
          <w:numId w:val="14"/>
        </w:num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15"/>
          <w:lang w:eastAsia="ru-RU"/>
        </w:rPr>
        <w:t>пункт 5 статьи 25 Положения изложить в редакции:</w:t>
      </w:r>
    </w:p>
    <w:p w:rsidR="000900FE" w:rsidRPr="006313AF" w:rsidRDefault="000900FE" w:rsidP="006313AF">
      <w:pPr>
        <w:pStyle w:val="a3"/>
        <w:spacing w:line="240" w:lineRule="auto"/>
        <w:ind w:left="0" w:firstLine="106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15"/>
          <w:lang w:eastAsia="ru-RU"/>
        </w:rPr>
        <w:t>«5. Казначейск</w:t>
      </w:r>
      <w:r w:rsidR="00FC2401">
        <w:rPr>
          <w:rFonts w:ascii="Times New Roman" w:eastAsia="Times New Roman" w:hAnsi="Times New Roman" w:cs="Times New Roman"/>
          <w:color w:val="1A1A1A"/>
          <w:sz w:val="24"/>
          <w:szCs w:val="15"/>
          <w:lang w:eastAsia="ru-RU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15"/>
          <w:lang w:eastAsia="ru-RU"/>
        </w:rPr>
        <w:t>е обслуживание исполнения местного бюджета осуществляется с открытием единого счета местного бюджета финансовому органу муниципального образования</w:t>
      </w:r>
      <w:proofErr w:type="gramStart"/>
      <w:r>
        <w:rPr>
          <w:rFonts w:ascii="Times New Roman" w:eastAsia="Times New Roman" w:hAnsi="Times New Roman" w:cs="Times New Roman"/>
          <w:color w:val="1A1A1A"/>
          <w:sz w:val="24"/>
          <w:szCs w:val="15"/>
          <w:lang w:eastAsia="ru-RU"/>
        </w:rPr>
        <w:t>.»</w:t>
      </w:r>
      <w:r w:rsidR="006313AF">
        <w:rPr>
          <w:rFonts w:ascii="Times New Roman" w:eastAsia="Times New Roman" w:hAnsi="Times New Roman" w:cs="Times New Roman"/>
          <w:color w:val="1A1A1A"/>
          <w:sz w:val="24"/>
          <w:szCs w:val="15"/>
          <w:lang w:eastAsia="ru-RU"/>
        </w:rPr>
        <w:t>.</w:t>
      </w:r>
      <w:proofErr w:type="gramEnd"/>
    </w:p>
    <w:p w:rsidR="00953C3C" w:rsidRPr="00953C3C" w:rsidRDefault="003A6D97" w:rsidP="00953C3C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393D32">
        <w:rPr>
          <w:rFonts w:ascii="Times New Roman" w:hAnsi="Times New Roman"/>
          <w:color w:val="000000"/>
          <w:sz w:val="24"/>
          <w:szCs w:val="24"/>
        </w:rPr>
        <w:t>Контроль за</w:t>
      </w:r>
      <w:proofErr w:type="gramEnd"/>
      <w:r w:rsidRPr="00393D32">
        <w:rPr>
          <w:rFonts w:ascii="Times New Roman" w:hAnsi="Times New Roman"/>
          <w:color w:val="000000"/>
          <w:sz w:val="24"/>
          <w:szCs w:val="24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:rsidR="00953C3C" w:rsidRPr="00953C3C" w:rsidRDefault="00953C3C" w:rsidP="00953C3C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953C3C">
        <w:rPr>
          <w:rFonts w:ascii="Times New Roman" w:hAnsi="Times New Roman"/>
          <w:color w:val="000000"/>
          <w:sz w:val="24"/>
          <w:szCs w:val="24"/>
        </w:rPr>
        <w:t>Настоящее решение вступает в силу с момента его официального опубликования (обнародования).</w:t>
      </w:r>
    </w:p>
    <w:p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Глава Муниципального образования,</w:t>
      </w:r>
    </w:p>
    <w:p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исполняющий</w:t>
      </w:r>
      <w:proofErr w:type="gramEnd"/>
      <w:r>
        <w:rPr>
          <w:rFonts w:ascii="Times New Roman" w:hAnsi="Times New Roman" w:cs="Times New Roman"/>
          <w:sz w:val="24"/>
        </w:rPr>
        <w:t xml:space="preserve"> полномочия председателя</w:t>
      </w:r>
    </w:p>
    <w:p w:rsidR="003A6D97" w:rsidRP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Муниципального Совета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И.А. Климачева</w:t>
      </w:r>
    </w:p>
    <w:p w:rsidR="00AC52EE" w:rsidRDefault="00AC52EE" w:rsidP="003A6D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sectPr w:rsidR="00AC52EE" w:rsidSect="00667FE4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E0F0B"/>
    <w:multiLevelType w:val="hybridMultilevel"/>
    <w:tmpl w:val="B7164C52"/>
    <w:lvl w:ilvl="0" w:tplc="D5BAB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314C20"/>
    <w:multiLevelType w:val="hybridMultilevel"/>
    <w:tmpl w:val="C48A8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FE58EF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3">
    <w:nsid w:val="26B5226A"/>
    <w:multiLevelType w:val="hybridMultilevel"/>
    <w:tmpl w:val="C4F45A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DD448F"/>
    <w:multiLevelType w:val="hybridMultilevel"/>
    <w:tmpl w:val="8034D7C2"/>
    <w:lvl w:ilvl="0" w:tplc="70746EAE">
      <w:start w:val="3"/>
      <w:numFmt w:val="bullet"/>
      <w:lvlText w:val=""/>
      <w:lvlJc w:val="left"/>
      <w:pPr>
        <w:tabs>
          <w:tab w:val="num" w:pos="585"/>
        </w:tabs>
        <w:ind w:left="58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6237BA"/>
    <w:multiLevelType w:val="hybridMultilevel"/>
    <w:tmpl w:val="BAAE2C18"/>
    <w:lvl w:ilvl="0" w:tplc="03BA3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1E4BC5"/>
    <w:multiLevelType w:val="hybridMultilevel"/>
    <w:tmpl w:val="034278C6"/>
    <w:lvl w:ilvl="0" w:tplc="DF6E0D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3C03951"/>
    <w:multiLevelType w:val="hybridMultilevel"/>
    <w:tmpl w:val="AA8C50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3C1D0F"/>
    <w:multiLevelType w:val="hybridMultilevel"/>
    <w:tmpl w:val="C5C00D8C"/>
    <w:lvl w:ilvl="0" w:tplc="131EB8A2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color w:val="1A1A1A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7952D9B"/>
    <w:multiLevelType w:val="hybridMultilevel"/>
    <w:tmpl w:val="E1BC6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502F19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B6E087B"/>
    <w:multiLevelType w:val="hybridMultilevel"/>
    <w:tmpl w:val="5AD40A88"/>
    <w:lvl w:ilvl="0" w:tplc="1F22D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DE80729"/>
    <w:multiLevelType w:val="hybridMultilevel"/>
    <w:tmpl w:val="49A0F394"/>
    <w:lvl w:ilvl="0" w:tplc="1DA0DE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11"/>
  </w:num>
  <w:num w:numId="4">
    <w:abstractNumId w:val="0"/>
  </w:num>
  <w:num w:numId="5">
    <w:abstractNumId w:val="12"/>
  </w:num>
  <w:num w:numId="6">
    <w:abstractNumId w:val="2"/>
  </w:num>
  <w:num w:numId="7">
    <w:abstractNumId w:val="1"/>
  </w:num>
  <w:num w:numId="8">
    <w:abstractNumId w:val="5"/>
  </w:num>
  <w:num w:numId="9">
    <w:abstractNumId w:val="7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8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5215E"/>
    <w:rsid w:val="00051E10"/>
    <w:rsid w:val="000537EF"/>
    <w:rsid w:val="000900FE"/>
    <w:rsid w:val="000B7BC2"/>
    <w:rsid w:val="0011402B"/>
    <w:rsid w:val="00213830"/>
    <w:rsid w:val="002624FC"/>
    <w:rsid w:val="002F5003"/>
    <w:rsid w:val="003425A7"/>
    <w:rsid w:val="003430C0"/>
    <w:rsid w:val="00361A40"/>
    <w:rsid w:val="00377E80"/>
    <w:rsid w:val="00393D32"/>
    <w:rsid w:val="003A6D97"/>
    <w:rsid w:val="004E6657"/>
    <w:rsid w:val="005034D5"/>
    <w:rsid w:val="00535C8D"/>
    <w:rsid w:val="005C4B5A"/>
    <w:rsid w:val="00623923"/>
    <w:rsid w:val="006313AF"/>
    <w:rsid w:val="00646D02"/>
    <w:rsid w:val="00667FE4"/>
    <w:rsid w:val="006B398A"/>
    <w:rsid w:val="006C0C0A"/>
    <w:rsid w:val="006C4586"/>
    <w:rsid w:val="00700A0C"/>
    <w:rsid w:val="00750EF0"/>
    <w:rsid w:val="0077407E"/>
    <w:rsid w:val="00797336"/>
    <w:rsid w:val="007A71FA"/>
    <w:rsid w:val="00822AD4"/>
    <w:rsid w:val="00953C3C"/>
    <w:rsid w:val="009B6752"/>
    <w:rsid w:val="00A34B08"/>
    <w:rsid w:val="00A45DD3"/>
    <w:rsid w:val="00A82592"/>
    <w:rsid w:val="00AC52EE"/>
    <w:rsid w:val="00B34995"/>
    <w:rsid w:val="00B710EF"/>
    <w:rsid w:val="00C255CF"/>
    <w:rsid w:val="00D14F41"/>
    <w:rsid w:val="00E362AD"/>
    <w:rsid w:val="00E5215E"/>
    <w:rsid w:val="00E87270"/>
    <w:rsid w:val="00EA0A50"/>
    <w:rsid w:val="00EF7A90"/>
    <w:rsid w:val="00F30F10"/>
    <w:rsid w:val="00F64C3D"/>
    <w:rsid w:val="00FC2401"/>
    <w:rsid w:val="00FF0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5215E"/>
    <w:pPr>
      <w:ind w:left="720"/>
      <w:contextualSpacing/>
    </w:pPr>
  </w:style>
  <w:style w:type="table" w:styleId="a5">
    <w:name w:val="Table Grid"/>
    <w:basedOn w:val="a1"/>
    <w:uiPriority w:val="59"/>
    <w:rsid w:val="00F30F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C5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52E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AC52EE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3A6D97"/>
  </w:style>
  <w:style w:type="paragraph" w:customStyle="1" w:styleId="Heading">
    <w:name w:val="Heading"/>
    <w:rsid w:val="003425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fontstyle21">
    <w:name w:val="fontstyle21"/>
    <w:basedOn w:val="a0"/>
    <w:rsid w:val="009B6752"/>
  </w:style>
  <w:style w:type="character" w:customStyle="1" w:styleId="fontstyle22">
    <w:name w:val="fontstyle22"/>
    <w:basedOn w:val="a0"/>
    <w:rsid w:val="009B6752"/>
  </w:style>
  <w:style w:type="paragraph" w:customStyle="1" w:styleId="style7">
    <w:name w:val="style7"/>
    <w:basedOn w:val="a"/>
    <w:rsid w:val="009B6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1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2025-02-28T07:22:00Z</cp:lastPrinted>
  <dcterms:created xsi:type="dcterms:W3CDTF">2025-03-03T12:13:00Z</dcterms:created>
  <dcterms:modified xsi:type="dcterms:W3CDTF">2025-04-01T09:51:00Z</dcterms:modified>
</cp:coreProperties>
</file>