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9B0D10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7716">
        <w:rPr>
          <w:b/>
          <w:szCs w:val="24"/>
        </w:rPr>
        <w:t>Проект</w:t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9C729E" w:rsidRDefault="00D5072E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278"/>
        <w:gridCol w:w="3138"/>
        <w:gridCol w:w="3155"/>
      </w:tblGrid>
      <w:tr w:rsidR="00C05635" w:rsidRPr="00C05635">
        <w:tc>
          <w:tcPr>
            <w:tcW w:w="3473" w:type="dxa"/>
          </w:tcPr>
          <w:p w:rsidR="00C05635" w:rsidRPr="00C05635" w:rsidRDefault="00C05635" w:rsidP="00C05635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________________</w:t>
            </w:r>
            <w:r w:rsidRPr="00C05635">
              <w:rPr>
                <w:szCs w:val="24"/>
              </w:rPr>
              <w:tab/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C05635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№_______</w:t>
            </w:r>
          </w:p>
        </w:tc>
      </w:tr>
    </w:tbl>
    <w:tbl>
      <w:tblPr>
        <w:tblStyle w:val="a5"/>
        <w:tblW w:w="0" w:type="auto"/>
        <w:tblLook w:val="01E0"/>
      </w:tblPr>
      <w:tblGrid>
        <w:gridCol w:w="9571"/>
      </w:tblGrid>
      <w:tr w:rsidR="0063367C" w:rsidRPr="00D34F3A" w:rsidTr="009E42A4">
        <w:trPr>
          <w:trHeight w:val="567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49064C" w:rsidRPr="0049064C" w:rsidRDefault="0063367C" w:rsidP="0049064C">
            <w:pPr>
              <w:pStyle w:val="style60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  <w:r w:rsidRPr="0049064C">
              <w:rPr>
                <w:b/>
              </w:rPr>
              <w:t xml:space="preserve">О </w:t>
            </w:r>
            <w:r w:rsidR="009B0D10" w:rsidRPr="0049064C">
              <w:rPr>
                <w:b/>
              </w:rPr>
              <w:t>внесении изменений в п</w:t>
            </w:r>
            <w:r w:rsidR="00AE21EB" w:rsidRPr="0049064C">
              <w:rPr>
                <w:b/>
              </w:rPr>
              <w:t xml:space="preserve">остановление Местной администрации </w:t>
            </w:r>
            <w:r w:rsidR="00D34F3A" w:rsidRPr="0049064C">
              <w:rPr>
                <w:b/>
              </w:rPr>
              <w:t>Муниципального образования поселок</w:t>
            </w:r>
            <w:r w:rsidR="00AE21EB" w:rsidRPr="0049064C">
              <w:rPr>
                <w:b/>
              </w:rPr>
              <w:t xml:space="preserve"> Стрельна </w:t>
            </w:r>
            <w:r w:rsidR="009E42A4" w:rsidRPr="0049064C">
              <w:rPr>
                <w:b/>
              </w:rPr>
              <w:t xml:space="preserve"> от </w:t>
            </w:r>
            <w:r w:rsidR="00D34F3A" w:rsidRPr="0049064C">
              <w:rPr>
                <w:b/>
              </w:rPr>
              <w:t>28</w:t>
            </w:r>
            <w:r w:rsidR="00AE21EB" w:rsidRPr="0049064C">
              <w:rPr>
                <w:b/>
              </w:rPr>
              <w:t>.</w:t>
            </w:r>
            <w:r w:rsidR="00D34F3A" w:rsidRPr="0049064C">
              <w:rPr>
                <w:b/>
              </w:rPr>
              <w:t>12</w:t>
            </w:r>
            <w:r w:rsidR="00AE21EB" w:rsidRPr="0049064C">
              <w:rPr>
                <w:b/>
              </w:rPr>
              <w:t>.201</w:t>
            </w:r>
            <w:r w:rsidR="00D34F3A" w:rsidRPr="0049064C">
              <w:rPr>
                <w:b/>
              </w:rPr>
              <w:t>2 № 1</w:t>
            </w:r>
            <w:r w:rsidR="0049064C" w:rsidRPr="0049064C">
              <w:rPr>
                <w:b/>
              </w:rPr>
              <w:t>67</w:t>
            </w:r>
            <w:r w:rsidR="00AE21EB" w:rsidRPr="0049064C">
              <w:rPr>
                <w:b/>
              </w:rPr>
              <w:t xml:space="preserve"> «</w:t>
            </w:r>
            <w:r w:rsidR="0049064C" w:rsidRPr="0049064C">
              <w:rPr>
                <w:rStyle w:val="fontstyle120"/>
                <w:b/>
                <w:bCs/>
              </w:rPr>
              <w:t>Об утверждении административного регламента предоставления государственной услуги  </w:t>
            </w:r>
            <w:r w:rsidR="0049064C" w:rsidRPr="0049064C">
              <w:rPr>
                <w:b/>
                <w:bCs/>
              </w:rPr>
              <w:t>«Выдача предварительного разрешения органа опеки и попечительства на совершение сделок с имуществом подопечных»</w:t>
            </w:r>
          </w:p>
          <w:p w:rsidR="0063367C" w:rsidRPr="00D34F3A" w:rsidRDefault="0063367C" w:rsidP="0049064C">
            <w:pPr>
              <w:pStyle w:val="Style6"/>
              <w:widowControl/>
              <w:spacing w:before="144"/>
              <w:ind w:firstLine="0"/>
              <w:jc w:val="center"/>
              <w:rPr>
                <w:b/>
              </w:rPr>
            </w:pPr>
          </w:p>
        </w:tc>
      </w:tr>
    </w:tbl>
    <w:p w:rsidR="0063367C" w:rsidRDefault="00CC1B9B" w:rsidP="0049064C">
      <w:pPr>
        <w:pStyle w:val="Style7"/>
        <w:widowControl/>
        <w:spacing w:before="31" w:line="274" w:lineRule="exact"/>
        <w:ind w:firstLine="567"/>
      </w:pPr>
      <w:r w:rsidRPr="002754D3">
        <w:t xml:space="preserve"> </w:t>
      </w:r>
      <w:r w:rsidR="00D34F3A" w:rsidRPr="002754D3">
        <w:rPr>
          <w:rStyle w:val="FontStyle13"/>
          <w:sz w:val="24"/>
          <w:szCs w:val="24"/>
        </w:rPr>
        <w:t xml:space="preserve">В соответствии с </w:t>
      </w:r>
      <w:r w:rsidR="00D34F3A" w:rsidRPr="002754D3">
        <w:t xml:space="preserve">Федеральным законом Российской Федерации от 27.07.2010 № 210-ФЗ «Об организации предоставления государственных и муниципальных услуг», рассмотрев  </w:t>
      </w:r>
      <w:r w:rsidRPr="002754D3">
        <w:t xml:space="preserve">Протест </w:t>
      </w:r>
      <w:r w:rsidR="00182E63" w:rsidRPr="002754D3">
        <w:t>Прокуратуры</w:t>
      </w:r>
      <w:r w:rsidRPr="002754D3">
        <w:t xml:space="preserve"> </w:t>
      </w:r>
      <w:proofErr w:type="spellStart"/>
      <w:r w:rsidRPr="002754D3">
        <w:t>Петродворцового</w:t>
      </w:r>
      <w:proofErr w:type="spellEnd"/>
      <w:r w:rsidRPr="002754D3">
        <w:t xml:space="preserve"> района Санкт-Петербурга</w:t>
      </w:r>
      <w:r w:rsidR="00182E63" w:rsidRPr="002754D3">
        <w:t xml:space="preserve"> </w:t>
      </w:r>
      <w:r w:rsidR="009B0D10" w:rsidRPr="002754D3">
        <w:t>от 3</w:t>
      </w:r>
      <w:r w:rsidR="00D34F3A" w:rsidRPr="002754D3">
        <w:t>1</w:t>
      </w:r>
      <w:r w:rsidR="009B0D10" w:rsidRPr="002754D3">
        <w:t>.0</w:t>
      </w:r>
      <w:r w:rsidR="00D34F3A" w:rsidRPr="002754D3">
        <w:t>3</w:t>
      </w:r>
      <w:r w:rsidR="009B0D10" w:rsidRPr="002754D3">
        <w:t>.20</w:t>
      </w:r>
      <w:r w:rsidR="00D34F3A" w:rsidRPr="002754D3">
        <w:t>20</w:t>
      </w:r>
      <w:r w:rsidR="009B0D10" w:rsidRPr="002754D3">
        <w:t xml:space="preserve"> № </w:t>
      </w:r>
      <w:r w:rsidR="00D34F3A" w:rsidRPr="002754D3">
        <w:t>03</w:t>
      </w:r>
      <w:r w:rsidR="009B0D10" w:rsidRPr="002754D3">
        <w:t>-</w:t>
      </w:r>
      <w:r w:rsidR="00D34F3A" w:rsidRPr="002754D3">
        <w:t>02-2020</w:t>
      </w:r>
      <w:r w:rsidR="000E3E71">
        <w:t>/23</w:t>
      </w:r>
    </w:p>
    <w:p w:rsidR="00B242D8" w:rsidRPr="002754D3" w:rsidRDefault="00B242D8" w:rsidP="0049064C">
      <w:pPr>
        <w:pStyle w:val="Style7"/>
        <w:widowControl/>
        <w:spacing w:before="31" w:line="274" w:lineRule="exact"/>
        <w:ind w:firstLine="567"/>
      </w:pPr>
    </w:p>
    <w:p w:rsidR="0047020D" w:rsidRDefault="0063367C" w:rsidP="0047020D">
      <w:pPr>
        <w:ind w:left="360"/>
      </w:pPr>
      <w:r>
        <w:t>ПОСТАНОВЛЯЮ:</w:t>
      </w:r>
    </w:p>
    <w:p w:rsidR="0049064C" w:rsidRDefault="00DB4D65" w:rsidP="0049064C">
      <w:pPr>
        <w:spacing w:after="0" w:line="240" w:lineRule="auto"/>
        <w:ind w:firstLine="567"/>
        <w:jc w:val="both"/>
        <w:rPr>
          <w:szCs w:val="24"/>
        </w:rPr>
      </w:pPr>
      <w:r>
        <w:t xml:space="preserve">1. </w:t>
      </w:r>
      <w:proofErr w:type="gramStart"/>
      <w:r w:rsidRPr="00D711BD">
        <w:rPr>
          <w:szCs w:val="24"/>
        </w:rPr>
        <w:t xml:space="preserve">Внести </w:t>
      </w:r>
      <w:r w:rsidR="00D711BD" w:rsidRPr="00D711BD">
        <w:rPr>
          <w:szCs w:val="24"/>
        </w:rPr>
        <w:t xml:space="preserve">в </w:t>
      </w:r>
      <w:r w:rsidR="0049064C" w:rsidRPr="0049064C">
        <w:rPr>
          <w:rStyle w:val="fontstyle130"/>
          <w:szCs w:val="24"/>
        </w:rPr>
        <w:t>Административный регламент </w:t>
      </w:r>
      <w:r w:rsidR="0049064C" w:rsidRPr="0049064C">
        <w:rPr>
          <w:rStyle w:val="fontstyle120"/>
          <w:szCs w:val="24"/>
        </w:rPr>
        <w:t>предоставления государственной услуги</w:t>
      </w:r>
      <w:r w:rsidR="0049064C" w:rsidRPr="0049064C">
        <w:rPr>
          <w:rStyle w:val="fontstyle120"/>
          <w:b/>
          <w:bCs/>
          <w:szCs w:val="24"/>
        </w:rPr>
        <w:t>  </w:t>
      </w:r>
      <w:r w:rsidR="0049064C" w:rsidRPr="0049064C">
        <w:rPr>
          <w:szCs w:val="24"/>
        </w:rPr>
        <w:t>«Выдача предварительного разрешения органа опеки и попечительства на совершение сделок с имуществом подопечных»</w:t>
      </w:r>
      <w:r w:rsidR="00D34F3A" w:rsidRPr="0049064C">
        <w:rPr>
          <w:szCs w:val="24"/>
        </w:rPr>
        <w:t>»</w:t>
      </w:r>
      <w:r w:rsidR="00D34F3A" w:rsidRPr="00D711BD">
        <w:rPr>
          <w:szCs w:val="24"/>
        </w:rPr>
        <w:t>, утвержденный</w:t>
      </w:r>
      <w:r w:rsidR="00D34F3A" w:rsidRPr="00D711BD">
        <w:rPr>
          <w:rStyle w:val="FontStyle13"/>
          <w:sz w:val="24"/>
          <w:szCs w:val="24"/>
        </w:rPr>
        <w:t xml:space="preserve"> </w:t>
      </w:r>
      <w:r w:rsidRPr="00D711BD">
        <w:rPr>
          <w:szCs w:val="24"/>
        </w:rPr>
        <w:t xml:space="preserve"> </w:t>
      </w:r>
      <w:r w:rsidR="00D34F3A" w:rsidRPr="00D711BD">
        <w:rPr>
          <w:szCs w:val="24"/>
        </w:rPr>
        <w:t>п</w:t>
      </w:r>
      <w:r w:rsidRPr="00D711BD">
        <w:rPr>
          <w:szCs w:val="24"/>
        </w:rPr>
        <w:t>остановление</w:t>
      </w:r>
      <w:r w:rsidR="00D34F3A" w:rsidRPr="00D711BD">
        <w:rPr>
          <w:szCs w:val="24"/>
        </w:rPr>
        <w:t>м</w:t>
      </w:r>
      <w:r w:rsidRPr="00D711BD">
        <w:rPr>
          <w:szCs w:val="24"/>
        </w:rPr>
        <w:t xml:space="preserve"> Местной администрации </w:t>
      </w:r>
      <w:r w:rsidR="00D34F3A" w:rsidRPr="00D711BD">
        <w:rPr>
          <w:szCs w:val="24"/>
        </w:rPr>
        <w:t>Муниципального образования  поселок</w:t>
      </w:r>
      <w:r w:rsidRPr="00D711BD">
        <w:rPr>
          <w:szCs w:val="24"/>
        </w:rPr>
        <w:t xml:space="preserve"> Стрельна</w:t>
      </w:r>
      <w:r w:rsidR="009E42A4" w:rsidRPr="00D711BD">
        <w:rPr>
          <w:szCs w:val="24"/>
        </w:rPr>
        <w:t xml:space="preserve"> </w:t>
      </w:r>
      <w:r w:rsidR="00D34F3A" w:rsidRPr="00D711BD">
        <w:rPr>
          <w:szCs w:val="24"/>
        </w:rPr>
        <w:t>от 28.12.2012 № 1</w:t>
      </w:r>
      <w:r w:rsidR="0049064C">
        <w:rPr>
          <w:szCs w:val="24"/>
        </w:rPr>
        <w:t>67</w:t>
      </w:r>
      <w:r w:rsidR="00D34F3A" w:rsidRPr="00D711BD">
        <w:rPr>
          <w:szCs w:val="24"/>
        </w:rPr>
        <w:t xml:space="preserve"> «</w:t>
      </w:r>
      <w:r w:rsidR="00D34F3A" w:rsidRPr="00D711BD">
        <w:rPr>
          <w:rStyle w:val="FontStyle12"/>
          <w:b w:val="0"/>
          <w:sz w:val="24"/>
          <w:szCs w:val="24"/>
        </w:rPr>
        <w:t>Об утверждении административного регламента предоставления государственной услуги</w:t>
      </w:r>
      <w:r w:rsidR="00D34F3A" w:rsidRPr="00D711BD">
        <w:rPr>
          <w:rStyle w:val="FontStyle12"/>
          <w:sz w:val="24"/>
          <w:szCs w:val="24"/>
        </w:rPr>
        <w:t xml:space="preserve">  </w:t>
      </w:r>
      <w:r w:rsidR="0049064C" w:rsidRPr="0049064C">
        <w:rPr>
          <w:szCs w:val="24"/>
        </w:rPr>
        <w:t>«Выдача предварительного разрешения органа опеки и попечительства на совершение сделок с имуществом подопечных»</w:t>
      </w:r>
      <w:r w:rsidR="0049064C">
        <w:rPr>
          <w:szCs w:val="24"/>
        </w:rPr>
        <w:t xml:space="preserve"> </w:t>
      </w:r>
      <w:r w:rsidR="00D711BD">
        <w:rPr>
          <w:szCs w:val="24"/>
        </w:rPr>
        <w:t>(далее – Регламент)</w:t>
      </w:r>
      <w:r w:rsidR="00D34F3A" w:rsidRPr="00D711BD">
        <w:rPr>
          <w:szCs w:val="24"/>
        </w:rPr>
        <w:t xml:space="preserve"> следующие изменения и дополнения:</w:t>
      </w:r>
      <w:proofErr w:type="gramEnd"/>
    </w:p>
    <w:p w:rsidR="000A1943" w:rsidRPr="000A1943" w:rsidRDefault="009C38F6" w:rsidP="004C0954">
      <w:pPr>
        <w:pStyle w:val="31"/>
        <w:tabs>
          <w:tab w:val="left" w:pos="851"/>
          <w:tab w:val="left" w:pos="10836"/>
        </w:tabs>
        <w:ind w:right="0"/>
        <w:jc w:val="both"/>
      </w:pPr>
      <w:r>
        <w:tab/>
        <w:t xml:space="preserve">1.1. </w:t>
      </w:r>
      <w:proofErr w:type="gramStart"/>
      <w:r w:rsidR="00841E67">
        <w:t xml:space="preserve">Слова </w:t>
      </w:r>
      <w:r w:rsidR="004C0954">
        <w:t xml:space="preserve">в </w:t>
      </w:r>
      <w:r w:rsidR="004C0954" w:rsidRPr="000A1943">
        <w:t>Регламент</w:t>
      </w:r>
      <w:r w:rsidR="000A1943" w:rsidRPr="000A1943">
        <w:t>е</w:t>
      </w:r>
      <w:r w:rsidR="004C0954" w:rsidRPr="00FD6642">
        <w:rPr>
          <w:color w:val="FF0000"/>
        </w:rPr>
        <w:t xml:space="preserve"> </w:t>
      </w:r>
      <w:r w:rsidR="00841E67">
        <w:t>«</w:t>
      </w:r>
      <w:r w:rsidR="00841E67" w:rsidRPr="000A1943">
        <w:rPr>
          <w:bCs/>
        </w:rPr>
        <w:t>Требования к помещениям, в которых предоставляются государственные услуги, к залу ожидания, местам заполнения заявлений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</w:t>
      </w:r>
      <w:r w:rsidR="00841E67">
        <w:rPr>
          <w:b/>
          <w:bCs/>
        </w:rPr>
        <w:t xml:space="preserve">» </w:t>
      </w:r>
      <w:r w:rsidR="00841E67" w:rsidRPr="00841E67">
        <w:rPr>
          <w:bCs/>
        </w:rPr>
        <w:t>дополнить словами</w:t>
      </w:r>
      <w:r w:rsidR="00841E67">
        <w:rPr>
          <w:b/>
          <w:bCs/>
        </w:rPr>
        <w:t xml:space="preserve"> </w:t>
      </w:r>
      <w:r w:rsidR="00841E67" w:rsidRPr="000A1943">
        <w:t xml:space="preserve">«, в том числе к обеспечению доступности для </w:t>
      </w:r>
      <w:r w:rsidR="00841E67" w:rsidRPr="000A1943">
        <w:rPr>
          <w:rStyle w:val="a7"/>
        </w:rPr>
        <w:t>инвалидов</w:t>
      </w:r>
      <w:r w:rsidR="00841E67" w:rsidRPr="000A1943">
        <w:t xml:space="preserve"> указанных объектов     в соответствии с законодательством Российской Федерации о социальной защите </w:t>
      </w:r>
      <w:r w:rsidR="00841E67" w:rsidRPr="000A1943">
        <w:rPr>
          <w:rStyle w:val="a7"/>
        </w:rPr>
        <w:t>инвалидов</w:t>
      </w:r>
      <w:r w:rsidR="00841E67" w:rsidRPr="000A1943">
        <w:t>»</w:t>
      </w:r>
      <w:r w:rsidR="000A1943">
        <w:t>.</w:t>
      </w:r>
      <w:proofErr w:type="gramEnd"/>
    </w:p>
    <w:p w:rsidR="00D45803" w:rsidRDefault="00D45803" w:rsidP="00D45803">
      <w:pPr>
        <w:pStyle w:val="31"/>
        <w:tabs>
          <w:tab w:val="left" w:pos="851"/>
          <w:tab w:val="left" w:pos="10836"/>
        </w:tabs>
        <w:ind w:right="0" w:firstLine="567"/>
        <w:jc w:val="both"/>
      </w:pPr>
      <w:r w:rsidRPr="000A1943">
        <w:t>1.2.  Пункт 3</w:t>
      </w:r>
      <w:r w:rsidR="00B242D8">
        <w:t>0</w:t>
      </w:r>
      <w:r w:rsidRPr="000A1943">
        <w:t xml:space="preserve"> Регламента дополнить абзацем следующего содержания:</w:t>
      </w:r>
    </w:p>
    <w:p w:rsidR="00D45803" w:rsidRDefault="00D45803" w:rsidP="00D45803">
      <w:pPr>
        <w:pStyle w:val="a6"/>
        <w:spacing w:before="0" w:beforeAutospacing="0" w:after="0" w:afterAutospacing="0"/>
        <w:ind w:firstLine="626"/>
        <w:jc w:val="both"/>
        <w:rPr>
          <w:color w:val="000000"/>
        </w:rPr>
      </w:pPr>
      <w:r w:rsidRPr="009275D0">
        <w:rPr>
          <w:color w:val="000000"/>
        </w:rPr>
        <w:t>«Помещения структурных подразделений МФЦ должны отвечать 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</w:t>
      </w:r>
      <w:r w:rsidR="00911C48">
        <w:rPr>
          <w:color w:val="000000"/>
        </w:rPr>
        <w:t xml:space="preserve"> </w:t>
      </w:r>
      <w:r w:rsidRPr="009275D0">
        <w:rPr>
          <w:color w:val="000000"/>
        </w:rPr>
        <w:t xml:space="preserve">1376 «Об утверждении </w:t>
      </w:r>
      <w:proofErr w:type="gramStart"/>
      <w:r w:rsidRPr="009275D0">
        <w:rPr>
          <w:color w:val="000000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9275D0">
        <w:rPr>
          <w:color w:val="000000"/>
        </w:rPr>
        <w:t xml:space="preserve"> и муниципальных услуг», а также иным требованиям, предусмотренным действующим законодательством.</w:t>
      </w:r>
      <w:r>
        <w:rPr>
          <w:color w:val="000000"/>
        </w:rPr>
        <w:t>»</w:t>
      </w:r>
    </w:p>
    <w:p w:rsidR="00D45803" w:rsidRDefault="00D45803" w:rsidP="00D45803">
      <w:pPr>
        <w:pStyle w:val="31"/>
        <w:tabs>
          <w:tab w:val="left" w:pos="851"/>
          <w:tab w:val="left" w:pos="10836"/>
        </w:tabs>
        <w:ind w:right="0" w:firstLine="567"/>
        <w:jc w:val="both"/>
        <w:rPr>
          <w:szCs w:val="24"/>
        </w:rPr>
      </w:pPr>
      <w:r w:rsidRPr="009275D0">
        <w:rPr>
          <w:szCs w:val="24"/>
        </w:rPr>
        <w:t>1.3. Регламент дополнить пунктами 3</w:t>
      </w:r>
      <w:r w:rsidR="00B242D8">
        <w:rPr>
          <w:szCs w:val="24"/>
        </w:rPr>
        <w:t>0</w:t>
      </w:r>
      <w:r w:rsidRPr="009275D0">
        <w:rPr>
          <w:szCs w:val="24"/>
        </w:rPr>
        <w:t>.1 – 3</w:t>
      </w:r>
      <w:r w:rsidR="00B242D8">
        <w:rPr>
          <w:szCs w:val="24"/>
        </w:rPr>
        <w:t>0</w:t>
      </w:r>
      <w:r w:rsidRPr="009275D0">
        <w:rPr>
          <w:szCs w:val="24"/>
        </w:rPr>
        <w:t>.8 следующего содержания:</w:t>
      </w:r>
    </w:p>
    <w:p w:rsidR="00D45803" w:rsidRPr="009275D0" w:rsidRDefault="00D45803" w:rsidP="00D45803">
      <w:pPr>
        <w:pStyle w:val="31"/>
        <w:tabs>
          <w:tab w:val="left" w:pos="851"/>
          <w:tab w:val="left" w:pos="10836"/>
        </w:tabs>
        <w:ind w:right="0" w:firstLine="567"/>
        <w:jc w:val="both"/>
        <w:rPr>
          <w:szCs w:val="24"/>
        </w:rPr>
      </w:pPr>
      <w:r>
        <w:rPr>
          <w:color w:val="000000"/>
          <w:szCs w:val="24"/>
        </w:rPr>
        <w:t>«3</w:t>
      </w:r>
      <w:r w:rsidR="00B242D8">
        <w:rPr>
          <w:color w:val="000000"/>
          <w:szCs w:val="24"/>
        </w:rPr>
        <w:t>0</w:t>
      </w:r>
      <w:r>
        <w:rPr>
          <w:color w:val="000000"/>
          <w:szCs w:val="24"/>
        </w:rPr>
        <w:t xml:space="preserve">.1. </w:t>
      </w:r>
      <w:r w:rsidRPr="009275D0">
        <w:rPr>
          <w:color w:val="000000"/>
          <w:szCs w:val="24"/>
        </w:rPr>
        <w:t>Вход в здание, в котором предоставляются государственные услуги</w:t>
      </w:r>
      <w:r w:rsidRPr="009275D0">
        <w:rPr>
          <w:rFonts w:ascii="Arial" w:hAnsi="Arial" w:cs="Arial"/>
          <w:color w:val="000000"/>
          <w:szCs w:val="24"/>
        </w:rPr>
        <w:br/>
      </w:r>
      <w:r w:rsidRPr="009275D0">
        <w:rPr>
          <w:color w:val="000000"/>
          <w:szCs w:val="24"/>
        </w:rPr>
        <w:t xml:space="preserve">(далее – здание), должен быть оборудован информационной табличкой (вывеской), </w:t>
      </w:r>
      <w:r w:rsidRPr="009275D0">
        <w:rPr>
          <w:color w:val="000000"/>
          <w:szCs w:val="24"/>
        </w:rPr>
        <w:lastRenderedPageBreak/>
        <w:t>содержащей информацию о наименовании и режиме работы органа </w:t>
      </w:r>
      <w:proofErr w:type="spellStart"/>
      <w:r w:rsidRPr="009275D0">
        <w:rPr>
          <w:color w:val="000000"/>
          <w:szCs w:val="24"/>
        </w:rPr>
        <w:t>опекии</w:t>
      </w:r>
      <w:proofErr w:type="spellEnd"/>
      <w:r w:rsidRPr="009275D0">
        <w:rPr>
          <w:color w:val="000000"/>
          <w:szCs w:val="24"/>
        </w:rPr>
        <w:t xml:space="preserve"> попечительства, предоставляющего государственную услугу, а также тактильной схемой (табличкой), дублирующей данную информацию.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Для лиц с нарушением функции зрения вход в здание обозначается с помощью изменения фактуры наземного покрытия.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proofErr w:type="gramStart"/>
      <w:r w:rsidRPr="009275D0">
        <w:rPr>
          <w:color w:val="000000"/>
        </w:rPr>
        <w:t xml:space="preserve">Должностные лица органа опеки и попечительства, предоставляющего государственную услугу, осуществляют, при необходимости, помощь инвалидам и иным </w:t>
      </w:r>
      <w:proofErr w:type="spellStart"/>
      <w:r w:rsidRPr="009275D0">
        <w:rPr>
          <w:color w:val="000000"/>
        </w:rPr>
        <w:t>маломобильным</w:t>
      </w:r>
      <w:proofErr w:type="spellEnd"/>
      <w:r w:rsidRPr="009275D0">
        <w:rPr>
          <w:color w:val="000000"/>
        </w:rPr>
        <w:t xml:space="preserve">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 услуги, включая оформление необходимых документов, о совершении других необходимых для получения государственной услуги</w:t>
      </w:r>
      <w:proofErr w:type="gramEnd"/>
      <w:r w:rsidRPr="009275D0">
        <w:rPr>
          <w:color w:val="000000"/>
        </w:rPr>
        <w:t xml:space="preserve"> действий, а также обеспечение посадки в транспортное средство и высадки из него, в том числе с использованием кресла-коляски.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Личный уход за получателем государственной услуги из числа инвалидов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 xml:space="preserve">и иных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</w:t>
      </w:r>
      <w:r w:rsidR="00B242D8">
        <w:rPr>
          <w:color w:val="000000"/>
        </w:rPr>
        <w:t>0.2</w:t>
      </w:r>
      <w:r w:rsidRPr="009275D0">
        <w:rPr>
          <w:color w:val="000000"/>
        </w:rPr>
        <w:t xml:space="preserve">. </w:t>
      </w:r>
      <w:proofErr w:type="gramStart"/>
      <w:r w:rsidRPr="009275D0">
        <w:rPr>
          <w:color w:val="000000"/>
        </w:rPr>
        <w:t>Помещения, в которых предоставляется государственная услуга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(далее – помещения), оборудуются информационными стендами или те</w:t>
      </w:r>
      <w:r>
        <w:rPr>
          <w:color w:val="000000"/>
        </w:rPr>
        <w:t>рминалами, содержащими сведения о государственной услуге</w:t>
      </w:r>
      <w:r w:rsidRPr="009275D0">
        <w:rPr>
          <w:color w:val="000000"/>
        </w:rPr>
        <w:t xml:space="preserve">, в визуальной, текстовой и (или) </w:t>
      </w:r>
      <w:proofErr w:type="spellStart"/>
      <w:r w:rsidRPr="009275D0">
        <w:rPr>
          <w:color w:val="000000"/>
        </w:rPr>
        <w:t>мультимедийной</w:t>
      </w:r>
      <w:proofErr w:type="spellEnd"/>
      <w:r w:rsidRPr="009275D0">
        <w:rPr>
          <w:color w:val="000000"/>
        </w:rPr>
        <w:t xml:space="preserve"> формах.</w:t>
      </w:r>
      <w:proofErr w:type="gramEnd"/>
      <w:r w:rsidRPr="009275D0">
        <w:rPr>
          <w:color w:val="000000"/>
        </w:rPr>
        <w:t xml:space="preserve"> Оформление визуальной, текстовой и (или) </w:t>
      </w:r>
      <w:proofErr w:type="spellStart"/>
      <w:r w:rsidRPr="009275D0">
        <w:rPr>
          <w:color w:val="000000"/>
        </w:rPr>
        <w:t>мультимедийной</w:t>
      </w:r>
      <w:proofErr w:type="spellEnd"/>
      <w:r w:rsidRPr="009275D0">
        <w:rPr>
          <w:color w:val="000000"/>
        </w:rPr>
        <w:t xml:space="preserve"> информации должно соответствовать оптимальному зрительному и слуховому восприятию этой информации гражданами.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Помещения должны быть оборудованы устройствами для озвучивания визуальной, текстовой информации, оснащены знаками, выполненными рельефно-точечным шрифтом Брайля в соответствии с действующими стандартами выполнения и размещения таких знаков, а также визуальными индикаторами, преобразующими звуковые сигналы в световые, речевые сигналы в текстовую бегущую строку.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</w:t>
      </w:r>
      <w:r w:rsidR="00B242D8">
        <w:rPr>
          <w:color w:val="000000"/>
        </w:rPr>
        <w:t>0</w:t>
      </w:r>
      <w:r>
        <w:rPr>
          <w:color w:val="000000"/>
        </w:rPr>
        <w:t>.3</w:t>
      </w:r>
      <w:r w:rsidRPr="009275D0">
        <w:rPr>
          <w:color w:val="000000"/>
        </w:rPr>
        <w:t xml:space="preserve">. </w:t>
      </w:r>
      <w:proofErr w:type="gramStart"/>
      <w:r w:rsidRPr="009275D0">
        <w:rPr>
          <w:color w:val="000000"/>
        </w:rPr>
        <w:t xml:space="preserve">Помещения, в том числе вход и пути передвижения по помещениям, должны быть оборудованы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 и иных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населения, а также специальными объемными тактильными плитками и покрытиями, обозначающими пути движения, повороты и препятствия (перекрестки, ступени, лестницы, двери).</w:t>
      </w:r>
      <w:proofErr w:type="gramEnd"/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Двери в помещениях, в которых предоставляется государственная услуга,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 xml:space="preserve">не должны иметь порогов, препятствующих движению инвалидов и иных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населения.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:rsidR="00D45803" w:rsidRPr="009275D0" w:rsidRDefault="00D45803" w:rsidP="00D45803">
      <w:pPr>
        <w:pStyle w:val="3"/>
        <w:spacing w:before="0" w:beforeAutospacing="0" w:after="0" w:afterAutospacing="0"/>
        <w:ind w:left="60" w:right="40" w:firstLine="507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 случае</w:t>
      </w:r>
      <w:proofErr w:type="gramStart"/>
      <w:r w:rsidRPr="009275D0">
        <w:rPr>
          <w:color w:val="000000"/>
        </w:rPr>
        <w:t>,</w:t>
      </w:r>
      <w:proofErr w:type="gramEnd"/>
      <w:r w:rsidRPr="009275D0">
        <w:rPr>
          <w:color w:val="000000"/>
        </w:rPr>
        <w:t xml:space="preserve"> если помещения, в которых предоставляются государственные услуги, невозможно полностью приспособить с учетом потребностей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граждан, до их реконструкции или капитального ремонта, орган местного самоуправления обеспечивает предоставление необходимых услуг по месту жительства или в дистанционном режиме.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</w:t>
      </w:r>
      <w:r w:rsidR="00B242D8">
        <w:rPr>
          <w:color w:val="000000"/>
        </w:rPr>
        <w:t>0</w:t>
      </w:r>
      <w:r>
        <w:rPr>
          <w:color w:val="000000"/>
        </w:rPr>
        <w:t>.4</w:t>
      </w:r>
      <w:r w:rsidRPr="009275D0">
        <w:rPr>
          <w:color w:val="000000"/>
        </w:rPr>
        <w:t xml:space="preserve">. С целью правильной и безопасной ориентации инвалидов и других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населения в помещениях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lastRenderedPageBreak/>
        <w:t>В помещениях должна быть предусмотрена система (установка) оповещения людей о пожаре.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Вход и выход из помещения оборудуются соответствующими указателями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с автономными источниками бесперебойного питания.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</w:t>
      </w:r>
      <w:r w:rsidR="00B242D8">
        <w:rPr>
          <w:color w:val="000000"/>
        </w:rPr>
        <w:t>0</w:t>
      </w:r>
      <w:r>
        <w:rPr>
          <w:color w:val="000000"/>
        </w:rPr>
        <w:t>.5</w:t>
      </w:r>
      <w:r w:rsidRPr="009275D0">
        <w:rPr>
          <w:color w:val="000000"/>
        </w:rPr>
        <w:t xml:space="preserve">. На путях движения инвалидов и иных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населения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в помещениях, где предоставляется государственная услуга, должны быть предусмотрены смежные с ними места отдыха и ожидания.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 местах ожидания должно быть предусмотрено не менее одного места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для инвалида, передвигающегося на кресле-коляске или пользующегося костылями (тростью), а также для его сопровождающего.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</w:t>
      </w:r>
      <w:r w:rsidR="00B242D8">
        <w:rPr>
          <w:color w:val="000000"/>
        </w:rPr>
        <w:t>0</w:t>
      </w:r>
      <w:r>
        <w:rPr>
          <w:color w:val="000000"/>
        </w:rPr>
        <w:t>.6</w:t>
      </w:r>
      <w:r w:rsidRPr="009275D0">
        <w:rPr>
          <w:color w:val="000000"/>
        </w:rPr>
        <w:t>. Территория, прилегающая к местонахождению органа опеки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и попечительства, предоставляющего государственную услугу, оборудуется,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по возможности, местами для парковки автотранспортных средств, включая автотранспортные средства инвалидов.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 xml:space="preserve">На территории на основных путях движения к зданию должны быть предусмотрены места отдыха, доступные для инвалидов и иных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населения, оборудованные скамейками, указателями, навесами и опознаваемые с помощью изменения фактуры наземного покрытия.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</w:t>
      </w:r>
      <w:r w:rsidR="00B242D8">
        <w:rPr>
          <w:color w:val="000000"/>
        </w:rPr>
        <w:t>0</w:t>
      </w:r>
      <w:r>
        <w:rPr>
          <w:color w:val="000000"/>
        </w:rPr>
        <w:t>.7</w:t>
      </w:r>
      <w:r w:rsidRPr="009275D0">
        <w:rPr>
          <w:color w:val="000000"/>
        </w:rPr>
        <w:t>. Руководителем органа местного самоуправления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а) возможность беспрепятственного входа в объекты и выхода из них;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государственные услуги, </w:t>
      </w:r>
      <w:proofErr w:type="spellStart"/>
      <w:r w:rsidRPr="009275D0">
        <w:rPr>
          <w:color w:val="000000"/>
        </w:rPr>
        <w:t>ассистивных</w:t>
      </w:r>
      <w:proofErr w:type="spellEnd"/>
      <w:r w:rsidRPr="009275D0">
        <w:rPr>
          <w:color w:val="000000"/>
        </w:rPr>
        <w:t xml:space="preserve"> и вспомогательных технологий, а также сменного кресла-коляски;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в) возможность посадки в транспортное средство и высадки из него перед входом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в объект, в том числе с использованием кресла-коляски и, при необходимости, с помощью работников объекта;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г) сопровождение инвалидов, имеющих стойкие нарушения функции зрения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и самостоятельного передвижения по территории объекта;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proofErr w:type="spellStart"/>
      <w:r w:rsidRPr="009275D0">
        <w:rPr>
          <w:color w:val="000000"/>
        </w:rPr>
        <w:t>д</w:t>
      </w:r>
      <w:proofErr w:type="spellEnd"/>
      <w:r w:rsidRPr="009275D0">
        <w:rPr>
          <w:color w:val="000000"/>
        </w:rPr>
        <w:t>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proofErr w:type="gramStart"/>
      <w:r w:rsidRPr="009275D0">
        <w:rPr>
          <w:color w:val="000000"/>
        </w:rPr>
        <w:t>е) надлежащее размещение носителей информации, необходимой для обеспечения беспрепятственного доступа инвалидов к объектам и государственным услугам, с учетом ограничений их жизнедеятельности, в том числе дублирование необходимой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ж) обеспечение допуска на объект, в котором предоставляется государственная услуга,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населения Российской Федерации от 22.06.2015 №</w:t>
      </w:r>
      <w:r w:rsidR="00911C48">
        <w:rPr>
          <w:color w:val="000000"/>
        </w:rPr>
        <w:t xml:space="preserve"> </w:t>
      </w:r>
      <w:r w:rsidRPr="009275D0">
        <w:rPr>
          <w:color w:val="000000"/>
        </w:rPr>
        <w:t>386н «Об утверждении формы документа, подтверждающего специальное обучение собаки-п</w:t>
      </w:r>
      <w:r w:rsidR="00911C48">
        <w:rPr>
          <w:color w:val="000000"/>
        </w:rPr>
        <w:t>роводника, и порядка его выдачи»</w:t>
      </w:r>
      <w:r w:rsidRPr="009275D0">
        <w:rPr>
          <w:color w:val="000000"/>
        </w:rPr>
        <w:t>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</w:t>
      </w:r>
      <w:r w:rsidR="00B242D8">
        <w:rPr>
          <w:color w:val="000000"/>
        </w:rPr>
        <w:t>0</w:t>
      </w:r>
      <w:r>
        <w:rPr>
          <w:color w:val="000000"/>
        </w:rPr>
        <w:t>.8</w:t>
      </w:r>
      <w:r w:rsidRPr="009275D0">
        <w:rPr>
          <w:color w:val="000000"/>
        </w:rPr>
        <w:t>. Условия доступности услуг в соответствии с требованиями, установленными нормативными правовыми актами: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об оформлении необходимых для получения государственной услуги документов,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о совершении ими других необходимых для получения услуги действий;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lastRenderedPageBreak/>
        <w:t xml:space="preserve">б) предоставление инвалидам по слуху, при необходимости, государственной услуги с использованием русского жестового языка, включая обеспечение допуска на объект </w:t>
      </w:r>
      <w:proofErr w:type="spellStart"/>
      <w:r w:rsidRPr="009275D0">
        <w:rPr>
          <w:color w:val="000000"/>
        </w:rPr>
        <w:t>сурдопереводчика</w:t>
      </w:r>
      <w:proofErr w:type="spellEnd"/>
      <w:r w:rsidRPr="009275D0">
        <w:rPr>
          <w:color w:val="000000"/>
        </w:rPr>
        <w:t xml:space="preserve">, </w:t>
      </w:r>
      <w:proofErr w:type="spellStart"/>
      <w:r w:rsidRPr="009275D0">
        <w:rPr>
          <w:color w:val="000000"/>
        </w:rPr>
        <w:t>тифлосурдопереводчика</w:t>
      </w:r>
      <w:proofErr w:type="spellEnd"/>
      <w:r w:rsidRPr="009275D0">
        <w:rPr>
          <w:color w:val="000000"/>
        </w:rPr>
        <w:t>;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в) оказание работниками органов и организаций, предоставляющих государственные услуги в установленных сферах деятельности, иной необходимой инвалидам помощи органа местного самоуправления, предоставляющего государственную услугу, в преодолении барьеров, мешающих получению ими услуг наравне с другими лицами;</w:t>
      </w:r>
    </w:p>
    <w:p w:rsidR="00B242D8" w:rsidRDefault="00D45803" w:rsidP="00B242D8">
      <w:pPr>
        <w:pStyle w:val="a6"/>
        <w:spacing w:before="0" w:beforeAutospacing="0" w:after="0" w:afterAutospacing="0"/>
        <w:ind w:firstLine="626"/>
        <w:jc w:val="both"/>
        <w:rPr>
          <w:color w:val="000000"/>
        </w:rPr>
      </w:pPr>
      <w:r w:rsidRPr="009275D0">
        <w:rPr>
          <w:color w:val="000000"/>
        </w:rPr>
        <w:t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 фоне, а также </w:t>
      </w:r>
      <w:proofErr w:type="spellStart"/>
      <w:r w:rsidRPr="009275D0">
        <w:rPr>
          <w:color w:val="000000"/>
        </w:rPr>
        <w:t>аудиоконтура</w:t>
      </w:r>
      <w:proofErr w:type="spellEnd"/>
      <w:r w:rsidRPr="009275D0">
        <w:rPr>
          <w:color w:val="000000"/>
        </w:rPr>
        <w:t> в местах ожидания и приема заявителей</w:t>
      </w:r>
      <w:proofErr w:type="gramStart"/>
      <w:r w:rsidRPr="009275D0">
        <w:rPr>
          <w:color w:val="000000"/>
        </w:rPr>
        <w:t>.</w:t>
      </w:r>
      <w:r>
        <w:rPr>
          <w:color w:val="000000"/>
        </w:rPr>
        <w:t>»</w:t>
      </w:r>
      <w:proofErr w:type="gramEnd"/>
    </w:p>
    <w:p w:rsidR="00B242D8" w:rsidRDefault="00B242D8" w:rsidP="00B242D8">
      <w:pPr>
        <w:pStyle w:val="a6"/>
        <w:spacing w:before="0" w:beforeAutospacing="0" w:after="0" w:afterAutospacing="0"/>
        <w:ind w:firstLine="626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B242D8" w:rsidRPr="00B242D8" w:rsidRDefault="00B242D8" w:rsidP="00B242D8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t>4. Настоящее постановление вступает в силу с момента его официального опубликования.</w:t>
      </w:r>
    </w:p>
    <w:p w:rsidR="00641485" w:rsidRDefault="00641485" w:rsidP="009C729E">
      <w:pPr>
        <w:rPr>
          <w:szCs w:val="24"/>
        </w:rPr>
      </w:pPr>
    </w:p>
    <w:p w:rsidR="0094150F" w:rsidRDefault="0094150F" w:rsidP="00236A5D">
      <w:pPr>
        <w:spacing w:after="0" w:line="240" w:lineRule="auto"/>
        <w:rPr>
          <w:szCs w:val="24"/>
        </w:rPr>
      </w:pPr>
    </w:p>
    <w:p w:rsidR="003C0F10" w:rsidRDefault="003C0F10" w:rsidP="00236A5D">
      <w:pPr>
        <w:spacing w:after="0" w:line="240" w:lineRule="auto"/>
        <w:rPr>
          <w:szCs w:val="24"/>
        </w:rPr>
      </w:pPr>
    </w:p>
    <w:p w:rsidR="003C0F10" w:rsidRDefault="003C0F10" w:rsidP="00236A5D">
      <w:pPr>
        <w:spacing w:after="0" w:line="240" w:lineRule="auto"/>
        <w:rPr>
          <w:szCs w:val="24"/>
        </w:rPr>
      </w:pPr>
    </w:p>
    <w:p w:rsidR="003C0F10" w:rsidRDefault="003C0F10" w:rsidP="00236A5D">
      <w:pPr>
        <w:spacing w:after="0" w:line="240" w:lineRule="auto"/>
        <w:rPr>
          <w:szCs w:val="24"/>
        </w:rPr>
      </w:pPr>
    </w:p>
    <w:p w:rsidR="003C0F10" w:rsidRDefault="003C0F10" w:rsidP="00236A5D">
      <w:pPr>
        <w:spacing w:after="0" w:line="240" w:lineRule="auto"/>
        <w:rPr>
          <w:szCs w:val="24"/>
        </w:rPr>
      </w:pPr>
    </w:p>
    <w:p w:rsidR="003C0F10" w:rsidRDefault="003C0F10" w:rsidP="00236A5D">
      <w:pPr>
        <w:spacing w:after="0" w:line="240" w:lineRule="auto"/>
        <w:rPr>
          <w:szCs w:val="24"/>
        </w:rPr>
      </w:pPr>
    </w:p>
    <w:p w:rsidR="003C0F10" w:rsidRDefault="003C0F10" w:rsidP="00236A5D">
      <w:pPr>
        <w:spacing w:after="0" w:line="240" w:lineRule="auto"/>
        <w:rPr>
          <w:szCs w:val="24"/>
        </w:rPr>
      </w:pPr>
    </w:p>
    <w:p w:rsidR="003C0F10" w:rsidRDefault="003C0F10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9C729E" w:rsidRDefault="00236A5D" w:rsidP="00236A5D">
      <w:pPr>
        <w:spacing w:after="0" w:line="240" w:lineRule="auto"/>
        <w:rPr>
          <w:szCs w:val="24"/>
        </w:rPr>
      </w:pPr>
      <w:r>
        <w:rPr>
          <w:szCs w:val="24"/>
        </w:rPr>
        <w:t>Проект вносит:</w:t>
      </w:r>
    </w:p>
    <w:p w:rsidR="003C0F10" w:rsidRDefault="003C0F10" w:rsidP="00236A5D">
      <w:pPr>
        <w:spacing w:after="0" w:line="240" w:lineRule="auto"/>
        <w:rPr>
          <w:szCs w:val="24"/>
        </w:rPr>
      </w:pPr>
      <w:r>
        <w:rPr>
          <w:szCs w:val="24"/>
        </w:rPr>
        <w:t xml:space="preserve">Главный специалист юрисконсульт                                                           Т.Б. </w:t>
      </w:r>
      <w:proofErr w:type="spellStart"/>
      <w:r>
        <w:rPr>
          <w:szCs w:val="24"/>
        </w:rPr>
        <w:t>Трухачева</w:t>
      </w:r>
      <w:proofErr w:type="spellEnd"/>
    </w:p>
    <w:p w:rsidR="00236A5D" w:rsidRDefault="00236A5D" w:rsidP="00236A5D">
      <w:pPr>
        <w:spacing w:after="0" w:line="240" w:lineRule="auto"/>
        <w:rPr>
          <w:szCs w:val="24"/>
        </w:rPr>
      </w:pPr>
    </w:p>
    <w:p w:rsidR="009E42A4" w:rsidRDefault="009E42A4" w:rsidP="00236A5D">
      <w:pPr>
        <w:spacing w:after="0" w:line="240" w:lineRule="auto"/>
        <w:rPr>
          <w:szCs w:val="24"/>
        </w:rPr>
      </w:pPr>
    </w:p>
    <w:p w:rsidR="009E42A4" w:rsidRDefault="009E42A4" w:rsidP="00236A5D">
      <w:pPr>
        <w:spacing w:after="0" w:line="240" w:lineRule="auto"/>
        <w:rPr>
          <w:szCs w:val="24"/>
        </w:rPr>
      </w:pPr>
      <w:r>
        <w:rPr>
          <w:szCs w:val="24"/>
        </w:rPr>
        <w:t>Согласовано:</w:t>
      </w:r>
    </w:p>
    <w:p w:rsidR="003C0F10" w:rsidRDefault="003C0F10" w:rsidP="003C0F10">
      <w:pPr>
        <w:spacing w:after="0" w:line="240" w:lineRule="auto"/>
        <w:rPr>
          <w:szCs w:val="24"/>
        </w:rPr>
      </w:pPr>
      <w:r>
        <w:rPr>
          <w:szCs w:val="24"/>
        </w:rPr>
        <w:t xml:space="preserve">Главный специалист по опеке и попечительству                                      Е.Г. </w:t>
      </w:r>
      <w:proofErr w:type="spellStart"/>
      <w:r>
        <w:rPr>
          <w:szCs w:val="24"/>
        </w:rPr>
        <w:t>Актунович</w:t>
      </w:r>
      <w:proofErr w:type="spellEnd"/>
    </w:p>
    <w:p w:rsidR="003C0F10" w:rsidRDefault="003C0F10" w:rsidP="003C0F10">
      <w:pPr>
        <w:spacing w:after="0" w:line="240" w:lineRule="auto"/>
        <w:rPr>
          <w:szCs w:val="24"/>
        </w:rPr>
      </w:pPr>
    </w:p>
    <w:p w:rsidR="003C0F10" w:rsidRDefault="003C0F10" w:rsidP="003C0F10">
      <w:pPr>
        <w:spacing w:after="0" w:line="240" w:lineRule="auto"/>
        <w:rPr>
          <w:szCs w:val="24"/>
        </w:rPr>
      </w:pPr>
    </w:p>
    <w:p w:rsidR="003C0F10" w:rsidRDefault="003C0F10" w:rsidP="003C0F10">
      <w:pPr>
        <w:spacing w:after="0" w:line="240" w:lineRule="auto"/>
        <w:rPr>
          <w:szCs w:val="24"/>
        </w:rPr>
      </w:pPr>
      <w:r>
        <w:rPr>
          <w:szCs w:val="24"/>
        </w:rPr>
        <w:t>Заместитель главы  местной администрации                                            И.А. Потемкина</w:t>
      </w:r>
    </w:p>
    <w:p w:rsidR="003C0F10" w:rsidRDefault="003C0F10" w:rsidP="003C0F10">
      <w:pPr>
        <w:spacing w:after="0" w:line="240" w:lineRule="auto"/>
        <w:rPr>
          <w:szCs w:val="24"/>
        </w:rPr>
      </w:pPr>
    </w:p>
    <w:p w:rsidR="009C729E" w:rsidRDefault="009C729E" w:rsidP="00CB7133">
      <w:pPr>
        <w:spacing w:after="0" w:line="240" w:lineRule="auto"/>
        <w:ind w:left="5103"/>
        <w:rPr>
          <w:szCs w:val="24"/>
        </w:rPr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sectPr w:rsidR="0045522B" w:rsidSect="00B242D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158A1"/>
    <w:multiLevelType w:val="hybridMultilevel"/>
    <w:tmpl w:val="5EFEC20A"/>
    <w:lvl w:ilvl="0" w:tplc="A57C31F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671E752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2ACF"/>
    <w:multiLevelType w:val="hybridMultilevel"/>
    <w:tmpl w:val="17F447AE"/>
    <w:lvl w:ilvl="0" w:tplc="3DF4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494AF5"/>
    <w:multiLevelType w:val="multilevel"/>
    <w:tmpl w:val="B3F8E4E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2C1439"/>
    <w:multiLevelType w:val="singleLevel"/>
    <w:tmpl w:val="42180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>
    <w:nsid w:val="47D73F82"/>
    <w:multiLevelType w:val="hybridMultilevel"/>
    <w:tmpl w:val="4DE4722A"/>
    <w:lvl w:ilvl="0" w:tplc="26224CA6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abstractNum w:abstractNumId="5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05A"/>
    <w:rsid w:val="00001131"/>
    <w:rsid w:val="00015B7D"/>
    <w:rsid w:val="00030316"/>
    <w:rsid w:val="00036C68"/>
    <w:rsid w:val="00040826"/>
    <w:rsid w:val="0004558F"/>
    <w:rsid w:val="000504F3"/>
    <w:rsid w:val="000728C2"/>
    <w:rsid w:val="00075BE2"/>
    <w:rsid w:val="00076EF7"/>
    <w:rsid w:val="0008347C"/>
    <w:rsid w:val="000A1943"/>
    <w:rsid w:val="000A359F"/>
    <w:rsid w:val="000A3762"/>
    <w:rsid w:val="000B0298"/>
    <w:rsid w:val="000B7AD0"/>
    <w:rsid w:val="000D7C38"/>
    <w:rsid w:val="000E3E71"/>
    <w:rsid w:val="000F14E4"/>
    <w:rsid w:val="00111B68"/>
    <w:rsid w:val="00117DF5"/>
    <w:rsid w:val="001204C1"/>
    <w:rsid w:val="00121E84"/>
    <w:rsid w:val="00122F29"/>
    <w:rsid w:val="00130EE6"/>
    <w:rsid w:val="001320F7"/>
    <w:rsid w:val="00143F02"/>
    <w:rsid w:val="00154E32"/>
    <w:rsid w:val="00182E63"/>
    <w:rsid w:val="00183464"/>
    <w:rsid w:val="001839DC"/>
    <w:rsid w:val="001976AD"/>
    <w:rsid w:val="001B2766"/>
    <w:rsid w:val="001D17A5"/>
    <w:rsid w:val="001E0F98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36A5D"/>
    <w:rsid w:val="00251871"/>
    <w:rsid w:val="00251A0C"/>
    <w:rsid w:val="00251DDA"/>
    <w:rsid w:val="00254F46"/>
    <w:rsid w:val="002557CE"/>
    <w:rsid w:val="002653CD"/>
    <w:rsid w:val="002754D3"/>
    <w:rsid w:val="0028157D"/>
    <w:rsid w:val="00281F57"/>
    <w:rsid w:val="00285568"/>
    <w:rsid w:val="002A0EC2"/>
    <w:rsid w:val="002A490E"/>
    <w:rsid w:val="002B01CC"/>
    <w:rsid w:val="002B5B94"/>
    <w:rsid w:val="002C0B70"/>
    <w:rsid w:val="002D1E1B"/>
    <w:rsid w:val="002D2B76"/>
    <w:rsid w:val="002D4A59"/>
    <w:rsid w:val="002F360E"/>
    <w:rsid w:val="00305803"/>
    <w:rsid w:val="00305F38"/>
    <w:rsid w:val="00340693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0F10"/>
    <w:rsid w:val="003C366D"/>
    <w:rsid w:val="003C3B23"/>
    <w:rsid w:val="003C7D3C"/>
    <w:rsid w:val="003D2152"/>
    <w:rsid w:val="003D6DA8"/>
    <w:rsid w:val="003D7E91"/>
    <w:rsid w:val="003F0126"/>
    <w:rsid w:val="003F0839"/>
    <w:rsid w:val="003F142F"/>
    <w:rsid w:val="00407E6E"/>
    <w:rsid w:val="00413935"/>
    <w:rsid w:val="0043016B"/>
    <w:rsid w:val="0045048D"/>
    <w:rsid w:val="0045522B"/>
    <w:rsid w:val="0047020D"/>
    <w:rsid w:val="0048204E"/>
    <w:rsid w:val="0049064C"/>
    <w:rsid w:val="004A4293"/>
    <w:rsid w:val="004A6372"/>
    <w:rsid w:val="004A6A8F"/>
    <w:rsid w:val="004B7EBD"/>
    <w:rsid w:val="004C0954"/>
    <w:rsid w:val="004C26DB"/>
    <w:rsid w:val="004C4272"/>
    <w:rsid w:val="004C46B2"/>
    <w:rsid w:val="004C4760"/>
    <w:rsid w:val="004E27E3"/>
    <w:rsid w:val="004E369C"/>
    <w:rsid w:val="004E5A65"/>
    <w:rsid w:val="004E5B72"/>
    <w:rsid w:val="004F3683"/>
    <w:rsid w:val="004F6A44"/>
    <w:rsid w:val="00527477"/>
    <w:rsid w:val="005454CD"/>
    <w:rsid w:val="0055430B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99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367C"/>
    <w:rsid w:val="00636614"/>
    <w:rsid w:val="00641485"/>
    <w:rsid w:val="00642664"/>
    <w:rsid w:val="00644478"/>
    <w:rsid w:val="00674560"/>
    <w:rsid w:val="0067476C"/>
    <w:rsid w:val="00677F84"/>
    <w:rsid w:val="00680BBE"/>
    <w:rsid w:val="0068238A"/>
    <w:rsid w:val="00687840"/>
    <w:rsid w:val="006A0D43"/>
    <w:rsid w:val="006B1184"/>
    <w:rsid w:val="006B2096"/>
    <w:rsid w:val="006B3DD4"/>
    <w:rsid w:val="006B45E4"/>
    <w:rsid w:val="006B789C"/>
    <w:rsid w:val="006C7688"/>
    <w:rsid w:val="006D256F"/>
    <w:rsid w:val="006D7F33"/>
    <w:rsid w:val="006E122A"/>
    <w:rsid w:val="006F02FA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631"/>
    <w:rsid w:val="007357E1"/>
    <w:rsid w:val="00740684"/>
    <w:rsid w:val="007470AA"/>
    <w:rsid w:val="00751A5E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A7716"/>
    <w:rsid w:val="007B080D"/>
    <w:rsid w:val="007B6AA9"/>
    <w:rsid w:val="007B6F29"/>
    <w:rsid w:val="007C5344"/>
    <w:rsid w:val="007D1043"/>
    <w:rsid w:val="007D7CD9"/>
    <w:rsid w:val="007E0495"/>
    <w:rsid w:val="007E0E8D"/>
    <w:rsid w:val="0081492F"/>
    <w:rsid w:val="00823548"/>
    <w:rsid w:val="0082465C"/>
    <w:rsid w:val="00841E67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D4AF1"/>
    <w:rsid w:val="008E271F"/>
    <w:rsid w:val="008E3090"/>
    <w:rsid w:val="008E4FE7"/>
    <w:rsid w:val="008F66E5"/>
    <w:rsid w:val="00911C48"/>
    <w:rsid w:val="00926DE5"/>
    <w:rsid w:val="00933AFE"/>
    <w:rsid w:val="00940827"/>
    <w:rsid w:val="0094150F"/>
    <w:rsid w:val="009563C7"/>
    <w:rsid w:val="00957E30"/>
    <w:rsid w:val="00977D26"/>
    <w:rsid w:val="009805A2"/>
    <w:rsid w:val="00990060"/>
    <w:rsid w:val="00992556"/>
    <w:rsid w:val="009B0D10"/>
    <w:rsid w:val="009B4575"/>
    <w:rsid w:val="009C2E18"/>
    <w:rsid w:val="009C38F6"/>
    <w:rsid w:val="009C729E"/>
    <w:rsid w:val="009D10C2"/>
    <w:rsid w:val="009D284F"/>
    <w:rsid w:val="009D6385"/>
    <w:rsid w:val="009E1433"/>
    <w:rsid w:val="009E32CA"/>
    <w:rsid w:val="009E42A4"/>
    <w:rsid w:val="009F69EA"/>
    <w:rsid w:val="00A07531"/>
    <w:rsid w:val="00A10DE9"/>
    <w:rsid w:val="00A118EF"/>
    <w:rsid w:val="00A16E4E"/>
    <w:rsid w:val="00A24FDE"/>
    <w:rsid w:val="00A316A6"/>
    <w:rsid w:val="00A46A91"/>
    <w:rsid w:val="00A53454"/>
    <w:rsid w:val="00A70CB6"/>
    <w:rsid w:val="00A802BF"/>
    <w:rsid w:val="00A93239"/>
    <w:rsid w:val="00AA246B"/>
    <w:rsid w:val="00AA2B65"/>
    <w:rsid w:val="00AA39DF"/>
    <w:rsid w:val="00AA4FD2"/>
    <w:rsid w:val="00AB2538"/>
    <w:rsid w:val="00AB427A"/>
    <w:rsid w:val="00AD2911"/>
    <w:rsid w:val="00AD39A6"/>
    <w:rsid w:val="00AD5F40"/>
    <w:rsid w:val="00AE11B9"/>
    <w:rsid w:val="00AE21EB"/>
    <w:rsid w:val="00AE35A1"/>
    <w:rsid w:val="00B10C24"/>
    <w:rsid w:val="00B12F15"/>
    <w:rsid w:val="00B20653"/>
    <w:rsid w:val="00B242D8"/>
    <w:rsid w:val="00B37A42"/>
    <w:rsid w:val="00B37F90"/>
    <w:rsid w:val="00B47206"/>
    <w:rsid w:val="00B5227A"/>
    <w:rsid w:val="00B570E2"/>
    <w:rsid w:val="00B57985"/>
    <w:rsid w:val="00B606E6"/>
    <w:rsid w:val="00B64AD4"/>
    <w:rsid w:val="00B71116"/>
    <w:rsid w:val="00B7406D"/>
    <w:rsid w:val="00B8258C"/>
    <w:rsid w:val="00B8743B"/>
    <w:rsid w:val="00B874A2"/>
    <w:rsid w:val="00B96825"/>
    <w:rsid w:val="00BA06F3"/>
    <w:rsid w:val="00BA4773"/>
    <w:rsid w:val="00BB4F61"/>
    <w:rsid w:val="00BC4729"/>
    <w:rsid w:val="00BC4D56"/>
    <w:rsid w:val="00BC4FFA"/>
    <w:rsid w:val="00BD007F"/>
    <w:rsid w:val="00BD28C4"/>
    <w:rsid w:val="00BD6F2B"/>
    <w:rsid w:val="00C05635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46A6"/>
    <w:rsid w:val="00C85090"/>
    <w:rsid w:val="00C852A4"/>
    <w:rsid w:val="00C86CF0"/>
    <w:rsid w:val="00CA02C8"/>
    <w:rsid w:val="00CA6617"/>
    <w:rsid w:val="00CA7BC7"/>
    <w:rsid w:val="00CB7133"/>
    <w:rsid w:val="00CC1B9B"/>
    <w:rsid w:val="00CE3BB4"/>
    <w:rsid w:val="00CE6902"/>
    <w:rsid w:val="00CF3F92"/>
    <w:rsid w:val="00D175FB"/>
    <w:rsid w:val="00D24E35"/>
    <w:rsid w:val="00D31BCD"/>
    <w:rsid w:val="00D34F3A"/>
    <w:rsid w:val="00D34FC9"/>
    <w:rsid w:val="00D42100"/>
    <w:rsid w:val="00D45803"/>
    <w:rsid w:val="00D5072E"/>
    <w:rsid w:val="00D523C5"/>
    <w:rsid w:val="00D56185"/>
    <w:rsid w:val="00D65696"/>
    <w:rsid w:val="00D70DFD"/>
    <w:rsid w:val="00D711BD"/>
    <w:rsid w:val="00D72142"/>
    <w:rsid w:val="00D761C9"/>
    <w:rsid w:val="00D90E5A"/>
    <w:rsid w:val="00D96837"/>
    <w:rsid w:val="00DB4D65"/>
    <w:rsid w:val="00DB70A6"/>
    <w:rsid w:val="00DC1F4A"/>
    <w:rsid w:val="00DD2071"/>
    <w:rsid w:val="00DD52E8"/>
    <w:rsid w:val="00DE7CDB"/>
    <w:rsid w:val="00DF3220"/>
    <w:rsid w:val="00DF4720"/>
    <w:rsid w:val="00E00215"/>
    <w:rsid w:val="00E2447B"/>
    <w:rsid w:val="00E2492C"/>
    <w:rsid w:val="00E33D48"/>
    <w:rsid w:val="00E43C0B"/>
    <w:rsid w:val="00E54E5A"/>
    <w:rsid w:val="00E66216"/>
    <w:rsid w:val="00E7242F"/>
    <w:rsid w:val="00E72BBA"/>
    <w:rsid w:val="00E758DE"/>
    <w:rsid w:val="00E8408C"/>
    <w:rsid w:val="00EA6558"/>
    <w:rsid w:val="00EA79C4"/>
    <w:rsid w:val="00EB06CA"/>
    <w:rsid w:val="00EB1D2F"/>
    <w:rsid w:val="00ED3FC8"/>
    <w:rsid w:val="00ED6C8B"/>
    <w:rsid w:val="00EF39D2"/>
    <w:rsid w:val="00EF43C2"/>
    <w:rsid w:val="00F10103"/>
    <w:rsid w:val="00F13BE1"/>
    <w:rsid w:val="00F2198E"/>
    <w:rsid w:val="00F21B79"/>
    <w:rsid w:val="00F2397A"/>
    <w:rsid w:val="00F30405"/>
    <w:rsid w:val="00F3683A"/>
    <w:rsid w:val="00F53D2D"/>
    <w:rsid w:val="00F55703"/>
    <w:rsid w:val="00F569F5"/>
    <w:rsid w:val="00F71AD1"/>
    <w:rsid w:val="00F74A63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D6642"/>
    <w:rsid w:val="00FE26C6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34F3A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FD664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FD6642"/>
    <w:rPr>
      <w:i/>
      <w:iCs/>
    </w:rPr>
  </w:style>
  <w:style w:type="paragraph" w:customStyle="1" w:styleId="31">
    <w:name w:val="Основной текст 31"/>
    <w:basedOn w:val="a"/>
    <w:rsid w:val="009C38F6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character" w:customStyle="1" w:styleId="fontstyle130">
    <w:name w:val="fontstyle13"/>
    <w:basedOn w:val="a0"/>
    <w:rsid w:val="0047020D"/>
  </w:style>
  <w:style w:type="character" w:customStyle="1" w:styleId="fontstyle120">
    <w:name w:val="fontstyle12"/>
    <w:basedOn w:val="a0"/>
    <w:rsid w:val="0047020D"/>
  </w:style>
  <w:style w:type="paragraph" w:customStyle="1" w:styleId="style3">
    <w:name w:val="style3"/>
    <w:basedOn w:val="a"/>
    <w:rsid w:val="0047020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11">
    <w:name w:val="fontstyle11"/>
    <w:basedOn w:val="a0"/>
    <w:rsid w:val="0047020D"/>
  </w:style>
  <w:style w:type="paragraph" w:customStyle="1" w:styleId="style5">
    <w:name w:val="style5"/>
    <w:basedOn w:val="a"/>
    <w:rsid w:val="0047020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0">
    <w:name w:val="style6"/>
    <w:basedOn w:val="a"/>
    <w:rsid w:val="0047020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2">
    <w:name w:val="32"/>
    <w:basedOn w:val="a"/>
    <w:rsid w:val="00ED6C8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hyperlink">
    <w:name w:val="hyperlink"/>
    <w:basedOn w:val="a0"/>
    <w:rsid w:val="00ED6C8B"/>
  </w:style>
  <w:style w:type="paragraph" w:customStyle="1" w:styleId="3">
    <w:name w:val="3"/>
    <w:basedOn w:val="a"/>
    <w:rsid w:val="00D4580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2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5</cp:revision>
  <cp:lastPrinted>2016-06-17T09:47:00Z</cp:lastPrinted>
  <dcterms:created xsi:type="dcterms:W3CDTF">2020-04-23T11:07:00Z</dcterms:created>
  <dcterms:modified xsi:type="dcterms:W3CDTF">2020-04-27T12:12:00Z</dcterms:modified>
</cp:coreProperties>
</file>