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C7" w:rsidRDefault="00DE18A0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126365</wp:posOffset>
            </wp:positionV>
            <wp:extent cx="800100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CEA" w:rsidRPr="0094271E" w:rsidRDefault="00893CEA" w:rsidP="00893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893CEA" w:rsidRPr="0094271E" w:rsidRDefault="00893CEA" w:rsidP="00893CE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CEA" w:rsidRPr="00323CBA" w:rsidRDefault="00893CEA" w:rsidP="00893CE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893CEA" w:rsidRDefault="00893CEA" w:rsidP="00893CE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66498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A0AB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893CEA" w:rsidRPr="00605D40" w:rsidRDefault="00B96559" w:rsidP="00893CE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3CEA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04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89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93CEA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               </w:t>
      </w:r>
      <w:r w:rsidR="0089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93CEA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3CEA" w:rsidRDefault="00893CEA" w:rsidP="00893C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4D62C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  <w:r>
        <w:rPr>
          <w:b/>
        </w:rPr>
        <w:t>О внесении изменений в решение МС МО пос. Стрельна от 22.11.2022 № 46 «</w:t>
      </w:r>
      <w:r w:rsidR="00ED5ED4" w:rsidRPr="00806F67">
        <w:rPr>
          <w:b/>
        </w:rPr>
        <w:t xml:space="preserve">Об </w:t>
      </w:r>
      <w:r w:rsidR="00ED5ED4">
        <w:rPr>
          <w:b/>
        </w:rPr>
        <w:t xml:space="preserve">обеспечении доступа к информации о деятельности </w:t>
      </w:r>
      <w:r w:rsidR="00664980">
        <w:rPr>
          <w:b/>
        </w:rPr>
        <w:t xml:space="preserve">Муниципального </w:t>
      </w:r>
      <w:proofErr w:type="gramStart"/>
      <w:r w:rsidR="00664980">
        <w:rPr>
          <w:b/>
        </w:rPr>
        <w:t>Совета</w:t>
      </w:r>
      <w:r w:rsidR="00ED5ED4">
        <w:rPr>
          <w:b/>
        </w:rPr>
        <w:t xml:space="preserve"> внутригородского муниципального образования города федерального значения Сан</w:t>
      </w:r>
      <w:r w:rsidR="00664980">
        <w:rPr>
          <w:b/>
        </w:rPr>
        <w:t>кт-Петербурга</w:t>
      </w:r>
      <w:proofErr w:type="gramEnd"/>
      <w:r w:rsidR="00664980">
        <w:rPr>
          <w:b/>
        </w:rPr>
        <w:t xml:space="preserve">  поселок Стрельна</w:t>
      </w:r>
      <w:r w:rsidR="00ED5ED4">
        <w:rPr>
          <w:b/>
        </w:rPr>
        <w:t xml:space="preserve"> подведомственной организации</w:t>
      </w:r>
      <w:r>
        <w:rPr>
          <w:b/>
        </w:rPr>
        <w:t>»</w:t>
      </w: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180892" w:rsidRPr="00180892" w:rsidRDefault="00ED5ED4" w:rsidP="0018089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0892">
        <w:rPr>
          <w:rFonts w:ascii="Times New Roman" w:hAnsi="Times New Roman" w:cs="Times New Roman"/>
          <w:sz w:val="24"/>
          <w:szCs w:val="24"/>
        </w:rPr>
        <w:t>В соответствии со статьей 10  Федерального закона от</w:t>
      </w:r>
      <w:r w:rsidR="009A3021" w:rsidRPr="00180892">
        <w:rPr>
          <w:rFonts w:ascii="Times New Roman" w:hAnsi="Times New Roman" w:cs="Times New Roman"/>
          <w:sz w:val="24"/>
          <w:szCs w:val="24"/>
        </w:rPr>
        <w:t xml:space="preserve"> </w:t>
      </w:r>
      <w:r w:rsidRPr="00180892">
        <w:rPr>
          <w:rFonts w:ascii="Times New Roman" w:hAnsi="Times New Roman" w:cs="Times New Roman"/>
          <w:sz w:val="24"/>
          <w:szCs w:val="24"/>
        </w:rPr>
        <w:t xml:space="preserve"> 9 февраля 2009 г. № 8-ФЗ «Об обеспечении доступа к информации о деятельности государственных органов и органов местного самоуправления»</w:t>
      </w:r>
      <w:r w:rsidR="004D62C4">
        <w:rPr>
          <w:rFonts w:ascii="Times New Roman" w:hAnsi="Times New Roman" w:cs="Times New Roman"/>
          <w:sz w:val="24"/>
          <w:szCs w:val="24"/>
        </w:rPr>
        <w:t>,</w:t>
      </w:r>
      <w:r w:rsidR="00180892" w:rsidRPr="00180892">
        <w:rPr>
          <w:rFonts w:ascii="Times New Roman" w:hAnsi="Times New Roman" w:cs="Times New Roman"/>
          <w:sz w:val="24"/>
          <w:szCs w:val="24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  <w:r w:rsidR="00180892" w:rsidRPr="00180892">
        <w:rPr>
          <w:rFonts w:ascii="Times New Roman" w:hAnsi="Times New Roman" w:cs="Times New Roman"/>
          <w:sz w:val="24"/>
          <w:szCs w:val="24"/>
        </w:rPr>
        <w:cr/>
      </w:r>
    </w:p>
    <w:p w:rsidR="00180892" w:rsidRPr="00323CBA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80892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80892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2C4" w:rsidRPr="00135DA3" w:rsidRDefault="004D62C4" w:rsidP="004D62C4">
      <w:pPr>
        <w:pStyle w:val="Style6"/>
        <w:widowControl/>
        <w:numPr>
          <w:ilvl w:val="0"/>
          <w:numId w:val="3"/>
        </w:numPr>
        <w:spacing w:line="240" w:lineRule="exact"/>
        <w:ind w:left="0" w:firstLine="568"/>
        <w:jc w:val="both"/>
      </w:pPr>
      <w:r w:rsidRPr="00135DA3">
        <w:rPr>
          <w:color w:val="000000"/>
        </w:rPr>
        <w:t xml:space="preserve">Внести в решение </w:t>
      </w:r>
      <w:r w:rsidRPr="00135DA3">
        <w:t xml:space="preserve">МС МО пос. Стрельна от 22.11.2022 № 46 «Об обеспечении доступа к информации о деятельности Муниципального </w:t>
      </w:r>
      <w:proofErr w:type="gramStart"/>
      <w:r w:rsidRPr="00135DA3"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35DA3">
        <w:t xml:space="preserve">  поселок Стрельна подведомственной организации» (далее - Решение) следующие изменения и дополнения:</w:t>
      </w:r>
    </w:p>
    <w:p w:rsidR="004D62C4" w:rsidRPr="00135DA3" w:rsidRDefault="004D62C4" w:rsidP="004D62C4">
      <w:pPr>
        <w:pStyle w:val="Style6"/>
        <w:widowControl/>
        <w:numPr>
          <w:ilvl w:val="1"/>
          <w:numId w:val="3"/>
        </w:numPr>
        <w:spacing w:line="240" w:lineRule="exact"/>
        <w:jc w:val="both"/>
      </w:pPr>
      <w:r w:rsidRPr="00135DA3">
        <w:t xml:space="preserve"> В наименовании, пункте 1 Решения слова «</w:t>
      </w:r>
      <w:r w:rsidR="00DA0B7C" w:rsidRPr="00135DA3">
        <w:rPr>
          <w:bCs/>
          <w:color w:val="000000"/>
        </w:rPr>
        <w:t>поселок Стрельна подведомственной организации</w:t>
      </w:r>
      <w:r w:rsidRPr="00135DA3">
        <w:t>»</w:t>
      </w:r>
      <w:r w:rsidR="00015A76" w:rsidRPr="00135DA3">
        <w:t xml:space="preserve"> </w:t>
      </w:r>
      <w:r w:rsidR="00DA0B7C" w:rsidRPr="00135DA3">
        <w:t xml:space="preserve">заменить </w:t>
      </w:r>
      <w:r w:rsidR="00135DA3">
        <w:t>словами</w:t>
      </w:r>
      <w:r w:rsidR="00DA0B7C" w:rsidRPr="00135DA3">
        <w:t xml:space="preserve"> «</w:t>
      </w:r>
      <w:r w:rsidR="00DA0B7C" w:rsidRPr="00135DA3">
        <w:rPr>
          <w:bCs/>
          <w:color w:val="000000"/>
        </w:rPr>
        <w:t>поселок Стрельна, подведомственной организации</w:t>
      </w:r>
      <w:r w:rsidR="00DA0B7C" w:rsidRPr="00135DA3">
        <w:t>».</w:t>
      </w:r>
      <w:r w:rsidRPr="00135DA3">
        <w:t xml:space="preserve">  </w:t>
      </w:r>
    </w:p>
    <w:p w:rsidR="004D62C4" w:rsidRPr="00135DA3" w:rsidRDefault="004D62C4" w:rsidP="00073A4C">
      <w:pPr>
        <w:pStyle w:val="Style6"/>
        <w:widowControl/>
        <w:numPr>
          <w:ilvl w:val="0"/>
          <w:numId w:val="3"/>
        </w:numPr>
        <w:spacing w:line="240" w:lineRule="exact"/>
        <w:ind w:left="0" w:firstLine="568"/>
        <w:jc w:val="both"/>
        <w:rPr>
          <w:color w:val="000000"/>
        </w:rPr>
      </w:pPr>
      <w:r w:rsidRPr="00135DA3">
        <w:rPr>
          <w:spacing w:val="-2"/>
        </w:rPr>
        <w:t xml:space="preserve">Внести в </w:t>
      </w:r>
      <w:r w:rsidR="002A31F3" w:rsidRPr="00135DA3">
        <w:t>Порядок</w:t>
      </w:r>
      <w:r w:rsidR="00ED5ED4" w:rsidRPr="00135DA3">
        <w:t xml:space="preserve"> </w:t>
      </w:r>
      <w:r w:rsidR="002A31F3" w:rsidRPr="00135DA3">
        <w:rPr>
          <w:bCs/>
          <w:color w:val="000000"/>
        </w:rPr>
        <w:t xml:space="preserve">предоставления информации о деятельности </w:t>
      </w:r>
      <w:r w:rsidR="00652CC7" w:rsidRPr="00135DA3">
        <w:rPr>
          <w:bCs/>
          <w:color w:val="000000"/>
        </w:rPr>
        <w:t xml:space="preserve">Муниципального </w:t>
      </w:r>
      <w:proofErr w:type="gramStart"/>
      <w:r w:rsidR="00652CC7" w:rsidRPr="00135DA3">
        <w:rPr>
          <w:bCs/>
          <w:color w:val="000000"/>
        </w:rPr>
        <w:t>Совета</w:t>
      </w:r>
      <w:r w:rsidR="002A31F3" w:rsidRPr="00135DA3">
        <w:rPr>
          <w:bCs/>
          <w:color w:val="000000"/>
        </w:rPr>
        <w:t xml:space="preserve"> внутригородского муниципального образования города федерального значения Са</w:t>
      </w:r>
      <w:r w:rsidR="00664980" w:rsidRPr="00135DA3">
        <w:rPr>
          <w:bCs/>
          <w:color w:val="000000"/>
        </w:rPr>
        <w:t>нкт-Петербурга</w:t>
      </w:r>
      <w:proofErr w:type="gramEnd"/>
      <w:r w:rsidR="00664980" w:rsidRPr="00135DA3">
        <w:rPr>
          <w:bCs/>
          <w:color w:val="000000"/>
        </w:rPr>
        <w:t> поселок Стрельна</w:t>
      </w:r>
      <w:r w:rsidR="002A31F3" w:rsidRPr="00135DA3">
        <w:rPr>
          <w:bCs/>
          <w:color w:val="000000"/>
        </w:rPr>
        <w:t xml:space="preserve"> подведомственной организации</w:t>
      </w:r>
      <w:r w:rsidRPr="00135DA3">
        <w:rPr>
          <w:bCs/>
          <w:color w:val="000000"/>
        </w:rPr>
        <w:t xml:space="preserve">, утвержденный решением </w:t>
      </w:r>
      <w:r w:rsidRPr="00135DA3">
        <w:t>МС МО пос. Стрельна от 22.11.2022 № 46 «Об обеспечении доступа к информации о деятельности Муниципального Совета внутригородского муниципального образования города федерального значения Санкт-Петербурга  поселок Стрельна подведомственной организации»</w:t>
      </w:r>
      <w:r w:rsidR="00893CEA" w:rsidRPr="00135DA3">
        <w:rPr>
          <w:bCs/>
          <w:color w:val="000000"/>
        </w:rPr>
        <w:t xml:space="preserve"> (далее - Порядок)</w:t>
      </w:r>
      <w:r w:rsidR="002A31F3" w:rsidRPr="00135DA3">
        <w:rPr>
          <w:bCs/>
          <w:color w:val="000000"/>
        </w:rPr>
        <w:t xml:space="preserve"> </w:t>
      </w:r>
      <w:r w:rsidRPr="00135DA3">
        <w:t>следующие изменения и дополнения:</w:t>
      </w:r>
    </w:p>
    <w:p w:rsidR="00135DA3" w:rsidRDefault="00073A4C" w:rsidP="00135DA3">
      <w:pPr>
        <w:pStyle w:val="Style6"/>
        <w:widowControl/>
        <w:numPr>
          <w:ilvl w:val="1"/>
          <w:numId w:val="3"/>
        </w:numPr>
        <w:spacing w:line="240" w:lineRule="exact"/>
        <w:ind w:left="0" w:firstLine="568"/>
        <w:jc w:val="both"/>
      </w:pPr>
      <w:r w:rsidRPr="00135DA3">
        <w:t xml:space="preserve">В наименовании Порядка </w:t>
      </w:r>
      <w:r w:rsidR="00DA0B7C" w:rsidRPr="00135DA3">
        <w:t>слова</w:t>
      </w:r>
      <w:r w:rsidR="00135DA3">
        <w:t xml:space="preserve"> </w:t>
      </w:r>
      <w:r w:rsidR="00DA0B7C" w:rsidRPr="00135DA3">
        <w:t>«</w:t>
      </w:r>
      <w:r w:rsidR="00DA0B7C" w:rsidRPr="00135DA3">
        <w:rPr>
          <w:bCs/>
          <w:color w:val="000000"/>
        </w:rPr>
        <w:t>поселок Стрельна подведомственной организации</w:t>
      </w:r>
      <w:r w:rsidR="00DA0B7C" w:rsidRPr="00135DA3">
        <w:t xml:space="preserve">» заменить </w:t>
      </w:r>
      <w:r w:rsidR="00135DA3">
        <w:t xml:space="preserve">словами </w:t>
      </w:r>
      <w:r w:rsidR="00DA0B7C" w:rsidRPr="00135DA3">
        <w:t>«</w:t>
      </w:r>
      <w:r w:rsidR="00DA0B7C" w:rsidRPr="00135DA3">
        <w:rPr>
          <w:bCs/>
          <w:color w:val="000000"/>
        </w:rPr>
        <w:t>поселок Стрельна, подведомственной организации</w:t>
      </w:r>
      <w:r w:rsidR="00DA0B7C" w:rsidRPr="00135DA3">
        <w:t>».</w:t>
      </w:r>
    </w:p>
    <w:p w:rsidR="003F255D" w:rsidRPr="00135DA3" w:rsidRDefault="00DA0B7C" w:rsidP="00135DA3">
      <w:pPr>
        <w:pStyle w:val="Style6"/>
        <w:widowControl/>
        <w:spacing w:line="240" w:lineRule="exact"/>
        <w:ind w:firstLine="568"/>
        <w:jc w:val="both"/>
      </w:pPr>
      <w:r w:rsidRPr="00135DA3">
        <w:t xml:space="preserve">  </w:t>
      </w:r>
      <w:r w:rsidR="00E5313C" w:rsidRPr="00135DA3">
        <w:t>2.2.</w:t>
      </w:r>
      <w:r w:rsidR="00015A76" w:rsidRPr="00135DA3">
        <w:t xml:space="preserve"> </w:t>
      </w:r>
      <w:r w:rsidR="003F255D" w:rsidRPr="00135DA3">
        <w:t>Пункт 1.5 Порядка изложить в новой редакции:</w:t>
      </w:r>
    </w:p>
    <w:p w:rsidR="003F255D" w:rsidRPr="00135DA3" w:rsidRDefault="003F255D" w:rsidP="003F255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t>«</w:t>
      </w:r>
      <w:r w:rsidRPr="00135DA3">
        <w:rPr>
          <w:color w:val="000000"/>
        </w:rPr>
        <w:t>1.5. Действие настоящего Порядка не распространяется </w:t>
      </w:r>
      <w:proofErr w:type="gramStart"/>
      <w:r w:rsidRPr="00135DA3">
        <w:rPr>
          <w:color w:val="000000"/>
        </w:rPr>
        <w:t>на</w:t>
      </w:r>
      <w:proofErr w:type="gramEnd"/>
      <w:r w:rsidRPr="00135DA3">
        <w:rPr>
          <w:color w:val="000000"/>
        </w:rPr>
        <w:t>:</w:t>
      </w:r>
    </w:p>
    <w:p w:rsidR="003F255D" w:rsidRPr="00135DA3" w:rsidRDefault="003F255D" w:rsidP="003F255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а) отношения, связанные с обеспечением доступа к персональным данным, обработка которых осуществляется Муниципального Совета, подведомственной организации;</w:t>
      </w:r>
    </w:p>
    <w:p w:rsidR="003F255D" w:rsidRPr="00135DA3" w:rsidRDefault="003F255D" w:rsidP="003F255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б) порядок рассмотрения обращений граждан;</w:t>
      </w:r>
    </w:p>
    <w:p w:rsidR="003F255D" w:rsidRPr="00135DA3" w:rsidRDefault="003F255D" w:rsidP="003F255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в) порядок предоставления в иные государственные органы, органы местного самоуправления информации о своей деятельности в связи с осуществлением своих полномочий.</w:t>
      </w:r>
    </w:p>
    <w:p w:rsidR="003F255D" w:rsidRPr="00135DA3" w:rsidRDefault="003F255D" w:rsidP="003F255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Общедоступная информация о деятельности органов местного самоуправления предоставляется органами местного самоуправления неограниченному кругу лиц посредством ее размещения на официальных сайтах в форме открытых данных.</w:t>
      </w:r>
    </w:p>
    <w:p w:rsidR="003F255D" w:rsidRPr="00135DA3" w:rsidRDefault="003F255D" w:rsidP="003F255D">
      <w:pPr>
        <w:pStyle w:val="listparagraph0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lastRenderedPageBreak/>
        <w:t> Информация о дея</w:t>
      </w:r>
      <w:r w:rsidR="00DA0B7C" w:rsidRPr="00135DA3">
        <w:rPr>
          <w:color w:val="000000"/>
        </w:rPr>
        <w:t>тельности Муниципального Совета, подведомственн</w:t>
      </w:r>
      <w:r w:rsidR="00A8281E">
        <w:rPr>
          <w:color w:val="000000"/>
        </w:rPr>
        <w:t>ой</w:t>
      </w:r>
      <w:r w:rsidR="00DA0B7C" w:rsidRPr="00135DA3">
        <w:rPr>
          <w:color w:val="000000"/>
        </w:rPr>
        <w:t> организаци</w:t>
      </w:r>
      <w:r w:rsidR="00A8281E">
        <w:rPr>
          <w:color w:val="000000"/>
        </w:rPr>
        <w:t>и</w:t>
      </w:r>
      <w:r w:rsidR="00DA0B7C" w:rsidRPr="00135DA3">
        <w:rPr>
          <w:color w:val="000000"/>
        </w:rPr>
        <w:t>,</w:t>
      </w:r>
      <w:r w:rsidRPr="00135DA3">
        <w:rPr>
          <w:color w:val="000000"/>
        </w:rPr>
        <w:t xml:space="preserve"> размещаемой в сети «Интернет», на официальной странице указана в Перечне  (Приложение к настоящему Порядку)</w:t>
      </w:r>
      <w:proofErr w:type="gramStart"/>
      <w:r w:rsidRPr="00135DA3">
        <w:rPr>
          <w:color w:val="000000"/>
        </w:rPr>
        <w:t>.»</w:t>
      </w:r>
      <w:proofErr w:type="gramEnd"/>
      <w:r w:rsidRPr="00135DA3">
        <w:rPr>
          <w:color w:val="000000"/>
        </w:rPr>
        <w:t>.</w:t>
      </w:r>
    </w:p>
    <w:p w:rsidR="003F255D" w:rsidRPr="00135DA3" w:rsidRDefault="00E5313C" w:rsidP="003F255D">
      <w:pPr>
        <w:pStyle w:val="listparagraph0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2.3.</w:t>
      </w:r>
      <w:r w:rsidR="003F255D" w:rsidRPr="00135DA3">
        <w:rPr>
          <w:color w:val="000000"/>
        </w:rPr>
        <w:t xml:space="preserve"> Пункт 1.5 Порядка, содержащий </w:t>
      </w:r>
      <w:r w:rsidR="005761EE" w:rsidRPr="00135DA3">
        <w:rPr>
          <w:color w:val="000000"/>
        </w:rPr>
        <w:t xml:space="preserve">только </w:t>
      </w:r>
      <w:r w:rsidR="003F255D" w:rsidRPr="00135DA3">
        <w:rPr>
          <w:color w:val="000000"/>
        </w:rPr>
        <w:t>слова « Информация о деятельности Муниципального Совета, подведомственных организаций, размещаемой в сети «Интернет», на официальной странице указана в Перечне (Приложение к настоящему Порядку)</w:t>
      </w:r>
      <w:proofErr w:type="gramStart"/>
      <w:r w:rsidR="003F255D" w:rsidRPr="00135DA3">
        <w:rPr>
          <w:color w:val="000000"/>
        </w:rPr>
        <w:t>.»</w:t>
      </w:r>
      <w:proofErr w:type="gramEnd"/>
      <w:r w:rsidR="003F255D" w:rsidRPr="00135DA3">
        <w:rPr>
          <w:color w:val="000000"/>
        </w:rPr>
        <w:t xml:space="preserve"> исключить.</w:t>
      </w:r>
    </w:p>
    <w:p w:rsidR="003F255D" w:rsidRPr="00135DA3" w:rsidRDefault="00E5313C" w:rsidP="003F255D">
      <w:pPr>
        <w:pStyle w:val="listparagraph0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2.4.</w:t>
      </w:r>
      <w:r w:rsidR="003F255D" w:rsidRPr="00135DA3">
        <w:rPr>
          <w:color w:val="000000"/>
        </w:rPr>
        <w:t xml:space="preserve"> В </w:t>
      </w:r>
      <w:r w:rsidR="00253BF2" w:rsidRPr="00135DA3">
        <w:rPr>
          <w:color w:val="000000"/>
        </w:rPr>
        <w:t xml:space="preserve">наименовании </w:t>
      </w:r>
      <w:r w:rsidR="003F255D" w:rsidRPr="00135DA3">
        <w:rPr>
          <w:color w:val="000000"/>
        </w:rPr>
        <w:t>раздел</w:t>
      </w:r>
      <w:r w:rsidR="00253BF2" w:rsidRPr="00135DA3">
        <w:rPr>
          <w:color w:val="000000"/>
        </w:rPr>
        <w:t>а</w:t>
      </w:r>
      <w:r w:rsidR="003F255D" w:rsidRPr="00135DA3">
        <w:rPr>
          <w:color w:val="000000"/>
        </w:rPr>
        <w:t xml:space="preserve"> 2 Порядка слова «</w:t>
      </w:r>
      <w:r w:rsidR="005761EE" w:rsidRPr="00135DA3">
        <w:rPr>
          <w:bCs/>
          <w:color w:val="000000"/>
        </w:rPr>
        <w:t>Муниципального Совета подведомственной организации</w:t>
      </w:r>
      <w:r w:rsidR="003F255D" w:rsidRPr="00135DA3">
        <w:rPr>
          <w:color w:val="000000"/>
        </w:rPr>
        <w:t xml:space="preserve">» </w:t>
      </w:r>
      <w:proofErr w:type="gramStart"/>
      <w:r w:rsidR="005761EE" w:rsidRPr="00135DA3">
        <w:rPr>
          <w:color w:val="000000"/>
        </w:rPr>
        <w:t>заменить на слова</w:t>
      </w:r>
      <w:proofErr w:type="gramEnd"/>
      <w:r w:rsidR="005761EE" w:rsidRPr="00135DA3">
        <w:rPr>
          <w:color w:val="000000"/>
        </w:rPr>
        <w:t xml:space="preserve"> «</w:t>
      </w:r>
      <w:r w:rsidR="005761EE" w:rsidRPr="00135DA3">
        <w:rPr>
          <w:bCs/>
          <w:color w:val="000000"/>
        </w:rPr>
        <w:t>Муниципального Совета, подведомственной организации»</w:t>
      </w:r>
      <w:r w:rsidR="003F255D" w:rsidRPr="00135DA3">
        <w:rPr>
          <w:color w:val="000000"/>
        </w:rPr>
        <w:t>.</w:t>
      </w:r>
    </w:p>
    <w:p w:rsidR="00253BF2" w:rsidRPr="00135DA3" w:rsidRDefault="00E5313C" w:rsidP="00253BF2">
      <w:pPr>
        <w:pStyle w:val="Style6"/>
        <w:widowControl/>
        <w:spacing w:line="240" w:lineRule="exact"/>
        <w:ind w:left="568" w:firstLine="0"/>
        <w:jc w:val="both"/>
      </w:pPr>
      <w:r w:rsidRPr="00135DA3">
        <w:t>2.5.</w:t>
      </w:r>
      <w:r w:rsidR="00253BF2" w:rsidRPr="00135DA3">
        <w:t xml:space="preserve"> Пункт 2.1 Порядка изложить в новой редакции:</w:t>
      </w:r>
    </w:p>
    <w:p w:rsidR="005761EE" w:rsidRPr="00135DA3" w:rsidRDefault="00253BF2" w:rsidP="005761E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t>«</w:t>
      </w:r>
      <w:r w:rsidRPr="00135DA3">
        <w:rPr>
          <w:color w:val="000000"/>
        </w:rPr>
        <w:t>2.1. Информация о деятельности органов местного самоуправления  в устной форме предоставляется пользователям информацией во время приема. Указанная информация предоставляется также по т</w:t>
      </w:r>
      <w:r w:rsidR="00135DA3">
        <w:rPr>
          <w:color w:val="000000"/>
        </w:rPr>
        <w:t>елефонам Муниципального Совета</w:t>
      </w:r>
      <w:r w:rsidR="005761EE" w:rsidRPr="00135DA3">
        <w:rPr>
          <w:color w:val="000000"/>
        </w:rPr>
        <w:t>, подведомственной организации</w:t>
      </w:r>
      <w:r w:rsidR="00A8281E">
        <w:rPr>
          <w:color w:val="000000"/>
        </w:rPr>
        <w:t>,</w:t>
      </w:r>
      <w:r w:rsidR="005761EE" w:rsidRPr="00135DA3">
        <w:rPr>
          <w:color w:val="000000"/>
        </w:rPr>
        <w:t> либо по телефонам должностных лиц, уполномоченных Муниципального Совета, подведомственной организации на ее предоставление.</w:t>
      </w:r>
    </w:p>
    <w:p w:rsidR="005761EE" w:rsidRPr="00135DA3" w:rsidRDefault="005761EE" w:rsidP="005761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Информация о деятельности Муниципального Совета, подведомственной организации в устной форме предоставляется:</w:t>
      </w:r>
    </w:p>
    <w:p w:rsidR="005761EE" w:rsidRPr="00135DA3" w:rsidRDefault="005761EE" w:rsidP="005761E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135DA3">
        <w:rPr>
          <w:color w:val="000000"/>
        </w:rPr>
        <w:t>во время проведения собраний и конференций граждан, а также на публичных слушаниях;</w:t>
      </w:r>
    </w:p>
    <w:p w:rsidR="005761EE" w:rsidRPr="00135DA3" w:rsidRDefault="005761EE" w:rsidP="005761E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135DA3">
        <w:rPr>
          <w:color w:val="000000"/>
        </w:rPr>
        <w:t>во время личного приема граждан (физических лиц), в том числе представителей организаций (юридических лиц), общественных объединений, государственных органов и органов местного самоуправления должностными лицами Муниципального Совета – Главой Муниципального Совета,</w:t>
      </w:r>
      <w:r w:rsidRPr="00135DA3">
        <w:rPr>
          <w:spacing w:val="-2"/>
        </w:rPr>
        <w:t xml:space="preserve"> исполняющим полномочия председателя  Муниципального Совета</w:t>
      </w:r>
      <w:r w:rsidRPr="00135DA3">
        <w:rPr>
          <w:color w:val="000000"/>
        </w:rPr>
        <w:t xml:space="preserve">  (далее – Глава Муниципального Совета), руководителем подведомственной организации;</w:t>
      </w:r>
    </w:p>
    <w:p w:rsidR="005761EE" w:rsidRPr="00135DA3" w:rsidRDefault="005761EE" w:rsidP="005761E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135DA3">
        <w:rPr>
          <w:color w:val="000000"/>
        </w:rPr>
        <w:t>во время проведения личного приема депутатами Муниципального Совета;</w:t>
      </w:r>
    </w:p>
    <w:p w:rsidR="005761EE" w:rsidRPr="00135DA3" w:rsidRDefault="005761EE" w:rsidP="005761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4) во время проведения пресс-конференций, брифингов для представителей СМИ, а также других способов информирования СМИ о деятельности Муниципального Совета, подведомственной организации;</w:t>
      </w:r>
    </w:p>
    <w:p w:rsidR="00253BF2" w:rsidRPr="00135DA3" w:rsidRDefault="005761EE" w:rsidP="005761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35DA3">
        <w:rPr>
          <w:color w:val="000000"/>
        </w:rPr>
        <w:t>5) по справочным телефонам Муниципального Совета либо по телефону ответственного лица, уполномоченного Главой Муниципального Совета либо его Заместителем, на ее предоставление, а также, по справочным телефонам подведомственной организации</w:t>
      </w:r>
      <w:proofErr w:type="gramStart"/>
      <w:r w:rsidRPr="00135DA3">
        <w:rPr>
          <w:color w:val="000000"/>
        </w:rPr>
        <w:t>.</w:t>
      </w:r>
      <w:r w:rsidR="00253BF2" w:rsidRPr="00135DA3">
        <w:rPr>
          <w:color w:val="000000"/>
        </w:rPr>
        <w:t>».</w:t>
      </w:r>
      <w:proofErr w:type="gramEnd"/>
    </w:p>
    <w:p w:rsidR="00253BF2" w:rsidRPr="00135DA3" w:rsidRDefault="00E5313C" w:rsidP="00253BF2">
      <w:pPr>
        <w:pStyle w:val="Style6"/>
        <w:widowControl/>
        <w:spacing w:line="240" w:lineRule="exact"/>
        <w:ind w:left="568" w:firstLine="0"/>
        <w:jc w:val="both"/>
      </w:pPr>
      <w:r w:rsidRPr="00135DA3">
        <w:t>2.6.</w:t>
      </w:r>
      <w:r w:rsidR="00253BF2" w:rsidRPr="00135DA3">
        <w:t xml:space="preserve"> Второе предложение пункта 2.3, раздел 10 Порядка исключить.</w:t>
      </w:r>
    </w:p>
    <w:p w:rsidR="00253BF2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t>2.7.</w:t>
      </w:r>
      <w:r w:rsidR="00253BF2" w:rsidRPr="00135DA3">
        <w:t xml:space="preserve"> В пункте 3.1 Порядка слова «, за исключением случаев, пунктами 9 и 10 настоящего раздела» исключить.</w:t>
      </w:r>
    </w:p>
    <w:p w:rsidR="00253BF2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t>2.8.</w:t>
      </w:r>
      <w:r w:rsidR="00253BF2" w:rsidRPr="00135DA3">
        <w:t xml:space="preserve"> Абзац пятый пункта 4.1 Порядка исключить.  </w:t>
      </w:r>
    </w:p>
    <w:p w:rsidR="009A3CF3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t>2.9.</w:t>
      </w:r>
      <w:r w:rsidR="009A3CF3" w:rsidRPr="00135DA3">
        <w:t>В абзаце первом пункта 4.2 Порядка слова «установленным разделом 5 настоящего Порядка</w:t>
      </w:r>
      <w:proofErr w:type="gramStart"/>
      <w:r w:rsidR="009A3CF3" w:rsidRPr="00135DA3">
        <w:t>,»</w:t>
      </w:r>
      <w:proofErr w:type="gramEnd"/>
      <w:r w:rsidR="009A3CF3" w:rsidRPr="00135DA3">
        <w:t xml:space="preserve"> исключить.</w:t>
      </w:r>
    </w:p>
    <w:p w:rsidR="00B4236B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t>2.10.</w:t>
      </w:r>
      <w:r w:rsidR="00B4236B" w:rsidRPr="00135DA3">
        <w:t xml:space="preserve"> В пункте 8.2 Порядка слова «в пункте 31» </w:t>
      </w:r>
      <w:proofErr w:type="gramStart"/>
      <w:r w:rsidR="00B4236B" w:rsidRPr="00135DA3">
        <w:t>заменить на слова</w:t>
      </w:r>
      <w:proofErr w:type="gramEnd"/>
      <w:r w:rsidR="00B4236B" w:rsidRPr="00135DA3">
        <w:t xml:space="preserve"> «в пункте 8.1».</w:t>
      </w:r>
    </w:p>
    <w:p w:rsidR="00B4236B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t>2.11.</w:t>
      </w:r>
      <w:r w:rsidR="00B4236B" w:rsidRPr="00135DA3">
        <w:t xml:space="preserve"> Наименование раздела 5 изложить в следующей редакции:</w:t>
      </w:r>
    </w:p>
    <w:p w:rsidR="00B4236B" w:rsidRPr="00135DA3" w:rsidRDefault="00B4236B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135DA3">
        <w:t xml:space="preserve">«5. </w:t>
      </w:r>
      <w:r w:rsidRPr="00135DA3">
        <w:rPr>
          <w:bCs/>
        </w:rPr>
        <w:t>Размещение информации в помещениях, занимаемых Муниципальным Советом</w:t>
      </w:r>
      <w:r w:rsidR="00802943" w:rsidRPr="00135DA3">
        <w:rPr>
          <w:bCs/>
        </w:rPr>
        <w:t xml:space="preserve"> </w:t>
      </w:r>
      <w:r w:rsidRPr="00135DA3">
        <w:rPr>
          <w:bCs/>
        </w:rPr>
        <w:t>на информационных стендах</w:t>
      </w:r>
      <w:r w:rsidR="00802943" w:rsidRPr="00135DA3">
        <w:rPr>
          <w:bCs/>
        </w:rPr>
        <w:t>».</w:t>
      </w:r>
    </w:p>
    <w:p w:rsidR="00802943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rPr>
          <w:bCs/>
        </w:rPr>
        <w:t>2.12.</w:t>
      </w:r>
      <w:r w:rsidR="00802943" w:rsidRPr="00135DA3">
        <w:rPr>
          <w:bCs/>
        </w:rPr>
        <w:t xml:space="preserve"> В пунктах 5.1, 5.2, 5.3</w:t>
      </w:r>
      <w:r w:rsidR="00DA0B7C" w:rsidRPr="00135DA3">
        <w:rPr>
          <w:bCs/>
        </w:rPr>
        <w:t>, наименовании раздела 8</w:t>
      </w:r>
      <w:r w:rsidR="00802943" w:rsidRPr="00135DA3">
        <w:rPr>
          <w:bCs/>
        </w:rPr>
        <w:t xml:space="preserve"> Порядка слова «</w:t>
      </w:r>
      <w:r w:rsidR="00802943" w:rsidRPr="00135DA3">
        <w:t xml:space="preserve">Местной администрацией» </w:t>
      </w:r>
      <w:proofErr w:type="gramStart"/>
      <w:r w:rsidR="00802943" w:rsidRPr="00135DA3">
        <w:t>заменить на слова</w:t>
      </w:r>
      <w:proofErr w:type="gramEnd"/>
      <w:r w:rsidR="00802943" w:rsidRPr="00135DA3">
        <w:t xml:space="preserve"> «Муниципальным Советом».</w:t>
      </w:r>
    </w:p>
    <w:p w:rsidR="00802943" w:rsidRPr="00135DA3" w:rsidRDefault="00E5313C" w:rsidP="00253BF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35DA3">
        <w:t>2.13.</w:t>
      </w:r>
      <w:r w:rsidR="00802943" w:rsidRPr="00135DA3">
        <w:t xml:space="preserve"> В подпункте 2 пункта 5.2 Порядка слова « Главой местной администрацией» </w:t>
      </w:r>
      <w:proofErr w:type="gramStart"/>
      <w:r w:rsidR="00802943" w:rsidRPr="00135DA3">
        <w:t>заменить на слова</w:t>
      </w:r>
      <w:proofErr w:type="gramEnd"/>
      <w:r w:rsidR="00802943" w:rsidRPr="00135DA3">
        <w:t xml:space="preserve"> «Главой Муниципального Совета».</w:t>
      </w:r>
    </w:p>
    <w:p w:rsidR="00073A4C" w:rsidRPr="00135DA3" w:rsidRDefault="00E5313C" w:rsidP="004D62C4">
      <w:pPr>
        <w:pStyle w:val="Style6"/>
        <w:widowControl/>
        <w:spacing w:line="240" w:lineRule="exact"/>
        <w:ind w:left="568" w:firstLine="0"/>
        <w:jc w:val="both"/>
      </w:pPr>
      <w:r w:rsidRPr="00135DA3">
        <w:t>2.14.</w:t>
      </w:r>
      <w:r w:rsidR="00073A4C" w:rsidRPr="00135DA3">
        <w:t xml:space="preserve"> Абзацы второй-четвертый пункта 1.1, абзацы второй-третий пункта 7.1, пункты 7.3-7.5 Порядка исключить.</w:t>
      </w:r>
    </w:p>
    <w:p w:rsidR="00DA0B7C" w:rsidRPr="00135DA3" w:rsidRDefault="00E5313C" w:rsidP="00073A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135DA3">
        <w:t>2.15.</w:t>
      </w:r>
      <w:r w:rsidR="00DA0B7C" w:rsidRPr="00135DA3">
        <w:t xml:space="preserve"> В приложении к Порядку слова «</w:t>
      </w:r>
      <w:r w:rsidR="00DA0B7C" w:rsidRPr="00135DA3">
        <w:rPr>
          <w:bCs/>
        </w:rPr>
        <w:t>Информация о деятельности Муниципального Совета, подведомственной организации размещаемая в сети «Интернет» и периодичность ее обновления» исключить.</w:t>
      </w:r>
    </w:p>
    <w:p w:rsidR="00E5313C" w:rsidRPr="00135DA3" w:rsidRDefault="00E5313C" w:rsidP="00073A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135DA3">
        <w:rPr>
          <w:bCs/>
        </w:rPr>
        <w:t>2.16. Строку 12 первой таблицы приложения к Порядку исключить.</w:t>
      </w:r>
    </w:p>
    <w:p w:rsidR="00E5313C" w:rsidRPr="00135DA3" w:rsidRDefault="00E5313C" w:rsidP="00073A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135DA3">
        <w:rPr>
          <w:bCs/>
        </w:rPr>
        <w:lastRenderedPageBreak/>
        <w:t>2.17. В строке 22</w:t>
      </w:r>
      <w:r w:rsidR="00135DA3" w:rsidRPr="00135DA3">
        <w:rPr>
          <w:bCs/>
        </w:rPr>
        <w:t xml:space="preserve"> графы «Периодичность обновления»</w:t>
      </w:r>
      <w:r w:rsidRPr="00135DA3">
        <w:rPr>
          <w:bCs/>
        </w:rPr>
        <w:t xml:space="preserve"> первой таблицы приложения к Порядку</w:t>
      </w:r>
      <w:r w:rsidR="00135DA3" w:rsidRPr="00135DA3">
        <w:rPr>
          <w:bCs/>
        </w:rPr>
        <w:t xml:space="preserve"> слова «</w:t>
      </w:r>
      <w:r w:rsidR="00135DA3" w:rsidRPr="00135DA3">
        <w:t>но не позднее месяца со дня поступления информации»</w:t>
      </w:r>
      <w:r w:rsidR="00135DA3" w:rsidRPr="00135DA3">
        <w:rPr>
          <w:bCs/>
        </w:rPr>
        <w:t xml:space="preserve"> заменить на слова «</w:t>
      </w:r>
      <w:r w:rsidR="00135DA3" w:rsidRPr="00135DA3">
        <w:rPr>
          <w:shd w:val="clear" w:color="auto" w:fill="FFFFFF"/>
        </w:rPr>
        <w:t xml:space="preserve">не </w:t>
      </w:r>
      <w:proofErr w:type="gramStart"/>
      <w:r w:rsidR="00135DA3" w:rsidRPr="00135DA3">
        <w:rPr>
          <w:shd w:val="clear" w:color="auto" w:fill="FFFFFF"/>
        </w:rPr>
        <w:t>позднее</w:t>
      </w:r>
      <w:proofErr w:type="gramEnd"/>
      <w:r w:rsidR="00135DA3" w:rsidRPr="00135DA3">
        <w:rPr>
          <w:shd w:val="clear" w:color="auto" w:fill="FFFFFF"/>
        </w:rPr>
        <w:t xml:space="preserve"> чем за 20 дней до дня проведения конкурса».</w:t>
      </w:r>
    </w:p>
    <w:p w:rsidR="00135DA3" w:rsidRPr="00135DA3" w:rsidRDefault="00135DA3" w:rsidP="00073A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135DA3">
        <w:rPr>
          <w:shd w:val="clear" w:color="auto" w:fill="FFFFFF"/>
        </w:rPr>
        <w:t xml:space="preserve">2.18. В строках 9, 10, 15 графы «Информация» первой таблицы приложения к Порядку слова «Местной администрацией» </w:t>
      </w:r>
      <w:proofErr w:type="gramStart"/>
      <w:r w:rsidRPr="00135DA3">
        <w:rPr>
          <w:shd w:val="clear" w:color="auto" w:fill="FFFFFF"/>
        </w:rPr>
        <w:t>заменить на слова</w:t>
      </w:r>
      <w:proofErr w:type="gramEnd"/>
      <w:r w:rsidRPr="00135DA3">
        <w:rPr>
          <w:shd w:val="clear" w:color="auto" w:fill="FFFFFF"/>
        </w:rPr>
        <w:t xml:space="preserve"> «Муниципальным Советом». </w:t>
      </w:r>
    </w:p>
    <w:p w:rsidR="00135DA3" w:rsidRPr="00135DA3" w:rsidRDefault="00135DA3" w:rsidP="00073A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135DA3">
        <w:rPr>
          <w:shd w:val="clear" w:color="auto" w:fill="FFFFFF"/>
        </w:rPr>
        <w:t xml:space="preserve">3. </w:t>
      </w:r>
      <w:proofErr w:type="gramStart"/>
      <w:r w:rsidRPr="00135DA3">
        <w:t>Контроль за</w:t>
      </w:r>
      <w:proofErr w:type="gramEnd"/>
      <w:r w:rsidRPr="00135DA3">
        <w:t xml:space="preserve"> исполнением настоящего решения возложить на Главу Муниципального образования, исполняющий полномочия председателя Муниципального Совета</w:t>
      </w:r>
      <w:r w:rsidRPr="00135DA3">
        <w:rPr>
          <w:spacing w:val="-2"/>
        </w:rPr>
        <w:t xml:space="preserve"> Беленкова Валерия Николаевича.  </w:t>
      </w:r>
    </w:p>
    <w:p w:rsidR="00837D7C" w:rsidRPr="00135DA3" w:rsidRDefault="00837D7C" w:rsidP="00837D7C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DA3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D62C4" w:rsidRPr="00135DA3">
        <w:rPr>
          <w:rFonts w:ascii="Times New Roman" w:hAnsi="Times New Roman" w:cs="Times New Roman"/>
          <w:sz w:val="24"/>
          <w:szCs w:val="24"/>
        </w:rPr>
        <w:t>р</w:t>
      </w:r>
      <w:r w:rsidRPr="00135DA3">
        <w:rPr>
          <w:rFonts w:ascii="Times New Roman" w:hAnsi="Times New Roman" w:cs="Times New Roman"/>
          <w:sz w:val="24"/>
          <w:szCs w:val="24"/>
        </w:rPr>
        <w:t>ешение вступает в силу после официального опубликования (обнародования).</w:t>
      </w:r>
    </w:p>
    <w:p w:rsidR="00893CEA" w:rsidRPr="00135DA3" w:rsidRDefault="00893CEA" w:rsidP="00180892">
      <w:pPr>
        <w:pStyle w:val="a4"/>
        <w:wordWrap w:val="0"/>
        <w:ind w:left="0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892" w:rsidRPr="00135DA3" w:rsidRDefault="00180892" w:rsidP="00180892">
      <w:pPr>
        <w:pStyle w:val="a4"/>
        <w:wordWrap w:val="0"/>
        <w:ind w:left="0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CEA" w:rsidRPr="00135DA3" w:rsidRDefault="00893CEA" w:rsidP="00040D28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</w:t>
      </w:r>
      <w:r w:rsidR="00654E73"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Муниципального образования,</w:t>
      </w:r>
    </w:p>
    <w:p w:rsidR="00893CEA" w:rsidRPr="00135DA3" w:rsidRDefault="00893CEA" w:rsidP="00040D28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893CEA" w:rsidRPr="00135DA3" w:rsidRDefault="00893CEA" w:rsidP="00040D28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         </w:t>
      </w:r>
      <w:r w:rsidR="00086D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="00654E73" w:rsidRPr="00135D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893CEA" w:rsidRPr="00135DA3" w:rsidRDefault="00893CEA" w:rsidP="00180892">
      <w:pPr>
        <w:pStyle w:val="a4"/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</w:p>
    <w:p w:rsidR="0058157A" w:rsidRPr="00135DA3" w:rsidRDefault="0058157A" w:rsidP="00893CEA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Pr="00135DA3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ED5ED4" w:rsidRPr="00135DA3" w:rsidRDefault="00ED5ED4" w:rsidP="00CB219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CEA" w:rsidRPr="00135DA3" w:rsidRDefault="00893CEA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86BD2" w:rsidRPr="00135DA3" w:rsidRDefault="00886BD2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</w:rPr>
      </w:pPr>
    </w:p>
    <w:p w:rsidR="00886BD2" w:rsidRDefault="00886BD2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sectPr w:rsidR="00886BD2" w:rsidSect="006A5BB7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139"/>
    <w:multiLevelType w:val="multilevel"/>
    <w:tmpl w:val="BCD26F7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eastAsiaTheme="minorHAnsi" w:hint="default"/>
        <w:color w:val="auto"/>
      </w:rPr>
    </w:lvl>
  </w:abstractNum>
  <w:abstractNum w:abstractNumId="1">
    <w:nsid w:val="0FD17F26"/>
    <w:multiLevelType w:val="hybridMultilevel"/>
    <w:tmpl w:val="2CAA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10E76"/>
    <w:multiLevelType w:val="hybridMultilevel"/>
    <w:tmpl w:val="4A2C037C"/>
    <w:lvl w:ilvl="0" w:tplc="AECC6B48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93F75"/>
    <w:multiLevelType w:val="hybridMultilevel"/>
    <w:tmpl w:val="D5C46236"/>
    <w:lvl w:ilvl="0" w:tplc="356E2648">
      <w:start w:val="1"/>
      <w:numFmt w:val="decimal"/>
      <w:lvlText w:val="%1)"/>
      <w:lvlJc w:val="left"/>
      <w:pPr>
        <w:ind w:left="1377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43468"/>
    <w:multiLevelType w:val="hybridMultilevel"/>
    <w:tmpl w:val="0ED4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A6EBD"/>
    <w:multiLevelType w:val="hybridMultilevel"/>
    <w:tmpl w:val="4A2C037C"/>
    <w:lvl w:ilvl="0" w:tplc="AECC6B48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BC56DC"/>
    <w:multiLevelType w:val="multilevel"/>
    <w:tmpl w:val="98ACA3C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8">
    <w:nsid w:val="698E46B7"/>
    <w:multiLevelType w:val="hybridMultilevel"/>
    <w:tmpl w:val="53CE596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E37"/>
    <w:rsid w:val="000134C7"/>
    <w:rsid w:val="00015A76"/>
    <w:rsid w:val="00040D28"/>
    <w:rsid w:val="0005105C"/>
    <w:rsid w:val="00073A4C"/>
    <w:rsid w:val="00086DC8"/>
    <w:rsid w:val="000C2F64"/>
    <w:rsid w:val="00114783"/>
    <w:rsid w:val="00135DA3"/>
    <w:rsid w:val="00142FCD"/>
    <w:rsid w:val="00180892"/>
    <w:rsid w:val="001952B2"/>
    <w:rsid w:val="001E6A1D"/>
    <w:rsid w:val="00233158"/>
    <w:rsid w:val="00253BF2"/>
    <w:rsid w:val="002A31F3"/>
    <w:rsid w:val="00322B8B"/>
    <w:rsid w:val="003A0AB8"/>
    <w:rsid w:val="003A4731"/>
    <w:rsid w:val="003F255D"/>
    <w:rsid w:val="00424B02"/>
    <w:rsid w:val="00444DB9"/>
    <w:rsid w:val="004623D3"/>
    <w:rsid w:val="00475C67"/>
    <w:rsid w:val="004947F6"/>
    <w:rsid w:val="004A728C"/>
    <w:rsid w:val="004B6881"/>
    <w:rsid w:val="004D62C4"/>
    <w:rsid w:val="004E5BF4"/>
    <w:rsid w:val="00506CDF"/>
    <w:rsid w:val="00534467"/>
    <w:rsid w:val="005761EE"/>
    <w:rsid w:val="0058157A"/>
    <w:rsid w:val="00597A90"/>
    <w:rsid w:val="005E411A"/>
    <w:rsid w:val="00647E0D"/>
    <w:rsid w:val="00652CC7"/>
    <w:rsid w:val="00654E73"/>
    <w:rsid w:val="00664980"/>
    <w:rsid w:val="006A5BB7"/>
    <w:rsid w:val="00706D48"/>
    <w:rsid w:val="007331CF"/>
    <w:rsid w:val="007E6883"/>
    <w:rsid w:val="007F1E8C"/>
    <w:rsid w:val="00802943"/>
    <w:rsid w:val="00837D7C"/>
    <w:rsid w:val="0088315D"/>
    <w:rsid w:val="00886BD2"/>
    <w:rsid w:val="00893CEA"/>
    <w:rsid w:val="00896657"/>
    <w:rsid w:val="008F4656"/>
    <w:rsid w:val="009404C1"/>
    <w:rsid w:val="009901CB"/>
    <w:rsid w:val="009A3021"/>
    <w:rsid w:val="009A3CF3"/>
    <w:rsid w:val="009D75A1"/>
    <w:rsid w:val="009E0BED"/>
    <w:rsid w:val="00A63D39"/>
    <w:rsid w:val="00A8281E"/>
    <w:rsid w:val="00B22137"/>
    <w:rsid w:val="00B4236B"/>
    <w:rsid w:val="00B546C7"/>
    <w:rsid w:val="00B96559"/>
    <w:rsid w:val="00C6107D"/>
    <w:rsid w:val="00CB2191"/>
    <w:rsid w:val="00CB4BAB"/>
    <w:rsid w:val="00D32216"/>
    <w:rsid w:val="00D519CB"/>
    <w:rsid w:val="00D61B5F"/>
    <w:rsid w:val="00D767E8"/>
    <w:rsid w:val="00DA0B7C"/>
    <w:rsid w:val="00DB6457"/>
    <w:rsid w:val="00DE18A0"/>
    <w:rsid w:val="00E5313C"/>
    <w:rsid w:val="00E82E37"/>
    <w:rsid w:val="00ED5ED4"/>
    <w:rsid w:val="00EF53BF"/>
    <w:rsid w:val="00FC49DD"/>
    <w:rsid w:val="00FD649C"/>
    <w:rsid w:val="00FF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AB"/>
  </w:style>
  <w:style w:type="paragraph" w:styleId="4">
    <w:name w:val="heading 4"/>
    <w:basedOn w:val="a"/>
    <w:next w:val="a"/>
    <w:link w:val="40"/>
    <w:uiPriority w:val="99"/>
    <w:qFormat/>
    <w:rsid w:val="00ED5ED4"/>
    <w:pPr>
      <w:keepNext/>
      <w:spacing w:before="240" w:after="60" w:line="240" w:lineRule="auto"/>
      <w:ind w:firstLine="397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13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rsid w:val="004B6881"/>
    <w:rPr>
      <w:color w:val="0000FF"/>
      <w:u w:val="single"/>
    </w:rPr>
  </w:style>
  <w:style w:type="paragraph" w:customStyle="1" w:styleId="Heading">
    <w:name w:val="Heading"/>
    <w:rsid w:val="00444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doctitleimportant">
    <w:name w:val="doc__title_important"/>
    <w:basedOn w:val="a0"/>
    <w:rsid w:val="00647E0D"/>
  </w:style>
  <w:style w:type="character" w:customStyle="1" w:styleId="40">
    <w:name w:val="Заголовок 4 Знак"/>
    <w:basedOn w:val="a0"/>
    <w:link w:val="4"/>
    <w:uiPriority w:val="99"/>
    <w:rsid w:val="00ED5E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rsid w:val="00ED5ED4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157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8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08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0">
    <w:name w:val="listparagraph0"/>
    <w:basedOn w:val="a"/>
    <w:rsid w:val="003F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2023-02-27T14:55:00Z</cp:lastPrinted>
  <dcterms:created xsi:type="dcterms:W3CDTF">2023-02-15T11:27:00Z</dcterms:created>
  <dcterms:modified xsi:type="dcterms:W3CDTF">2023-02-28T14:12:00Z</dcterms:modified>
</cp:coreProperties>
</file>