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63" w:rsidRDefault="00237763" w:rsidP="0023776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3450" cy="708605"/>
            <wp:effectExtent l="19050" t="0" r="0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963" cy="70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2E" w:rsidRDefault="00237763" w:rsidP="00237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237763" w:rsidRDefault="00237763" w:rsidP="002377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237763" w:rsidRDefault="00237763" w:rsidP="00237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37763" w:rsidRDefault="00237763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 (ПРОЕКТ)</w:t>
      </w:r>
    </w:p>
    <w:p w:rsidR="00237763" w:rsidRDefault="00237763" w:rsidP="002377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7763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 _________</w:t>
      </w:r>
    </w:p>
    <w:p w:rsidR="00062BCC" w:rsidRDefault="00062BCC" w:rsidP="00237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61E9B" w:rsidRDefault="00761E9B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5AF1" w:rsidRDefault="00062BCC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внесении изменений </w:t>
      </w:r>
      <w:r w:rsidR="00761E9B">
        <w:rPr>
          <w:rFonts w:ascii="Times New Roman" w:hAnsi="Times New Roman" w:cs="Times New Roman"/>
          <w:b/>
          <w:sz w:val="24"/>
        </w:rPr>
        <w:t xml:space="preserve">в </w:t>
      </w:r>
      <w:r w:rsidR="002A3DFC">
        <w:rPr>
          <w:rFonts w:ascii="Times New Roman" w:hAnsi="Times New Roman" w:cs="Times New Roman"/>
          <w:b/>
          <w:sz w:val="24"/>
        </w:rPr>
        <w:t xml:space="preserve">решение Муниципального Совета </w:t>
      </w:r>
    </w:p>
    <w:p w:rsidR="003F5AF1" w:rsidRDefault="002A3DFC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внутригородского муниципального образования Санкт-Петербурга </w:t>
      </w:r>
    </w:p>
    <w:p w:rsidR="00237763" w:rsidRDefault="002A3DFC" w:rsidP="006C3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/>
          <w:sz w:val="24"/>
        </w:rPr>
        <w:t>поселок Стрельна от 16.05.20</w:t>
      </w:r>
      <w:r w:rsidR="003F5AF1">
        <w:rPr>
          <w:rFonts w:ascii="Times New Roman" w:hAnsi="Times New Roman" w:cs="Times New Roman"/>
          <w:b/>
          <w:sz w:val="24"/>
        </w:rPr>
        <w:t>17 №25</w:t>
      </w:r>
      <w:r w:rsidR="00062BCC" w:rsidRPr="005479D4">
        <w:rPr>
          <w:rFonts w:ascii="Times New Roman" w:hAnsi="Times New Roman" w:cs="Times New Roman"/>
          <w:b/>
          <w:sz w:val="24"/>
        </w:rPr>
        <w:t xml:space="preserve"> </w:t>
      </w:r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«Об оплате труда работников, занимающих должности, не отнесенные к должностям муниципальной </w:t>
      </w:r>
      <w:proofErr w:type="gramStart"/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="005479D4" w:rsidRPr="005479D4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 поселок Стрельна»</w:t>
      </w:r>
    </w:p>
    <w:p w:rsidR="006C34AA" w:rsidRPr="006C34AA" w:rsidRDefault="006C34AA" w:rsidP="006C34A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</w:p>
    <w:p w:rsidR="006C34AA" w:rsidRDefault="00062BCC" w:rsidP="006C34A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5479D4">
        <w:rPr>
          <w:rFonts w:ascii="Times New Roman" w:hAnsi="Times New Roman" w:cs="Times New Roman"/>
          <w:sz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6C34AA" w:rsidRDefault="006C34AA" w:rsidP="006C34A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479D4" w:rsidRDefault="005479D4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</w:t>
      </w:r>
    </w:p>
    <w:p w:rsidR="005479D4" w:rsidRPr="006C34AA" w:rsidRDefault="005479D4" w:rsidP="006C3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РЕШИЛ:</w:t>
      </w:r>
    </w:p>
    <w:p w:rsidR="005479D4" w:rsidRPr="002A3DFC" w:rsidRDefault="005479D4" w:rsidP="006C34AA">
      <w:pPr>
        <w:pStyle w:val="a6"/>
        <w:numPr>
          <w:ilvl w:val="0"/>
          <w:numId w:val="2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</w:t>
      </w:r>
      <w:r w:rsidR="002A3DFC" w:rsidRPr="002A3DFC">
        <w:rPr>
          <w:rFonts w:ascii="Times New Roman" w:hAnsi="Times New Roman" w:cs="Times New Roman"/>
          <w:sz w:val="24"/>
        </w:rPr>
        <w:t>решение Муниципального Совета внутригородского муниципального образования Санкт-Петербурга поселок Стрельна от 16.05.20</w:t>
      </w:r>
      <w:r w:rsidR="003F5AF1">
        <w:rPr>
          <w:rFonts w:ascii="Times New Roman" w:hAnsi="Times New Roman" w:cs="Times New Roman"/>
          <w:sz w:val="24"/>
        </w:rPr>
        <w:t xml:space="preserve">17 №25 </w:t>
      </w:r>
      <w:r w:rsidR="002A3DFC" w:rsidRPr="002A3DFC">
        <w:rPr>
          <w:rFonts w:ascii="Times New Roman" w:hAnsi="Times New Roman" w:cs="Times New Roman"/>
          <w:sz w:val="24"/>
        </w:rPr>
        <w:t xml:space="preserve">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«Об оплате труда работников, занимающих должности, не отнесе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нные к должностям муниципальной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службы Санкт-Петербурга 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органов местного самоуправления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внутригородс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кого муниципального образования города федерального значения Санкт-Петербурга </w:t>
      </w:r>
      <w:r w:rsidR="002A3DFC" w:rsidRP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поселок Стрельна»</w:t>
      </w:r>
      <w:r w:rsidR="002A3DFC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 </w:t>
      </w:r>
      <w:r w:rsidRPr="002A3DFC">
        <w:rPr>
          <w:rFonts w:ascii="Times New Roman" w:hAnsi="Times New Roman" w:cs="Times New Roman"/>
          <w:bCs/>
          <w:color w:val="000000"/>
          <w:sz w:val="24"/>
          <w:szCs w:val="27"/>
        </w:rPr>
        <w:t>следующие изменения:</w:t>
      </w:r>
      <w:proofErr w:type="gramEnd"/>
    </w:p>
    <w:p w:rsidR="002A3DFC" w:rsidRDefault="002A3DFC" w:rsidP="005479D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3DFC">
        <w:rPr>
          <w:rFonts w:ascii="Times New Roman" w:hAnsi="Times New Roman" w:cs="Times New Roman"/>
          <w:sz w:val="24"/>
        </w:rPr>
        <w:t xml:space="preserve">пункт </w:t>
      </w:r>
      <w:r>
        <w:rPr>
          <w:rFonts w:ascii="Times New Roman" w:hAnsi="Times New Roman" w:cs="Times New Roman"/>
          <w:sz w:val="24"/>
        </w:rPr>
        <w:t>3.2. изложить в редакции: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«3.2.  Предельный норматив </w:t>
      </w:r>
      <w:r w:rsidRPr="002A3DF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размера ежемесячной надбавки к должностному окладу за 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стаж работы: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1 года до 5 лет – 10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5 лет до 10 лет – 15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от 10 лет до 15 лет – 20 процентов должностного оклада;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при стаже работы свыше 15 лет – 25 процентов должностного оклада.»;</w:t>
      </w:r>
    </w:p>
    <w:p w:rsidR="00237763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2) в абзаце втором пункта 4 слова </w:t>
      </w:r>
      <w:r w:rsidRPr="002A3DF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</w:t>
      </w:r>
      <w:r w:rsidRPr="002A3DF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 выслугу лет»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заменить словами «за стаж работы»;</w:t>
      </w:r>
    </w:p>
    <w:p w:rsidR="002A3DFC" w:rsidRDefault="002A3DFC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3)</w:t>
      </w:r>
      <w:r w:rsidR="006C34A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приложение 1 изложить в редакции, согласно приложению 1 к настоящему решению.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Настоящее решение подлежит официальному опубликованию (обнародованию).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Настоящее решение вступает в силу с 01.01.2026 года</w:t>
      </w:r>
    </w:p>
    <w:p w:rsidR="006C34AA" w:rsidRDefault="006C34AA" w:rsidP="002A3DFC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6C34AA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Глава Муниципального образования,</w:t>
      </w:r>
    </w:p>
    <w:p w:rsidR="006C34AA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исполняющий полномочия председателя</w:t>
      </w:r>
    </w:p>
    <w:p w:rsidR="006C34AA" w:rsidRDefault="006C34AA" w:rsidP="00761E9B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ab/>
        <w:t>И.А. Климачева</w:t>
      </w:r>
    </w:p>
    <w:p w:rsidR="006C34AA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bCs/>
          <w:color w:val="000000"/>
          <w:sz w:val="24"/>
          <w:szCs w:val="27"/>
        </w:rPr>
        <w:lastRenderedPageBreak/>
        <w:t>Приложение</w:t>
      </w:r>
      <w:r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1</w:t>
      </w:r>
    </w:p>
    <w:p w:rsidR="006C34AA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6C34AA" w:rsidRPr="008767D1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4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7"/>
        </w:rPr>
        <w:t>от ______________ № _________</w:t>
      </w:r>
    </w:p>
    <w:p w:rsidR="006C34AA" w:rsidRPr="008767D1" w:rsidRDefault="006C34AA" w:rsidP="006C34A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</w:rPr>
      </w:pPr>
    </w:p>
    <w:p w:rsidR="006C34AA" w:rsidRPr="008767D1" w:rsidRDefault="006C34AA" w:rsidP="006C34AA">
      <w:pPr>
        <w:spacing w:after="0" w:line="240" w:lineRule="auto"/>
        <w:ind w:left="4962"/>
        <w:rPr>
          <w:rFonts w:ascii="Times New Roman" w:hAnsi="Times New Roman" w:cs="Times New Roman"/>
          <w:color w:val="000000"/>
          <w:sz w:val="24"/>
          <w:szCs w:val="27"/>
        </w:rPr>
      </w:pPr>
    </w:p>
    <w:p w:rsidR="006C34AA" w:rsidRPr="008767D1" w:rsidRDefault="006C34AA" w:rsidP="006C34AA">
      <w:pPr>
        <w:spacing w:after="0" w:line="240" w:lineRule="auto"/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Приложение № 1 к </w:t>
      </w:r>
      <w:r w:rsidR="004775C4">
        <w:rPr>
          <w:rFonts w:ascii="Times New Roman" w:hAnsi="Times New Roman" w:cs="Times New Roman"/>
          <w:color w:val="000000"/>
          <w:sz w:val="24"/>
          <w:szCs w:val="27"/>
        </w:rPr>
        <w:t>Р</w:t>
      </w:r>
      <w:r w:rsidRPr="008767D1">
        <w:rPr>
          <w:rFonts w:ascii="Times New Roman" w:hAnsi="Times New Roman" w:cs="Times New Roman"/>
          <w:color w:val="000000"/>
          <w:sz w:val="24"/>
          <w:szCs w:val="27"/>
        </w:rPr>
        <w:t>ешению</w:t>
      </w:r>
    </w:p>
    <w:p w:rsidR="004775C4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</w:t>
      </w:r>
      <w:r w:rsidR="004775C4">
        <w:rPr>
          <w:rFonts w:ascii="Times New Roman" w:hAnsi="Times New Roman" w:cs="Times New Roman"/>
          <w:color w:val="000000"/>
          <w:sz w:val="24"/>
          <w:szCs w:val="27"/>
        </w:rPr>
        <w:t>униципального Совета</w:t>
      </w:r>
    </w:p>
    <w:p w:rsidR="006C34AA" w:rsidRPr="008767D1" w:rsidRDefault="006C34AA" w:rsidP="006C34AA">
      <w:pPr>
        <w:spacing w:after="0" w:line="240" w:lineRule="auto"/>
        <w:ind w:left="4536"/>
        <w:rPr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МО пос. Стрельна</w:t>
      </w:r>
    </w:p>
    <w:p w:rsidR="006C34AA" w:rsidRPr="008767D1" w:rsidRDefault="006C34AA" w:rsidP="006C34AA">
      <w:pPr>
        <w:spacing w:after="0" w:line="240" w:lineRule="auto"/>
        <w:ind w:left="4536"/>
        <w:rPr>
          <w:rFonts w:ascii="Times New Roman" w:hAnsi="Times New Roman" w:cs="Times New Roman"/>
          <w:b/>
          <w:bCs/>
          <w:color w:val="000000"/>
          <w:sz w:val="24"/>
          <w:szCs w:val="27"/>
        </w:rPr>
      </w:pPr>
      <w:r w:rsidRPr="008767D1">
        <w:rPr>
          <w:rFonts w:ascii="Times New Roman" w:hAnsi="Times New Roman" w:cs="Times New Roman"/>
          <w:color w:val="000000"/>
          <w:sz w:val="24"/>
          <w:szCs w:val="27"/>
        </w:rPr>
        <w:t>от 16.05.2017 № 25</w:t>
      </w:r>
    </w:p>
    <w:p w:rsidR="006C34AA" w:rsidRDefault="006C34AA" w:rsidP="006C34AA">
      <w:pPr>
        <w:spacing w:after="0"/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6C34AA" w:rsidRDefault="006C34AA" w:rsidP="006C34AA">
      <w:pPr>
        <w:ind w:firstLine="62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6C34AA" w:rsidRPr="00FD68EF" w:rsidRDefault="006C34AA" w:rsidP="006C3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РАЗМЕРЫ</w:t>
      </w:r>
    </w:p>
    <w:p w:rsidR="006C34AA" w:rsidRPr="00FD68EF" w:rsidRDefault="006C34AA" w:rsidP="006C34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должностных окладов работников, занимающих должности, не отнесенные к должностям муниципальной службы Санкт-Петербурга, и осуществляющих техническое обеспечение деятельности органов местного</w:t>
      </w:r>
      <w:r w:rsidR="00B42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6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самоуправления внутригородского муниципального образования города федерального значения Санкт-Петербурга поселок Стрельна</w:t>
      </w:r>
    </w:p>
    <w:p w:rsidR="006C34AA" w:rsidRPr="00FD68EF" w:rsidRDefault="006C34AA" w:rsidP="006C34AA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223"/>
        <w:gridCol w:w="3438"/>
      </w:tblGrid>
      <w:tr w:rsidR="006C34AA" w:rsidRPr="00FD68EF" w:rsidTr="006C34AA">
        <w:trPr>
          <w:trHeight w:val="395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 должностей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Должностной оклад</w:t>
            </w:r>
            <w:r w:rsidRPr="00FD68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 расчетных единицах)</w:t>
            </w:r>
          </w:p>
        </w:tc>
      </w:tr>
      <w:tr w:rsidR="006C34AA" w:rsidRPr="00FD68EF" w:rsidTr="006C34AA">
        <w:trPr>
          <w:trHeight w:val="208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C34AA" w:rsidRPr="00FD68EF" w:rsidTr="006C34AA">
        <w:trPr>
          <w:trHeight w:val="208"/>
        </w:trPr>
        <w:tc>
          <w:tcPr>
            <w:tcW w:w="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Секретарь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4AA" w:rsidRPr="00FD68EF" w:rsidRDefault="006C34AA" w:rsidP="00F26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6C34AA" w:rsidRPr="002A3DFC" w:rsidRDefault="006C34AA" w:rsidP="006C34AA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sectPr w:rsidR="006C34AA" w:rsidRPr="002A3DFC" w:rsidSect="0014549C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BA" w:rsidRDefault="009865BA" w:rsidP="0014549C">
      <w:pPr>
        <w:spacing w:after="0" w:line="240" w:lineRule="auto"/>
      </w:pPr>
      <w:r>
        <w:separator/>
      </w:r>
    </w:p>
  </w:endnote>
  <w:endnote w:type="continuationSeparator" w:id="0">
    <w:p w:rsidR="009865BA" w:rsidRDefault="009865BA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BA" w:rsidRDefault="009865BA" w:rsidP="0014549C">
      <w:pPr>
        <w:spacing w:after="0" w:line="240" w:lineRule="auto"/>
      </w:pPr>
      <w:r>
        <w:separator/>
      </w:r>
    </w:p>
  </w:footnote>
  <w:footnote w:type="continuationSeparator" w:id="0">
    <w:p w:rsidR="009865BA" w:rsidRDefault="009865BA" w:rsidP="0014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685636"/>
      <w:docPartObj>
        <w:docPartGallery w:val="Page Numbers (Top of Page)"/>
        <w:docPartUnique/>
      </w:docPartObj>
    </w:sdtPr>
    <w:sdtContent>
      <w:p w:rsidR="0014549C" w:rsidRDefault="00AF472E">
        <w:pPr>
          <w:pStyle w:val="a7"/>
          <w:jc w:val="center"/>
        </w:pPr>
        <w:r>
          <w:fldChar w:fldCharType="begin"/>
        </w:r>
        <w:r w:rsidR="0014549C">
          <w:instrText>PAGE   \* MERGEFORMAT</w:instrText>
        </w:r>
        <w:r>
          <w:fldChar w:fldCharType="separate"/>
        </w:r>
        <w:r w:rsidR="00B426CF">
          <w:rPr>
            <w:noProof/>
          </w:rPr>
          <w:t>2</w:t>
        </w:r>
        <w:r>
          <w:fldChar w:fldCharType="end"/>
        </w:r>
      </w:p>
    </w:sdtContent>
  </w:sdt>
  <w:p w:rsidR="0014549C" w:rsidRDefault="001454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CB4"/>
    <w:multiLevelType w:val="hybridMultilevel"/>
    <w:tmpl w:val="550C2EC2"/>
    <w:lvl w:ilvl="0" w:tplc="C3529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CA005D"/>
    <w:multiLevelType w:val="hybridMultilevel"/>
    <w:tmpl w:val="913631EA"/>
    <w:lvl w:ilvl="0" w:tplc="C53C471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B2284A"/>
    <w:multiLevelType w:val="hybridMultilevel"/>
    <w:tmpl w:val="B9D4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763"/>
    <w:rsid w:val="00062BCC"/>
    <w:rsid w:val="000C2DA7"/>
    <w:rsid w:val="0014549C"/>
    <w:rsid w:val="00237763"/>
    <w:rsid w:val="002A3DFC"/>
    <w:rsid w:val="00391D20"/>
    <w:rsid w:val="003F5AF1"/>
    <w:rsid w:val="004775C4"/>
    <w:rsid w:val="005479D4"/>
    <w:rsid w:val="006C34AA"/>
    <w:rsid w:val="00700A0C"/>
    <w:rsid w:val="00761E9B"/>
    <w:rsid w:val="0098359D"/>
    <w:rsid w:val="009865BA"/>
    <w:rsid w:val="00AF472E"/>
    <w:rsid w:val="00B426CF"/>
    <w:rsid w:val="00C2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3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479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4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49C"/>
  </w:style>
  <w:style w:type="paragraph" w:styleId="a9">
    <w:name w:val="footer"/>
    <w:basedOn w:val="a"/>
    <w:link w:val="aa"/>
    <w:uiPriority w:val="99"/>
    <w:unhideWhenUsed/>
    <w:rsid w:val="00145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2025-07-11T07:42:00Z</cp:lastPrinted>
  <dcterms:created xsi:type="dcterms:W3CDTF">2025-06-20T13:16:00Z</dcterms:created>
  <dcterms:modified xsi:type="dcterms:W3CDTF">2025-08-25T07:06:00Z</dcterms:modified>
</cp:coreProperties>
</file>