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99" w:rsidRDefault="00FD7C99">
      <w:r w:rsidRPr="00FD7C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2438860</wp:posOffset>
            </wp:positionH>
            <wp:positionV relativeFrom="paragraph">
              <wp:posOffset>-47428</wp:posOffset>
            </wp:positionV>
            <wp:extent cx="812887" cy="609600"/>
            <wp:effectExtent l="19050" t="0" r="8890" b="0"/>
            <wp:wrapSquare wrapText="bothSides"/>
            <wp:docPr id="1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C99" w:rsidRPr="00FD7C99" w:rsidRDefault="00FD7C99" w:rsidP="00FD7C99"/>
    <w:p w:rsidR="00FD7C99" w:rsidRPr="00FD7C99" w:rsidRDefault="00FD7C99" w:rsidP="00FD7C99"/>
    <w:p w:rsidR="00FD7C99" w:rsidRPr="00FD7C99" w:rsidRDefault="00FD7C99" w:rsidP="00FD7C99"/>
    <w:p w:rsidR="00FD7C99" w:rsidRPr="00FD7C99" w:rsidRDefault="00FD7C99" w:rsidP="00FD7C99"/>
    <w:p w:rsidR="00FD7C99" w:rsidRDefault="00FD7C99" w:rsidP="00FD7C99"/>
    <w:p w:rsidR="00FD7C99" w:rsidRPr="00FD7C99" w:rsidRDefault="00FD7C99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99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FD7C99" w:rsidRPr="00FD7C99" w:rsidRDefault="00FD7C99" w:rsidP="00FD7C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99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FD7C99" w:rsidRPr="00FD7C99" w:rsidRDefault="00FD7C99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C99" w:rsidRDefault="00FD7C99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9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76F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6A5717" w:rsidRPr="00FD7C99" w:rsidRDefault="006A5717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FD7C99" w:rsidRPr="00FD7C99" w:rsidTr="003E78B8">
        <w:tc>
          <w:tcPr>
            <w:tcW w:w="3473" w:type="dxa"/>
          </w:tcPr>
          <w:p w:rsidR="00FD7C99" w:rsidRPr="00BD06DD" w:rsidRDefault="00FD7C99" w:rsidP="008A74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  <w:tc>
          <w:tcPr>
            <w:tcW w:w="3474" w:type="dxa"/>
          </w:tcPr>
          <w:p w:rsidR="00FD7C99" w:rsidRPr="00FD7C99" w:rsidRDefault="00FD7C99" w:rsidP="003E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9">
              <w:rPr>
                <w:rFonts w:ascii="Times New Roman" w:hAnsi="Times New Roman" w:cs="Times New Roman"/>
                <w:sz w:val="24"/>
                <w:szCs w:val="24"/>
              </w:rPr>
              <w:t>поселок Стрельна</w:t>
            </w:r>
          </w:p>
          <w:p w:rsidR="00FD7C99" w:rsidRPr="00FD7C99" w:rsidRDefault="00FD7C99" w:rsidP="003E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D7C99" w:rsidRPr="00FD7C99" w:rsidRDefault="00FD7C99" w:rsidP="007E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FD7C99" w:rsidRPr="00FD7C99" w:rsidRDefault="00FD7C99" w:rsidP="00FD7C99">
      <w:pPr>
        <w:pStyle w:val="a3"/>
        <w:ind w:firstLine="644"/>
        <w:jc w:val="center"/>
        <w:rPr>
          <w:szCs w:val="24"/>
        </w:rPr>
      </w:pPr>
    </w:p>
    <w:p w:rsidR="003E78B8" w:rsidRPr="003E78B8" w:rsidRDefault="003E78B8" w:rsidP="003E78B8">
      <w:pPr>
        <w:ind w:firstLine="72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right="4535" w:firstLine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административного 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регла</w:t>
      </w:r>
      <w:r w:rsidR="007E0C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мента по предоставлению Местной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дминистрацией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образования 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поселок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Стрельна муниципальной 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 «Выдача разрешения на вступление в брак лицам, достигшим возраста шестнадцати лет»</w:t>
      </w:r>
    </w:p>
    <w:p w:rsidR="00FD7C99" w:rsidRPr="00FD7C99" w:rsidRDefault="00FD7C99" w:rsidP="00FD7C99">
      <w:pPr>
        <w:pStyle w:val="a3"/>
        <w:ind w:firstLine="708"/>
        <w:rPr>
          <w:szCs w:val="24"/>
        </w:rPr>
      </w:pPr>
    </w:p>
    <w:p w:rsidR="00FD7C99" w:rsidRPr="00FD7C99" w:rsidRDefault="00FD7C99" w:rsidP="00FD7C99">
      <w:pPr>
        <w:pStyle w:val="a5"/>
        <w:rPr>
          <w:sz w:val="24"/>
          <w:szCs w:val="24"/>
        </w:rPr>
      </w:pPr>
      <w:r w:rsidRPr="00FD7C99">
        <w:rPr>
          <w:sz w:val="24"/>
          <w:szCs w:val="24"/>
        </w:rPr>
        <w:t> </w:t>
      </w:r>
    </w:p>
    <w:p w:rsidR="007E0C57" w:rsidRPr="003E78B8" w:rsidRDefault="007E0C57" w:rsidP="007E0C57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и муниципальных услуг»</w:t>
      </w:r>
      <w:r w:rsidRPr="007E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нутригородского муниципального образования Санкт-Петербурга поселок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FD7C99" w:rsidRPr="00FD7C99" w:rsidRDefault="00FD7C99" w:rsidP="00FD7C99">
      <w:pPr>
        <w:pStyle w:val="a5"/>
        <w:jc w:val="both"/>
        <w:rPr>
          <w:sz w:val="24"/>
          <w:szCs w:val="24"/>
        </w:rPr>
      </w:pPr>
    </w:p>
    <w:p w:rsidR="00FD7C99" w:rsidRPr="00FD7C99" w:rsidRDefault="00FD7C99" w:rsidP="00FD7C99">
      <w:pPr>
        <w:pStyle w:val="a5"/>
        <w:ind w:firstLine="567"/>
        <w:rPr>
          <w:caps/>
          <w:sz w:val="24"/>
          <w:szCs w:val="24"/>
        </w:rPr>
      </w:pPr>
      <w:r w:rsidRPr="00FD7C99">
        <w:rPr>
          <w:caps/>
          <w:sz w:val="24"/>
          <w:szCs w:val="24"/>
        </w:rPr>
        <w:t>Постановляю:</w:t>
      </w:r>
    </w:p>
    <w:p w:rsidR="00FD7C99" w:rsidRPr="00FD7C99" w:rsidRDefault="00FD7C99" w:rsidP="00FD7C99">
      <w:pPr>
        <w:pStyle w:val="a5"/>
        <w:rPr>
          <w:b/>
          <w:sz w:val="24"/>
          <w:szCs w:val="24"/>
        </w:rPr>
      </w:pPr>
    </w:p>
    <w:p w:rsidR="00607635" w:rsidRPr="00607635" w:rsidRDefault="00FD7C99" w:rsidP="00607635">
      <w:pPr>
        <w:ind w:firstLine="5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B1D15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0D501C" w:rsidRPr="009B1D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B1D15" w:rsidRPr="009B1D15">
        <w:rPr>
          <w:rFonts w:ascii="Times New Roman" w:hAnsi="Times New Roman" w:cs="Times New Roman"/>
          <w:sz w:val="24"/>
          <w:szCs w:val="24"/>
        </w:rPr>
        <w:t>Утвердить</w:t>
      </w:r>
      <w:r w:rsidR="00607635">
        <w:rPr>
          <w:rFonts w:ascii="Times New Roman" w:hAnsi="Times New Roman" w:cs="Times New Roman"/>
          <w:sz w:val="24"/>
          <w:szCs w:val="24"/>
        </w:rPr>
        <w:t xml:space="preserve"> </w:t>
      </w:r>
      <w:r w:rsidR="00607635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 по предоставлению Местной администрацией </w:t>
      </w:r>
      <w:r w:rsidR="00607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7635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="00607635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муниципальной услуги «Выдача разрешения на вступление в брак лицам, достигшим возраста шестнадцати лет» согласно приложению к настоящему </w:t>
      </w:r>
      <w:r w:rsidR="00607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07635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остановлению.</w:t>
      </w:r>
    </w:p>
    <w:p w:rsidR="00607635" w:rsidRDefault="00607635" w:rsidP="006076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вступления в силу настоящего постановления п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ризнать утратившим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7635" w:rsidRDefault="00607635" w:rsidP="006076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 Местной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Административного регламента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муниципального образования поселок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</w:t>
      </w:r>
      <w:r w:rsid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вступление в брак лицам,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игшим возраста шестнадцати лет»;</w:t>
      </w:r>
    </w:p>
    <w:p w:rsidR="00607635" w:rsidRDefault="00607635" w:rsidP="006076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постановление Местной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постановление Местной администрации Муниципального образования поселок Стрельна от 13.05.2014 № 54 «Об утверждении Административного регламента м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муниципального образования поселок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</w:t>
      </w:r>
      <w:r w:rsid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вступление в брак лицам,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игшим возраста шестнадцати лет»</w:t>
      </w:r>
    </w:p>
    <w:p w:rsidR="009B1D15" w:rsidRDefault="005C4C13" w:rsidP="009B1D15">
      <w:pPr>
        <w:ind w:firstLine="5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B1D15" w:rsidRPr="00FD7C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1D15" w:rsidRPr="00FD7C99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 момента его официального опубликования (обнародования).</w:t>
      </w:r>
    </w:p>
    <w:p w:rsidR="009B1D15" w:rsidRPr="009B1D15" w:rsidRDefault="005C4C13" w:rsidP="009B1D15">
      <w:pPr>
        <w:ind w:firstLine="5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B1D15" w:rsidRPr="00FD7C99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gramStart"/>
      <w:r w:rsidR="009B1D15" w:rsidRPr="00FD7C9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B1D15" w:rsidRPr="00FD7C9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B1D15" w:rsidRPr="00FD7C99" w:rsidRDefault="009B1D15" w:rsidP="009B1D15">
      <w:pPr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B1D15" w:rsidRPr="00FD7C99" w:rsidRDefault="009B1D15" w:rsidP="009B1D15">
      <w:pPr>
        <w:ind w:right="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B1D15" w:rsidRPr="00FD7C99" w:rsidRDefault="009B1D15" w:rsidP="009B1D15">
      <w:pPr>
        <w:pStyle w:val="a5"/>
        <w:rPr>
          <w:sz w:val="24"/>
          <w:szCs w:val="24"/>
        </w:rPr>
      </w:pPr>
    </w:p>
    <w:p w:rsidR="009B1D15" w:rsidRPr="00FD7C99" w:rsidRDefault="009B1D15" w:rsidP="009B1D15">
      <w:pPr>
        <w:pStyle w:val="a5"/>
        <w:rPr>
          <w:sz w:val="24"/>
          <w:szCs w:val="24"/>
        </w:rPr>
      </w:pPr>
    </w:p>
    <w:p w:rsidR="009B1D15" w:rsidRDefault="009B1D15" w:rsidP="009B1D15">
      <w:pPr>
        <w:pStyle w:val="a5"/>
        <w:rPr>
          <w:sz w:val="24"/>
          <w:szCs w:val="24"/>
        </w:rPr>
      </w:pPr>
      <w:r w:rsidRPr="00FD7C99">
        <w:rPr>
          <w:sz w:val="24"/>
          <w:szCs w:val="24"/>
        </w:rPr>
        <w:lastRenderedPageBreak/>
        <w:t xml:space="preserve">Глава </w:t>
      </w:r>
      <w:r>
        <w:rPr>
          <w:sz w:val="24"/>
          <w:szCs w:val="24"/>
        </w:rPr>
        <w:t>м</w:t>
      </w:r>
      <w:r w:rsidRPr="00FD7C99">
        <w:rPr>
          <w:sz w:val="24"/>
          <w:szCs w:val="24"/>
        </w:rPr>
        <w:t xml:space="preserve">естной администрации                                                              </w:t>
      </w:r>
      <w:r w:rsidRPr="008304DA">
        <w:rPr>
          <w:sz w:val="24"/>
          <w:szCs w:val="24"/>
        </w:rPr>
        <w:t xml:space="preserve">           И.А. </w:t>
      </w:r>
      <w:proofErr w:type="spellStart"/>
      <w:r w:rsidRPr="008304DA">
        <w:rPr>
          <w:sz w:val="24"/>
          <w:szCs w:val="24"/>
        </w:rPr>
        <w:t>Климачева</w:t>
      </w:r>
      <w:proofErr w:type="spellEnd"/>
      <w:r w:rsidRPr="008304DA">
        <w:rPr>
          <w:sz w:val="24"/>
          <w:szCs w:val="24"/>
        </w:rPr>
        <w:t xml:space="preserve"> </w:t>
      </w:r>
    </w:p>
    <w:p w:rsidR="008A276F" w:rsidRDefault="008A276F" w:rsidP="009B1D15">
      <w:pPr>
        <w:pStyle w:val="a5"/>
        <w:rPr>
          <w:sz w:val="24"/>
          <w:szCs w:val="24"/>
        </w:rPr>
      </w:pPr>
    </w:p>
    <w:p w:rsidR="008A276F" w:rsidRDefault="008A276F" w:rsidP="009B1D15">
      <w:pPr>
        <w:pStyle w:val="a5"/>
        <w:rPr>
          <w:sz w:val="24"/>
          <w:szCs w:val="24"/>
        </w:rPr>
      </w:pPr>
    </w:p>
    <w:p w:rsidR="008A276F" w:rsidRDefault="008A276F" w:rsidP="009B1D15">
      <w:pPr>
        <w:pStyle w:val="a5"/>
        <w:rPr>
          <w:sz w:val="24"/>
          <w:szCs w:val="24"/>
        </w:rPr>
      </w:pPr>
    </w:p>
    <w:p w:rsidR="008A276F" w:rsidRPr="008304DA" w:rsidRDefault="008A276F" w:rsidP="009B1D15">
      <w:pPr>
        <w:pStyle w:val="a5"/>
        <w:rPr>
          <w:sz w:val="24"/>
          <w:szCs w:val="24"/>
        </w:rPr>
      </w:pPr>
    </w:p>
    <w:p w:rsidR="009B1D15" w:rsidRPr="009B1D15" w:rsidRDefault="009B1D15" w:rsidP="009B1D15">
      <w:pPr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D15" w:rsidRPr="009B1D15" w:rsidRDefault="009B1D15" w:rsidP="009B1D15">
      <w:pPr>
        <w:pStyle w:val="a5"/>
        <w:ind w:right="-1"/>
        <w:jc w:val="both"/>
        <w:rPr>
          <w:sz w:val="24"/>
          <w:szCs w:val="24"/>
        </w:rPr>
      </w:pP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683044" w:rsidRDefault="003E78B8" w:rsidP="00683044">
      <w:pPr>
        <w:ind w:left="5670" w:hanging="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683044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683044" w:rsidRP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3044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 </w:t>
      </w:r>
      <w:r w:rsidR="00607635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="00683044" w:rsidRP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№ </w:t>
      </w:r>
    </w:p>
    <w:p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683044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 по предоставлению</w:t>
      </w:r>
    </w:p>
    <w:p w:rsidR="003E78B8" w:rsidRPr="00683044" w:rsidRDefault="003E78B8" w:rsidP="00683044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Местной администрацией </w:t>
      </w:r>
      <w:r w:rsidR="00683044"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 </w:t>
      </w:r>
      <w:r w:rsidR="00607635"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Стрельна</w:t>
      </w:r>
      <w:r w:rsidR="00683044" w:rsidRP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 «Выдача разрешения на вступление в брак лицам,</w:t>
      </w:r>
      <w:r w:rsidR="00683044" w:rsidRPr="00683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достигшим возраста шестнадцати лет»</w:t>
      </w:r>
    </w:p>
    <w:p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683044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Общие положения</w:t>
      </w:r>
    </w:p>
    <w:p w:rsidR="003E78B8" w:rsidRPr="00683044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8B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регулирования настоящего Административного регламента</w:t>
      </w:r>
      <w:r w:rsid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отношения, возникающие между заявителями и Местной администрацией </w:t>
      </w:r>
      <w:r w:rsidR="00683044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 поселок </w:t>
      </w:r>
      <w:r w:rsidR="00607635"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68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 Местная администрация) в сфере предоставления муниципальной услуги «Выдача разрешений на вступление в брак лицам, достигшим возраста шестнадцати лет» (далее – муниципальная услуга).</w:t>
      </w:r>
      <w:proofErr w:type="gramEnd"/>
    </w:p>
    <w:p w:rsidR="003E78B8" w:rsidRPr="003E78B8" w:rsidRDefault="00DD04B6" w:rsidP="003E78B8">
      <w:pPr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anchor="Par376" w:history="1">
        <w:r w:rsidR="003E78B8" w:rsidRPr="003E78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Блок-схема</w:t>
        </w:r>
      </w:hyperlink>
      <w:r w:rsidR="003E78B8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предоставления муниципальной услуги приведена в </w:t>
      </w:r>
      <w:r w:rsid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78B8"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риложении № 1 к настоящему Административному регламенту.</w:t>
      </w:r>
    </w:p>
    <w:p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Заявителями являются: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 о предоставлении муниципальной услуги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78B8" w:rsidRPr="0045519B" w:rsidRDefault="003E78B8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 и документа, подтверждающего полномочия представителя </w:t>
      </w:r>
      <w:r w:rsidRPr="004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="00DD0907" w:rsidRPr="0045519B"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Требования к порядку информирования о предоставлении муниципальной услуги</w:t>
      </w:r>
      <w:r w:rsid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В предоставлении муниципальной услуги участвуют:</w:t>
      </w:r>
    </w:p>
    <w:p w:rsidR="003E78B8" w:rsidRPr="00DD0907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 Местная администрация: Местная администрация </w:t>
      </w:r>
      <w:r w:rsid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 w:rsidR="00607635"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>Место нахождения: Санкт-Петербург, 198515, Стрельна, Санкт-Петербургское шоссе д.69.</w:t>
      </w:r>
    </w:p>
    <w:p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График работы, дни и часы приема заявителей: </w:t>
      </w:r>
    </w:p>
    <w:p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понедельник -  четверг с 9. 00  до18.00 , пятница с 9. 00  до 17. 00 </w:t>
      </w:r>
    </w:p>
    <w:p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 xml:space="preserve"> перерыв с 13 час. 00 мин. до 14 час. 00 мин., выходной день: суббота, воскресенье</w:t>
      </w:r>
    </w:p>
    <w:p w:rsidR="00DD0907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t>Телефон:  8(812) 421-39-88</w:t>
      </w:r>
    </w:p>
    <w:p w:rsidR="003E78B8" w:rsidRPr="00DD0907" w:rsidRDefault="00DD0907" w:rsidP="00DD0907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7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муниципального образования поселок Стрельна: </w:t>
      </w:r>
      <w:hyperlink r:id="rId9" w:history="1">
        <w:r w:rsidRPr="007A26F7">
          <w:rPr>
            <w:rStyle w:val="ae"/>
            <w:rFonts w:ascii="Times New Roman" w:hAnsi="Times New Roman" w:cs="Times New Roman"/>
            <w:sz w:val="24"/>
            <w:szCs w:val="24"/>
          </w:rPr>
          <w:t>http://www.mo-strelna.ru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8B8"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адрес электронной почты – </w:t>
      </w:r>
      <w:r w:rsidRPr="00DD0907">
        <w:rPr>
          <w:rFonts w:ascii="Times New Roman" w:hAnsi="Times New Roman" w:cs="Times New Roman"/>
          <w:sz w:val="24"/>
          <w:szCs w:val="24"/>
        </w:rPr>
        <w:t>info@mo-strelna.ru</w:t>
      </w:r>
    </w:p>
    <w:p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1.3.1.2. Санкт-Петербургское государственное казенное учреждение «Многофункциональный центр предоставления государственных и муниципальных услуг» (далее – МФЦ).</w:t>
      </w:r>
    </w:p>
    <w:p w:rsidR="003E78B8" w:rsidRPr="00DD0907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структурных подразделений МФЦ представлен в </w:t>
      </w:r>
      <w:r w:rsidRPr="00E749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Приложении № 2.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МФЦ представлены в Приложении № 2 к настоящему Административному регламенту.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МФЦ – 573-90-00.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сайта и электронной почты: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www.gu.spb.ru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/,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knz@mfcspb.ru</w:t>
      </w:r>
      <w:proofErr w:type="spell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 Комитет по делам записи актов гражданского состояния: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ул. Таврическая, д. 39.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14.48, выходные дни – суббота, воскресенье.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(812) 271-79-43, факс: 271-41-10.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 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kzags@gov.spb.ru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сайта: 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kzags.gov.spb.ru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1.3.1.4. Санкт-Петербургские государственные казенные учреждения – районные жилищные агентства (далее – ГКУ ЖА).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справочные телефоны и адреса электронной почты ГКУ ЖА приведены в Приложении № 3 к настоящему Административному регламенту.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3E78B8" w:rsidRPr="00E74978" w:rsidRDefault="003E78B8" w:rsidP="003E78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обращений в иные органы и организации.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Информацию об органах (организациях), указанных в пункте 1.3 настоящего Административного регламента, заявители могут получить следующими способами: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справочным телефонам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органов (организаций), указанных в пункте 1.3 настоящего Административного регламента;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«Государственные услуги в Санкт-Петербурге» (www.gu.spb.ru) в информационно-телекоммуникационной сети «Интернет» (далее – Портал), на официальных сайтах органов (организаций), указанных в пункте 1.3 настоящего Административного регламента;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на прием к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телефонного обслуживания МФЦ (573-90-00);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к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в помещениях МФЦ, указанных в Приложении № 2 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стендах, размещенных в помещениях Местной администрации и МФЦ, размещается следующая информация: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(организаций), участвующих в предоставлении муниципальной услуги;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(организаций), участвующих в предоставлении муниципальной услуги;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контактная информация об органах (организациях), участвующих в предоставлении муниципальной услуги;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муниципальной услуги;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муниципальной услуги;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заполненного заявления.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В целях доступности получения информации о порядке предоставления муниципальной услуги для инвалидов органами (организациями), указанными в пункте 1.3.1. настоящего административного регламента обеспечивается: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 со стойким нарушением функции зрения: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аудиофайлы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 со стойким нарушением функции слуха - предоставление </w:t>
      </w:r>
      <w:r w:rsidR="00E74978"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 использованием русского жестового языка, включая обеспечение допуска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специальных технических средств, обеспечивающих </w:t>
      </w:r>
      <w:proofErr w:type="gram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синхронный</w:t>
      </w:r>
      <w:proofErr w:type="gram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 с одновременным стойким нарушением функций зрения и слуха - предоставление </w:t>
      </w:r>
      <w:r w:rsidR="00E74978"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по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тифлосурдопереводу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обеспечение доступа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специальных технических средств, обеспечивающих </w:t>
      </w:r>
      <w:proofErr w:type="gram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синхронный</w:t>
      </w:r>
      <w:proofErr w:type="gram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</w:t>
      </w:r>
      <w:proofErr w:type="spellEnd"/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E7497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Стандарт предоставления муниципальной услуги</w:t>
      </w:r>
    </w:p>
    <w:p w:rsidR="003E78B8" w:rsidRPr="00E7497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Наименование муниципальной услуги: «Выдача разрешения на вступление в брак лицам, достигшим возраста шестнадцати лет».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 муниципальной услуги: выдача разрешения на вступление в брак.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Муниципальная услуга предоставляется Местной администрацией.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муниципальной услуги</w:t>
      </w:r>
      <w:r w:rsidR="0045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 Местной 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 во взаимодействии с МФЦ.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межведомственного информационного взаимодействия в предоставлении муниципальной услуги участвуют: Комитет по делам записи актов гражданского состояния, ГКУ ЖА.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Местной администрации запрещено требовать от заявителя осуществления действий, в том числе согласований, необходимых для получения муниципальной 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E78B8" w:rsidRPr="00E74978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выдача разрешения на вступление в брак лицам, достигшим возраста шестнадцати лет 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форме согласно </w:t>
      </w:r>
      <w:r w:rsid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риложению № 4 к настоящему Административному регламенту);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 в виде письма о невозможности исполнения запроса с указанием причин (по форме согласно Приложению № 5 к настоящему Административному регламенту).</w:t>
      </w:r>
    </w:p>
    <w:p w:rsidR="003E78B8" w:rsidRPr="00E7497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предоставления муниципальной услуги выдается заявителю Местной администрацией, МФЦ, направляется через отделения федеральной почтовой связи.</w:t>
      </w:r>
    </w:p>
    <w:p w:rsidR="003E78B8" w:rsidRPr="00E74978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Сроки предоставления муниципальной услуги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 не должен превышать тридцати рабочих дней с момента регистрации заявления.</w:t>
      </w:r>
    </w:p>
    <w:p w:rsidR="003E78B8" w:rsidRPr="00E74978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принята всенародным голосованием 12.12.1993;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15.11.1997 № 143-ФЗ «Об актах гражданского состояния»;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 № 131-ФЗ «Об общих принципах организации местного самоуправления в Российской Федерации»;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0" w:history="1">
        <w:r w:rsidRPr="00E7497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</w:t>
        </w:r>
      </w:hyperlink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 № 210-ФЗ «Об организации предоставления государственных и муниципальных услуг»;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1" w:history="1">
        <w:r w:rsidRPr="00E7497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</w:t>
        </w:r>
      </w:hyperlink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02.05.2006 № 59-ФЗ «О порядке рассмотрения обращений граждан Российской Федерации»;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2" w:history="1">
        <w:r w:rsidRPr="00E7497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</w:t>
        </w:r>
      </w:hyperlink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27.07.2006 № 152-ФЗ «О персональных данных»;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hyperlink r:id="rId13" w:history="1">
        <w:r w:rsidRPr="00E7497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</w:t>
        </w:r>
      </w:hyperlink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06.04.2011 № 63-ФЗ «Об электронной подписи»;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23.09.2009 № 420-79 «Об организации местного самоуправления в Санкт-Петербурге»;</w:t>
      </w:r>
    </w:p>
    <w:p w:rsidR="003E78B8" w:rsidRPr="00E7497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07.06.2010 № 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Устав </w:t>
      </w:r>
      <w:r w:rsidR="00126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нутригородского муниципального образования Санкт-Петербурга поселок 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26960" w:rsidRPr="00D05556" w:rsidRDefault="00126960" w:rsidP="00126960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14AF">
        <w:rPr>
          <w:rFonts w:ascii="Times New Roman" w:hAnsi="Times New Roman" w:cs="Times New Roman"/>
          <w:sz w:val="24"/>
          <w:szCs w:val="24"/>
        </w:rPr>
        <w:t>остановление Местной администрации муниципального образования поселок Стрельна от 10.05.2011 № 45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Стрельна».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лица, достигшего возраста шестнадцати лет, о выдаче разрешения на вступление в брак (далее – заявление) (по форме согласно Приложению № 6 к настоящему Административному регламенту);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 или иной документ, удостоверяющий личность несовершеннолетнего, достигшего возраста шестнадцати лет</w:t>
      </w:r>
      <w:r w:rsidR="00126960"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подтверждающий наличие уважительных причин для вступления в брак (например, 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 документа, удостоверяющего личность гражданина, желающего вступить в брак с несовершеннолетним, достигшим возраста шестнадцати лет;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лица, не являющегося заявителем (форма согласия на обработку персональных данных приведена в Приложении № 7 к настоящему Административному регламенту);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 возложенной на жилищные организации, осуществляют не ГКУ ЖА или справка о регистрации несовершеннолетнего на территории муниципального образования.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представителя лица, имеющего право на получение муниципальной услуги, дополнительно представляются: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либо иной документ, удостоверяющий личность представителя лица, имеющего право на получение муниципальной услуги;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полномочия представителя.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</w:t>
      </w:r>
      <w:proofErr w:type="gramStart"/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 внебюджетных фондов, органов исполнительной власти субъектов Российской Федерации и органов местного самоуправления,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им организаций и иных организаций, и которые заявитель вправе представить</w:t>
      </w:r>
      <w:bookmarkStart w:id="0" w:name="_ftnref1"/>
      <w:bookmarkEnd w:id="0"/>
      <w:r w:rsidR="00126960"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3"/>
      </w: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ребенка, выданное на территории Санкт-Петербурга;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регистрации по месту жительства (форма № 9), в случае если ведение регистрационного учета граждан по месту жительства в части, возложенной на жилищные организации, осуществляют ГКУ ЖА.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Должностным лицам Местной администрации запрещено требовать от заявителя: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19B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</w:t>
      </w:r>
      <w:proofErr w:type="gramEnd"/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услуг» перечень документов.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45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78B8" w:rsidRPr="0012696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126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 для отказа в приеме документов, необходимых для предоставления муниципальной услуги, действующим законодательством не предусмотрено.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Исчерпывающий перечень оснований для приостановления или отказа в предоставлении муниципальной услуги</w:t>
      </w:r>
    </w:p>
    <w:p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 Оснований для приостановления предоставления муниципальной услуги действующим законодательством не предусмотрено.</w:t>
      </w:r>
    </w:p>
    <w:p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 Отказ в предоставлении муниципальной услуги возможен по следующим основаниям:</w:t>
      </w:r>
    </w:p>
    <w:p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в Местную администрацию всех необходимых документов в соответствии с пунктом 2.6 настоящего Административного регламента;</w:t>
      </w:r>
    </w:p>
    <w:p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уважительных причин для вступления в </w:t>
      </w:r>
      <w:proofErr w:type="gramStart"/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лица</w:t>
      </w:r>
      <w:proofErr w:type="gramEnd"/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достигшего возраста шестнадцати лет.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Услуги, которые являются необходимыми и обязательными для предоставления муниципальной услуги, действующим законодательством не предусмотрены.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Пошлина или иная плата за предоставление муниципальной услуги не взимается.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срок ожидания в очереди при подаче заявления и необходимых документов в Местной администрации не должен превышать пятнадцати минут;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срок ожидания в очереди при получении документов в Местной администрации не должен превышать пятнадцати минут;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срок ожидания в очереди при подаче заявления и документов в МФЦ не должен превышать пятнадцати минут;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 срок ожидания в очереди при получении документов в МФЦ не должен превышать пятнадцати минут.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Срок и порядок регистрации запроса заявителя о предоставлении муниципальной услуги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2.14.1. 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 не более тридцати минут.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2.14.2. При личном обращении заявителя в МФЦ запрос о предоставлении муниципальной услуги регистрируется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 в МФЦ составляет не более пятнадцати минут.</w:t>
      </w:r>
    </w:p>
    <w:p w:rsidR="003E78B8" w:rsidRPr="006501B0" w:rsidRDefault="003E78B8" w:rsidP="003E78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 Требования к помещениям, в которых 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501B0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2.15.1. Муниципальная услуга предоставляется в помещениях Местной администрации и МФЦ. </w:t>
      </w:r>
    </w:p>
    <w:p w:rsidR="003E78B8" w:rsidRPr="006501B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 предоставляется муниципальная услуга, место ожидания, должны иметь площади, предусмотренные санитарными нормами и требованиями к рабочим (офисным) 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записей (памяток, пояснений), стендами, на которых должна быть размещена информация, указанная в пункте 1.3.3. настоящего Административного регламента.</w:t>
      </w:r>
    </w:p>
    <w:p w:rsidR="003E78B8" w:rsidRPr="006501B0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 структурных подразделений МФЦ должны отвечать 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</w:t>
      </w:r>
      <w:proofErr w:type="gramStart"/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5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Вход в здание, в котором предоставляется муниципальная услуга (далее –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лица, предоставляющие муниципальную услугу, осуществляют, при необходимости, помощь инвалидам и иным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маломобильным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</w:t>
      </w:r>
      <w:proofErr w:type="gram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посадки в транспортное средство и высадки из него, в том числе с использованием кресла-коляски.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Личный уход за получателем муниципальной услуги из числа инвалидов и иных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2.15.3. Помещения, в которых предоставляется муниципальная услуга (далее – помещения), оборудуются информационными стендами или терминалами, содержащими сведения, указанные в пункте 1.3.3. настоящего административного регламента, в визуальной, текстовой и (или)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формах. Оформление визуальной, текстовой и (или)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2.15.4. </w:t>
      </w:r>
      <w:proofErr w:type="gram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Двери в помещениях, в которых предоставляется муниципальная услуга, не должны иметь порогов, препятствующих движению инвалидов и иных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населения.</w:t>
      </w:r>
    </w:p>
    <w:p w:rsidR="003E78B8" w:rsidRDefault="003E78B8" w:rsidP="003E78B8">
      <w:pPr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4D4888" w:rsidRPr="008A276F" w:rsidRDefault="004D4888" w:rsidP="004D4888">
      <w:pPr>
        <w:pStyle w:val="3"/>
        <w:spacing w:before="0" w:beforeAutospacing="0" w:after="0" w:afterAutospacing="0"/>
        <w:ind w:left="60" w:right="40" w:firstLine="507"/>
        <w:jc w:val="both"/>
      </w:pPr>
      <w:r w:rsidRPr="008A276F">
        <w:t>В случае</w:t>
      </w:r>
      <w:proofErr w:type="gramStart"/>
      <w:r w:rsidRPr="008A276F">
        <w:t>,</w:t>
      </w:r>
      <w:proofErr w:type="gramEnd"/>
      <w:r w:rsidRPr="008A276F">
        <w:t xml:space="preserve"> если помещения, в которых предоставляются </w:t>
      </w:r>
      <w:r w:rsidR="008E0119" w:rsidRPr="008A276F">
        <w:t>муниципальные</w:t>
      </w:r>
      <w:r w:rsidRPr="008A276F">
        <w:t xml:space="preserve"> услуги, невозможно полностью приспособить с учетом потребностей </w:t>
      </w:r>
      <w:proofErr w:type="spellStart"/>
      <w:r w:rsidRPr="008A276F">
        <w:t>маломобильных</w:t>
      </w:r>
      <w:proofErr w:type="spellEnd"/>
      <w:r w:rsidRPr="008A276F">
        <w:t xml:space="preserve"> групп граждан, до их реконструкции или капитального ремонта, орган местного самоуправления обеспечивает предоставление необходимых услуг по месту жительства или в дистанционном режиме.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2.15.5. С целью правильной и безопасной ориентации инвалидов и других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должна быть предусмотрена система (установка) оповещения людей о пожаре.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2.15.6. На путях движения инвалидов и иных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 в помещениях, где предоставляется муниципальная услуга, должны быть предусмотрены смежные с ними места отдыха и ожидания.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Территория, прилегающая к местонахождению Местной администрации, предоставляющей муниципальную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населения, оборудованные скамейками, указателями, навесами и опознаваемые с помощью изменения фактуры наземного покрытия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2.15.8. Главой </w:t>
      </w:r>
      <w:r w:rsid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</w:t>
      </w:r>
      <w:r w:rsid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поселок </w:t>
      </w:r>
      <w:r w:rsidR="00607635"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обеспечивается создание инвалидам следующих условий доступности в здание 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Местной администрации в соответствии с требованиями, установленными законодательными и иными нормативными правовыми актами: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возможность беспрепятственного входа в здание и выхода из него;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возможность самостоятельного передвижения по территории здания в целях доступа к месту предоставления муниципальной услуги, в том числе с помощью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Местной администрации, предоставляющего муниципальную услугу,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возможность посадки в транспортное средство и высадки из него перед входом в здание Местной администрации, в том числе с использованием кресла-коляски и, при необходимости, с помощью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Местной администрации;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сопровождение инвалидов, имеющих стойкие нарушения функции зрения и самостоятельного передвижения по территории здания Местной администрации;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содействие инвалиду при входе в здание Местной администрации и выходе из него, информирование инвалида о доступных маршрутах общественного транспорта;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обеспечение допуска в здание Местной администрации,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2.15.9. </w:t>
      </w:r>
      <w:r w:rsidR="004D4888" w:rsidRPr="004D4888">
        <w:rPr>
          <w:rFonts w:ascii="Times New Roman" w:hAnsi="Times New Roman"/>
          <w:sz w:val="24"/>
          <w:szCs w:val="24"/>
        </w:rPr>
        <w:t xml:space="preserve">Руководителем органа местного самоуправления 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создание инвалидам следующих условий доступности муниципальной услуги в соответствии с требованиями, установленными нормативными правовыми актами: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оказание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Местной администрации, предоставляющей муниципальную услугу, иной необходимой инвалидам помощи органа местного самоуправления, предоставляющего муниципальную услугу, в преодолении барьеров, мешающих получению ими услуг наравне с другими лицами;</w:t>
      </w:r>
    </w:p>
    <w:p w:rsidR="003E78B8" w:rsidRPr="004D488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аудиоконтура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ожидания и приема заявителей.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Показатели доступности и качества муниципальной услуги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 Количество взаимодействий заявителя с Местной администрацией либо МФЦ – не более трех.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2.16.2. </w:t>
      </w:r>
      <w:proofErr w:type="gram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 Способы предоставления муниципальной услуги заявителю: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Местной администрации;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МФЦ.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2.16.5. Количество документов, необходимых для предоставления заявителем в целях получения муниципальной услуги – шесть.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2.16.6. 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2.16.7. Срок предоставления муниципальной услуги не должен превышать тридцати рабочих дней с момента регистрации заявления.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 Особенности предоставления муниципальной услуги в МФЦ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 графики работы структурных подразделений МФЦ приведены в Приложении № 2 к настоящему Административному регламенту, а также размещены на Портале.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МФЦ – 573-90-00.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сайта и электронной почты: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www.gu.spb.ru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knz@mfcspb.ru</w:t>
      </w:r>
      <w:proofErr w:type="spellEnd"/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подразделения МФЦ осуществляют: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Местной администрацией в рамках заключенных соглашений о взаимодействии;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и организаций по вопросам предоставления муниципальных услуг;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данных, связанных с предоставлением муниципальных услуг.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в Местную администрацию посредством МФЦ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МФЦ, осуществляющий прием документов, представленных для получения муниципальной услуги, выполняет следующие действия: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гражданина и его полномочия;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МФЦ, осуществляющим прием документов, о чем на заявлении делается соответствующая запись;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заверяет электронное дело своей электронной подписью;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заявление, копии документов и реестр документов в Местную администрацию: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2.6 настоящего Административного регламента,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«Настоящее заявление отозвано, документы возвращены заявителю» и возвращает предоставленные документы.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приема документов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 выдает заявителю расписку о приеме документов с указанием их перечня и даты.</w:t>
      </w:r>
    </w:p>
    <w:p w:rsidR="003E78B8" w:rsidRPr="004D4888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в течение одного рабочего дня со дня подписания Главой Местной администрации документов о предоставлении (отказе в предоставлении) заявителю муниципальной услуги;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в срок не более трех рабочих дней со дня подписания Главой Местной администрации документов о предоставлении (отказе в предоставлении) заявителю муниципальной услуги.</w:t>
      </w:r>
    </w:p>
    <w:p w:rsidR="003E78B8" w:rsidRPr="004D4888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МФЦ, ответственный за выдачу документов, полученных от Местной администрации, 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4D488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последовательности административных процедур при предоставлении муниципальной услуги: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заявления и документов в Местной администрации;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заявителю;</w:t>
      </w:r>
    </w:p>
    <w:p w:rsidR="003E78B8" w:rsidRPr="004D488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r w:rsidR="00CB6B02" w:rsidRPr="00DB5F71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либо об отказе в предоставлении муниципальной услуги. </w:t>
      </w:r>
      <w:r w:rsidRPr="004D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заявителя в Местную администрацию;</w:t>
      </w:r>
    </w:p>
    <w:p w:rsidR="003E78B8" w:rsidRPr="003E78B8" w:rsidRDefault="003E78B8" w:rsidP="003E78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3E78B8" w:rsidRPr="00B22440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Прием и регистрация заявления и документов в Местной администрации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События (юридические факты), являющиеся основанием для начала административной процедуры: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либо посредством организаций почтовой связи, от МФЦ) 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E78B8" w:rsidRPr="00B22440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Содержание административной процедуры</w:t>
      </w:r>
    </w:p>
    <w:p w:rsidR="003E78B8" w:rsidRPr="00B22440" w:rsidRDefault="00344776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прием комплекта документов, при обращении граждан в Местную администрацию: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 гражданина и его полномочия;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консультирует гражданина о порядке оформления заявления и проверяет правильность его оформления. По просьбе гражданина,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МФЦ, в случае желания заявителя получить ответ через МФЦ), о чем на заявлении делается соответствующая запись;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по делам записи актов гражданского состояния, ГКУ ЖА, о чем на заявлении делается соответствующая запись;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направления межведомственных запросов в Комитет по делам записи актов гражданского состояния, ГКУ ЖА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</w:t>
      </w:r>
      <w:proofErr w:type="gramEnd"/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межведомственного электронного взаимодействия;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заверения копии</w:t>
      </w:r>
      <w:proofErr w:type="gramEnd"/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проинформирован</w:t>
      </w:r>
      <w:proofErr w:type="gramEnd"/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CB6B02" w:rsidRPr="00CB6B02" w:rsidRDefault="003E78B8" w:rsidP="00CB6B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 заявление и комплект документов на рассмотрение </w:t>
      </w:r>
      <w:r w:rsidR="00CB6B02" w:rsidRPr="00CB6B02">
        <w:rPr>
          <w:rFonts w:ascii="Times New Roman" w:hAnsi="Times New Roman" w:cs="Times New Roman"/>
          <w:sz w:val="24"/>
          <w:szCs w:val="24"/>
        </w:rPr>
        <w:t>специалисту Местной администрации, ответственному за   подготовку проекта решения.</w:t>
      </w:r>
    </w:p>
    <w:p w:rsidR="003E78B8" w:rsidRPr="00B22440" w:rsidRDefault="00344776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прием комплекта документов, при обращении заявителей посредством МФЦ: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МФЦ в электронном виде (в составе пакетов электронных дел получателей муниципальной услуги) и (или) на бумажных носителях (в случае необходимости обязательного представления оригиналов документов);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 определяет необходимость осуществления межведомственных запросов, о чем на заявлении делается соответствующая запись;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</w:t>
      </w:r>
      <w:r w:rsidR="00B9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 Продолжительность административной процедуры не должна превышать одного рабочего дня </w:t>
      </w:r>
      <w:proofErr w:type="gramStart"/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комплекта документов в Местную администрацию.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 Ответственные за выполнение административной процедуры должностные лица:</w:t>
      </w:r>
    </w:p>
    <w:p w:rsidR="003E78B8" w:rsidRPr="00B22440" w:rsidRDefault="00344776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3E78B8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администрации, ответственный за прием комплекта документов.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 Критерии принятия решения в рамках административной процедуры: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 Результат административной процедуры: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выдача заявителю расписки о приеме документов с указанием их перечня и даты приема;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Местной администрации, ответственным за прием комплекта документов, копии заявления с отметкой о необходимости подготовки межведомственных запросов 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Местной администрации, ответственному за подготовку и направление межведомственных запросов, а также получение ответов на них, в случае необходимости направления межведомственных запросов;</w:t>
      </w:r>
    </w:p>
    <w:p w:rsidR="007F746A" w:rsidRPr="00A0079B" w:rsidRDefault="003E78B8" w:rsidP="00A007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Местной администрации, ответственным за прием комплекта документов, заявления и комплекта документов на рассмотрение </w:t>
      </w:r>
      <w:r w:rsidR="00F2056D" w:rsidRPr="00F2056D">
        <w:rPr>
          <w:rFonts w:ascii="Times New Roman" w:hAnsi="Times New Roman" w:cs="Times New Roman"/>
          <w:sz w:val="24"/>
          <w:szCs w:val="24"/>
        </w:rPr>
        <w:t>специалисту Местной администрации, ответственному за   подготовку проекта решения.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 Способ фиксации результата выполнения административной процедуры: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A0079B" w:rsidRDefault="00A0079B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 муниципальной услуги заявителю</w:t>
      </w:r>
      <w:r w:rsidR="007F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 События (юридические факты), являющиеся основанием для начала административной процедуры: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копии заявления с отметкой о необходимости подготовки межведомственных запросов 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Местной администрации, ответственным за подготовку и направление межведомственных запросов, а также получение ответов на них, от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Местной администрации, ответственного за прием комплекта документов.</w:t>
      </w:r>
    </w:p>
    <w:p w:rsidR="003E78B8" w:rsidRPr="00B22440" w:rsidRDefault="003E78B8" w:rsidP="00A0079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 Содержание административной процедуры</w:t>
      </w:r>
      <w:r w:rsidR="007F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B22440" w:rsidRDefault="00344776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 и направление межведомственных запросов, а также получение ответов на них, осуществляет следующие административные действия: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 документа;</w:t>
      </w:r>
    </w:p>
    <w:p w:rsidR="003E78B8" w:rsidRPr="00B22440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 Комитет по делам записи актов гражданского состояния (свидетельство о рождении, выданное на территории Санкт-Петербурга), ГКУ ЖА (справка о регистрации по месту жительства (форма № 9), в случае если ведение регистрационного учета граждан по месту жительства в части, возложенной на жилищные организации, осуществляют ГКУ ЖА);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9338C" w:rsidRPr="00D9338C" w:rsidRDefault="003E78B8" w:rsidP="00D933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(сведения) </w:t>
      </w:r>
      <w:r w:rsidR="00D9338C" w:rsidRPr="00D9338C">
        <w:rPr>
          <w:rFonts w:ascii="Times New Roman" w:hAnsi="Times New Roman" w:cs="Times New Roman"/>
          <w:sz w:val="24"/>
          <w:szCs w:val="24"/>
        </w:rPr>
        <w:t>специалисту Местной администрации, ответственному за   подготовку проекта решения.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 Продолжительность административной процедуры составляет не более семи рабочих дней: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направление межведомственного запроса – не более двух рабочих дней со дня получения от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Местной администрации, ответственного за прием комплекта документов;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анализ документов (сведений), полученных в рамках межведомственного взаимодействия – не более пяти рабочих дней.</w:t>
      </w:r>
    </w:p>
    <w:p w:rsidR="003E78B8" w:rsidRPr="00BF5EAD" w:rsidRDefault="003E78B8" w:rsidP="00F2056D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Ответственные за выполнение административной процедуры должностные лица:</w:t>
      </w:r>
      <w:r w:rsidR="00F20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 за подготовку и направление межведомственных запросов, а</w:t>
      </w:r>
      <w:r w:rsidR="00F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 получение ответов на них.</w:t>
      </w:r>
      <w:r w:rsidR="00F2056D" w:rsidRPr="00F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3.2.5. 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 Результатом административной процедуры является получение </w:t>
      </w:r>
      <w:r w:rsidR="0023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 Способом фиксации результата выполнения административной процедуры является регистрация межведомственного запроса и ответа на запрос в Местной администрации.</w:t>
      </w:r>
    </w:p>
    <w:p w:rsidR="003E78B8" w:rsidRPr="00A0079B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00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3.3. Принятие решения о предоставлении муниципальной услуги либо об отказе в предоставлении муниципальной услуги. Вызов заявителя в Местную администрацию</w:t>
      </w:r>
    </w:p>
    <w:p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 События (юридические факты), являющиеся основанием для начала административной процедуры:</w:t>
      </w:r>
    </w:p>
    <w:p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r w:rsidR="00F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="00F2056D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ответственного за прием комплекта документов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заявления и комплекта документов.</w:t>
      </w:r>
    </w:p>
    <w:p w:rsidR="003E78B8" w:rsidRPr="00A0079B" w:rsidRDefault="003E78B8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Содержание административной процедуры</w:t>
      </w:r>
    </w:p>
    <w:p w:rsidR="003E78B8" w:rsidRPr="00A0079B" w:rsidRDefault="00F2056D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Местной администрации, ответственный за прием комплекта документов</w:t>
      </w:r>
      <w:r w:rsidR="003E78B8"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78B8" w:rsidRPr="00A0079B" w:rsidRDefault="003E78B8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объективную, полную и всестороннюю оценку комплекта документов</w:t>
      </w: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3E78B8" w:rsidRPr="00A0079B" w:rsidRDefault="003E78B8" w:rsidP="003E78B8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случае необходимости подтверждения обстоятельств, указанных в документах, поданных заявителем, либо устранения противоречий, выявленных в ходе проверки данных в указанных документах, </w:t>
      </w: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вызывает заявителя и (или) его законных представителей на прием в Местную администрацию;</w:t>
      </w:r>
    </w:p>
    <w:p w:rsidR="003E78B8" w:rsidRPr="00A0079B" w:rsidRDefault="003E78B8" w:rsidP="003E78B8">
      <w:pPr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 </w:t>
      </w:r>
      <w:r w:rsidR="007F746A"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о предоставлении муниципальной услуги либо об отказе в предоставлении муниципальной услуги</w:t>
      </w: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3E78B8" w:rsidRPr="00A0079B" w:rsidRDefault="003E78B8" w:rsidP="003E78B8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передает 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комплект документов </w:t>
      </w:r>
      <w:r w:rsidR="006E32F1"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специалист</w:t>
      </w:r>
      <w:r w:rsidRPr="00A00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 Местной администрации, ответственному за подготовку проекта решения;</w:t>
      </w:r>
    </w:p>
    <w:p w:rsidR="003E78B8" w:rsidRPr="00A0079B" w:rsidRDefault="003E78B8" w:rsidP="003E78B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 соответствующие отметки в журнале регистрации, в том числе в электронной форме.</w:t>
      </w:r>
    </w:p>
    <w:p w:rsidR="003E78B8" w:rsidRPr="009F7312" w:rsidRDefault="003E78B8" w:rsidP="003E78B8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73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Продолжительность административной процедуры не должна превышать десяти рабочих дней.</w:t>
      </w:r>
    </w:p>
    <w:p w:rsidR="003E78B8" w:rsidRPr="00BF5EAD" w:rsidRDefault="003E78B8" w:rsidP="009F731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 Ответственными за выполнение административной процедуры являются:</w:t>
      </w:r>
    </w:p>
    <w:p w:rsidR="003E78B8" w:rsidRPr="00BF5EAD" w:rsidRDefault="00B945F9" w:rsidP="003E78B8">
      <w:pPr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 комплекта документов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BF5EAD" w:rsidRDefault="003E78B8" w:rsidP="003E78B8">
      <w:pPr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Критерии принятия решения в рамках административной процедуры:</w:t>
      </w:r>
    </w:p>
    <w:p w:rsidR="009F7312" w:rsidRPr="00A0079B" w:rsidRDefault="003E78B8" w:rsidP="00A007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3E78B8" w:rsidRPr="00BF5EAD" w:rsidRDefault="003E78B8" w:rsidP="00A0079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Результат административной процедуры и порядок передачи результата:</w:t>
      </w:r>
    </w:p>
    <w:p w:rsidR="009F7312" w:rsidRPr="00A0079B" w:rsidRDefault="003E78B8" w:rsidP="00A0079B">
      <w:pPr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</w:t>
      </w:r>
      <w:r w:rsidR="009F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о </w:t>
      </w:r>
      <w:r w:rsidR="009F7312"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 в предоставлении муниципальной услуги либо об отказе в предоставлении муниципальной услуги</w:t>
      </w:r>
      <w:r w:rsidR="009F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Местной администрации, ответственному за подготовку проекта решения.</w:t>
      </w:r>
    </w:p>
    <w:p w:rsidR="003E78B8" w:rsidRPr="00BF5EAD" w:rsidRDefault="003E78B8" w:rsidP="00A0079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 Способ фиксации результата выполнения административной процедуры:</w:t>
      </w:r>
    </w:p>
    <w:p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отметки в журнале регистрации, в том числе в электронной форме.</w:t>
      </w:r>
    </w:p>
    <w:p w:rsidR="00A0079B" w:rsidRDefault="00A0079B" w:rsidP="003E78B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8B8" w:rsidRPr="00A0079B" w:rsidRDefault="003E78B8" w:rsidP="003E78B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007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3.4. 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 События (юридические факты), являющиеся основанием для начала административной процедуры:</w:t>
      </w:r>
    </w:p>
    <w:p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Местной администрации, ответственным за подготовку проекта решения, заявления и комплекта документов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заключения</w:t>
      </w:r>
      <w:r w:rsidR="00934CA7" w:rsidRP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="00934CA7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34CA7"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 комплекта документов</w:t>
      </w:r>
      <w:r w:rsidR="00934CA7" w:rsidRP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34CA7"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 в предоставлении муниципальной услуги либо об отказе в предоставлении муниципальной услуги</w:t>
      </w:r>
      <w:r w:rsidR="00934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78B8" w:rsidRPr="00BF5EAD" w:rsidRDefault="003E78B8" w:rsidP="00A0079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3.4.2. 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административной процедуры</w:t>
      </w:r>
    </w:p>
    <w:p w:rsidR="003E78B8" w:rsidRPr="00BF5EAD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 проекта решения: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принятия  решения о предоставлении муниципальной услуги готовит проект решения Местной администрации о разрешении на вступление в брак лицам, достигшим возраста шестнадцати лет (по форме согласно Приложению № 4 к настоящему Административному регламенту);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  решения об отказе в предоставлении муниципальной услуги готовит проект письма о невозможности исполнения запроса с указанием причин (по форме согласно Приложению № 5 к настоящему Административному регламенту);</w:t>
      </w:r>
    </w:p>
    <w:p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 подготовленные документы </w:t>
      </w:r>
      <w:r w:rsidR="00A0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 Местной администрации.</w:t>
      </w:r>
    </w:p>
    <w:p w:rsidR="003E78B8" w:rsidRPr="00BF5EAD" w:rsidRDefault="00A0079B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 Местной администрации: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представленные документы и подписывает их;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 – излагает замечания и возвращает указанные документы на доработку.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подписания </w:t>
      </w:r>
      <w:r w:rsidR="00A00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 Местной администрации указанных документов 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 проекта решения: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их в журнале регистрации;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 решение Местной администрации о </w:t>
      </w:r>
      <w:r w:rsidRPr="00BF5E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разрешении на вступление в брак лицам, достигшим возраста шестнадцати лет, 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 Продолжительность административной процедуры не должна превышать шести рабочих дней.</w:t>
      </w:r>
    </w:p>
    <w:p w:rsidR="003E78B8" w:rsidRPr="00BF5EAD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 Ответственными за выполнение административной процедуры являются:</w:t>
      </w:r>
    </w:p>
    <w:p w:rsidR="003E78B8" w:rsidRPr="00BF5EAD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ответственный за подготовку проекта решения;</w:t>
      </w:r>
    </w:p>
    <w:p w:rsidR="003E78B8" w:rsidRPr="00BF5EAD" w:rsidRDefault="00934CA7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 Местной администрации.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 Критерии принятия решения в рамках административной процедуры:</w:t>
      </w:r>
    </w:p>
    <w:p w:rsidR="003E78B8" w:rsidRPr="00934CA7" w:rsidRDefault="00934CA7" w:rsidP="00934CA7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заключению о 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либо об отказе в предоставлении муниципальной услуги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B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 комплекта документов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B8" w:rsidRPr="00BF5EAD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 Результат административной процедуры и порядок передачи результата:</w:t>
      </w:r>
    </w:p>
    <w:p w:rsidR="003E78B8" w:rsidRPr="00934CA7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(либо в МФЦ) решения Местной администрации о разрешении на вступление в брак лицам, достигшим возраста шестнадцати лет, либо письма о невозможности исполнения запроса с указанием причин.</w:t>
      </w:r>
    </w:p>
    <w:p w:rsidR="003E78B8" w:rsidRPr="00934CA7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 Способ фиксации результата выполнения административной процедуры:</w:t>
      </w:r>
    </w:p>
    <w:p w:rsidR="003E78B8" w:rsidRPr="00934CA7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журнале регистрации решения Местной администрации о разрешении на вступление в брак лицам, достигшим возраста шестнадцати лет, либо письма о невозможности исполнения запроса с указанием причин заявителю.</w:t>
      </w:r>
    </w:p>
    <w:p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BF5EAD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 Формы </w:t>
      </w:r>
      <w:proofErr w:type="gramStart"/>
      <w:r w:rsidRPr="00BF5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BF5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исполнением административного регламента</w:t>
      </w:r>
    </w:p>
    <w:p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Текущий </w:t>
      </w: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лавы) Местной администрации.</w:t>
      </w:r>
    </w:p>
    <w:p w:rsidR="003E78B8" w:rsidRPr="00BF5EAD" w:rsidRDefault="003E78B8" w:rsidP="00934CA7">
      <w:pPr>
        <w:shd w:val="clear" w:color="auto" w:fill="FFFFFF"/>
        <w:ind w:left="567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Глава (заместитель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лавы)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осуществляет контроль </w:t>
      </w: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исполнением настоящего Административного регламента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Местной администрации;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обеспечением сохранности принятых от заявителя документов и соблюдением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Местной администрации особенностей по сбору и обработке персональных данных заявителя.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(заместитель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документов. Персональная ответственность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 (заместителя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муниципальные служащие несут ответственность </w:t>
      </w: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настоящим Административным регламентом;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муниципальной услуги;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 на межведомственные запросы;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3E78B8" w:rsidRPr="00BF5EAD" w:rsidRDefault="003E78B8" w:rsidP="003E78B8">
      <w:pPr>
        <w:shd w:val="clear" w:color="auto" w:fill="FFFFFF"/>
        <w:ind w:left="567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Руководитель МФЦ осуществляет контроль </w:t>
      </w: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исполнением настоящего Административного регламента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МФЦ;</w:t>
      </w:r>
    </w:p>
    <w:p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полнотой принимаемых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МФЦ от заявителя документов и комплектности документов для передачи их в Местную администрацию;</w:t>
      </w:r>
    </w:p>
    <w:p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своевременностью и полнотой передачи в Местную администрацию принятых от заявителя документов;</w:t>
      </w:r>
    </w:p>
    <w:p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3E78B8" w:rsidRPr="00BF5EAD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Персональная ответственность руководителя МФЦ и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МФЦ закреплена в должностных инструкциях в соответствии с требованиями законодательства.</w:t>
      </w:r>
    </w:p>
    <w:p w:rsidR="003E78B8" w:rsidRPr="00BF5EAD" w:rsidRDefault="006E32F1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 несут ответственность </w:t>
      </w:r>
      <w:proofErr w:type="gramStart"/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3E78B8"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информирования заявителя о результате предоставления муниципальной услуги;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(заместитель </w:t>
      </w:r>
      <w:r w:rsidR="0093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 муниципальными 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МФЦ осуществляет плановые и внеплановые проверки деятельности </w:t>
      </w:r>
      <w:r w:rsidR="006E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МФЦ в соответствии с положением о проведении проверок.</w:t>
      </w:r>
    </w:p>
    <w:p w:rsidR="003E78B8" w:rsidRPr="00BF5EAD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78B8" w:rsidRPr="00BF5EAD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 Заявитель может обратиться с </w:t>
      </w: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78B8" w:rsidRPr="00BF5EAD" w:rsidRDefault="003E78B8" w:rsidP="003E78B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78B8" w:rsidRPr="00BF5EAD" w:rsidRDefault="003E78B8" w:rsidP="003E78B8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в письменной форме может быть направлена по почте.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В электронной форме в Местную администрацию жалоба может быть подана заявителем посредством: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сайта Местной администрации в информационно-телекоммуникационной сети «Интернет»;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или Портала.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Жалоба рассматривается Местной администрацией.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</w:t>
      </w: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установлены соглашением о взаимодействии между МФЦ и   Местной администрацией, но не позднее следующего рабочего дня со дня поступления жалобы.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Жалоба должна содержать: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 – физического лица либо наименование, сведения о месте нахождения заявителя – юридического 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 В случае установления в ходе или по результатам </w:t>
      </w: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 По результатам рассмотрения жалобы Местная администрация принимает одно из следующих решений: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 пяти рабочих дней со дня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удовлетворении жалобы.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по результатам жалобы указываются: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принятия решения по жалобе;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 Местная администрация отказывает в удовлетворении жалобы в следующих случаях: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3E78B8" w:rsidRPr="00BF5EAD" w:rsidRDefault="003E78B8" w:rsidP="003E78B8">
      <w:pPr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 Местная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прочтению.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8B8" w:rsidRPr="00BF5EAD" w:rsidRDefault="003E78B8" w:rsidP="003E78B8">
      <w:pPr>
        <w:shd w:val="clear" w:color="auto" w:fill="FFFFFF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E78B8" w:rsidRPr="003E78B8" w:rsidRDefault="003E78B8" w:rsidP="003E78B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E78B8" w:rsidRPr="003E78B8" w:rsidRDefault="003E78B8" w:rsidP="003E78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6870" w:rsidRPr="008E0119" w:rsidRDefault="00816870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 1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</w:t>
      </w:r>
      <w:r w:rsidR="00BF5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 разрешения на вступление в брак лицам,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 возраста шестнадцати лет»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БЛОК-СХЕМА</w:t>
      </w:r>
    </w:p>
    <w:p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муниципальной услуги «Выдача разрешения на вступление в брак лицам, достигшим возраста шестнадцати лет»</w:t>
      </w:r>
    </w:p>
    <w:p w:rsidR="003E78B8" w:rsidRPr="003E78B8" w:rsidRDefault="003E78B8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3E3" w:rsidRDefault="00DD04B6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D04B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pict>
          <v:group id="_x0000_s1314" style="position:absolute;left:0;text-align:left;margin-left:23.15pt;margin-top:1.1pt;width:501.7pt;height:490.55pt;z-index:251661312" coordorigin="717,4609" coordsize="9219,105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5" type="#_x0000_t32" style="position:absolute;left:2003;top:13749;width:0;height:463" o:connectortype="straight"/>
            <v:shape id="_x0000_s1316" type="#_x0000_t32" style="position:absolute;left:7501;top:14212;width:1139;height:0" o:connectortype="straight"/>
            <v:group id="_x0000_s1317" style="position:absolute;left:717;top:4609;width:9219;height:10543" coordorigin="705,4632" coordsize="9219,10543">
              <v:shape id="_x0000_s1318" type="#_x0000_t32" style="position:absolute;left:8640;top:6198;width:0;height:213" o:connectortype="straight">
                <v:stroke endarrow="block"/>
              </v:shape>
              <v:shape id="_x0000_s1319" type="#_x0000_t32" style="position:absolute;left:783;top:13022;width:313;height:1;flip:x" o:connectortype="straight"/>
              <v:group id="_x0000_s1320" style="position:absolute;left:705;top:4632;width:9219;height:10543" coordorigin="715,4621" coordsize="9219,10543">
                <v:group id="_x0000_s1321" style="position:absolute;left:715;top:4633;width:9215;height:10531" coordorigin="715,4633" coordsize="9215,10531">
                  <v:group id="_x0000_s1322" style="position:absolute;left:2003;top:6198;width:6637;height:2116" coordorigin="2003,6198" coordsize="6637,2116">
                    <v:shape id="_x0000_s1323" type="#_x0000_t32" style="position:absolute;left:2066;top:6198;width:0;height:213" o:connectortype="straight">
                      <v:stroke endarrow="block"/>
                    </v:shape>
                    <v:group id="_x0000_s1324" style="position:absolute;left:2003;top:7050;width:63;height:1264" coordorigin="2003,7050" coordsize="63,1264">
                      <v:shape id="_x0000_s1325" type="#_x0000_t32" style="position:absolute;left:2003;top:7050;width:1;height:188" o:connectortype="straight">
                        <v:stroke endarrow="block"/>
                      </v:shape>
                      <v:shape id="_x0000_s1326" type="#_x0000_t32" style="position:absolute;left:2066;top:7964;width:0;height:350" o:connectortype="straight">
                        <v:stroke endarrow="block"/>
                      </v:shape>
                    </v:group>
                    <v:group id="_x0000_s1327" style="position:absolute;left:6123;top:6950;width:2517;height:738" coordorigin="6123,6950" coordsize="2517,738">
                      <v:shape id="_x0000_s1328" type="#_x0000_t32" style="position:absolute;left:8640;top:7050;width:0;height:263" o:connectortype="straight">
                        <v:stroke endarrow="block"/>
                      </v:shape>
                      <v:shape id="_x0000_s1329" type="#_x0000_t32" style="position:absolute;left:7588;top:6950;width:451;height:288;flip:x" o:connectortype="straight">
                        <v:stroke endarrow="block"/>
                      </v:shape>
                      <v:shape id="_x0000_s1330" type="#_x0000_t32" style="position:absolute;left:6123;top:7688;width:401;height:0;flip:x" o:connectortype="straight">
                        <v:stroke endarrow="block"/>
                      </v:shape>
                    </v:group>
                  </v:group>
                  <v:group id="_x0000_s1331" style="position:absolute;left:715;top:4633;width:9215;height:10531" coordorigin="715,4633" coordsize="9215,10531">
                    <v:group id="_x0000_s1332" style="position:absolute;left:1025;top:4633;width:8327;height:10531" coordorigin="1027,4633" coordsize="8327,10531">
                      <v:shape id="_x0000_s1333" type="#_x0000_t32" style="position:absolute;left:5297;top:5314;width:1;height:860" o:connectortype="straight"/>
                      <v:group id="_x0000_s1334" style="position:absolute;left:1027;top:4633;width:8327;height:10531" coordorigin="1027,4633" coordsize="8327,10531">
                        <v:shape id="_x0000_s1335" type="#_x0000_t32" style="position:absolute;left:8640;top:10105;width:0;height:4107;flip:y" o:connectortype="straight">
                          <v:stroke endarrow="block"/>
                        </v:shape>
                        <v:shape id="_x0000_s1336" type="#_x0000_t32" style="position:absolute;left:7590;top:14212;width:85;height:1;flip:x" o:connectortype="straight"/>
                        <v:shape id="_x0000_s1337" type="#_x0000_t32" style="position:absolute;left:2003;top:14212;width:2700;height:1" o:connectortype="straight">
                          <v:stroke endarrow="block"/>
                        </v:shape>
                        <v:group id="_x0000_s1338" style="position:absolute;left:1027;top:4633;width:8327;height:10531" coordorigin="1027,4633" coordsize="8327,10531">
                          <v:oval id="_x0000_s1339" style="position:absolute;left:7926;top:6411;width:1265;height:639">
                            <v:textbox style="mso-next-textbox:#_x0000_s1339">
                              <w:txbxContent>
                                <w:p w:rsidR="008E0119" w:rsidRPr="00271E8B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71E8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МФЦ</w:t>
                                  </w:r>
                                </w:p>
                              </w:txbxContent>
                            </v:textbox>
                          </v:oval>
                          <v:rect id="_x0000_s1340" style="position:absolute;left:1027;top:7238;width:2254;height:726">
                            <v:textbox style="mso-next-textbox:#_x0000_s1340">
                              <w:txbxContent>
                                <w:p w:rsidR="008E0119" w:rsidRPr="00271E8B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71E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Прием и регистрация заявления и документов (в течение 1 рабочего дня)</w:t>
                                  </w:r>
                                </w:p>
                              </w:txbxContent>
                            </v:textbox>
                          </v:rect>
                          <v:rect id="_x0000_s1341" style="position:absolute;left:1027;top:8314;width:3306;height:1879">
                            <v:textbox style="mso-next-textbox:#_x0000_s1341">
                              <w:txbxContent>
                                <w:p w:rsidR="008E0119" w:rsidRPr="00271E8B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2.Подготовка и направление межведомственного запроса в иной орга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организацию) о предоставлении документов(информации), необходимых для принятия решения о предоставлении муниципальной услуги заявителю, а также получение ответа на межведомственный запрос (в течение 7 рабочих дней)</w:t>
                                  </w:r>
                                </w:p>
                              </w:txbxContent>
                            </v:textbox>
                          </v:rect>
                          <v:rect id="_x0000_s1342" style="position:absolute;left:1102;top:10769;width:3231;height:1340">
                            <v:textbox style="mso-next-textbox:#_x0000_s1342">
                              <w:txbxContent>
                                <w:p w:rsidR="008E0119" w:rsidRPr="00271E8B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3.Принятие решения о выдаче разрешения на вступление в брак лицам, достигшим возраста шестнадцати лет. Вызов заявителя в Местную администрацию (в течение 10 рабочих дней)</w:t>
                                  </w:r>
                                </w:p>
                              </w:txbxContent>
                            </v:textbox>
                          </v:rect>
                          <v:rect id="_x0000_s1343" style="position:absolute;left:1102;top:12422;width:3155;height:1327">
                            <v:textbox style="mso-next-textbox:#_x0000_s1343">
                              <w:txbxContent>
                                <w:p w:rsidR="008E0119" w:rsidRPr="00D90802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4. Подготовка решения Местной администрации о предоставлении муниципальной услуги, информирование заявителя о результате предоставления муниципальной услуги (в течени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6 рабочих дней)</w:t>
                                  </w:r>
                                </w:p>
                              </w:txbxContent>
                            </v:textbox>
                          </v:rect>
                          <v:rect id="_x0000_s1344" style="position:absolute;left:4703;top:13436;width:2885;height:1728">
                            <v:textbox style="mso-next-textbox:#_x0000_s1344">
                              <w:txbxContent>
                                <w:p w:rsidR="008E0119" w:rsidRPr="00D90802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Передача документов о предоставлении муниципальной услуги либо отказ в предоставлении муниципальной услуги в МФЦ для их последующей передачи заявителю (в электронном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виде-в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течении 1 рабочего дня, на бумажных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носителях-в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течении 3 рабочих дней)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  <v:rect id="_x0000_s1345" style="position:absolute;left:6524;top:7238;width:1515;height:889">
                            <v:textbox style="mso-next-textbox:#_x0000_s1345">
                              <w:txbxContent>
                                <w:p w:rsidR="008E0119" w:rsidRPr="00483B90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Прием документов от заявителя и их регистрация</w:t>
                                  </w:r>
                                </w:p>
                              </w:txbxContent>
                            </v:textbox>
                          </v:rect>
                          <v:rect id="_x0000_s1346" style="position:absolute;left:4703;top:7238;width:1420;height:2867">
                            <v:textbox style="mso-next-textbox:#_x0000_s1346">
                              <w:txbxContent>
                                <w:p w:rsidR="008E0119" w:rsidRPr="00D90802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Формирование и передача комплекта документов заявителя в Местную администрацию (в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электронном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виде-в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течение 1 рабочего дня, на бумажных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носителях-в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течение 3 рабочих дней)</w:t>
                                  </w:r>
                                </w:p>
                              </w:txbxContent>
                            </v:textbox>
                          </v:rect>
                          <v:rect id="_x0000_s1347" style="position:absolute;left:8202;top:7313;width:1152;height:2792">
                            <v:textbox style="mso-next-textbox:#_x0000_s1347">
                              <w:txbxContent>
                                <w:p w:rsidR="008E0119" w:rsidRPr="00483B90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Информирование заявителя о результатах предоставления муниципальной услуги (в течени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2 рабочих дней)</w:t>
                                  </w:r>
                                </w:p>
                              </w:txbxContent>
                            </v:textbox>
                          </v:rect>
                          <v:oval id="_x0000_s1348" style="position:absolute;left:4333;top:4633;width:1953;height:693">
                            <v:textbox style="mso-next-textbox:#_x0000_s1348">
                              <w:txbxContent>
                                <w:p w:rsidR="008E0119" w:rsidRPr="00271E8B" w:rsidRDefault="008E0119" w:rsidP="0081687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71E8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заявитель</w:t>
                                  </w:r>
                                </w:p>
                              </w:txbxContent>
                            </v:textbox>
                          </v:oval>
                          <v:oval id="_x0000_s1349" style="position:absolute;left:1102;top:6411;width:1978;height:639">
                            <v:textbox style="mso-next-textbox:#_x0000_s1349">
                              <w:txbxContent>
                                <w:p w:rsidR="008E0119" w:rsidRDefault="008E0119" w:rsidP="00816870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Местная </w:t>
                                  </w:r>
                                  <w:r w:rsidRPr="00271E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админ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истрация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1350" style="position:absolute;left:715;top:4973;width:9215;height:3781" coordorigin="715,4959" coordsize="9215,3781">
                      <v:shape id="_x0000_s1351" type="#_x0000_t32" style="position:absolute;left:2066;top:6186;width:6574;height:12;flip:y" o:connectortype="straight"/>
                      <v:shape id="_x0000_s1352" type="#_x0000_t32" style="position:absolute;left:9354;top:8728;width:576;height:0" o:connectortype="straight"/>
                      <v:shape id="_x0000_s1353" type="#_x0000_t32" style="position:absolute;left:715;top:4960;width:3542;height:1" o:connectortype="straight">
                        <v:stroke endarrow="block"/>
                      </v:shape>
                      <v:shape id="_x0000_s1354" type="#_x0000_t32" style="position:absolute;left:9855;top:4959;width:1;height:3781;flip:y" o:connectortype="straight"/>
                      <v:shape id="_x0000_s1355" type="#_x0000_t32" style="position:absolute;left:6286;top:4959;width:3569;height:0;flip:x" o:connectortype="straight">
                        <v:stroke endarrow="block"/>
                      </v:shape>
                    </v:group>
                  </v:group>
                </v:group>
                <v:shape id="_x0000_s1356" type="#_x0000_t32" style="position:absolute;left:2068;top:10193;width:1;height:576" o:connectortype="straight">
                  <v:stroke endarrow="block"/>
                </v:shape>
                <v:shape id="_x0000_s1357" type="#_x0000_t32" style="position:absolute;left:2005;top:12109;width:0;height:313" o:connectortype="straight">
                  <v:stroke endarrow="block"/>
                </v:shape>
                <v:group id="_x0000_s1358" style="position:absolute;left:717;top:4621;width:9217;height:10531" coordorigin="715,4621" coordsize="9217,10531">
                  <v:shape id="_x0000_s1359" type="#_x0000_t32" style="position:absolute;left:715;top:4971;width:0;height:1728;flip:y" o:connectortype="straight"/>
                  <v:shape id="_x0000_s1360" type="#_x0000_t32" style="position:absolute;left:717;top:6687;width:74;height:6325;flip:x y" o:connectortype="straight"/>
                  <v:group id="_x0000_s1361" style="position:absolute;left:717;top:4621;width:9215;height:10531" coordorigin="715,4633" coordsize="9215,10531">
                    <v:group id="_x0000_s1362" style="position:absolute;left:2003;top:6198;width:6637;height:2116" coordorigin="2003,6198" coordsize="6637,2116">
                      <v:shape id="_x0000_s1363" type="#_x0000_t32" style="position:absolute;left:2066;top:6198;width:0;height:213" o:connectortype="straight">
                        <v:stroke endarrow="block"/>
                      </v:shape>
                      <v:group id="_x0000_s1364" style="position:absolute;left:2003;top:7050;width:63;height:1264" coordorigin="2003,7050" coordsize="63,1264">
                        <v:shape id="_x0000_s1365" type="#_x0000_t32" style="position:absolute;left:2003;top:7050;width:1;height:188" o:connectortype="straight">
                          <v:stroke endarrow="block"/>
                        </v:shape>
                        <v:shape id="_x0000_s1366" type="#_x0000_t32" style="position:absolute;left:2066;top:7964;width:0;height:350" o:connectortype="straight">
                          <v:stroke endarrow="block"/>
                        </v:shape>
                      </v:group>
                      <v:group id="_x0000_s1367" style="position:absolute;left:6123;top:6950;width:2517;height:738" coordorigin="6123,6950" coordsize="2517,738">
                        <v:shape id="_x0000_s1368" type="#_x0000_t32" style="position:absolute;left:8640;top:7050;width:0;height:263" o:connectortype="straight">
                          <v:stroke endarrow="block"/>
                        </v:shape>
                        <v:shape id="_x0000_s1369" type="#_x0000_t32" style="position:absolute;left:7588;top:6950;width:451;height:288;flip:x" o:connectortype="straight">
                          <v:stroke endarrow="block"/>
                        </v:shape>
                        <v:shape id="_x0000_s1370" type="#_x0000_t32" style="position:absolute;left:6123;top:7688;width:401;height:0;flip:x" o:connectortype="straight">
                          <v:stroke endarrow="block"/>
                        </v:shape>
                      </v:group>
                    </v:group>
                    <v:group id="_x0000_s1371" style="position:absolute;left:715;top:4633;width:9215;height:10531" coordorigin="715,4633" coordsize="9215,10531">
                      <v:group id="_x0000_s1372" style="position:absolute;left:1025;top:4633;width:8327;height:10531" coordorigin="1027,4633" coordsize="8327,10531">
                        <v:shape id="_x0000_s1373" type="#_x0000_t32" style="position:absolute;left:5297;top:5314;width:1;height:860" o:connectortype="straight"/>
                        <v:group id="_x0000_s1374" style="position:absolute;left:1027;top:4633;width:8327;height:10531" coordorigin="1027,4633" coordsize="8327,10531">
                          <v:shape id="_x0000_s1375" type="#_x0000_t32" style="position:absolute;left:8640;top:10105;width:0;height:4107;flip:y" o:connectortype="straight">
                            <v:stroke endarrow="block"/>
                          </v:shape>
                          <v:shape id="_x0000_s1376" type="#_x0000_t32" style="position:absolute;left:7590;top:14212;width:85;height:1;flip:x" o:connectortype="straight"/>
                          <v:shape id="_x0000_s1377" type="#_x0000_t32" style="position:absolute;left:2003;top:14212;width:2700;height:1" o:connectortype="straight">
                            <v:stroke endarrow="block"/>
                          </v:shape>
                          <v:group id="_x0000_s1378" style="position:absolute;left:1027;top:4633;width:8327;height:10531" coordorigin="1027,4633" coordsize="8327,10531">
                            <v:oval id="_x0000_s1379" style="position:absolute;left:7926;top:6411;width:1265;height:639">
                              <v:textbox style="mso-next-textbox:#_x0000_s1379">
                                <w:txbxContent>
                                  <w:p w:rsidR="008E0119" w:rsidRPr="00816870" w:rsidRDefault="008E0119" w:rsidP="00816870">
                                    <w:pPr>
                                      <w:ind w:firstLine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МФЦ</w:t>
                                    </w:r>
                                  </w:p>
                                </w:txbxContent>
                              </v:textbox>
                            </v:oval>
                            <v:rect id="_x0000_s1380" style="position:absolute;left:1027;top:7238;width:2254;height:726">
                              <v:textbox style="mso-next-textbox:#_x0000_s1380">
                                <w:txbxContent>
                                  <w:p w:rsidR="008E0119" w:rsidRPr="00271E8B" w:rsidRDefault="008E0119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71E8B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Прием и регистрация заявления и документов (в течение 1 рабочего дня)</w:t>
                                    </w:r>
                                  </w:p>
                                </w:txbxContent>
                              </v:textbox>
                            </v:rect>
                            <v:rect id="_x0000_s1381" style="position:absolute;left:1027;top:8314;width:3306;height:1879">
                              <v:textbox style="mso-next-textbox:#_x0000_s1381">
                                <w:txbxContent>
                                  <w:p w:rsidR="008E0119" w:rsidRPr="00271E8B" w:rsidRDefault="008E0119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2.Подготовка и направление межведомственного запроса в иной орга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н(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организацию) о предоставлении документов(информации), необходимых для принятия решения о предоставлении муниципальной услуги заявителю, а также получение ответа на межведомственный запрос (в течение 7 рабочих дней)</w:t>
                                    </w:r>
                                  </w:p>
                                </w:txbxContent>
                              </v:textbox>
                            </v:rect>
                            <v:rect id="_x0000_s1382" style="position:absolute;left:1102;top:10769;width:3231;height:1340">
                              <v:textbox style="mso-next-textbox:#_x0000_s1382">
                                <w:txbxContent>
                                  <w:p w:rsidR="008E0119" w:rsidRPr="00271E8B" w:rsidRDefault="008E0119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3.Принятие решения о выдаче разрешения на вступление в брак лицам, достигшим возраста шестнадцати лет. Вызов заявителя в Местную администрацию (в течение 10 рабочих дней)</w:t>
                                    </w:r>
                                  </w:p>
                                </w:txbxContent>
                              </v:textbox>
                            </v:rect>
                            <v:rect id="_x0000_s1383" style="position:absolute;left:1102;top:12422;width:3155;height:1327">
                              <v:textbox style="mso-next-textbox:#_x0000_s1383">
                                <w:txbxContent>
                                  <w:p w:rsidR="008E0119" w:rsidRPr="00D90802" w:rsidRDefault="008E0119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4. Подготовка решения Местной администрации о предоставлении муниципальной услуги, информирование заявителя о результате предоставления муниципальной услуги (в течени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6 рабочих дней)</w:t>
                                    </w:r>
                                  </w:p>
                                </w:txbxContent>
                              </v:textbox>
                            </v:rect>
                            <v:rect id="_x0000_s1384" style="position:absolute;left:4703;top:13436;width:2885;height:1728">
                              <v:textbox style="mso-next-textbox:#_x0000_s1384">
                                <w:txbxContent>
                                  <w:p w:rsidR="008E0119" w:rsidRPr="00D90802" w:rsidRDefault="008E0119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Передача документов о предоставлении муниципальной услуги либо отказ в предоставлении муниципальной услуги в МФЦ для их последующей передачи заявителю (в электронном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виде-в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течении 1 рабочего дня, на бумажных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носителях-в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течении 3 рабочих дней)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rect>
                            <v:rect id="_x0000_s1385" style="position:absolute;left:6524;top:7238;width:1515;height:889">
                              <v:textbox style="mso-next-textbox:#_x0000_s1385">
                                <w:txbxContent>
                                  <w:p w:rsidR="008E0119" w:rsidRPr="008157CE" w:rsidRDefault="008E0119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8157CE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Прием документов от заявителя и их регистрация</w:t>
                                    </w:r>
                                  </w:p>
                                </w:txbxContent>
                              </v:textbox>
                            </v:rect>
                            <v:rect id="_x0000_s1386" style="position:absolute;left:4703;top:7238;width:1420;height:2867">
                              <v:textbox style="mso-next-textbox:#_x0000_s1386">
                                <w:txbxContent>
                                  <w:p w:rsidR="008E0119" w:rsidRPr="00D90802" w:rsidRDefault="008E0119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Формирование и передача комплекта документов заявителя в Местную администрацию (в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электронном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виде-в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течение 1 рабочего дня, на бумажных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носителях-в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течение 3 рабочих дней)</w:t>
                                    </w:r>
                                  </w:p>
                                </w:txbxContent>
                              </v:textbox>
                            </v:rect>
                            <v:rect id="_x0000_s1387" style="position:absolute;left:8202;top:7313;width:1152;height:2792">
                              <v:textbox style="mso-next-textbox:#_x0000_s1387">
                                <w:txbxContent>
                                  <w:p w:rsidR="008E0119" w:rsidRPr="00483B90" w:rsidRDefault="008E0119" w:rsidP="00816870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Информирование заявителя о результатах предоставления муниципальной услуги (в течени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2 рабочих дней)</w:t>
                                    </w:r>
                                  </w:p>
                                </w:txbxContent>
                              </v:textbox>
                            </v:rect>
                            <v:oval id="_x0000_s1388" style="position:absolute;left:4333;top:4633;width:1953;height:693">
                              <v:textbox style="mso-next-textbox:#_x0000_s1388">
                                <w:txbxContent>
                                  <w:p w:rsidR="008E0119" w:rsidRPr="00271E8B" w:rsidRDefault="008E0119" w:rsidP="008157CE">
                                    <w:pPr>
                                      <w:ind w:firstLine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271E8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заявитель</w:t>
                                    </w:r>
                                  </w:p>
                                </w:txbxContent>
                              </v:textbox>
                            </v:oval>
                            <v:oval id="_x0000_s1389" style="position:absolute;left:1102;top:6411;width:1978;height:639">
                              <v:textbox style="mso-next-textbox:#_x0000_s1389">
                                <w:txbxContent>
                                  <w:p w:rsidR="008E0119" w:rsidRPr="008157CE" w:rsidRDefault="008157CE" w:rsidP="008157CE">
                                    <w:pPr>
                                      <w:ind w:firstLine="0"/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8157CE">
                                      <w:rPr>
                                        <w:rFonts w:ascii="Times New Roman" w:hAnsi="Times New Roman" w:cs="Times New Roman"/>
                                        <w:sz w:val="14"/>
                                        <w:szCs w:val="14"/>
                                      </w:rPr>
                                      <w:t>Местная администрация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1390" style="position:absolute;left:715;top:4973;width:9215;height:3781" coordorigin="715,4959" coordsize="9215,3781">
                        <v:shape id="_x0000_s1391" type="#_x0000_t32" style="position:absolute;left:2066;top:6186;width:6574;height:12;flip:y" o:connectortype="straight"/>
                        <v:shape id="_x0000_s1392" type="#_x0000_t32" style="position:absolute;left:9354;top:8728;width:576;height:0" o:connectortype="straight"/>
                        <v:shape id="_x0000_s1393" type="#_x0000_t32" style="position:absolute;left:715;top:4960;width:3542;height:1" o:connectortype="straight">
                          <v:stroke endarrow="block"/>
                        </v:shape>
                        <v:shape id="_x0000_s1394" type="#_x0000_t32" style="position:absolute;left:9855;top:4959;width:1;height:3781;flip:y" o:connectortype="straight"/>
                        <v:shape id="_x0000_s1395" type="#_x0000_t32" style="position:absolute;left:6286;top:4959;width:3569;height:0;flip:x" o:connectortype="straight">
                          <v:stroke endarrow="block"/>
                        </v:shape>
                      </v:group>
                    </v:group>
                  </v:group>
                </v:group>
              </v:group>
            </v:group>
          </v:group>
        </w:pict>
      </w:r>
    </w:p>
    <w:p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3E3" w:rsidRPr="001C6832" w:rsidRDefault="003863E3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816870" w:rsidRDefault="001C6832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870" w:rsidRPr="00816870" w:rsidRDefault="00816870" w:rsidP="001C6832">
      <w:pPr>
        <w:shd w:val="clear" w:color="auto" w:fill="FFFFFF"/>
        <w:ind w:firstLine="6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6832" w:rsidRPr="001C6832" w:rsidRDefault="001C6832" w:rsidP="003863E3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863E3" w:rsidRDefault="003863E3" w:rsidP="003E78B8">
      <w:pPr>
        <w:shd w:val="clear" w:color="auto" w:fill="FFFFFF"/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E78B8" w:rsidRPr="003E78B8" w:rsidRDefault="003E78B8" w:rsidP="003E78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 2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</w:t>
      </w:r>
      <w:r w:rsidR="00BF5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</w:t>
      </w: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государственных и муниципальных услуг»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687" w:type="dxa"/>
        <w:tblCellMar>
          <w:left w:w="0" w:type="dxa"/>
          <w:right w:w="0" w:type="dxa"/>
        </w:tblCellMar>
        <w:tblLook w:val="04A0"/>
      </w:tblPr>
      <w:tblGrid>
        <w:gridCol w:w="470"/>
        <w:gridCol w:w="3143"/>
        <w:gridCol w:w="2267"/>
        <w:gridCol w:w="1703"/>
        <w:gridCol w:w="1519"/>
        <w:gridCol w:w="1745"/>
      </w:tblGrid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E78B8" w:rsidRPr="003E78B8" w:rsidTr="003E78B8">
        <w:trPr>
          <w:trHeight w:val="275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Английский пр., д. 21/60, Лит.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(Центр телефонного обслуживания – далее - ЦТО) или                    (812) 573-99-84 (МФЦ)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DD04B6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DD04B6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DD04B6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DD04B6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DD04B6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DD04B6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knz@mfcspb.ru</w:t>
              </w:r>
            </w:hyperlink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knz@mfcspb.ru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пятница: с 09.00 до 20.00,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 2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55-57,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573-99-80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09.00 до 21.00,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Нахимова, д. 3, корп. 2,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576-20-86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Понедельник-четверг: с 09.00 до 18.00, Пятница с 9.00 до 17.00,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2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Санкт-Петербург, ул. Нахимова, д. 1,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(812) 573-90-00 (ЦТО) или (812) 576-20-88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пятница:              с 09.00 до 21.00, суббота с 09:00 до 17:00,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15-я линия В.О., д. 32,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573-94-85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Придорожная аллея, д. 17,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573-94-80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Учебный пер.,              д. 2,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573-99-89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Парголово, Осиновая Роща,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18, корп. 1,                 лит.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573-96-92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Многофункциональный центр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оворос-сийская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573-99-85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Кондратьевский пр., д. 22, литер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573-96-95    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Веденеева,             д. 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576-08-04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 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Ушинского, д. 6,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 573-90-19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rPr>
          <w:trHeight w:val="2549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Полюстровский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61,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576-07-99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Понедельник-четверг: с 09.00 до 18.00, Пятница с 9.00 до 17.00,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5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Гражданский пр., д. 104, корп. 1, Лит.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576-08-01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четверг: с 9.00 до 18.00, Пятница с 09:00 до 17:00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пр. Народного Ополчения, д. 101,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573-90-28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пр. Маршала Жукова, д. 60, корп.1,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573-94-99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9.00 до 21.00, суббота с 09:00 до 17:00,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Стачек, д. 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573-94-95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1 Многофункционального центра предоставления государственных и муниципальных услуг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Колпинского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 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 21, корп. 3,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(812) 573-90-00 (ЦТО) или            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(812) 573-90-07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Понедельник-пятница: с 9.00 до 21.00, суббота: с 9.00 до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2 Многофункционального центра предоставления государственных и муниципальных услуг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Колпино,                   пр. Ленина, д. 22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 573-96-65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78B8" w:rsidRPr="003E78B8" w:rsidTr="003E78B8">
        <w:trPr>
          <w:trHeight w:val="1933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 Наставников, д. 6, корп. 2,             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573-90-59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Молдагуловой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 д. 5,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573-90-50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                            д. 60,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573-90-30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г. Красное село, ул. Освобождения,  д. 31, корп. 1, лит.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 417-25-65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пр. Ветеранов,                д. 147,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573-99-94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9.00 до 21.00, суббота: с 9.00 до 17.00,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Ленинский пр.,  д. 55, корп. 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573-99-93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4 Многофункционального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 предоставления государственных и муниципальных услуг Красносельского 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Петербург, ул. Пограничника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           д. 36, корп. 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(812)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573-90-00 (ЦТО) или            (812) 573-99-90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Кронштадт,               пр. Ленина, д. 39а,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573-92-90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             с 09:00 до 21:00, суббота: с 9.00 до 17.00,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Курортного района            (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 Ленина, д. 21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573-96-74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             с 9.00 до 20.00,   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Курортного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Сестрорецк,              ул. Токарева, д. 7,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 573-96-70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  без перерыва на обед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Новоизмайловс-кий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34 корп. 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573-90-09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9, корп. 4,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 573-99-97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Благодатная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573-99-30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1 Многофункционального центра предоставления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услуг 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Седова, д. 69, корп. 1, лит. А,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(812) 573-90-00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(ЦТО) или    (812) 573-96-80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 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        д. 98, лит. О,  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 (812) 573-90-15 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Бабушкина, д. 64,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 (812) 573-96-79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пятница: с 9.00 до 20.00,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Обороны, д. 138, корп. 2,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86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573-91-16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5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пр. Большевиков, д. 8, корп. 1,          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 (812) 573-96-75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Петроградского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Красного Курсанта, д. 28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573-90-21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9.00 до 20.00,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Петроградского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55, лит. Г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573-96-90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1 Многофункционального центра предоставления государственных и муниципальных услуг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 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Ломоносов,             ул. Победы, д. 6,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573-97-86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9.00 до 21.00, суббота: с 9.00 до 17.00, без перерыва на обед </w:t>
            </w:r>
          </w:p>
        </w:tc>
      </w:tr>
      <w:tr w:rsidR="003E78B8" w:rsidRPr="003E78B8" w:rsidTr="003E78B8">
        <w:trPr>
          <w:trHeight w:val="1992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Сектор № 2 Многофункционального центра предоставления государственных и муниципальных услуг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Петергоф,              ул. Братьев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 (812) 573-99-41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 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пр. 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Новоколо-мяжский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           д. 16/8,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 или            (812) 573-96-60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Богатырский пр., д. 52/1,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573-94-90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етверг: с 09.00 до 18.00, пятница: с 9.00 до 17.00, без перерыва на обед 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41, корп. 1,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573-91-04 (МФЦ)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д. 11, корп. 1, лит. А,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573-90-54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5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Лахтинский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98, лит. Б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573-94-94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Понедельник-пятница: с 9.00 до 20.00,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6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          д. 10,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573-90-69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пятница: с 9.00 до 21.00, суббота: с 09:00 до 17:00, 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Сектор № 7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Санкт-Петербург, Котельникова Аллея, д. 2, корп. 2, лит. А,                 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Н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(812) 573-90-00 (ЦТО) или  (812) 573-90-60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 Пушкинского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пос. Песочный, 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Валдайская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д. 9, 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573-91-09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Павловск, Песчаный переулок, д. 11/16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573-90-04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Пушкин, ул. Малая, д. 17/13,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573-99-46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пр. Славы, д. 2, корп. 1,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 (812) 576-07-95 (МФЦ)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Олеко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Дундича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25, корп. 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573-96-89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3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Турку, д. 5/13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  (812) 573-96-69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пятница: с 9.00 до 21.00, суббота: с 9.00 до 17.00,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4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Софийская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        д. 47, корп. 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573-91-13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5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Дунайский пр.,          д. 49/126,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 (812) 573-96-85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- с 9.00 до 21.00,              без перерыва на обед</w:t>
            </w: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1 Многофункционального центра предоставления государственных и муниципальных услуг Центрального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ул. Чайковского, д. 24,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           (812) 573-90-10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8B8" w:rsidRPr="003E78B8" w:rsidTr="003E78B8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№ 2 Многофункционального центра предоставления государственных и муниципальных услуг Центрального района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Невский пр.,                 д. 174, лит. А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(812) 573-90-00 (ЦТО) или  (812) 573-90-57 (МФЦ)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78B8" w:rsidRPr="003E78B8" w:rsidRDefault="003E78B8" w:rsidP="003E78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8B8" w:rsidRPr="003E78B8" w:rsidRDefault="003E78B8" w:rsidP="003E78B8">
      <w:pPr>
        <w:shd w:val="clear" w:color="auto" w:fill="FFFFFF"/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shd w:val="clear" w:color="auto" w:fill="FFFFFF"/>
        <w:ind w:left="4820"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 3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</w:t>
      </w:r>
      <w:r w:rsidR="008D7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Места нахождения, справочные телефоны и адреса электронной почты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Санкт-Петербургских государственных казенных учреждений –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районных жилищных агентств</w:t>
      </w:r>
    </w:p>
    <w:tbl>
      <w:tblPr>
        <w:tblW w:w="10207" w:type="dxa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268"/>
        <w:gridCol w:w="2127"/>
        <w:gridCol w:w="2977"/>
      </w:tblGrid>
      <w:tr w:rsidR="003E78B8" w:rsidRPr="003E78B8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3E78B8" w:rsidRPr="003E78B8" w:rsidTr="003E78B8">
        <w:trPr>
          <w:trHeight w:val="7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канала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83, Санкт-Петербург, 190000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315-12-83,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312-12-26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DD04B6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admiralguja@yandex.ru</w:t>
              </w:r>
            </w:hyperlink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линия В.О., д. 10, литера Б, Санкт-Петербург, 199004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417-58-63,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323-68-57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DD04B6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vo_rga@guzhavo.gov.spb.ru</w:t>
              </w:r>
            </w:hyperlink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Пархоменко, д. 24/9,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199004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550-27-31,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550-29-87,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550-29-62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9.00 до 18.00),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550-26-78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18.00 до 09.00)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feo@vybrga.spb.ru</w:t>
            </w:r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Комсомола, д. 33,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195009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542-25-51,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542-16-37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DD04B6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guzhkalin@mail.ru</w:t>
              </w:r>
            </w:hyperlink>
          </w:p>
        </w:tc>
      </w:tr>
      <w:tr w:rsidR="003E78B8" w:rsidRPr="003E78B8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Стачек, д. 18, Санкт-Петербург, 198095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417-65-01,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417-65-04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DD04B6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guzhakir@gmail.com</w:t>
              </w:r>
            </w:hyperlink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Колпино,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д. 70/18, Санкт-Петербург, 196650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461-56-60,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461-67-13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guzakcenter@yandex.ru</w:t>
            </w:r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ул., д. 8/1, Санкт-Петербург, 195027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227-46-66,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227-35-24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DD04B6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kanc@guzhakrgv.gov.spb.ru</w:t>
              </w:r>
            </w:hyperlink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Ветеранов, д. 131,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198329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736-68-14,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736-68-44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guzhakra@yandex.ru</w:t>
            </w:r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Кронштадт,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д. 40, Санкт-Петербург, 197760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311-20-74,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311-20-74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DD04B6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ads_kronsh@gks.gov.spb.ru</w:t>
              </w:r>
            </w:hyperlink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Сестрорецк,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Токарева, д. 18, Санкт-Петербург, 197706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437-24-19,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437-24-67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kurortnoerga@mail.ru</w:t>
            </w:r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пр., д. 146,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196084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241-36-72,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241-36-73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DD04B6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E78B8"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info@mskga.gugov.spb.ru</w:t>
              </w:r>
            </w:hyperlink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Обороны, д. 54, Санкт-Петербург, 193029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412-88-76,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412-88-65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guja_nev@mail.ru</w:t>
            </w:r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Монетная ул., д. 11,</w:t>
            </w:r>
          </w:p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197101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233-67-93,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241-36-36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tupetr@gov.spb.ru</w:t>
            </w:r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Петергофская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 11,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</w:t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198904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 450-72-40,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450-72-40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tuptrdv@gov.spb.ru</w:t>
            </w:r>
          </w:p>
        </w:tc>
      </w:tr>
      <w:tr w:rsidR="003E78B8" w:rsidRPr="003E78B8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30/1, Санкт-Петербург, 197349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576-80-90,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576-80-88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" w:history="1">
              <w:r w:rsidRPr="003E78B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mail@guzhaprim.gov.spb.ru</w:t>
              </w:r>
            </w:hyperlink>
          </w:p>
        </w:tc>
      </w:tr>
      <w:tr w:rsidR="003E78B8" w:rsidRPr="003E78B8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 8, Санкт-Петербург, 196601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241-39-41,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241-39-42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tupush@gov.spb.ru</w:t>
            </w:r>
          </w:p>
        </w:tc>
      </w:tr>
      <w:tr w:rsidR="003E78B8" w:rsidRPr="003E78B8" w:rsidTr="003E78B8">
        <w:trPr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 35,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Санкт-Петербург, 192007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766-05-95,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766-34-44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guzafrun@spb.lanck.net</w:t>
            </w:r>
          </w:p>
        </w:tc>
      </w:tr>
      <w:tr w:rsidR="003E78B8" w:rsidRPr="003E78B8" w:rsidTr="003E78B8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 пр., д. 176, Санкт-Петербург, 193167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274-27-80,</w:t>
            </w:r>
            <w:r w:rsidRPr="003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274-64-73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tucentr@gov.spb.ru</w:t>
            </w:r>
          </w:p>
        </w:tc>
      </w:tr>
    </w:tbl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8D78B2" w:rsidRDefault="008D78B2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78B2" w:rsidRDefault="008D78B2" w:rsidP="003E78B8">
      <w:pPr>
        <w:ind w:left="4820" w:firstLine="6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 4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</w:t>
      </w:r>
      <w:r w:rsidR="008D78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21"/>
        <w:gridCol w:w="5284"/>
      </w:tblGrid>
      <w:tr w:rsidR="003E78B8" w:rsidRPr="003E78B8" w:rsidTr="003E78B8">
        <w:trPr>
          <w:trHeight w:val="576"/>
        </w:trPr>
        <w:tc>
          <w:tcPr>
            <w:tcW w:w="5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»___________20___ года</w:t>
            </w:r>
          </w:p>
          <w:p w:rsidR="003E78B8" w:rsidRPr="003E78B8" w:rsidRDefault="003E78B8" w:rsidP="003E78B8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78B8" w:rsidRPr="003E78B8" w:rsidRDefault="003E78B8" w:rsidP="003E78B8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____ 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 разрешении вступить в брак________________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(Ф.И.О. несовершеннолетней)            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Рассмотрев заявление __________________________________________________,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 несовершеннолетней)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проживающей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адресу: _____________________________________________________,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(адрес несовершеннолетней)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разрешении вступить в брак 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_____________________________________________,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 жениха)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принимая во внимание, что ________________________________________________,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(указывается причина)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ст.13 Семейного кодекса Российской Федерации,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Разрешить вступить в брак _____________________________________________________________,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 (Ф.И.О. несовершеннолетней, дата рождения)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__________________________________________________________________________________________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 жениха)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достижения ею брачного возраста.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</w:t>
      </w:r>
      <w:r w:rsidR="008D7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естной администрации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 ____________ /_______________/</w:t>
      </w:r>
    </w:p>
    <w:p w:rsidR="003E78B8" w:rsidRPr="003E78B8" w:rsidRDefault="003E78B8" w:rsidP="003E78B8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 (подпись)                      (И.О., фамилия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3E78B8" w:rsidRPr="003E78B8" w:rsidRDefault="003E78B8" w:rsidP="003E78B8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 М.П.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 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 (Ф.И.О.)</w:t>
      </w:r>
    </w:p>
    <w:p w:rsidR="003E78B8" w:rsidRPr="003E78B8" w:rsidRDefault="003E78B8" w:rsidP="003E78B8">
      <w:pPr>
        <w:ind w:left="4678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Приложение № 5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муниципального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____________________________________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 заявителя  в дательном падеже)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_____________________________________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 (адрес заявителя)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Уважаемый (</w:t>
      </w:r>
      <w:proofErr w:type="spellStart"/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ая</w:t>
      </w:r>
      <w:proofErr w:type="spellEnd"/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 _________________________!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Местная администрация </w:t>
      </w:r>
      <w:r w:rsidR="00815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униципального образования поселок 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рассмотрев Ваше заявление (</w:t>
      </w:r>
      <w:proofErr w:type="spell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</w:t>
      </w:r>
      <w:proofErr w:type="spell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№ _____ 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__.__.____), 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сообщает Вам: об отказе в предоставлении муниципальной услуги по причине ____________________________________________________________________________________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 (причины отказа в предоставлении муниципальной услуги)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Глава </w:t>
      </w:r>
      <w:r w:rsidR="008D7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естной администрации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 ____________ /_______________/</w:t>
      </w:r>
    </w:p>
    <w:p w:rsidR="003E78B8" w:rsidRPr="003E78B8" w:rsidRDefault="003E78B8" w:rsidP="003E78B8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 (подпись)                                 (И.О., фамилия)</w:t>
      </w:r>
    </w:p>
    <w:p w:rsidR="003E78B8" w:rsidRPr="003E78B8" w:rsidRDefault="003E78B8" w:rsidP="003E78B8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 М.П.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 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 (Ф.И.О.)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3E78B8" w:rsidRPr="003E78B8" w:rsidRDefault="003E78B8" w:rsidP="003E78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E78B8" w:rsidRPr="003E78B8" w:rsidRDefault="003E78B8" w:rsidP="003E78B8">
      <w:pPr>
        <w:ind w:left="4678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Приложение № 6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Административному регламенту по предоставлению Местной 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администрацией муниципального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6"/>
        <w:gridCol w:w="4927"/>
      </w:tblGrid>
      <w:tr w:rsidR="003E78B8" w:rsidRPr="003E78B8" w:rsidTr="003E78B8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3E78B8" w:rsidRPr="003E78B8" w:rsidRDefault="008D78B2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E78B8"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 </w:t>
            </w:r>
            <w:r w:rsidR="0060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Стрельна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Ф.И.О.,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Ф.И.О.,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разрешить мне вступить в брак в возрасте ___ лет    _________ месяцев с гражданином (гражданкой) _______________________________________________________________________,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нахожусь с ним (с ней) в фактически сложившихся брачных отношениях.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прилагаются следующие документы: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1)______________________________________________________________________________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2)______________________________________________________________________________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3)______________________________________________________________________________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1"/>
        <w:gridCol w:w="5146"/>
      </w:tblGrid>
      <w:tr w:rsidR="003E78B8" w:rsidRPr="003E78B8" w:rsidTr="003E78B8">
        <w:trPr>
          <w:trHeight w:val="739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3E78B8" w:rsidRPr="003E78B8" w:rsidRDefault="003E78B8" w:rsidP="003E78B8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Верно: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«______» _______________ 20___ г.                                                                      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  принятом  решении  прошу  проинформировать  письменно/устно  (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нужное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подчеркнуть)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┌─┐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│ │ В Местной администрации муниципального образования поселок 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└─┘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┌─┐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│ │ В Многофункциональном центре </w:t>
      </w:r>
      <w:proofErr w:type="spell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________________________района</w:t>
      </w:r>
      <w:proofErr w:type="spell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Санкт-Петербурга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└─┘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_______ ___________________________________________ 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Дата  Подпись заявителя (представителя заявителя) Расшифровка подписи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3E78B8" w:rsidRPr="003E78B8" w:rsidRDefault="003E78B8" w:rsidP="003E78B8">
      <w:pPr>
        <w:ind w:left="4112" w:firstLine="708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7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 по предоставлению Местной администрацией муниципального образования поселок </w:t>
      </w:r>
      <w:r w:rsidR="006076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Стрельна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муниципальной услуги «Выдача разрешения на вступление в брак лицам,</w:t>
      </w:r>
    </w:p>
    <w:p w:rsidR="003E78B8" w:rsidRPr="003E78B8" w:rsidRDefault="003E78B8" w:rsidP="003E78B8">
      <w:pPr>
        <w:ind w:left="4820"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шестнадцати лет»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СОГЛАСИЕ</w:t>
      </w:r>
    </w:p>
    <w:p w:rsidR="003E78B8" w:rsidRPr="003E78B8" w:rsidRDefault="003E78B8" w:rsidP="003E78B8">
      <w:pPr>
        <w:ind w:firstLine="6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обработку персональных данных</w:t>
      </w:r>
      <w:bookmarkStart w:id="1" w:name="_ftnref2"/>
      <w:bookmarkEnd w:id="1"/>
      <w:r w:rsidR="00DD04B6"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"http://pravo-search.minjust.ru:8080/bigs/portal.html" \l "_ftn2" </w:instrText>
      </w:r>
      <w:r w:rsidR="00DD04B6"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3E78B8">
        <w:rPr>
          <w:rFonts w:ascii="Arial" w:eastAsia="Times New Roman" w:hAnsi="Arial" w:cs="Arial"/>
          <w:color w:val="0000FF"/>
          <w:sz w:val="27"/>
          <w:u w:val="single"/>
          <w:lang w:eastAsia="ru-RU"/>
        </w:rPr>
        <w:t>[2]</w:t>
      </w:r>
      <w:r w:rsidR="00DD04B6" w:rsidRPr="003E78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Я,___________________________________________,_____________________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(фамилия, имя, отчество*)                                                                      (дата рождения)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(вид документа, удостоверяющего личность)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 xml:space="preserve">(кем и когда 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выдан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зарегистрированный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proofErr w:type="spell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 адресу: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(место постоянной регистрации)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лице представителя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______________________________________________,_____________________ ,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(фамилия, имя, отчество*)                                                                      (дата рождения)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(вид документа, удостоверяющего личность)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(кем и когда 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зарегистрированного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(ой) по адресу: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(место постоянной регистрации)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действующего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(вид и реквизиты документа, подтверждающего полномочия представителя)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настоящим даю согласие на обработку следующих персональных данных:</w:t>
      </w:r>
    </w:p>
    <w:p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отчество*;</w:t>
      </w:r>
    </w:p>
    <w:p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серия документа, удостоверяющего личность, сведения о дате его выдачи и выдавшем органе;</w:t>
      </w:r>
    </w:p>
    <w:p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месяц, дата и место рождения;</w:t>
      </w:r>
    </w:p>
    <w:p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проживания;</w:t>
      </w:r>
    </w:p>
    <w:p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образовании и профессиональной деятельности;</w:t>
      </w:r>
    </w:p>
    <w:p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составе семьи;</w:t>
      </w:r>
    </w:p>
    <w:p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доходах;</w:t>
      </w:r>
    </w:p>
    <w:p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имущественном положении;</w:t>
      </w:r>
    </w:p>
    <w:p w:rsidR="003E78B8" w:rsidRPr="003E78B8" w:rsidRDefault="003E78B8" w:rsidP="003E78B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8B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3E78B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иные сведения, необходимые для предоставления муниципальной услуги: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</w:t>
      </w:r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 (наименование муниципальной услуги)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согласие выдано сроком на __________ и вступает в силу с момента его подписания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 (</w:t>
      </w:r>
      <w:proofErr w:type="gramStart"/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с</w:t>
      </w:r>
      <w:proofErr w:type="gramEnd"/>
      <w:r w:rsidRPr="003E78B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рок действия согласия)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6"/>
        <w:gridCol w:w="2624"/>
        <w:gridCol w:w="3466"/>
      </w:tblGrid>
      <w:tr w:rsidR="003E78B8" w:rsidRPr="003E78B8" w:rsidTr="003E78B8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</w:t>
            </w:r>
            <w:proofErr w:type="spell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gramStart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E78B8" w:rsidRPr="003E78B8" w:rsidTr="003E78B8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(дата)</w:t>
            </w:r>
          </w:p>
        </w:tc>
        <w:tc>
          <w:tcPr>
            <w:tcW w:w="2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8B8" w:rsidRPr="003E78B8" w:rsidRDefault="003E78B8" w:rsidP="003E78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(подпись с расшифровкой)</w:t>
            </w:r>
          </w:p>
        </w:tc>
      </w:tr>
    </w:tbl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*отчество указывается при его наличии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3E78B8" w:rsidP="003E78B8">
      <w:pPr>
        <w:ind w:firstLine="6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E78B8" w:rsidRPr="003E78B8" w:rsidRDefault="00DD04B6" w:rsidP="003E78B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47.1pt;height:.85pt" o:hrpct="0" o:hrstd="t" o:hrnoshade="t" o:hr="t" fillcolor="black" stroked="f"/>
        </w:pict>
      </w:r>
    </w:p>
    <w:bookmarkStart w:id="2" w:name="_ftn1"/>
    <w:bookmarkEnd w:id="2"/>
    <w:p w:rsidR="003E78B8" w:rsidRPr="003E78B8" w:rsidRDefault="00DD04B6" w:rsidP="003E78B8">
      <w:pPr>
        <w:ind w:firstLine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"_ftnref1" </w:instrText>
      </w: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proofErr w:type="gramStart"/>
      <w:r w:rsidR="003E78B8" w:rsidRPr="003E78B8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[1]</w:t>
      </w: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E78B8" w:rsidRPr="003E78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пунктом 2 части 1 статьи 7 и частью 6 статьи 7 Федерального закона от 27.07. 2010 № 210-ФЗ</w:t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3E78B8" w:rsidRPr="003E78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«Об организации предоставления государственных и муниципальных услуг» заявитель вправе представить указанные документы</w:t>
      </w:r>
      <w:r w:rsidR="008D78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E78B8" w:rsidRPr="003E78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3E78B8" w:rsidRPr="003E78B8" w:rsidRDefault="003E78B8" w:rsidP="003E78B8">
      <w:pPr>
        <w:ind w:firstLine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Start w:id="3" w:name="_ftn2"/>
    <w:bookmarkEnd w:id="3"/>
    <w:p w:rsidR="003E78B8" w:rsidRPr="003E78B8" w:rsidRDefault="00DD04B6" w:rsidP="003E78B8">
      <w:pPr>
        <w:ind w:firstLine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"http://pravo-search.minjust.ru:8080/bigs/portal.html" \l "_ftnref2" </w:instrText>
      </w: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="003E78B8" w:rsidRPr="003E78B8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[2]</w:t>
      </w:r>
      <w:r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3E78B8" w:rsidRPr="003E7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Заполняется лицом, не являющимся заявителем, обработка персональных данных которого необходима для предоставления муниципальной 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  <w:p w:rsidR="009B1D15" w:rsidRDefault="009B1D15" w:rsidP="009B1D15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9B1D15" w:rsidRDefault="009B1D15" w:rsidP="009B1D15">
      <w:pPr>
        <w:jc w:val="both"/>
        <w:rPr>
          <w:color w:val="000000"/>
          <w:sz w:val="27"/>
          <w:szCs w:val="27"/>
        </w:rPr>
      </w:pPr>
    </w:p>
    <w:p w:rsidR="009B1D15" w:rsidRDefault="009B1D15" w:rsidP="009B1D15">
      <w:pPr>
        <w:jc w:val="both"/>
        <w:rPr>
          <w:color w:val="000000"/>
          <w:sz w:val="27"/>
          <w:szCs w:val="27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B922DF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A3F" w:rsidRPr="006367D4" w:rsidRDefault="00EB1A3F" w:rsidP="00FD7C99">
      <w:pPr>
        <w:rPr>
          <w:rFonts w:ascii="Times New Roman" w:hAnsi="Times New Roman" w:cs="Times New Roman"/>
          <w:sz w:val="24"/>
          <w:szCs w:val="24"/>
        </w:rPr>
      </w:pPr>
    </w:p>
    <w:sectPr w:rsidR="00EB1A3F" w:rsidRPr="006367D4" w:rsidSect="008157CE">
      <w:headerReference w:type="default" r:id="rId28"/>
      <w:pgSz w:w="11906" w:h="16838"/>
      <w:pgMar w:top="332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DB" w:rsidRDefault="002A03DB" w:rsidP="00B922DF">
      <w:r>
        <w:separator/>
      </w:r>
    </w:p>
  </w:endnote>
  <w:endnote w:type="continuationSeparator" w:id="0">
    <w:p w:rsidR="002A03DB" w:rsidRDefault="002A03DB" w:rsidP="00B9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DB" w:rsidRDefault="002A03DB" w:rsidP="00B922DF">
      <w:r>
        <w:separator/>
      </w:r>
    </w:p>
  </w:footnote>
  <w:footnote w:type="continuationSeparator" w:id="0">
    <w:p w:rsidR="002A03DB" w:rsidRDefault="002A03DB" w:rsidP="00B922DF">
      <w:r>
        <w:continuationSeparator/>
      </w:r>
    </w:p>
  </w:footnote>
  <w:footnote w:id="1">
    <w:p w:rsidR="008E0119" w:rsidRDefault="008E0119" w:rsidP="00DD0907">
      <w:pPr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Такими документами являются:</w:t>
      </w:r>
    </w:p>
    <w:p w:rsidR="008E0119" w:rsidRDefault="008E0119" w:rsidP="00DD0907">
      <w:pPr>
        <w:jc w:val="both"/>
        <w:rPr>
          <w:sz w:val="18"/>
          <w:szCs w:val="18"/>
        </w:rPr>
      </w:pPr>
      <w:r>
        <w:rPr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8E0119" w:rsidRDefault="008E0119" w:rsidP="00DD0907">
      <w:pPr>
        <w:jc w:val="both"/>
        <w:rPr>
          <w:sz w:val="18"/>
          <w:szCs w:val="18"/>
        </w:rPr>
      </w:pPr>
      <w:r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8E0119" w:rsidRDefault="008E0119" w:rsidP="00DD0907">
      <w:pPr>
        <w:jc w:val="both"/>
        <w:rPr>
          <w:sz w:val="18"/>
          <w:szCs w:val="18"/>
        </w:rPr>
      </w:pPr>
      <w:r>
        <w:rPr>
          <w:sz w:val="18"/>
          <w:szCs w:val="18"/>
        </w:rPr>
        <w:t>доверенность, заверенная нотариально, в случае если:</w:t>
      </w:r>
    </w:p>
    <w:p w:rsidR="008E0119" w:rsidRDefault="008E0119" w:rsidP="00DD0907">
      <w:pPr>
        <w:jc w:val="both"/>
        <w:rPr>
          <w:sz w:val="18"/>
          <w:szCs w:val="18"/>
        </w:rPr>
      </w:pPr>
      <w:r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8E0119" w:rsidRDefault="008E0119" w:rsidP="00DD0907">
      <w:pPr>
        <w:jc w:val="both"/>
        <w:rPr>
          <w:rFonts w:ascii="Calibri" w:hAnsi="Calibri" w:cs="Calibri"/>
        </w:rPr>
      </w:pPr>
      <w:r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  <w:p w:rsidR="008E0119" w:rsidRDefault="008E0119">
      <w:pPr>
        <w:pStyle w:val="ab"/>
      </w:pPr>
    </w:p>
  </w:footnote>
  <w:footnote w:id="2">
    <w:p w:rsidR="008E0119" w:rsidRPr="00C97092" w:rsidRDefault="008E0119" w:rsidP="0012696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C97092">
        <w:rPr>
          <w:rFonts w:ascii="Times New Roman" w:hAnsi="Times New Roman" w:cs="Times New Roman"/>
          <w:sz w:val="18"/>
          <w:szCs w:val="18"/>
        </w:rPr>
        <w:t>В качестве документа, удостоверяющего личность, предъявляются:</w:t>
      </w:r>
    </w:p>
    <w:p w:rsidR="008E0119" w:rsidRPr="00C97092" w:rsidRDefault="008E0119" w:rsidP="00126960">
      <w:pPr>
        <w:jc w:val="both"/>
        <w:rPr>
          <w:sz w:val="18"/>
          <w:szCs w:val="18"/>
        </w:rPr>
      </w:pPr>
      <w:r w:rsidRPr="00C97092">
        <w:rPr>
          <w:sz w:val="18"/>
          <w:szCs w:val="18"/>
        </w:rPr>
        <w:t>паспорт гражданина Российской Федерации;</w:t>
      </w:r>
    </w:p>
    <w:p w:rsidR="008E0119" w:rsidRPr="00C97092" w:rsidRDefault="008E0119" w:rsidP="0012696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C97092">
        <w:rPr>
          <w:rFonts w:ascii="Times New Roman" w:hAnsi="Times New Roman" w:cs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8E0119" w:rsidRPr="00C97092" w:rsidRDefault="008E0119" w:rsidP="0012696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97092">
        <w:rPr>
          <w:rFonts w:ascii="Times New Roman" w:hAnsi="Times New Roman" w:cs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 25.07.2002 № 115-ФЗ </w:t>
      </w:r>
      <w:r w:rsidRPr="00C97092">
        <w:rPr>
          <w:rFonts w:ascii="Times New Roman" w:hAnsi="Times New Roman" w:cs="Times New Roman"/>
          <w:sz w:val="18"/>
          <w:szCs w:val="18"/>
        </w:rPr>
        <w:br/>
        <w:t xml:space="preserve">«О правовом положении иностранных граждан в Российской Федерации», Федеральным законом от 19.02.1993 № 4528-1 </w:t>
      </w:r>
      <w:r w:rsidRPr="00C97092">
        <w:rPr>
          <w:rFonts w:ascii="Times New Roman" w:hAnsi="Times New Roman" w:cs="Times New Roman"/>
          <w:sz w:val="18"/>
          <w:szCs w:val="18"/>
        </w:rPr>
        <w:br/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C97092">
        <w:rPr>
          <w:rFonts w:ascii="Times New Roman" w:hAnsi="Times New Roman" w:cs="Times New Roman"/>
          <w:sz w:val="18"/>
          <w:szCs w:val="18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8E0119" w:rsidRDefault="008E0119" w:rsidP="00126960">
      <w:pPr>
        <w:pStyle w:val="ab"/>
      </w:pPr>
      <w:r w:rsidRPr="00C97092">
        <w:rPr>
          <w:rFonts w:ascii="Times New Roman" w:hAnsi="Times New Roman" w:cs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8E0119" w:rsidRPr="00C97092" w:rsidRDefault="008E0119" w:rsidP="00126960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C97092">
        <w:rPr>
          <w:rFonts w:ascii="Times New Roman" w:hAnsi="Times New Roman" w:cs="Times New Roman"/>
          <w:sz w:val="18"/>
          <w:szCs w:val="18"/>
        </w:rPr>
        <w:t>В соответствии с пунктом 2 части 1 статьи 7 и частью 6 статьи 7 Федерального закона от 27.07. 2010 № 210-ФЗ</w:t>
      </w:r>
      <w:r w:rsidRPr="00C97092">
        <w:rPr>
          <w:rFonts w:ascii="Times New Roman" w:hAnsi="Times New Roman" w:cs="Times New Roman"/>
          <w:sz w:val="18"/>
          <w:szCs w:val="18"/>
        </w:rPr>
        <w:br/>
        <w:t xml:space="preserve"> «Об организации предоставления государственных и муниципальных услуг» заявитель вправе представить указанные</w:t>
      </w:r>
      <w:r>
        <w:rPr>
          <w:rFonts w:ascii="Times New Roman" w:hAnsi="Times New Roman" w:cs="Times New Roman"/>
          <w:sz w:val="18"/>
          <w:szCs w:val="18"/>
        </w:rPr>
        <w:t xml:space="preserve"> документы </w:t>
      </w:r>
      <w:r w:rsidRPr="00C97092">
        <w:rPr>
          <w:rFonts w:ascii="Times New Roman" w:hAnsi="Times New Roman" w:cs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8E0119" w:rsidRDefault="008E0119" w:rsidP="00126960">
      <w:pPr>
        <w:pStyle w:val="ab"/>
        <w:jc w:val="both"/>
        <w:rPr>
          <w:sz w:val="18"/>
          <w:szCs w:val="18"/>
        </w:rPr>
      </w:pPr>
      <w:r w:rsidRPr="00C97092">
        <w:rPr>
          <w:rFonts w:ascii="Times New Roman" w:hAnsi="Times New Roman" w:cs="Times New Roman"/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C97092">
        <w:rPr>
          <w:rFonts w:ascii="Times New Roman" w:hAnsi="Times New Roman" w:cs="Times New Roman"/>
          <w:sz w:val="18"/>
          <w:szCs w:val="18"/>
        </w:rPr>
        <w:br/>
        <w:t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</w:t>
      </w:r>
      <w:r>
        <w:rPr>
          <w:sz w:val="18"/>
          <w:szCs w:val="18"/>
        </w:rPr>
        <w:t>.</w:t>
      </w:r>
    </w:p>
    <w:p w:rsidR="008E0119" w:rsidRPr="0063249A" w:rsidRDefault="008E0119" w:rsidP="00126960">
      <w:pPr>
        <w:pStyle w:val="ab"/>
        <w:jc w:val="both"/>
        <w:rPr>
          <w:rFonts w:ascii="Times New Roman" w:hAnsi="Times New Roman" w:cs="Times New Roman"/>
        </w:rPr>
      </w:pPr>
      <w:r w:rsidRPr="0063249A">
        <w:rPr>
          <w:rFonts w:ascii="Times New Roman" w:hAnsi="Times New Roman" w:cs="Times New Roman"/>
          <w:sz w:val="18"/>
          <w:szCs w:val="18"/>
        </w:rPr>
        <w:t xml:space="preserve">Направление 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63249A">
        <w:rPr>
          <w:rFonts w:ascii="Times New Roman" w:hAnsi="Times New Roman" w:cs="Times New Roman"/>
          <w:sz w:val="18"/>
          <w:szCs w:val="18"/>
        </w:rPr>
        <w:t>естной администрацией муниципального образования межведомственны</w:t>
      </w:r>
      <w:r>
        <w:rPr>
          <w:rFonts w:ascii="Times New Roman" w:hAnsi="Times New Roman" w:cs="Times New Roman"/>
          <w:sz w:val="18"/>
          <w:szCs w:val="18"/>
        </w:rPr>
        <w:t xml:space="preserve">х запросов и получение ответов </w:t>
      </w:r>
      <w:proofErr w:type="gramStart"/>
      <w:r w:rsidRPr="0063249A">
        <w:rPr>
          <w:rFonts w:ascii="Times New Roman" w:hAnsi="Times New Roman" w:cs="Times New Roman"/>
          <w:sz w:val="18"/>
          <w:szCs w:val="18"/>
        </w:rPr>
        <w:t>на них в электронной форме с использованием единой системы межведомственного электр</w:t>
      </w:r>
      <w:r>
        <w:rPr>
          <w:rFonts w:ascii="Times New Roman" w:hAnsi="Times New Roman" w:cs="Times New Roman"/>
          <w:sz w:val="18"/>
          <w:szCs w:val="18"/>
        </w:rPr>
        <w:t xml:space="preserve">онного взаимодействия возможно  </w:t>
      </w:r>
      <w:r w:rsidRPr="0063249A">
        <w:rPr>
          <w:rFonts w:ascii="Times New Roman" w:hAnsi="Times New Roman" w:cs="Times New Roman"/>
          <w:sz w:val="18"/>
          <w:szCs w:val="18"/>
        </w:rPr>
        <w:t>с момента подключения к указанной системе</w:t>
      </w:r>
      <w:proofErr w:type="gramEnd"/>
      <w:r w:rsidRPr="0063249A">
        <w:rPr>
          <w:rFonts w:ascii="Times New Roman" w:hAnsi="Times New Roman" w:cs="Times New Roman"/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  <w:p w:rsidR="008E0119" w:rsidRDefault="008E0119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19" w:rsidRPr="00B922DF" w:rsidRDefault="008E0119" w:rsidP="00B922DF">
    <w:pPr>
      <w:ind w:left="6804"/>
      <w:jc w:val="center"/>
      <w:rPr>
        <w:rFonts w:ascii="Times New Roman" w:hAnsi="Times New Roman" w:cs="Times New Roman"/>
        <w:sz w:val="24"/>
        <w:szCs w:val="24"/>
      </w:rPr>
    </w:pPr>
  </w:p>
  <w:p w:rsidR="008E0119" w:rsidRDefault="008E0119" w:rsidP="00B922DF">
    <w:pPr>
      <w:ind w:left="6096" w:firstLine="0"/>
      <w:rPr>
        <w:rFonts w:ascii="Times New Roman" w:hAnsi="Times New Roman" w:cs="Times New Roman"/>
        <w:sz w:val="24"/>
        <w:szCs w:val="24"/>
      </w:rPr>
    </w:pPr>
  </w:p>
  <w:p w:rsidR="008E0119" w:rsidRDefault="008E011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99"/>
    <w:rsid w:val="000420F3"/>
    <w:rsid w:val="000919EE"/>
    <w:rsid w:val="000B3A1A"/>
    <w:rsid w:val="000B7E01"/>
    <w:rsid w:val="000D501C"/>
    <w:rsid w:val="000F2FA0"/>
    <w:rsid w:val="00126960"/>
    <w:rsid w:val="0013398C"/>
    <w:rsid w:val="00193389"/>
    <w:rsid w:val="001C6832"/>
    <w:rsid w:val="001E40AD"/>
    <w:rsid w:val="00237698"/>
    <w:rsid w:val="00284E44"/>
    <w:rsid w:val="002A03DB"/>
    <w:rsid w:val="003306C7"/>
    <w:rsid w:val="00344776"/>
    <w:rsid w:val="003802F3"/>
    <w:rsid w:val="003863E3"/>
    <w:rsid w:val="003D4153"/>
    <w:rsid w:val="003E78B8"/>
    <w:rsid w:val="00436E7B"/>
    <w:rsid w:val="0045519B"/>
    <w:rsid w:val="0049084B"/>
    <w:rsid w:val="004C44E6"/>
    <w:rsid w:val="004D4888"/>
    <w:rsid w:val="00563F95"/>
    <w:rsid w:val="005C4C13"/>
    <w:rsid w:val="005C59D2"/>
    <w:rsid w:val="00607635"/>
    <w:rsid w:val="006367D4"/>
    <w:rsid w:val="006373F8"/>
    <w:rsid w:val="006501B0"/>
    <w:rsid w:val="00683044"/>
    <w:rsid w:val="006A51C8"/>
    <w:rsid w:val="006A5717"/>
    <w:rsid w:val="006C5454"/>
    <w:rsid w:val="006E32F1"/>
    <w:rsid w:val="007175B2"/>
    <w:rsid w:val="007E0C57"/>
    <w:rsid w:val="007F746A"/>
    <w:rsid w:val="008135E8"/>
    <w:rsid w:val="008157CE"/>
    <w:rsid w:val="00816870"/>
    <w:rsid w:val="008A276F"/>
    <w:rsid w:val="008A745A"/>
    <w:rsid w:val="008C6A7F"/>
    <w:rsid w:val="008D73AA"/>
    <w:rsid w:val="008D78B2"/>
    <w:rsid w:val="008E0119"/>
    <w:rsid w:val="00934CA7"/>
    <w:rsid w:val="009653B6"/>
    <w:rsid w:val="009770C2"/>
    <w:rsid w:val="0099277C"/>
    <w:rsid w:val="009B1D15"/>
    <w:rsid w:val="009C1444"/>
    <w:rsid w:val="009D096F"/>
    <w:rsid w:val="009E1766"/>
    <w:rsid w:val="009F7312"/>
    <w:rsid w:val="00A0079B"/>
    <w:rsid w:val="00A92C40"/>
    <w:rsid w:val="00AC04B3"/>
    <w:rsid w:val="00AD01B4"/>
    <w:rsid w:val="00AE40A3"/>
    <w:rsid w:val="00B141D1"/>
    <w:rsid w:val="00B22440"/>
    <w:rsid w:val="00B34C14"/>
    <w:rsid w:val="00B42395"/>
    <w:rsid w:val="00B922DF"/>
    <w:rsid w:val="00B945F9"/>
    <w:rsid w:val="00BB040C"/>
    <w:rsid w:val="00BD06DD"/>
    <w:rsid w:val="00BD6BDE"/>
    <w:rsid w:val="00BF5EAD"/>
    <w:rsid w:val="00C45F2B"/>
    <w:rsid w:val="00CB6B02"/>
    <w:rsid w:val="00CC108E"/>
    <w:rsid w:val="00CE1632"/>
    <w:rsid w:val="00D9338C"/>
    <w:rsid w:val="00DD04B6"/>
    <w:rsid w:val="00DD0907"/>
    <w:rsid w:val="00DD5E50"/>
    <w:rsid w:val="00DD7F2A"/>
    <w:rsid w:val="00E549E6"/>
    <w:rsid w:val="00E74978"/>
    <w:rsid w:val="00E74F13"/>
    <w:rsid w:val="00EB1A3F"/>
    <w:rsid w:val="00ED254D"/>
    <w:rsid w:val="00EE509F"/>
    <w:rsid w:val="00F2056D"/>
    <w:rsid w:val="00F574E0"/>
    <w:rsid w:val="00F7211C"/>
    <w:rsid w:val="00FB50DE"/>
    <w:rsid w:val="00F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9" type="connector" idref="#_x0000_s1315"/>
        <o:r id="V:Rule40" type="connector" idref="#_x0000_s1394"/>
        <o:r id="V:Rule41" type="connector" idref="#_x0000_s1329"/>
        <o:r id="V:Rule42" type="connector" idref="#_x0000_s1392"/>
        <o:r id="V:Rule43" type="connector" idref="#_x0000_s1326"/>
        <o:r id="V:Rule44" type="connector" idref="#_x0000_s1357"/>
        <o:r id="V:Rule45" type="connector" idref="#_x0000_s1360"/>
        <o:r id="V:Rule46" type="connector" idref="#_x0000_s1393"/>
        <o:r id="V:Rule47" type="connector" idref="#_x0000_s1370"/>
        <o:r id="V:Rule48" type="connector" idref="#_x0000_s1318"/>
        <o:r id="V:Rule49" type="connector" idref="#_x0000_s1359"/>
        <o:r id="V:Rule50" type="connector" idref="#_x0000_s1353"/>
        <o:r id="V:Rule51" type="connector" idref="#_x0000_s1351"/>
        <o:r id="V:Rule52" type="connector" idref="#_x0000_s1316"/>
        <o:r id="V:Rule53" type="connector" idref="#_x0000_s1319"/>
        <o:r id="V:Rule54" type="connector" idref="#_x0000_s1337"/>
        <o:r id="V:Rule55" type="connector" idref="#_x0000_s1377"/>
        <o:r id="V:Rule56" type="connector" idref="#_x0000_s1335"/>
        <o:r id="V:Rule57" type="connector" idref="#_x0000_s1356"/>
        <o:r id="V:Rule58" type="connector" idref="#_x0000_s1336"/>
        <o:r id="V:Rule59" type="connector" idref="#_x0000_s1323"/>
        <o:r id="V:Rule60" type="connector" idref="#_x0000_s1363"/>
        <o:r id="V:Rule61" type="connector" idref="#_x0000_s1395"/>
        <o:r id="V:Rule62" type="connector" idref="#_x0000_s1333"/>
        <o:r id="V:Rule63" type="connector" idref="#_x0000_s1375"/>
        <o:r id="V:Rule64" type="connector" idref="#_x0000_s1328"/>
        <o:r id="V:Rule65" type="connector" idref="#_x0000_s1352"/>
        <o:r id="V:Rule66" type="connector" idref="#_x0000_s1368"/>
        <o:r id="V:Rule67" type="connector" idref="#_x0000_s1325"/>
        <o:r id="V:Rule68" type="connector" idref="#_x0000_s1330"/>
        <o:r id="V:Rule69" type="connector" idref="#_x0000_s1365"/>
        <o:r id="V:Rule70" type="connector" idref="#_x0000_s1376"/>
        <o:r id="V:Rule71" type="connector" idref="#_x0000_s1369"/>
        <o:r id="V:Rule72" type="connector" idref="#_x0000_s1354"/>
        <o:r id="V:Rule73" type="connector" idref="#_x0000_s1391"/>
        <o:r id="V:Rule74" type="connector" idref="#_x0000_s1355"/>
        <o:r id="V:Rule75" type="connector" idref="#_x0000_s1366"/>
        <o:r id="V:Rule76" type="connector" idref="#_x0000_s13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C99"/>
    <w:pPr>
      <w:ind w:right="567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7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7C9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D7C99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0D5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D501C"/>
  </w:style>
  <w:style w:type="paragraph" w:customStyle="1" w:styleId="listparagraph">
    <w:name w:val="listparagraph"/>
    <w:basedOn w:val="a"/>
    <w:rsid w:val="000D5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2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2DF"/>
  </w:style>
  <w:style w:type="paragraph" w:styleId="a9">
    <w:name w:val="footer"/>
    <w:basedOn w:val="a"/>
    <w:link w:val="aa"/>
    <w:uiPriority w:val="99"/>
    <w:semiHidden/>
    <w:unhideWhenUsed/>
    <w:rsid w:val="00B92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2DF"/>
  </w:style>
  <w:style w:type="paragraph" w:styleId="ab">
    <w:name w:val="footnote text"/>
    <w:basedOn w:val="a"/>
    <w:link w:val="ac"/>
    <w:semiHidden/>
    <w:unhideWhenUsed/>
    <w:rsid w:val="00DD0907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D09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D0907"/>
    <w:rPr>
      <w:vertAlign w:val="superscript"/>
    </w:rPr>
  </w:style>
  <w:style w:type="character" w:styleId="ae">
    <w:name w:val="Hyperlink"/>
    <w:basedOn w:val="a0"/>
    <w:uiPriority w:val="99"/>
    <w:unhideWhenUsed/>
    <w:rsid w:val="00DD090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26960"/>
    <w:pPr>
      <w:spacing w:after="200" w:line="276" w:lineRule="auto"/>
      <w:ind w:left="720" w:firstLine="0"/>
    </w:pPr>
    <w:rPr>
      <w:rFonts w:ascii="Calibri" w:eastAsia="Times New Roman" w:hAnsi="Calibri" w:cs="Calibri"/>
    </w:rPr>
  </w:style>
  <w:style w:type="paragraph" w:customStyle="1" w:styleId="3">
    <w:name w:val="3"/>
    <w:basedOn w:val="a"/>
    <w:rsid w:val="004D488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F5E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EAD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9F7312"/>
    <w:pPr>
      <w:spacing w:after="200" w:line="276" w:lineRule="auto"/>
      <w:ind w:left="720" w:firstLine="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mailto:knz@mfcspb.ru" TargetMode="External"/><Relationship Id="rId26" Type="http://schemas.openxmlformats.org/officeDocument/2006/relationships/hyperlink" Target="mailto:info@mskga.gugov.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_rga@guzhavo.gov.spb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mailto:knz@mfcspb.ru" TargetMode="External"/><Relationship Id="rId25" Type="http://schemas.openxmlformats.org/officeDocument/2006/relationships/hyperlink" Target="mailto:ads_kronsh@gks.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nz@mfcspb.ru" TargetMode="External"/><Relationship Id="rId20" Type="http://schemas.openxmlformats.org/officeDocument/2006/relationships/hyperlink" Target="mailto:admiralguja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mailto:kanc@guzhakrgv.gov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nz@mfcspb.ru" TargetMode="External"/><Relationship Id="rId23" Type="http://schemas.openxmlformats.org/officeDocument/2006/relationships/hyperlink" Target="mailto:guzhakir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mailto:knz@mfc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strelna.ru" TargetMode="External"/><Relationship Id="rId14" Type="http://schemas.openxmlformats.org/officeDocument/2006/relationships/hyperlink" Target="mailto:knz@mfcspb.ru" TargetMode="External"/><Relationship Id="rId22" Type="http://schemas.openxmlformats.org/officeDocument/2006/relationships/hyperlink" Target="mailto:guzhkalin@mail.ru" TargetMode="External"/><Relationship Id="rId27" Type="http://schemas.openxmlformats.org/officeDocument/2006/relationships/hyperlink" Target="mailto:mail@guzhaprim.gov.spb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F5780-8454-4E14-BA4B-ABE81815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14431</Words>
  <Characters>82263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2020-10-21T09:20:00Z</cp:lastPrinted>
  <dcterms:created xsi:type="dcterms:W3CDTF">2021-02-25T06:28:00Z</dcterms:created>
  <dcterms:modified xsi:type="dcterms:W3CDTF">2021-02-25T06:28:00Z</dcterms:modified>
</cp:coreProperties>
</file>