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F6" w:rsidRDefault="00F332F6" w:rsidP="009D677A">
      <w:pPr>
        <w:pStyle w:val="a4"/>
        <w:spacing w:before="0" w:beforeAutospacing="0" w:after="0" w:afterAutospacing="0"/>
        <w:jc w:val="center"/>
        <w:rPr>
          <w:b/>
          <w:bCs/>
          <w:noProof/>
          <w:color w:val="000000"/>
          <w:sz w:val="27"/>
          <w:szCs w:val="27"/>
        </w:rPr>
      </w:pPr>
      <w:r w:rsidRPr="009D677A">
        <w:rPr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3810</wp:posOffset>
            </wp:positionV>
            <wp:extent cx="1205865" cy="967740"/>
            <wp:effectExtent l="0" t="0" r="0" b="0"/>
            <wp:wrapSquare wrapText="bothSides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644" t="18628" r="17505" b="23713"/>
                    <a:stretch/>
                  </pic:blipFill>
                  <pic:spPr bwMode="auto">
                    <a:xfrm>
                      <a:off x="0" y="0"/>
                      <a:ext cx="12058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EF2F3F" w:rsidRPr="009D677A" w:rsidRDefault="00EF2F3F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51831" w:rsidRPr="009D677A" w:rsidRDefault="00A51831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A51831" w:rsidRPr="009D677A" w:rsidRDefault="00A51831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7C3AC6" w:rsidRDefault="007C3AC6" w:rsidP="007C3AC6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СОВЕТ </w:t>
      </w:r>
      <w:proofErr w:type="gramStart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ВНУТРИГОРОДСКОГО</w:t>
      </w:r>
      <w:proofErr w:type="gramEnd"/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</w:t>
      </w:r>
    </w:p>
    <w:p w:rsidR="007C3AC6" w:rsidRPr="00323CBA" w:rsidRDefault="007C3AC6" w:rsidP="007C3AC6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САНКТ-ПЕТЕРБУРГА ПОСЕЛОК СТРЕЛЬНА</w:t>
      </w:r>
    </w:p>
    <w:p w:rsidR="007C3AC6" w:rsidRPr="00323CBA" w:rsidRDefault="007C3AC6" w:rsidP="007C3AC6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9D677A" w:rsidRPr="004321E8" w:rsidRDefault="007C3AC6" w:rsidP="00F332F6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  <w:r w:rsidR="00317FCD">
        <w:rPr>
          <w:sz w:val="24"/>
          <w:szCs w:val="24"/>
        </w:rPr>
        <w:t>(проект)</w:t>
      </w:r>
    </w:p>
    <w:p w:rsidR="00A51831" w:rsidRDefault="007C3AC6" w:rsidP="007C3AC6">
      <w:pPr>
        <w:pStyle w:val="a4"/>
        <w:spacing w:before="0" w:beforeAutospacing="0" w:after="0" w:afterAutospacing="0"/>
      </w:pPr>
      <w:r>
        <w:t xml:space="preserve">от </w:t>
      </w:r>
      <w:r w:rsidR="00317FCD">
        <w:t>_______</w:t>
      </w:r>
      <w:r>
        <w:t xml:space="preserve"> 2021 года</w:t>
      </w:r>
      <w:r w:rsidR="009D677A">
        <w:tab/>
      </w:r>
      <w:r w:rsidR="009D677A">
        <w:tab/>
      </w:r>
      <w:r>
        <w:t xml:space="preserve">     </w:t>
      </w:r>
      <w:r w:rsidR="009D677A">
        <w:tab/>
      </w:r>
      <w:r w:rsidR="009D677A">
        <w:tab/>
      </w:r>
      <w:r>
        <w:t xml:space="preserve">                         </w:t>
      </w:r>
      <w:r w:rsidR="009D677A">
        <w:tab/>
      </w:r>
      <w:r w:rsidR="009D677A">
        <w:tab/>
      </w:r>
      <w:r w:rsidR="009D677A">
        <w:tab/>
      </w:r>
      <w:r w:rsidR="00317FCD">
        <w:t xml:space="preserve">   </w:t>
      </w:r>
      <w:r>
        <w:t xml:space="preserve">№ </w:t>
      </w:r>
      <w:r w:rsidR="00317FCD">
        <w:t>__</w:t>
      </w:r>
      <w:r w:rsidR="009D677A" w:rsidRPr="004321E8">
        <w:t xml:space="preserve">  </w:t>
      </w:r>
    </w:p>
    <w:p w:rsidR="009D677A" w:rsidRDefault="009D677A" w:rsidP="009D677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A0F44" w:rsidRPr="001A0F44" w:rsidRDefault="00046D14" w:rsidP="001A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317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="00F332F6" w:rsidRPr="001A0F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7F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утверждении</w:t>
      </w:r>
      <w:r w:rsidR="00F332F6">
        <w:rPr>
          <w:b/>
          <w:bCs/>
          <w:color w:val="000000"/>
        </w:rPr>
        <w:t xml:space="preserve"> </w:t>
      </w:r>
      <w:r w:rsidR="001A0F44"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</w:t>
      </w:r>
      <w:r w:rsid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="00317F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A0F44"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порядке и условиях приватизации муниципального имущества </w:t>
      </w:r>
      <w:r w:rsid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1A0F44"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нутригородского муниципального образования Санкт-Петербурга поселок </w:t>
      </w:r>
      <w:r w:rsid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Стрельна</w:t>
      </w:r>
      <w:r w:rsidR="001A0F44"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332F6" w:rsidRDefault="00F332F6" w:rsidP="00F332F6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A7242" w:rsidRDefault="001A7242" w:rsidP="00F332F6">
      <w:pPr>
        <w:pStyle w:val="a4"/>
        <w:spacing w:before="0" w:beforeAutospacing="0" w:after="0" w:afterAutospacing="0"/>
        <w:ind w:firstLine="708"/>
        <w:jc w:val="both"/>
      </w:pPr>
      <w:r w:rsidRPr="009D677A">
        <w:t>В</w:t>
      </w:r>
      <w:r w:rsidR="007952C6" w:rsidRPr="009D677A">
        <w:t xml:space="preserve"> </w:t>
      </w:r>
      <w:r w:rsidRPr="009D677A">
        <w:t>соответствии</w:t>
      </w:r>
      <w:r w:rsidR="007952C6" w:rsidRPr="009D677A">
        <w:t xml:space="preserve"> </w:t>
      </w:r>
      <w:r w:rsidRPr="009D677A">
        <w:t>с</w:t>
      </w:r>
      <w:r w:rsidR="007952C6" w:rsidRPr="009D677A">
        <w:t xml:space="preserve"> </w:t>
      </w:r>
      <w:r w:rsidR="001A0F44" w:rsidRPr="001A0F44">
        <w:rPr>
          <w:color w:val="000000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9D677A">
        <w:t>,</w:t>
      </w:r>
      <w:r w:rsidR="007952C6" w:rsidRPr="009D677A">
        <w:t xml:space="preserve"> </w:t>
      </w:r>
      <w:r w:rsidRPr="009D677A">
        <w:t>Уставом</w:t>
      </w:r>
      <w:r w:rsidR="007952C6" w:rsidRPr="009D677A">
        <w:t xml:space="preserve"> </w:t>
      </w:r>
      <w:r w:rsidRPr="009D677A">
        <w:t>Внутригородского</w:t>
      </w:r>
      <w:r w:rsidR="007952C6" w:rsidRPr="009D677A">
        <w:t xml:space="preserve"> </w:t>
      </w:r>
      <w:r w:rsidRPr="009D677A">
        <w:t>муниципального</w:t>
      </w:r>
      <w:r w:rsidR="007952C6" w:rsidRPr="009D677A">
        <w:t xml:space="preserve"> </w:t>
      </w:r>
      <w:r w:rsidRPr="009D677A">
        <w:t>образования</w:t>
      </w:r>
      <w:r w:rsidR="007952C6" w:rsidRPr="009D677A">
        <w:t xml:space="preserve"> </w:t>
      </w:r>
      <w:r w:rsidRPr="009D677A">
        <w:t>Санкт-Петербурга</w:t>
      </w:r>
      <w:r w:rsidR="007952C6" w:rsidRPr="009D677A">
        <w:t xml:space="preserve"> </w:t>
      </w:r>
      <w:r w:rsidRPr="009D677A">
        <w:t>поселок</w:t>
      </w:r>
      <w:r w:rsidR="007952C6" w:rsidRPr="009D677A">
        <w:t xml:space="preserve"> </w:t>
      </w:r>
      <w:r w:rsidRPr="009D677A">
        <w:t>Стрельна</w:t>
      </w:r>
      <w:r w:rsidR="007952C6" w:rsidRPr="009D677A">
        <w:t xml:space="preserve"> </w:t>
      </w:r>
    </w:p>
    <w:p w:rsidR="00F332F6" w:rsidRPr="00F332F6" w:rsidRDefault="00F332F6" w:rsidP="00F332F6">
      <w:pPr>
        <w:pStyle w:val="a4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1A7242" w:rsidRPr="009D677A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</w:t>
      </w:r>
      <w:r w:rsidR="007952C6" w:rsidRPr="009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</w:t>
      </w:r>
    </w:p>
    <w:p w:rsidR="00260614" w:rsidRDefault="001A7242" w:rsidP="00F33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</w:t>
      </w:r>
    </w:p>
    <w:p w:rsidR="001A0F44" w:rsidRDefault="001A0F44" w:rsidP="001A0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44" w:rsidRDefault="001A0F44" w:rsidP="001A0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17F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7952C6" w:rsidRPr="00F33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0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порядке и условиях приватизации </w:t>
      </w:r>
      <w:r w:rsidRPr="001A0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имущества Внутригородского муниципального образования Санкт-Петербурга поселок Стрельна»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364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7952C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64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7952C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7364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52C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64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52C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64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</w:t>
      </w:r>
      <w:r w:rsidR="007952C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64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решению.</w:t>
      </w:r>
    </w:p>
    <w:p w:rsidR="001A0F44" w:rsidRDefault="00317FCD" w:rsidP="001A0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332F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332F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Муниципального образования поселок Стрельна Беленкова Валерия Николаевича.</w:t>
      </w:r>
    </w:p>
    <w:p w:rsidR="00F332F6" w:rsidRPr="001A0F44" w:rsidRDefault="00317FCD" w:rsidP="001A0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332F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="007952C6"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официального опубликования (обнародования).</w:t>
      </w:r>
    </w:p>
    <w:p w:rsidR="00F332F6" w:rsidRDefault="00F332F6" w:rsidP="00F332F6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2C6" w:rsidRPr="00F332F6" w:rsidRDefault="007952C6" w:rsidP="00F33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2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</w:t>
      </w:r>
      <w:r w:rsidR="009135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952C6" w:rsidRPr="009D677A" w:rsidRDefault="007952C6" w:rsidP="009D6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полномочия председателя  </w:t>
      </w:r>
    </w:p>
    <w:p w:rsidR="001A7242" w:rsidRPr="009D677A" w:rsidRDefault="007952C6" w:rsidP="00F33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Совета                                                                               </w:t>
      </w:r>
      <w:r w:rsidR="00317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В.Н. Беленков </w:t>
      </w:r>
    </w:p>
    <w:p w:rsidR="00046D14" w:rsidRPr="009D677A" w:rsidRDefault="001A7242" w:rsidP="009D677A">
      <w:pPr>
        <w:pStyle w:val="a4"/>
        <w:shd w:val="clear" w:color="auto" w:fill="FFFFFF"/>
        <w:spacing w:before="0" w:beforeAutospacing="0" w:after="0" w:afterAutospacing="0"/>
        <w:ind w:firstLine="626"/>
        <w:jc w:val="both"/>
        <w:rPr>
          <w:color w:val="000000"/>
        </w:rPr>
      </w:pPr>
      <w:r w:rsidRPr="009D677A">
        <w:br w:type="page"/>
      </w:r>
    </w:p>
    <w:p w:rsidR="00B73646" w:rsidRPr="009D677A" w:rsidRDefault="00B73646" w:rsidP="0013273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7952C6"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952C6"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73646" w:rsidRDefault="00B73646" w:rsidP="0013273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52C6"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7952C6"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952C6"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7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7952C6"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952C6"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7952C6"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</w:t>
      </w:r>
      <w:r w:rsidR="007952C6"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Стрельна</w:t>
      </w:r>
      <w:r w:rsidR="007952C6" w:rsidRPr="009D6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3AC6" w:rsidRDefault="007C3AC6" w:rsidP="0013273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№ </w:t>
      </w:r>
      <w:r w:rsidR="00B5541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1023E" w:rsidRPr="009D677A" w:rsidRDefault="00A1023E" w:rsidP="00132735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44" w:rsidRPr="001A0F44" w:rsidRDefault="001A0F44" w:rsidP="00A102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A0F44" w:rsidRPr="001A0F44" w:rsidRDefault="001A0F44" w:rsidP="00A102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порядке и условиях приватизации муниципального имущества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нутригородского муниципального образования Санкт-Петербурга поселок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Стрельна</w:t>
      </w:r>
      <w:r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1A0F44" w:rsidRPr="001A0F44" w:rsidRDefault="001A0F44" w:rsidP="001A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F44" w:rsidRPr="001A0F44" w:rsidRDefault="001A0F44" w:rsidP="001A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A0F44" w:rsidRPr="001A0F44" w:rsidRDefault="001A0F44" w:rsidP="001A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F44" w:rsidRPr="001A0F44" w:rsidRDefault="001A0F44" w:rsidP="001A0F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21.12.2001 № 178-ФЗ «О приватизации государственного и муниципального имущества» (далее – Федеральный закон),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нутригородского муниципального образования Санкт-Петербурга поселок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устанавливает цели, способы и порядок приватизации муниципального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нутригородского муниципального образования Санкт-Петербурга поселок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proofErr w:type="gramEnd"/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муниципальное образование).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</w:t>
      </w:r>
      <w:r w:rsid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осуществляющими приватизацию муниципального имущества на территории муниципального образования, явля</w:t>
      </w:r>
      <w:r w:rsid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поселок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дминистрация);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для осуществления функций по приватизации муниципального имущества на основе контракта вправе привлечь юридическое лицо.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      Действие настоящего Положения не распространяется на отношения, возникающие при отчуждении имущества, перечень которого установлен Федеральным законом.</w:t>
      </w:r>
    </w:p>
    <w:p w:rsidR="001A0F44" w:rsidRPr="001A0F44" w:rsidRDefault="001A0F44" w:rsidP="001A0F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F44" w:rsidRPr="001A0F44" w:rsidRDefault="001A0F44" w:rsidP="001A0F44">
      <w:pPr>
        <w:numPr>
          <w:ilvl w:val="0"/>
          <w:numId w:val="11"/>
        </w:numPr>
        <w:shd w:val="clear" w:color="auto" w:fill="FFFFFF"/>
        <w:spacing w:after="0" w:line="240" w:lineRule="auto"/>
        <w:ind w:left="360" w:firstLine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 приватизации муниципального имущества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0F44" w:rsidRPr="001A0F44" w:rsidRDefault="001A0F44" w:rsidP="001A0F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планирования приватизации муниципального имущества определяется орган</w:t>
      </w:r>
      <w:r w:rsid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самостоятельно.</w:t>
      </w:r>
    </w:p>
    <w:p w:rsidR="001A0F44" w:rsidRPr="001A0F44" w:rsidRDefault="001A0F44" w:rsidP="001A0F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1A0F44" w:rsidRPr="001A0F44" w:rsidRDefault="001A0F44" w:rsidP="001A0F4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1A0F44" w:rsidRPr="001A0F44" w:rsidRDefault="001A0F44" w:rsidP="001A0F44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Прогнозный план (программа) приватизации муниципального имущества на очередной финансовый год является решением о приватизации конкретных объектов муниципальной собственности, включенных в прогнозный план (программу) приватизации.</w:t>
      </w:r>
    </w:p>
    <w:p w:rsidR="001A0F44" w:rsidRPr="001A0F44" w:rsidRDefault="001A0F44" w:rsidP="001A0F44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 местного самоуправления  разрабатыва</w:t>
      </w:r>
      <w:r w:rsid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прогнозный план (программу) приватизации муниципального имущества одновременно с проектом решения о бюджете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нутригородского муниципального образования Санкт-Петербурга поселок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Стрельна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очередной финансовый год. </w:t>
      </w:r>
    </w:p>
    <w:p w:rsidR="001A0F44" w:rsidRPr="001A0F44" w:rsidRDefault="001A0F44" w:rsidP="001A0F44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выполнении прогнозного плана (программы) по приватизации муниципального имущества за прошедший год, содержащий перечень 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приватизированного в прошедшем году муниципального имущества с указанием способа, срока и цены сделки приватизации, направляется в Муниципальный Совет для утверждения вместе с отчетом об исполнении бюджета за прошедший год.</w:t>
      </w:r>
    </w:p>
    <w:p w:rsidR="001A0F44" w:rsidRPr="001A0F44" w:rsidRDefault="001A0F44" w:rsidP="001A0F44">
      <w:pPr>
        <w:spacing w:after="0" w:line="240" w:lineRule="auto"/>
        <w:ind w:left="1035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F44" w:rsidRPr="001A0F44" w:rsidRDefault="001A0F44" w:rsidP="001A0F44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2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приватизации муниципального имущества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left="927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местного самоуправления принима</w:t>
      </w:r>
      <w:r w:rsid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решение об условиях приватизации объекта, в соответствии с порядком планирования приватизации муниципального имущества, принятым органом местного самоуправления самостоятельно.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условиях приватизации принимается в форме правового акта органа местного самоуправления. В правовом акте об условиях приватизации объекта должны содержаться следующие сведения: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приватизации имущества;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цена;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рассрочки платежа (если она предоставляется);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необходимые для приватизации имущества сведения.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         Для участия в приватизации, покупатели муниципального имущества представляют документы, указанные в правовом акте о проведении приватизации, в соответствии с Федеральным законом от 21.12.2001 № 178-ФЗ «О приватизации государственного и муниципального имущества».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F44" w:rsidRPr="001A0F44" w:rsidRDefault="001A0F44" w:rsidP="001A0F44">
      <w:pPr>
        <w:numPr>
          <w:ilvl w:val="0"/>
          <w:numId w:val="13"/>
        </w:numPr>
        <w:shd w:val="clear" w:color="auto" w:fill="FFFFFF"/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Организационное и информационное обеспечение приватизации муниципального имущества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обеспечение процесса приватизации муниципального имущества возлагается на Комисси</w:t>
      </w:r>
      <w:r w:rsid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приватизации муниципального имущества орган</w:t>
      </w:r>
      <w:r w:rsid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 (далее - Комисси</w:t>
      </w:r>
      <w:r w:rsid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полномочия и порядок работы Комисси</w:t>
      </w:r>
      <w:r w:rsid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утвержда</w:t>
      </w:r>
      <w:r w:rsid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орган</w:t>
      </w:r>
      <w:r w:rsid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местного самоуправления.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продаже муниципального имущества,  решение об условиях приватизации муниципального имущества подлежат опубликованию в муниципальной газете «</w:t>
      </w:r>
      <w:r w:rsidR="00FD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Стрельны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размещению на официальном сайте муниципального образования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F44" w:rsidRPr="001A0F44" w:rsidRDefault="001A0F44" w:rsidP="001A0F44">
      <w:pPr>
        <w:numPr>
          <w:ilvl w:val="0"/>
          <w:numId w:val="14"/>
        </w:numPr>
        <w:shd w:val="clear" w:color="auto" w:fill="FFFFFF"/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приватизации муниципального имущества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67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Приватизация муниципального имущества осуществляется способами, определенными Федеральным законом от 21.12.2001 № 178-ФЗ «О приватизации государственного и муниципального имущества».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F44" w:rsidRPr="001A0F44" w:rsidRDefault="001A0F44" w:rsidP="001A0F44">
      <w:pPr>
        <w:numPr>
          <w:ilvl w:val="0"/>
          <w:numId w:val="15"/>
        </w:numPr>
        <w:shd w:val="clear" w:color="auto" w:fill="FFFFFF"/>
        <w:spacing w:after="0" w:line="240" w:lineRule="auto"/>
        <w:ind w:left="360" w:firstLine="34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Оплата и распределение денежных средств от приватизации муниципального имущества</w:t>
      </w:r>
    </w:p>
    <w:p w:rsidR="001A0F44" w:rsidRPr="001A0F44" w:rsidRDefault="001A0F44" w:rsidP="001A0F4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0F44" w:rsidRPr="001A0F44" w:rsidRDefault="001A0F44" w:rsidP="007C3AC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             Порядок оплаты муниципального имущества:</w:t>
      </w:r>
    </w:p>
    <w:p w:rsidR="001A0F44" w:rsidRPr="001A0F44" w:rsidRDefault="001A0F44" w:rsidP="007C3AC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приобретаемого покупателем муниципального имущества производится единовременно.</w:t>
      </w:r>
    </w:p>
    <w:p w:rsidR="001A0F44" w:rsidRPr="001A0F44" w:rsidRDefault="001A0F44" w:rsidP="007C3AC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             Порядок перечисления денежных средств от приватизации муниципального имущества:</w:t>
      </w:r>
    </w:p>
    <w:p w:rsidR="001A0F44" w:rsidRPr="001A0F44" w:rsidRDefault="001A0F44" w:rsidP="007C3AC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средства, полученные от приватизации муниципального имущества, перечисляются в бюджет муниципального образования.</w:t>
      </w:r>
    </w:p>
    <w:p w:rsidR="001A0F44" w:rsidRPr="001A0F44" w:rsidRDefault="001A0F44" w:rsidP="007C3AC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sym w:font="Symbol" w:char="F02D"/>
      </w:r>
      <w:r w:rsidRPr="001A0F4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перечисления денежных средств, полученных в результате сделок купли-продажи муниципального имущества, определяется законодательством Российской Федерации.</w:t>
      </w:r>
    </w:p>
    <w:p w:rsidR="001A0F44" w:rsidRPr="001A0F44" w:rsidRDefault="001A0F44" w:rsidP="007C3A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6.3.              Расходование средств, полученных в результате приватизации муниципального имущества, осуществляется в соответствии с действующим законодательством Российской Федерации и принимаемыми в соответствии с ним муниципальными правовыми актами органов местного самоуправления муниципального образования.</w:t>
      </w:r>
    </w:p>
    <w:p w:rsidR="001A0F44" w:rsidRPr="001A0F44" w:rsidRDefault="001A0F44" w:rsidP="007C3AC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2735" w:rsidRDefault="00132735" w:rsidP="007C3AC6">
      <w:pPr>
        <w:pStyle w:val="a4"/>
        <w:spacing w:before="0" w:beforeAutospacing="0" w:after="0" w:afterAutospacing="0"/>
        <w:ind w:left="20" w:firstLine="473"/>
        <w:jc w:val="both"/>
      </w:pPr>
    </w:p>
    <w:p w:rsidR="00EB1A3F" w:rsidRDefault="00EB1A3F"/>
    <w:sectPr w:rsidR="00EB1A3F" w:rsidSect="00317FCD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0955"/>
    <w:multiLevelType w:val="multilevel"/>
    <w:tmpl w:val="4A3C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1324"/>
    <w:multiLevelType w:val="multilevel"/>
    <w:tmpl w:val="FC4465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>
    <w:nsid w:val="122376BE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4">
    <w:nsid w:val="17EE36CA"/>
    <w:multiLevelType w:val="multilevel"/>
    <w:tmpl w:val="416C2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D6AEB"/>
    <w:multiLevelType w:val="multilevel"/>
    <w:tmpl w:val="EB30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26AF"/>
    <w:multiLevelType w:val="multilevel"/>
    <w:tmpl w:val="70FA9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7E1360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8">
    <w:nsid w:val="4C0778C3"/>
    <w:multiLevelType w:val="multilevel"/>
    <w:tmpl w:val="75E092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9">
    <w:nsid w:val="4CE41A8A"/>
    <w:multiLevelType w:val="hybridMultilevel"/>
    <w:tmpl w:val="44225808"/>
    <w:lvl w:ilvl="0" w:tplc="EFDA1472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0">
    <w:nsid w:val="50F333CF"/>
    <w:multiLevelType w:val="multilevel"/>
    <w:tmpl w:val="71E49D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406FD"/>
    <w:multiLevelType w:val="multilevel"/>
    <w:tmpl w:val="AD1A51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E7024D"/>
    <w:multiLevelType w:val="multilevel"/>
    <w:tmpl w:val="D6F2AE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0833B7"/>
    <w:multiLevelType w:val="multilevel"/>
    <w:tmpl w:val="711EEB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ED4A09"/>
    <w:multiLevelType w:val="multilevel"/>
    <w:tmpl w:val="EB8E50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6D14"/>
    <w:rsid w:val="00046D14"/>
    <w:rsid w:val="00132735"/>
    <w:rsid w:val="0014252B"/>
    <w:rsid w:val="001A0F44"/>
    <w:rsid w:val="001A7242"/>
    <w:rsid w:val="002259E6"/>
    <w:rsid w:val="00260614"/>
    <w:rsid w:val="00317FCD"/>
    <w:rsid w:val="003D34F3"/>
    <w:rsid w:val="004633F8"/>
    <w:rsid w:val="00560ABE"/>
    <w:rsid w:val="005D073B"/>
    <w:rsid w:val="006D6987"/>
    <w:rsid w:val="00727CEF"/>
    <w:rsid w:val="007952C6"/>
    <w:rsid w:val="007C28E1"/>
    <w:rsid w:val="007C3AC6"/>
    <w:rsid w:val="007F1397"/>
    <w:rsid w:val="0091355B"/>
    <w:rsid w:val="00952FAC"/>
    <w:rsid w:val="009D677A"/>
    <w:rsid w:val="00A1023E"/>
    <w:rsid w:val="00A12144"/>
    <w:rsid w:val="00A51831"/>
    <w:rsid w:val="00AB65F2"/>
    <w:rsid w:val="00B55410"/>
    <w:rsid w:val="00B73646"/>
    <w:rsid w:val="00B946EB"/>
    <w:rsid w:val="00BF2DC0"/>
    <w:rsid w:val="00C520E4"/>
    <w:rsid w:val="00D44453"/>
    <w:rsid w:val="00EB1A3F"/>
    <w:rsid w:val="00EF2F3F"/>
    <w:rsid w:val="00F332F6"/>
    <w:rsid w:val="00F43D15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3F"/>
  </w:style>
  <w:style w:type="paragraph" w:styleId="1">
    <w:name w:val="heading 1"/>
    <w:basedOn w:val="a"/>
    <w:link w:val="10"/>
    <w:uiPriority w:val="9"/>
    <w:qFormat/>
    <w:rsid w:val="00EF2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D1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6D14"/>
    <w:rPr>
      <w:color w:val="0000FF"/>
      <w:u w:val="single"/>
    </w:rPr>
  </w:style>
  <w:style w:type="paragraph" w:customStyle="1" w:styleId="normalweb">
    <w:name w:val="normalweb"/>
    <w:basedOn w:val="a"/>
    <w:rsid w:val="0004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2F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1">
    <w:name w:val="21"/>
    <w:basedOn w:val="a"/>
    <w:rsid w:val="00EF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F2F3F"/>
  </w:style>
  <w:style w:type="character" w:customStyle="1" w:styleId="11">
    <w:name w:val="Гиперссылка1"/>
    <w:basedOn w:val="a0"/>
    <w:rsid w:val="00EF2F3F"/>
  </w:style>
  <w:style w:type="character" w:customStyle="1" w:styleId="a00">
    <w:name w:val="a0"/>
    <w:basedOn w:val="a0"/>
    <w:rsid w:val="00EF2F3F"/>
  </w:style>
  <w:style w:type="paragraph" w:styleId="a6">
    <w:name w:val="List Paragraph"/>
    <w:basedOn w:val="a"/>
    <w:uiPriority w:val="34"/>
    <w:qFormat/>
    <w:rsid w:val="001A7242"/>
    <w:pPr>
      <w:ind w:left="720"/>
      <w:contextualSpacing/>
    </w:pPr>
  </w:style>
  <w:style w:type="paragraph" w:customStyle="1" w:styleId="default">
    <w:name w:val="default"/>
    <w:basedOn w:val="a"/>
    <w:rsid w:val="001A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FC552-8A41-4CB1-849D-AD6BA91F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2021-03-24T07:52:00Z</cp:lastPrinted>
  <dcterms:created xsi:type="dcterms:W3CDTF">2021-03-24T10:04:00Z</dcterms:created>
  <dcterms:modified xsi:type="dcterms:W3CDTF">2021-03-24T10:04:00Z</dcterms:modified>
</cp:coreProperties>
</file>