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0C7E23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E23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pStyle w:val="ab"/>
        <w:spacing w:before="0" w:beforeAutospacing="0" w:after="0" w:afterAutospacing="0"/>
        <w:jc w:val="center"/>
        <w:rPr>
          <w:b/>
        </w:rPr>
      </w:pPr>
      <w:r w:rsidRPr="001E08FA">
        <w:rPr>
          <w:b/>
          <w:spacing w:val="-2"/>
        </w:rPr>
        <w:t>О</w:t>
      </w:r>
      <w:r w:rsidR="002250A2">
        <w:rPr>
          <w:b/>
          <w:spacing w:val="-2"/>
        </w:rPr>
        <w:t xml:space="preserve">б утверждении </w:t>
      </w:r>
      <w:r w:rsidR="001D05B4">
        <w:rPr>
          <w:b/>
        </w:rPr>
        <w:t>Положения «О порядке участия</w:t>
      </w:r>
      <w:r w:rsidR="00AD342E">
        <w:rPr>
          <w:b/>
        </w:rPr>
        <w:t xml:space="preserve">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</w:t>
      </w:r>
      <w:r w:rsidR="001D05B4">
        <w:rPr>
          <w:b/>
        </w:rPr>
        <w:t xml:space="preserve"> </w:t>
      </w:r>
    </w:p>
    <w:p w:rsidR="001E08FA" w:rsidRPr="001E08FA" w:rsidRDefault="001E08FA" w:rsidP="00AD342E">
      <w:pPr>
        <w:pStyle w:val="ab"/>
        <w:spacing w:before="0" w:beforeAutospacing="0" w:after="0" w:afterAutospacing="0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AD342E">
        <w:rPr>
          <w:sz w:val="24"/>
          <w:szCs w:val="24"/>
        </w:rPr>
        <w:t xml:space="preserve">Федеральным законом от 10.12.1995 № 196-ФЗ «О безопасности дорожного движения»,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AD342E" w:rsidRDefault="00AD342E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Pr="00AD342E" w:rsidRDefault="002250A2" w:rsidP="00AD342E">
      <w:pPr>
        <w:numPr>
          <w:ilvl w:val="0"/>
          <w:numId w:val="18"/>
        </w:numPr>
        <w:tabs>
          <w:tab w:val="left" w:pos="1134"/>
        </w:tabs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9C61C2" w:rsidRPr="00AD342E">
        <w:rPr>
          <w:rStyle w:val="FontStyle21"/>
          <w:sz w:val="24"/>
          <w:szCs w:val="24"/>
        </w:rPr>
        <w:t xml:space="preserve"> </w:t>
      </w:r>
      <w:r w:rsidR="00AD342E">
        <w:rPr>
          <w:rFonts w:ascii="Times New Roman" w:hAnsi="Times New Roman" w:cs="Times New Roman"/>
          <w:sz w:val="24"/>
          <w:szCs w:val="24"/>
        </w:rPr>
        <w:t>«</w:t>
      </w:r>
      <w:r w:rsidR="00AD342E" w:rsidRPr="00AD342E">
        <w:rPr>
          <w:rFonts w:ascii="Times New Roman" w:hAnsi="Times New Roman" w:cs="Times New Roman"/>
          <w:sz w:val="24"/>
          <w:szCs w:val="24"/>
        </w:rPr>
        <w:t xml:space="preserve">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</w:t>
      </w:r>
      <w:r w:rsidR="009C61C2" w:rsidRPr="00AD342E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2250A2" w:rsidRPr="002250A2" w:rsidRDefault="002250A2" w:rsidP="002250A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</w:t>
      </w:r>
      <w:r w:rsidRPr="002250A2">
        <w:rPr>
          <w:rFonts w:ascii="Times New Roman" w:hAnsi="Times New Roman"/>
          <w:sz w:val="24"/>
          <w:szCs w:val="24"/>
        </w:rPr>
        <w:t>Муниципального Совета Муниципального образования поселок Стрельна от 06.11.2008 №61 «О принятии положения  «Об участии Местной администрации Муниципального образования поселок Стрельна  в реализации мер по профилактике дорожно-транспортного травматизма на территории Муниципального образования пос. Стрельна»</w:t>
      </w:r>
      <w:r>
        <w:rPr>
          <w:rFonts w:ascii="Times New Roman" w:hAnsi="Times New Roman"/>
          <w:sz w:val="24"/>
          <w:szCs w:val="24"/>
        </w:rPr>
        <w:t>.</w:t>
      </w:r>
    </w:p>
    <w:p w:rsid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1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61C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C61C2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2250A2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«__»______ 2017 № ______</w:t>
      </w:r>
    </w:p>
    <w:p w:rsidR="003A7B90" w:rsidRDefault="003A7B90" w:rsidP="009C61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2F3A" w:rsidRDefault="00092F3A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D342E" w:rsidRDefault="00AD342E" w:rsidP="00AD34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42E">
        <w:rPr>
          <w:rFonts w:ascii="Times New Roman" w:hAnsi="Times New Roman" w:cs="Times New Roman"/>
          <w:b/>
          <w:sz w:val="24"/>
          <w:szCs w:val="24"/>
        </w:rPr>
        <w:t xml:space="preserve">«О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 </w:t>
      </w: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3" w:rsidRDefault="00367473" w:rsidP="00AD342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342E" w:rsidRPr="00AD342E" w:rsidRDefault="00DD5349" w:rsidP="00AD342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</w:t>
      </w:r>
      <w:r w:rsidR="00AD342E">
        <w:rPr>
          <w:rFonts w:ascii="Times New Roman" w:hAnsi="Times New Roman" w:cs="Times New Roman"/>
          <w:sz w:val="24"/>
          <w:szCs w:val="24"/>
        </w:rPr>
        <w:t xml:space="preserve">ее Положение </w:t>
      </w:r>
      <w:r w:rsidR="00AD342E" w:rsidRPr="00AD342E">
        <w:rPr>
          <w:rFonts w:ascii="Times New Roman" w:hAnsi="Times New Roman" w:cs="Times New Roman"/>
          <w:sz w:val="24"/>
          <w:szCs w:val="24"/>
        </w:rPr>
        <w:t xml:space="preserve">«О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 </w:t>
      </w:r>
      <w:r w:rsidR="001D167C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="004A5AB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473B9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Санкт-Петербурга, муниципальными правовыми актами органов местного самоуправления </w:t>
      </w:r>
      <w:r w:rsidR="00092F3A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Стрельна»</w:t>
      </w:r>
      <w:r w:rsidR="004A5AB0">
        <w:rPr>
          <w:rFonts w:ascii="Times New Roman" w:hAnsi="Times New Roman" w:cs="Times New Roman"/>
          <w:sz w:val="24"/>
          <w:szCs w:val="24"/>
        </w:rPr>
        <w:t xml:space="preserve"> определяет правовые и организационные основы реализации </w:t>
      </w:r>
      <w:r w:rsidR="00092F3A">
        <w:rPr>
          <w:rFonts w:ascii="Times New Roman" w:hAnsi="Times New Roman" w:cs="Times New Roman"/>
          <w:sz w:val="24"/>
          <w:szCs w:val="24"/>
        </w:rPr>
        <w:t xml:space="preserve">вопроса местного значения по </w:t>
      </w:r>
      <w:r w:rsidR="00AD342E">
        <w:rPr>
          <w:rFonts w:ascii="Times New Roman" w:hAnsi="Times New Roman" w:cs="Times New Roman"/>
          <w:sz w:val="24"/>
          <w:szCs w:val="24"/>
        </w:rPr>
        <w:t>участию</w:t>
      </w:r>
      <w:r w:rsidR="00AD342E" w:rsidRPr="00AD342E">
        <w:rPr>
          <w:rFonts w:ascii="Times New Roman" w:hAnsi="Times New Roman" w:cs="Times New Roman"/>
          <w:sz w:val="24"/>
          <w:szCs w:val="24"/>
        </w:rPr>
        <w:t xml:space="preserve"> в реализации мер по профилактике дорожно-транспортного травматизма на территории</w:t>
      </w:r>
      <w:proofErr w:type="gramEnd"/>
      <w:r w:rsidR="00AD342E" w:rsidRPr="00AD342E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поселок Стрельна»</w:t>
      </w:r>
    </w:p>
    <w:p w:rsidR="00AD342E" w:rsidRDefault="00AD342E" w:rsidP="00AD342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5AB0" w:rsidRDefault="004A5AB0" w:rsidP="003A7B90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10DE" w:rsidRDefault="002C10DE" w:rsidP="003E320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349" w:rsidRPr="00367473" w:rsidRDefault="00092F3A" w:rsidP="00367473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</w:t>
      </w:r>
      <w:r w:rsidR="00367473" w:rsidRPr="00367473">
        <w:rPr>
          <w:rFonts w:ascii="Times New Roman" w:hAnsi="Times New Roman" w:cs="Times New Roman"/>
          <w:sz w:val="24"/>
          <w:szCs w:val="24"/>
        </w:rPr>
        <w:t>по участию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</w:t>
      </w:r>
      <w:r w:rsidRPr="00367473">
        <w:rPr>
          <w:rFonts w:ascii="Times New Roman" w:hAnsi="Times New Roman" w:cs="Times New Roman"/>
          <w:sz w:val="24"/>
          <w:szCs w:val="24"/>
        </w:rPr>
        <w:t xml:space="preserve">, находится в ведении Местной администрации Муниципального образования поселок Стрельна.  </w:t>
      </w:r>
    </w:p>
    <w:p w:rsidR="00C033B2" w:rsidRPr="00C033B2" w:rsidRDefault="00027DEF" w:rsidP="00C033B2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полномочий по решению вопроса местного значения </w:t>
      </w:r>
      <w:r w:rsidRPr="00027DEF">
        <w:rPr>
          <w:rFonts w:ascii="Times New Roman" w:hAnsi="Times New Roman" w:cs="Times New Roman"/>
          <w:sz w:val="24"/>
          <w:szCs w:val="24"/>
        </w:rPr>
        <w:t xml:space="preserve">по </w:t>
      </w:r>
      <w:r w:rsidR="00C033B2" w:rsidRPr="00C033B2">
        <w:rPr>
          <w:rFonts w:ascii="Times New Roman" w:hAnsi="Times New Roman" w:cs="Times New Roman"/>
          <w:sz w:val="24"/>
          <w:szCs w:val="24"/>
        </w:rPr>
        <w:t>участию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</w:t>
      </w:r>
      <w:r w:rsidR="00C033B2">
        <w:rPr>
          <w:rFonts w:ascii="Times New Roman" w:hAnsi="Times New Roman" w:cs="Times New Roman"/>
          <w:sz w:val="24"/>
          <w:szCs w:val="24"/>
        </w:rPr>
        <w:t xml:space="preserve">а осуществляется на основании </w:t>
      </w:r>
      <w:r w:rsidRPr="00C033B2">
        <w:rPr>
          <w:rFonts w:ascii="Times New Roman" w:hAnsi="Times New Roman" w:cs="Times New Roman"/>
          <w:sz w:val="24"/>
          <w:szCs w:val="24"/>
        </w:rPr>
        <w:t>ведомственных целевых программ, разработанных и утвержденных в порядке, установленном правовым актом Местной администрации Муниципального образования поселок Стрельна.</w:t>
      </w:r>
    </w:p>
    <w:p w:rsidR="00027DEF" w:rsidRDefault="00027DEF" w:rsidP="00027DEF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формируются на основании предложений, поступивших от жителей Внутригородского муниципального образования Санкт-Петербурга поселок Стре</w:t>
      </w:r>
      <w:r w:rsidR="00C033B2">
        <w:rPr>
          <w:rFonts w:ascii="Times New Roman" w:hAnsi="Times New Roman" w:cs="Times New Roman"/>
          <w:sz w:val="24"/>
          <w:szCs w:val="24"/>
        </w:rPr>
        <w:t xml:space="preserve">льна, общественных организаций,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Внутригородского муниципального образования Санкт-Петербурга поселок Стрельна.</w:t>
      </w:r>
    </w:p>
    <w:p w:rsidR="008D3162" w:rsidRDefault="00027DEF" w:rsidP="00092F3A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Внутригородского муниципального образования Санкт-Петербурга поселок Стрельна (далее – местный бюджет).</w:t>
      </w:r>
    </w:p>
    <w:p w:rsidR="003B72FE" w:rsidRDefault="003B72FE" w:rsidP="003B72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72FE" w:rsidRPr="003B72FE" w:rsidRDefault="003B72FE" w:rsidP="003B72FE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B72FE">
        <w:rPr>
          <w:rFonts w:ascii="Times New Roman" w:hAnsi="Times New Roman"/>
          <w:b/>
          <w:sz w:val="24"/>
          <w:szCs w:val="24"/>
        </w:rPr>
        <w:t>Основные цели и задачи</w:t>
      </w:r>
    </w:p>
    <w:p w:rsidR="008D3162" w:rsidRPr="003B72FE" w:rsidRDefault="003B72FE" w:rsidP="003B72FE">
      <w:pPr>
        <w:pStyle w:val="a5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участия в профилактике дорожно-транспортного травматизма.</w:t>
      </w:r>
    </w:p>
    <w:p w:rsidR="003B72FE" w:rsidRPr="003B72FE" w:rsidRDefault="003B72FE" w:rsidP="003B72FE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мер по профилактике дорожно-транспортного травматизма, в том числе направленных на снижение детского дорожно-транспортного травматизма;</w:t>
      </w:r>
    </w:p>
    <w:p w:rsidR="003B72FE" w:rsidRDefault="003B72FE" w:rsidP="003B72FE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дисциплины участников дорожного </w:t>
      </w:r>
      <w:r w:rsidR="0072775B">
        <w:rPr>
          <w:rFonts w:ascii="Times New Roman" w:hAnsi="Times New Roman"/>
          <w:sz w:val="24"/>
          <w:szCs w:val="24"/>
        </w:rPr>
        <w:t>движения;</w:t>
      </w:r>
    </w:p>
    <w:p w:rsidR="0072775B" w:rsidRDefault="0072775B" w:rsidP="003B72FE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жителей Внутригородского муниципального образования Санкт-Петербурга поселок Стрельна потребности соблюдения установленных правил дорожного движения в повседневной жизни;</w:t>
      </w:r>
    </w:p>
    <w:p w:rsidR="00C033B2" w:rsidRDefault="0072775B" w:rsidP="00092F3A">
      <w:pPr>
        <w:pStyle w:val="a5"/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Формирование </w:t>
      </w:r>
      <w:r w:rsidRPr="0072775B">
        <w:rPr>
          <w:rFonts w:ascii="Times New Roman" w:hAnsi="Times New Roman"/>
          <w:sz w:val="24"/>
          <w:szCs w:val="24"/>
        </w:rPr>
        <w:t>у жителей 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готовности к участию в дорожном движении, развитие умения и навыков, позволяющих ориентироваться в дорожной обстановке, формирование правильной и своевременной реакции на дорожную ситуацию;</w:t>
      </w:r>
    </w:p>
    <w:p w:rsidR="0072775B" w:rsidRDefault="0072775B" w:rsidP="0072775B">
      <w:pPr>
        <w:pStyle w:val="a5"/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участия в профилактике дорожно-транспортного травматизма.</w:t>
      </w:r>
    </w:p>
    <w:p w:rsidR="00BA02D0" w:rsidRDefault="00BA02D0" w:rsidP="00BA02D0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правового воспитания участников дорожного движения, культуры их поведения, а также профилактики общего и детского дорожно-транспортного травматизма.</w:t>
      </w:r>
    </w:p>
    <w:p w:rsidR="00C033B2" w:rsidRDefault="00BA02D0" w:rsidP="00092F3A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населения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о мероприятиях по профилактике дорожно-транспортного травматизма;</w:t>
      </w:r>
    </w:p>
    <w:p w:rsidR="00C033B2" w:rsidRDefault="00BA02D0" w:rsidP="00092F3A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Пропаганда необходимости соблюдения правил дорожного движения в повседневной жизни, в частности среди детей и подростков, проживающих на территории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033B2" w:rsidRPr="00BA02D0" w:rsidRDefault="00BA02D0" w:rsidP="00092F3A">
      <w:pPr>
        <w:pStyle w:val="a5"/>
        <w:numPr>
          <w:ilvl w:val="2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разъяснительной работы среди жителей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по профилактике дорожно-транспортного травматизма.</w:t>
      </w:r>
    </w:p>
    <w:p w:rsidR="00C033B2" w:rsidRDefault="00C033B2" w:rsidP="00092F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A02D0" w:rsidRDefault="00BA02D0" w:rsidP="00BA02D0">
      <w:pPr>
        <w:pStyle w:val="a5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организации работы по профилактике дорожно-транспортного травматизма</w:t>
      </w:r>
    </w:p>
    <w:p w:rsidR="00BA02D0" w:rsidRDefault="00BA02D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 органами государственной власти Санкт-Петербурга, правоохранительными и иными органами и организациями по вопросам профилактики дорожно-транспортного травматизма, реализации совместных мероприятий на территории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;</w:t>
      </w:r>
    </w:p>
    <w:p w:rsidR="00BA02D0" w:rsidRDefault="00BA02D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информирования жителей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по вопросам профилактики дорожно-транспортного травматизма;</w:t>
      </w:r>
    </w:p>
    <w:p w:rsidR="00BA02D0" w:rsidRDefault="00BA02D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Утверждение </w:t>
      </w:r>
      <w:r w:rsidR="00A27DA0">
        <w:rPr>
          <w:rFonts w:ascii="Times New Roman" w:hAnsi="Times New Roman"/>
          <w:sz w:val="24"/>
          <w:szCs w:val="24"/>
        </w:rPr>
        <w:t xml:space="preserve">Местной администрацией Муниципального образования поселок Стрельна </w:t>
      </w:r>
      <w:r>
        <w:rPr>
          <w:rFonts w:ascii="Times New Roman" w:hAnsi="Times New Roman"/>
          <w:sz w:val="24"/>
          <w:szCs w:val="24"/>
        </w:rPr>
        <w:t xml:space="preserve">планов и ведомственных целевых программ по </w:t>
      </w:r>
      <w:r w:rsidR="00A27DA0">
        <w:rPr>
          <w:rFonts w:ascii="Times New Roman" w:hAnsi="Times New Roman"/>
          <w:sz w:val="24"/>
          <w:szCs w:val="24"/>
        </w:rPr>
        <w:t xml:space="preserve">профилактике дорожно-транспортного травматизма на территории </w:t>
      </w:r>
      <w:r w:rsidR="00A27DA0" w:rsidRPr="00A27DA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A27DA0">
        <w:rPr>
          <w:rFonts w:ascii="Times New Roman" w:hAnsi="Times New Roman"/>
          <w:sz w:val="24"/>
          <w:szCs w:val="24"/>
        </w:rPr>
        <w:t xml:space="preserve"> и осуществляю их выполнение.</w:t>
      </w:r>
    </w:p>
    <w:p w:rsidR="00A27DA0" w:rsidRDefault="00A27DA0" w:rsidP="00BA02D0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мероприятий для жителей </w:t>
      </w:r>
      <w:r w:rsidRPr="00BA02D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 по вопросам профилактики дорожно-транспортного травматизма.</w:t>
      </w:r>
    </w:p>
    <w:p w:rsidR="00A27DA0" w:rsidRDefault="00A27DA0" w:rsidP="00A27DA0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27DA0" w:rsidRDefault="00A27DA0" w:rsidP="00A27DA0">
      <w:pPr>
        <w:pStyle w:val="a5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27DA0">
        <w:rPr>
          <w:rFonts w:ascii="Times New Roman" w:hAnsi="Times New Roman"/>
          <w:b/>
          <w:sz w:val="24"/>
          <w:szCs w:val="24"/>
        </w:rPr>
        <w:t xml:space="preserve">Реализация мероприятий </w:t>
      </w:r>
      <w:r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A27DA0" w:rsidRDefault="00A27DA0" w:rsidP="00A27DA0">
      <w:pPr>
        <w:pStyle w:val="a5"/>
        <w:numPr>
          <w:ilvl w:val="1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 пределах своей компетенции:</w:t>
      </w:r>
    </w:p>
    <w:p w:rsidR="00C033B2" w:rsidRDefault="00A27DA0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Получает информацию от органов государственной власти и иных органов и организаций о планах городских, районных мероприятий по вопросам, связанным с профилактикой дорожно-транспортного травматизма, и согласовывает свое участие в реализации совместных мероприятий на территории </w:t>
      </w:r>
      <w:r w:rsidRPr="00A27DA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A27DA0" w:rsidRDefault="00A27DA0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участие в обработке, анализе и оценке информации о д</w:t>
      </w:r>
      <w:r w:rsidR="00C421BC">
        <w:rPr>
          <w:rFonts w:ascii="Times New Roman" w:hAnsi="Times New Roman"/>
          <w:sz w:val="24"/>
          <w:szCs w:val="24"/>
        </w:rPr>
        <w:t>орожно-транспортном травматизме.</w:t>
      </w:r>
    </w:p>
    <w:p w:rsidR="00A27DA0" w:rsidRDefault="00A27DA0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Подготавливает предло</w:t>
      </w:r>
      <w:r w:rsidR="00C421BC">
        <w:rPr>
          <w:rFonts w:ascii="Times New Roman" w:hAnsi="Times New Roman"/>
          <w:sz w:val="24"/>
          <w:szCs w:val="24"/>
        </w:rPr>
        <w:t>жения о совместных мероприятиях.</w:t>
      </w:r>
    </w:p>
    <w:p w:rsidR="00600430" w:rsidRDefault="00A27DA0" w:rsidP="00600430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реализа</w:t>
      </w:r>
      <w:r w:rsidR="00600430">
        <w:rPr>
          <w:rFonts w:ascii="Times New Roman" w:hAnsi="Times New Roman"/>
          <w:sz w:val="24"/>
          <w:szCs w:val="24"/>
        </w:rPr>
        <w:t xml:space="preserve">ции совместных планов мероприятий на территории </w:t>
      </w:r>
      <w:r w:rsidR="00600430" w:rsidRPr="00A27DA0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C421BC">
        <w:rPr>
          <w:rFonts w:ascii="Times New Roman" w:hAnsi="Times New Roman"/>
          <w:sz w:val="24"/>
          <w:szCs w:val="24"/>
        </w:rPr>
        <w:t>.</w:t>
      </w:r>
    </w:p>
    <w:p w:rsidR="00C421BC" w:rsidRDefault="00600430" w:rsidP="00C421BC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установленном </w:t>
      </w:r>
      <w:r w:rsidR="00C421BC">
        <w:rPr>
          <w:rFonts w:ascii="Times New Roman" w:hAnsi="Times New Roman"/>
          <w:sz w:val="24"/>
          <w:szCs w:val="24"/>
        </w:rPr>
        <w:t xml:space="preserve">порядке разрабатывает и принимает ведомственные целевые программы по участию в мероприятиях по профилактике дорожно-транспортного травматизма на территории </w:t>
      </w:r>
      <w:r w:rsidR="00C421BC" w:rsidRPr="00C421BC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C421BC">
        <w:rPr>
          <w:rFonts w:ascii="Times New Roman" w:hAnsi="Times New Roman"/>
          <w:sz w:val="24"/>
          <w:szCs w:val="24"/>
        </w:rPr>
        <w:t>, формирует отчет о реализации указанных программ.</w:t>
      </w:r>
    </w:p>
    <w:p w:rsidR="00C033B2" w:rsidRDefault="00C421BC" w:rsidP="00C421BC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Осуществляет просвещение в области профилактики дорожно-транспортного травматизма, в том числе путем проведения семинаров, конкурсов, викторин, деловых игр, занятий, мероприятий театрально-зрелищного характера и иных мероприятий по указанному вопросу для жителей </w:t>
      </w:r>
      <w:r w:rsidRPr="00C421BC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033B2" w:rsidRDefault="00C421BC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издание брошюр, буклетов, других справочных материалов по профилактике дорожно-транспортного травматизма на территории </w:t>
      </w:r>
      <w:r w:rsidRPr="00C421BC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>.</w:t>
      </w:r>
    </w:p>
    <w:p w:rsidR="00C033B2" w:rsidRDefault="00E17393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r w:rsidR="00E13F5B">
        <w:rPr>
          <w:rFonts w:ascii="Times New Roman" w:hAnsi="Times New Roman"/>
          <w:sz w:val="24"/>
          <w:szCs w:val="24"/>
        </w:rPr>
        <w:t xml:space="preserve">размещение информации о реализации вопроса местного значения в официальных средствах массовой информации </w:t>
      </w:r>
      <w:r w:rsidR="00E13F5B" w:rsidRPr="00E13F5B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E13F5B">
        <w:rPr>
          <w:rFonts w:ascii="Times New Roman" w:hAnsi="Times New Roman"/>
          <w:sz w:val="24"/>
          <w:szCs w:val="24"/>
        </w:rPr>
        <w:t xml:space="preserve">, на информационных стендах, в иных местах на территории </w:t>
      </w:r>
      <w:r w:rsidR="00E13F5B" w:rsidRPr="00E13F5B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поселок Стрельна.</w:t>
      </w:r>
    </w:p>
    <w:p w:rsidR="00C033B2" w:rsidRPr="00E13F5B" w:rsidRDefault="00E13F5B" w:rsidP="00092F3A">
      <w:pPr>
        <w:pStyle w:val="a5"/>
        <w:numPr>
          <w:ilvl w:val="2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иные мероприятия в пределах своей компетенции.</w:t>
      </w:r>
    </w:p>
    <w:p w:rsidR="00866A05" w:rsidRDefault="00866A05" w:rsidP="00027DEF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6A05" w:rsidRPr="00027DEF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C0ED6" w:rsidRPr="00E13F5B" w:rsidRDefault="00027DEF" w:rsidP="00E13F5B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исполнением полномочий по реализации вопроса местного значения по </w:t>
      </w:r>
      <w:r w:rsidR="00E13F5B">
        <w:rPr>
          <w:rFonts w:ascii="Times New Roman" w:hAnsi="Times New Roman" w:cs="Times New Roman"/>
          <w:sz w:val="24"/>
          <w:szCs w:val="24"/>
        </w:rPr>
        <w:t>участию</w:t>
      </w:r>
      <w:r w:rsidR="00E13F5B" w:rsidRPr="00E13F5B">
        <w:rPr>
          <w:rFonts w:ascii="Times New Roman" w:hAnsi="Times New Roman" w:cs="Times New Roman"/>
          <w:sz w:val="24"/>
          <w:szCs w:val="24"/>
        </w:rPr>
        <w:t xml:space="preserve"> в реализации мер по профилактике</w:t>
      </w:r>
      <w:proofErr w:type="gramEnd"/>
      <w:r w:rsidR="00E13F5B" w:rsidRPr="00E13F5B">
        <w:rPr>
          <w:rFonts w:ascii="Times New Roman" w:hAnsi="Times New Roman" w:cs="Times New Roman"/>
          <w:sz w:val="24"/>
          <w:szCs w:val="24"/>
        </w:rPr>
        <w:t xml:space="preserve"> дорожно-транспортного травматизма </w:t>
      </w:r>
      <w:r w:rsidR="001E08FA" w:rsidRPr="00E13F5B">
        <w:rPr>
          <w:rFonts w:ascii="Times New Roman" w:hAnsi="Times New Roman" w:cs="Times New Roman"/>
          <w:sz w:val="24"/>
          <w:szCs w:val="24"/>
        </w:rPr>
        <w:t>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E13F5B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17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8"/>
  </w:num>
  <w:num w:numId="16">
    <w:abstractNumId w:val="16"/>
  </w:num>
  <w:num w:numId="17">
    <w:abstractNumId w:val="11"/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E2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5B4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50A2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7473"/>
    <w:rsid w:val="003A4E09"/>
    <w:rsid w:val="003A6248"/>
    <w:rsid w:val="003A6526"/>
    <w:rsid w:val="003A7B90"/>
    <w:rsid w:val="003B1829"/>
    <w:rsid w:val="003B22EA"/>
    <w:rsid w:val="003B72FE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1D31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D3C3A"/>
    <w:rsid w:val="005E7D0A"/>
    <w:rsid w:val="005F0ABC"/>
    <w:rsid w:val="005F1D9B"/>
    <w:rsid w:val="005F3D55"/>
    <w:rsid w:val="005F59C2"/>
    <w:rsid w:val="006003FB"/>
    <w:rsid w:val="00600430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4A52"/>
    <w:rsid w:val="00705A55"/>
    <w:rsid w:val="00710492"/>
    <w:rsid w:val="007135C5"/>
    <w:rsid w:val="00717FD3"/>
    <w:rsid w:val="00720433"/>
    <w:rsid w:val="00724F5C"/>
    <w:rsid w:val="00726661"/>
    <w:rsid w:val="0072775B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0033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27DA0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342E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A26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2D0"/>
    <w:rsid w:val="00BA06B2"/>
    <w:rsid w:val="00BA20E8"/>
    <w:rsid w:val="00BA5A56"/>
    <w:rsid w:val="00BA6EFB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3B2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1BC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3F5B"/>
    <w:rsid w:val="00E15856"/>
    <w:rsid w:val="00E159BB"/>
    <w:rsid w:val="00E17393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76B77-4FB6-4AE7-A682-B1699091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2017-08-03T11:47:00Z</cp:lastPrinted>
  <dcterms:created xsi:type="dcterms:W3CDTF">2017-08-31T11:16:00Z</dcterms:created>
  <dcterms:modified xsi:type="dcterms:W3CDTF">2017-08-31T11:16:00Z</dcterms:modified>
</cp:coreProperties>
</file>