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5F3" w:rsidRPr="006B789C" w:rsidRDefault="001D55F3" w:rsidP="001D55F3">
      <w:pPr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2747010</wp:posOffset>
            </wp:positionH>
            <wp:positionV relativeFrom="paragraph">
              <wp:posOffset>-139065</wp:posOffset>
            </wp:positionV>
            <wp:extent cx="810260" cy="609600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D55F3" w:rsidRPr="006B789C" w:rsidRDefault="001D55F3" w:rsidP="001D55F3">
      <w:pPr>
        <w:jc w:val="center"/>
        <w:rPr>
          <w:b/>
        </w:rPr>
      </w:pPr>
      <w:r w:rsidRPr="006B789C">
        <w:rPr>
          <w:b/>
        </w:rPr>
        <w:t>МЕСТНАЯ АДМИНИСТРАЦИЯ</w:t>
      </w:r>
    </w:p>
    <w:p w:rsidR="001D55F3" w:rsidRPr="006B789C" w:rsidRDefault="001D55F3" w:rsidP="001D55F3">
      <w:pPr>
        <w:pBdr>
          <w:bottom w:val="single" w:sz="12" w:space="1" w:color="auto"/>
        </w:pBdr>
        <w:jc w:val="center"/>
        <w:rPr>
          <w:b/>
        </w:rPr>
      </w:pPr>
      <w:r w:rsidRPr="006B789C">
        <w:rPr>
          <w:b/>
        </w:rPr>
        <w:t>МУНИЦИПАЛЬНОГО ОБРАЗОВАНИЯ ПОСЕЛОК СТРЕЛЬНА</w:t>
      </w:r>
    </w:p>
    <w:p w:rsidR="001D55F3" w:rsidRDefault="001D55F3" w:rsidP="001D55F3">
      <w:pPr>
        <w:jc w:val="center"/>
        <w:rPr>
          <w:b/>
          <w:sz w:val="28"/>
          <w:szCs w:val="28"/>
        </w:rPr>
      </w:pPr>
    </w:p>
    <w:p w:rsidR="001D55F3" w:rsidRPr="006B789C" w:rsidRDefault="001D55F3" w:rsidP="001D55F3">
      <w:pPr>
        <w:jc w:val="center"/>
        <w:rPr>
          <w:b/>
        </w:rPr>
      </w:pPr>
      <w:r>
        <w:rPr>
          <w:b/>
          <w:sz w:val="28"/>
          <w:szCs w:val="28"/>
        </w:rPr>
        <w:t>ПОСТАНОВЛЕНИЕ (проект)</w:t>
      </w:r>
    </w:p>
    <w:tbl>
      <w:tblPr>
        <w:tblW w:w="0" w:type="auto"/>
        <w:tblLook w:val="04A0"/>
      </w:tblPr>
      <w:tblGrid>
        <w:gridCol w:w="3387"/>
        <w:gridCol w:w="3383"/>
        <w:gridCol w:w="3368"/>
      </w:tblGrid>
      <w:tr w:rsidR="001D55F3" w:rsidRPr="00C05635" w:rsidTr="001D55F3">
        <w:tc>
          <w:tcPr>
            <w:tcW w:w="3473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1D55F3" w:rsidP="001D55F3">
            <w:pPr>
              <w:jc w:val="center"/>
            </w:pPr>
            <w:r>
              <w:t>_________</w:t>
            </w:r>
            <w:r w:rsidRPr="00C05635">
              <w:tab/>
            </w:r>
          </w:p>
        </w:tc>
        <w:tc>
          <w:tcPr>
            <w:tcW w:w="3474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1D55F3" w:rsidP="001D55F3">
            <w:pPr>
              <w:jc w:val="center"/>
            </w:pPr>
            <w:r w:rsidRPr="00C05635">
              <w:t>поселок Стрельна</w:t>
            </w:r>
          </w:p>
          <w:p w:rsidR="001D55F3" w:rsidRPr="00C05635" w:rsidRDefault="001D55F3" w:rsidP="001D55F3">
            <w:pPr>
              <w:jc w:val="center"/>
            </w:pPr>
          </w:p>
        </w:tc>
        <w:tc>
          <w:tcPr>
            <w:tcW w:w="3474" w:type="dxa"/>
          </w:tcPr>
          <w:p w:rsidR="001D55F3" w:rsidRDefault="001D55F3" w:rsidP="001D55F3">
            <w:pPr>
              <w:jc w:val="center"/>
            </w:pPr>
          </w:p>
          <w:p w:rsidR="001D55F3" w:rsidRPr="00C05635" w:rsidRDefault="001D55F3" w:rsidP="001D55F3">
            <w:pPr>
              <w:jc w:val="center"/>
            </w:pPr>
            <w:r w:rsidRPr="00C05635">
              <w:t>№</w:t>
            </w:r>
            <w:r>
              <w:t>___</w:t>
            </w:r>
          </w:p>
        </w:tc>
      </w:tr>
    </w:tbl>
    <w:p w:rsidR="001D55F3" w:rsidRDefault="001D55F3" w:rsidP="001D55F3">
      <w:pPr>
        <w:pStyle w:val="a5"/>
        <w:ind w:left="709"/>
        <w:jc w:val="both"/>
      </w:pPr>
    </w:p>
    <w:p w:rsidR="001D55F3" w:rsidRDefault="001D55F3" w:rsidP="001D55F3">
      <w:pPr>
        <w:jc w:val="center"/>
        <w:rPr>
          <w:b/>
          <w:lang w:eastAsia="ru-RU"/>
        </w:rPr>
      </w:pPr>
      <w:r w:rsidRPr="00B360AC">
        <w:rPr>
          <w:b/>
        </w:rPr>
        <w:t>О</w:t>
      </w:r>
      <w:r>
        <w:rPr>
          <w:b/>
        </w:rPr>
        <w:t>б</w:t>
      </w:r>
      <w:r w:rsidRPr="00B360AC">
        <w:rPr>
          <w:b/>
        </w:rPr>
        <w:t xml:space="preserve"> </w:t>
      </w:r>
      <w:r>
        <w:rPr>
          <w:b/>
        </w:rPr>
        <w:t>утверждении Положения «</w:t>
      </w:r>
      <w:r w:rsidRPr="002438D8">
        <w:rPr>
          <w:b/>
          <w:lang w:eastAsia="ru-RU"/>
        </w:rPr>
        <w:t>О системе оплаты труда работников муниципальных учр</w:t>
      </w:r>
      <w:r>
        <w:rPr>
          <w:b/>
          <w:lang w:eastAsia="ru-RU"/>
        </w:rPr>
        <w:t xml:space="preserve">еждений, финансируемых за счет </w:t>
      </w:r>
      <w:r w:rsidRPr="002438D8">
        <w:rPr>
          <w:b/>
          <w:lang w:eastAsia="ru-RU"/>
        </w:rPr>
        <w:t>средств бюджета Внутригородского муниципального образования Санкт-Петербурга поселок Стрельна»</w:t>
      </w:r>
    </w:p>
    <w:p w:rsidR="001D55F3" w:rsidRPr="002823B0" w:rsidRDefault="001D55F3" w:rsidP="001D55F3">
      <w:pPr>
        <w:jc w:val="center"/>
        <w:rPr>
          <w:b/>
          <w:szCs w:val="22"/>
          <w:lang w:eastAsia="ru-RU"/>
        </w:rPr>
      </w:pPr>
    </w:p>
    <w:p w:rsidR="001D55F3" w:rsidRDefault="001D55F3" w:rsidP="001D55F3">
      <w:pPr>
        <w:ind w:firstLine="426"/>
        <w:jc w:val="both"/>
      </w:pPr>
      <w:r w:rsidRPr="00E94704">
        <w:t xml:space="preserve">В соответствии с Федеральным </w:t>
      </w:r>
      <w:r>
        <w:t>з</w:t>
      </w:r>
      <w:r w:rsidRPr="00E94704">
        <w:t xml:space="preserve">аконом Российской Федерации от 06.10.2003 № 131-ФЗ «Об общих принципах организации местного самоуправления в Российской Федерации», Трудового кодекса Российской Федерации, Законом Санкт-Петербурга от 23.09.2009  № 420-79 «Об организации местного самоуправления в Санкт-Петербурге», Уставом </w:t>
      </w:r>
      <w:r>
        <w:t xml:space="preserve">Внутригородского </w:t>
      </w:r>
      <w:r w:rsidRPr="00E94704">
        <w:t>Муниципального образования</w:t>
      </w:r>
      <w:r>
        <w:t xml:space="preserve"> Санкт-Петербурга поселок Стрельна</w:t>
      </w:r>
    </w:p>
    <w:p w:rsidR="001D55F3" w:rsidRPr="00E94704" w:rsidRDefault="001D55F3" w:rsidP="001D55F3">
      <w:pPr>
        <w:ind w:firstLine="426"/>
        <w:jc w:val="both"/>
      </w:pPr>
    </w:p>
    <w:p w:rsidR="001D55F3" w:rsidRDefault="001D55F3" w:rsidP="001D55F3">
      <w:pPr>
        <w:ind w:firstLine="426"/>
        <w:rPr>
          <w:b/>
        </w:rPr>
      </w:pPr>
      <w:r w:rsidRPr="00E94704">
        <w:rPr>
          <w:b/>
        </w:rPr>
        <w:t>ПОСТАНОВЛЯЮ:</w:t>
      </w:r>
    </w:p>
    <w:p w:rsidR="001D55F3" w:rsidRPr="00E94704" w:rsidRDefault="001D55F3" w:rsidP="001D55F3">
      <w:pPr>
        <w:ind w:firstLine="426"/>
        <w:rPr>
          <w:b/>
        </w:rPr>
      </w:pPr>
    </w:p>
    <w:p w:rsidR="001D55F3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r w:rsidRPr="00E94704">
        <w:rPr>
          <w:spacing w:val="0"/>
          <w:sz w:val="24"/>
          <w:szCs w:val="24"/>
        </w:rPr>
        <w:t>Утвердить Положение «О системе оплаты труда работников муниципальных учреждений, финансируемых за счет средс</w:t>
      </w:r>
      <w:r w:rsidRPr="00E94704">
        <w:rPr>
          <w:rStyle w:val="2Corbel65pt0pt"/>
          <w:sz w:val="24"/>
          <w:szCs w:val="24"/>
        </w:rPr>
        <w:t>тв</w:t>
      </w:r>
      <w:r w:rsidRPr="00E94704">
        <w:rPr>
          <w:spacing w:val="0"/>
          <w:sz w:val="24"/>
          <w:szCs w:val="24"/>
        </w:rPr>
        <w:t xml:space="preserve"> бюджета муниципального образования поселок Стрельна», согласно приложению</w:t>
      </w:r>
      <w:r>
        <w:rPr>
          <w:spacing w:val="0"/>
          <w:sz w:val="24"/>
          <w:szCs w:val="24"/>
        </w:rPr>
        <w:t xml:space="preserve"> 1 к настоящему постановлению.</w:t>
      </w:r>
    </w:p>
    <w:p w:rsidR="001D55F3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r>
        <w:rPr>
          <w:spacing w:val="0"/>
          <w:sz w:val="24"/>
          <w:szCs w:val="24"/>
        </w:rPr>
        <w:t xml:space="preserve">Признать утратившим силу постановление Местной администрации Муниципального образования поселок Стрельна от 28.12.2016 №125 </w:t>
      </w:r>
      <w:r w:rsidRPr="001E6794">
        <w:rPr>
          <w:spacing w:val="0"/>
          <w:sz w:val="24"/>
          <w:szCs w:val="24"/>
        </w:rPr>
        <w:t>«Об утверждении Положения «О системе оплаты труда работников муниципальных учреждений, финансируемых за счет средств бюджета Внутригородского муниципального образования Санкт-Петербурга поселок Стрельна»</w:t>
      </w:r>
      <w:r>
        <w:rPr>
          <w:spacing w:val="0"/>
          <w:sz w:val="24"/>
          <w:szCs w:val="24"/>
        </w:rPr>
        <w:t>.</w:t>
      </w:r>
    </w:p>
    <w:p w:rsidR="001D55F3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proofErr w:type="gramStart"/>
      <w:r w:rsidRPr="001E6794">
        <w:rPr>
          <w:spacing w:val="0"/>
          <w:sz w:val="24"/>
          <w:szCs w:val="24"/>
        </w:rPr>
        <w:t>Контроль за</w:t>
      </w:r>
      <w:proofErr w:type="gramEnd"/>
      <w:r w:rsidRPr="001E6794">
        <w:rPr>
          <w:spacing w:val="0"/>
          <w:sz w:val="24"/>
          <w:szCs w:val="24"/>
        </w:rPr>
        <w:t xml:space="preserve"> исполнением настоящего постановления оставляю за собой.</w:t>
      </w:r>
    </w:p>
    <w:p w:rsidR="001D55F3" w:rsidRPr="001E6794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r w:rsidRPr="001E6794">
        <w:rPr>
          <w:spacing w:val="0"/>
          <w:sz w:val="24"/>
          <w:szCs w:val="24"/>
        </w:rPr>
        <w:t xml:space="preserve">Настоящее </w:t>
      </w:r>
      <w:r w:rsidRPr="001E6794">
        <w:rPr>
          <w:color w:val="000000"/>
          <w:spacing w:val="0"/>
          <w:sz w:val="24"/>
          <w:szCs w:val="24"/>
        </w:rPr>
        <w:t xml:space="preserve">постановление вступает в силу </w:t>
      </w:r>
      <w:r>
        <w:rPr>
          <w:color w:val="000000"/>
          <w:spacing w:val="0"/>
          <w:sz w:val="24"/>
          <w:szCs w:val="24"/>
        </w:rPr>
        <w:t>с 01.01.2018.</w:t>
      </w:r>
    </w:p>
    <w:p w:rsidR="001D55F3" w:rsidRPr="001E6794" w:rsidRDefault="001D55F3" w:rsidP="001D55F3">
      <w:pPr>
        <w:pStyle w:val="12"/>
        <w:numPr>
          <w:ilvl w:val="0"/>
          <w:numId w:val="14"/>
        </w:numPr>
        <w:shd w:val="clear" w:color="auto" w:fill="auto"/>
        <w:spacing w:before="0" w:after="0" w:line="240" w:lineRule="auto"/>
        <w:ind w:left="0" w:firstLine="426"/>
        <w:rPr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>Настоящее постановление подлежит официальному опубликованию (обнародованию).</w:t>
      </w:r>
    </w:p>
    <w:p w:rsidR="001D55F3" w:rsidRDefault="001D55F3" w:rsidP="001D55F3">
      <w:pPr>
        <w:jc w:val="both"/>
      </w:pPr>
    </w:p>
    <w:p w:rsidR="001D55F3" w:rsidRDefault="001D55F3" w:rsidP="001D55F3">
      <w:pPr>
        <w:jc w:val="both"/>
      </w:pPr>
    </w:p>
    <w:p w:rsidR="001D55F3" w:rsidRDefault="001D55F3" w:rsidP="001D55F3">
      <w:pPr>
        <w:jc w:val="both"/>
      </w:pPr>
      <w:r>
        <w:t>Глава</w:t>
      </w:r>
      <w:r w:rsidRPr="00145248">
        <w:t xml:space="preserve"> местной администрации </w:t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ab/>
        <w:t xml:space="preserve">И.А. Климачева </w:t>
      </w:r>
    </w:p>
    <w:p w:rsidR="001D55F3" w:rsidRDefault="001D55F3">
      <w:pPr>
        <w:rPr>
          <w:b/>
          <w:lang w:eastAsia="ru-RU"/>
        </w:rPr>
      </w:pPr>
    </w:p>
    <w:p w:rsidR="001D55F3" w:rsidRDefault="001D55F3">
      <w:pPr>
        <w:rPr>
          <w:b/>
          <w:lang w:eastAsia="ru-RU"/>
        </w:rPr>
      </w:pPr>
      <w:r>
        <w:rPr>
          <w:b/>
          <w:lang w:eastAsia="ru-RU"/>
        </w:rPr>
        <w:br w:type="page"/>
      </w:r>
    </w:p>
    <w:p w:rsidR="001D55F3" w:rsidRDefault="001D55F3" w:rsidP="001D55F3">
      <w:pPr>
        <w:ind w:left="4536"/>
        <w:rPr>
          <w:lang w:eastAsia="ru-RU"/>
        </w:rPr>
      </w:pPr>
      <w:r w:rsidRPr="001D55F3">
        <w:rPr>
          <w:lang w:eastAsia="ru-RU"/>
        </w:rPr>
        <w:lastRenderedPageBreak/>
        <w:t xml:space="preserve">Приложение 1 </w:t>
      </w:r>
    </w:p>
    <w:p w:rsidR="001D55F3" w:rsidRDefault="001D55F3" w:rsidP="001D55F3">
      <w:pPr>
        <w:ind w:left="4536"/>
        <w:rPr>
          <w:lang w:eastAsia="ru-RU"/>
        </w:rPr>
      </w:pPr>
      <w:r>
        <w:rPr>
          <w:lang w:eastAsia="ru-RU"/>
        </w:rPr>
        <w:t xml:space="preserve">к постановлению Местной администрации </w:t>
      </w:r>
      <w:proofErr w:type="gramStart"/>
      <w:r>
        <w:rPr>
          <w:lang w:eastAsia="ru-RU"/>
        </w:rPr>
        <w:t>Муниципального</w:t>
      </w:r>
      <w:proofErr w:type="gramEnd"/>
      <w:r>
        <w:rPr>
          <w:lang w:eastAsia="ru-RU"/>
        </w:rPr>
        <w:t xml:space="preserve"> образования поселок Стрельна </w:t>
      </w:r>
    </w:p>
    <w:p w:rsidR="001D55F3" w:rsidRPr="001D55F3" w:rsidRDefault="001D55F3" w:rsidP="001D55F3">
      <w:pPr>
        <w:ind w:left="4536"/>
        <w:rPr>
          <w:lang w:eastAsia="ru-RU"/>
        </w:rPr>
      </w:pPr>
      <w:r>
        <w:rPr>
          <w:lang w:eastAsia="ru-RU"/>
        </w:rPr>
        <w:t>от «__» __________ 2017 № ____________</w:t>
      </w:r>
    </w:p>
    <w:p w:rsidR="001D55F3" w:rsidRDefault="001D55F3" w:rsidP="002438D8">
      <w:pPr>
        <w:jc w:val="center"/>
        <w:rPr>
          <w:b/>
          <w:lang w:eastAsia="ru-RU"/>
        </w:rPr>
      </w:pPr>
    </w:p>
    <w:p w:rsidR="001D55F3" w:rsidRDefault="001D55F3" w:rsidP="002438D8">
      <w:pPr>
        <w:jc w:val="center"/>
        <w:rPr>
          <w:b/>
          <w:lang w:eastAsia="ru-RU"/>
        </w:rPr>
      </w:pPr>
    </w:p>
    <w:p w:rsidR="002438D8" w:rsidRPr="002438D8" w:rsidRDefault="002438D8" w:rsidP="002438D8">
      <w:pPr>
        <w:jc w:val="center"/>
        <w:rPr>
          <w:b/>
          <w:lang w:eastAsia="ru-RU"/>
        </w:rPr>
      </w:pPr>
      <w:r w:rsidRPr="002438D8">
        <w:rPr>
          <w:b/>
          <w:lang w:eastAsia="ru-RU"/>
        </w:rPr>
        <w:t>ПОЛОЖЕНИЕ</w:t>
      </w:r>
    </w:p>
    <w:p w:rsidR="002438D8" w:rsidRPr="002438D8" w:rsidRDefault="002438D8" w:rsidP="002438D8">
      <w:pPr>
        <w:jc w:val="center"/>
        <w:rPr>
          <w:b/>
          <w:lang w:eastAsia="ru-RU"/>
        </w:rPr>
      </w:pPr>
      <w:r w:rsidRPr="002438D8">
        <w:rPr>
          <w:b/>
          <w:lang w:eastAsia="ru-RU"/>
        </w:rPr>
        <w:t>«О системе оплаты труда работников муниципальных учреждений, финансируемых за счет  средств бюджета Внутригородского муниципального образования Санкт-Петербурга поселок Стрельна»</w:t>
      </w:r>
    </w:p>
    <w:p w:rsidR="002438D8" w:rsidRDefault="002438D8" w:rsidP="002438D8">
      <w:pPr>
        <w:jc w:val="center"/>
        <w:rPr>
          <w:lang w:eastAsia="ru-RU"/>
        </w:rPr>
      </w:pPr>
    </w:p>
    <w:p w:rsidR="00CB5103" w:rsidRPr="00E27698" w:rsidRDefault="00DB3CDF" w:rsidP="00DB3CDF">
      <w:pPr>
        <w:pStyle w:val="a5"/>
        <w:numPr>
          <w:ilvl w:val="0"/>
          <w:numId w:val="12"/>
        </w:numPr>
        <w:jc w:val="center"/>
        <w:rPr>
          <w:b/>
          <w:lang w:eastAsia="ru-RU"/>
        </w:rPr>
      </w:pPr>
      <w:r w:rsidRPr="00E27698">
        <w:rPr>
          <w:b/>
          <w:lang w:eastAsia="ru-RU"/>
        </w:rPr>
        <w:t>Общие положения</w:t>
      </w:r>
    </w:p>
    <w:p w:rsidR="002438D8" w:rsidRDefault="002438D8" w:rsidP="00DB3CDF">
      <w:pPr>
        <w:autoSpaceDE w:val="0"/>
        <w:autoSpaceDN w:val="0"/>
        <w:adjustRightInd w:val="0"/>
        <w:jc w:val="both"/>
        <w:rPr>
          <w:lang w:eastAsia="ru-RU"/>
        </w:rPr>
      </w:pPr>
    </w:p>
    <w:p w:rsidR="002438D8" w:rsidRDefault="002438D8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Настоящее Положение </w:t>
      </w:r>
      <w:r w:rsidRPr="002438D8">
        <w:rPr>
          <w:lang w:eastAsia="ru-RU"/>
        </w:rPr>
        <w:t>«О системе оплаты труда работников муниципальных учреждений, финансируемых за счет  средств бюджета Внутригородского муниципального образования Санкт-Петербурга поселок Стрельна»</w:t>
      </w:r>
      <w:r>
        <w:rPr>
          <w:lang w:eastAsia="ru-RU"/>
        </w:rPr>
        <w:t xml:space="preserve"> (далее – Положение) регулирует правоотношения в сфере оплаты труда работников муниципальных учреждений Внутригородского муниципального образования  Санкт-Петербурга поселок Стрельна.</w:t>
      </w:r>
    </w:p>
    <w:p w:rsidR="00DB3CDF" w:rsidRDefault="002438D8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Система оплаты труда работников муниципальных учреждений</w:t>
      </w:r>
      <w:r w:rsidR="0047778B">
        <w:rPr>
          <w:lang w:eastAsia="ru-RU"/>
        </w:rPr>
        <w:t xml:space="preserve">, </w:t>
      </w:r>
      <w:r w:rsidR="0047778B" w:rsidRPr="0047778B">
        <w:rPr>
          <w:lang w:eastAsia="ru-RU"/>
        </w:rPr>
        <w:t>финансируемых за счет  средств бюджета Внутригородского муниципального образования Санкт-Петербурга поселок Стрельна</w:t>
      </w:r>
      <w:r w:rsidR="0047778B">
        <w:rPr>
          <w:lang w:eastAsia="ru-RU"/>
        </w:rPr>
        <w:t xml:space="preserve"> (далее – муниципальных учреждений) </w:t>
      </w:r>
      <w:r>
        <w:rPr>
          <w:lang w:eastAsia="ru-RU"/>
        </w:rPr>
        <w:t>включает в себя размеры должностного оклада, тарифной ставки (оклада), выплаты компенсационного и стимулирующего характера</w:t>
      </w:r>
      <w:r w:rsidR="00AA1A25">
        <w:rPr>
          <w:lang w:eastAsia="ru-RU"/>
        </w:rPr>
        <w:t>.</w:t>
      </w:r>
    </w:p>
    <w:p w:rsidR="00DB3CDF" w:rsidRDefault="002438D8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Оплата труда руководителей, специалистов и служащих </w:t>
      </w:r>
      <w:r w:rsidR="00FB50FF">
        <w:rPr>
          <w:lang w:eastAsia="ru-RU"/>
        </w:rPr>
        <w:t xml:space="preserve">муниципальных учреждений </w:t>
      </w:r>
      <w:r>
        <w:rPr>
          <w:lang w:eastAsia="ru-RU"/>
        </w:rPr>
        <w:t xml:space="preserve">производится на основе </w:t>
      </w:r>
      <w:hyperlink r:id="rId9" w:history="1">
        <w:r w:rsidRPr="00DB3CDF">
          <w:rPr>
            <w:color w:val="0000FF"/>
            <w:lang w:eastAsia="ru-RU"/>
          </w:rPr>
          <w:t>схемы расчета</w:t>
        </w:r>
      </w:hyperlink>
      <w:r>
        <w:rPr>
          <w:lang w:eastAsia="ru-RU"/>
        </w:rPr>
        <w:t xml:space="preserve"> должностных окладов руководителей, специалистов и служащих</w:t>
      </w:r>
      <w:r w:rsidR="00FB50FF">
        <w:rPr>
          <w:lang w:eastAsia="ru-RU"/>
        </w:rPr>
        <w:t xml:space="preserve"> муниципальных учреждений </w:t>
      </w:r>
      <w:r>
        <w:rPr>
          <w:lang w:eastAsia="ru-RU"/>
        </w:rPr>
        <w:t xml:space="preserve">согласно приложению 1 к настоящему </w:t>
      </w:r>
      <w:r w:rsidR="00FB50FF">
        <w:rPr>
          <w:lang w:eastAsia="ru-RU"/>
        </w:rPr>
        <w:t>Положению</w:t>
      </w:r>
      <w:r>
        <w:rPr>
          <w:lang w:eastAsia="ru-RU"/>
        </w:rPr>
        <w:t>.</w:t>
      </w:r>
    </w:p>
    <w:p w:rsidR="007D41CC" w:rsidRDefault="002438D8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Оплата труда рабочих </w:t>
      </w:r>
      <w:r w:rsidR="00FB50FF">
        <w:rPr>
          <w:lang w:eastAsia="ru-RU"/>
        </w:rPr>
        <w:t xml:space="preserve">муниципальных учреждений </w:t>
      </w:r>
      <w:r>
        <w:rPr>
          <w:lang w:eastAsia="ru-RU"/>
        </w:rPr>
        <w:t xml:space="preserve">производится на основе </w:t>
      </w:r>
      <w:hyperlink r:id="rId10" w:history="1">
        <w:r w:rsidRPr="00DB3CDF">
          <w:rPr>
            <w:color w:val="0000FF"/>
            <w:lang w:eastAsia="ru-RU"/>
          </w:rPr>
          <w:t>тарифной сетки</w:t>
        </w:r>
      </w:hyperlink>
      <w:r>
        <w:rPr>
          <w:lang w:eastAsia="ru-RU"/>
        </w:rPr>
        <w:t xml:space="preserve"> по оплате труда рабочих </w:t>
      </w:r>
      <w:r w:rsidR="00FB50FF">
        <w:rPr>
          <w:lang w:eastAsia="ru-RU"/>
        </w:rPr>
        <w:t xml:space="preserve">муниципальных учреждений </w:t>
      </w:r>
      <w:r>
        <w:rPr>
          <w:lang w:eastAsia="ru-RU"/>
        </w:rPr>
        <w:t xml:space="preserve">согласно таблице 1 приложения 2 к настоящему </w:t>
      </w:r>
      <w:r w:rsidR="00FB50FF">
        <w:rPr>
          <w:lang w:eastAsia="ru-RU"/>
        </w:rPr>
        <w:t>Положению.</w:t>
      </w:r>
    </w:p>
    <w:p w:rsidR="007D41CC" w:rsidRDefault="007D41CC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Предельный уровень соотношения среднемесячной заработной платы </w:t>
      </w:r>
      <w:r w:rsidRPr="00F431FC">
        <w:t xml:space="preserve">руководителей, </w:t>
      </w:r>
      <w:r>
        <w:t xml:space="preserve">их </w:t>
      </w:r>
      <w:r w:rsidRPr="00F431FC">
        <w:t>заместителей,  главных бухгалтеров и среднемесячной заработной платы работников муниципальных учреждений</w:t>
      </w:r>
      <w:r>
        <w:rPr>
          <w:lang w:eastAsia="ru-RU"/>
        </w:rPr>
        <w:t xml:space="preserve"> устанавливается правовым актом Местной администрации Муниципального образования поселок Стрельна.</w:t>
      </w:r>
    </w:p>
    <w:p w:rsidR="007D41CC" w:rsidRDefault="007D41CC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Фонд оплаты труда работников муниципальных учреждений формируется исходя из объемов лимитов бюджетных обязательств бюджета Внутригородского муниципального образования Санкт-Петербурга поселок Стрельна.</w:t>
      </w:r>
    </w:p>
    <w:p w:rsidR="00FB50FF" w:rsidRDefault="00FB50FF" w:rsidP="00FB50FF">
      <w:pPr>
        <w:autoSpaceDE w:val="0"/>
        <w:autoSpaceDN w:val="0"/>
        <w:adjustRightInd w:val="0"/>
        <w:jc w:val="both"/>
        <w:rPr>
          <w:lang w:eastAsia="ru-RU"/>
        </w:rPr>
      </w:pPr>
    </w:p>
    <w:p w:rsidR="002438D8" w:rsidRPr="00DB3CDF" w:rsidRDefault="00DB3CDF" w:rsidP="00DB3CDF">
      <w:pPr>
        <w:pStyle w:val="a5"/>
        <w:numPr>
          <w:ilvl w:val="0"/>
          <w:numId w:val="12"/>
        </w:numPr>
        <w:autoSpaceDE w:val="0"/>
        <w:autoSpaceDN w:val="0"/>
        <w:adjustRightInd w:val="0"/>
        <w:jc w:val="center"/>
        <w:rPr>
          <w:b/>
          <w:lang w:eastAsia="ru-RU"/>
        </w:rPr>
      </w:pPr>
      <w:r w:rsidRPr="00DB3CDF">
        <w:rPr>
          <w:b/>
          <w:lang w:eastAsia="ru-RU"/>
        </w:rPr>
        <w:t xml:space="preserve">Должностной оклад </w:t>
      </w:r>
      <w:r>
        <w:rPr>
          <w:b/>
          <w:lang w:eastAsia="ru-RU"/>
        </w:rPr>
        <w:t>руководителя, специалиста и служащего муниципального учреждения</w:t>
      </w:r>
    </w:p>
    <w:p w:rsidR="00DB3CDF" w:rsidRDefault="002438D8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142" w:firstLine="398"/>
        <w:jc w:val="both"/>
        <w:rPr>
          <w:lang w:eastAsia="ru-RU"/>
        </w:rPr>
      </w:pPr>
      <w:r>
        <w:rPr>
          <w:lang w:eastAsia="ru-RU"/>
        </w:rPr>
        <w:t xml:space="preserve">Размер должностного оклада руководителя, специалиста и служащего </w:t>
      </w:r>
      <w:r w:rsidR="00FB50FF">
        <w:rPr>
          <w:lang w:eastAsia="ru-RU"/>
        </w:rPr>
        <w:t xml:space="preserve">муниципальных учреждений </w:t>
      </w:r>
      <w:r>
        <w:rPr>
          <w:lang w:eastAsia="ru-RU"/>
        </w:rPr>
        <w:t>определяется путем суммирования базового оклада и произведений базового оклада на повышающие коэффициенты к базовому окладу.</w:t>
      </w:r>
    </w:p>
    <w:p w:rsidR="00DB3CDF" w:rsidRDefault="002438D8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142" w:firstLine="398"/>
        <w:jc w:val="both"/>
        <w:rPr>
          <w:lang w:eastAsia="ru-RU"/>
        </w:rPr>
      </w:pPr>
      <w:r>
        <w:rPr>
          <w:lang w:eastAsia="ru-RU"/>
        </w:rPr>
        <w:t xml:space="preserve">Размер базового оклада руководителя, специалиста и служащего </w:t>
      </w:r>
      <w:r w:rsidR="00FB50FF">
        <w:rPr>
          <w:lang w:eastAsia="ru-RU"/>
        </w:rPr>
        <w:t xml:space="preserve">муниципальных учреждений </w:t>
      </w:r>
      <w:r>
        <w:rPr>
          <w:lang w:eastAsia="ru-RU"/>
        </w:rPr>
        <w:t>устанавливается как произведение базовой единицы на базовый коэффициент.</w:t>
      </w:r>
    </w:p>
    <w:p w:rsidR="0047778B" w:rsidRDefault="0047778B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142" w:firstLine="398"/>
        <w:jc w:val="both"/>
        <w:rPr>
          <w:lang w:eastAsia="ru-RU"/>
        </w:rPr>
      </w:pPr>
      <w:r>
        <w:rPr>
          <w:lang w:eastAsia="ru-RU"/>
        </w:rPr>
        <w:t>Размер базовой единицы, принимаемой для расчета должностных окладов и</w:t>
      </w:r>
    </w:p>
    <w:p w:rsidR="00C1440F" w:rsidRDefault="0047778B" w:rsidP="0047778B">
      <w:pPr>
        <w:autoSpaceDE w:val="0"/>
        <w:autoSpaceDN w:val="0"/>
        <w:adjustRightInd w:val="0"/>
        <w:jc w:val="both"/>
        <w:rPr>
          <w:lang w:eastAsia="ru-RU"/>
        </w:rPr>
      </w:pPr>
      <w:proofErr w:type="gramStart"/>
      <w:r>
        <w:rPr>
          <w:lang w:eastAsia="ru-RU"/>
        </w:rPr>
        <w:t xml:space="preserve">тарифных ставок (окладов) работников муниципальных учреждений устанавливается </w:t>
      </w:r>
      <w:r w:rsidR="00C1440F">
        <w:rPr>
          <w:lang w:eastAsia="ru-RU"/>
        </w:rPr>
        <w:t>в соответствии с размером базовой единицы, принимаемой для расчета должностных окладов и  тарифных ставок (окладов) работников государственных учреждений, находящихся в ведении исполнительных органов государс</w:t>
      </w:r>
      <w:r w:rsidR="00143F81">
        <w:rPr>
          <w:lang w:eastAsia="ru-RU"/>
        </w:rPr>
        <w:t xml:space="preserve">твенной власти Санкт-Петербурга, установленных </w:t>
      </w:r>
      <w:r>
        <w:rPr>
          <w:lang w:eastAsia="ru-RU"/>
        </w:rPr>
        <w:t>Законом Санкт-Петербурга о бюджете Санкт-Петербурга на очередной финансовый год.</w:t>
      </w:r>
      <w:proofErr w:type="gramEnd"/>
    </w:p>
    <w:p w:rsidR="00143F81" w:rsidRDefault="000D5EDC" w:rsidP="00143F81">
      <w:pPr>
        <w:autoSpaceDE w:val="0"/>
        <w:autoSpaceDN w:val="0"/>
        <w:adjustRightInd w:val="0"/>
        <w:ind w:firstLine="708"/>
        <w:jc w:val="both"/>
        <w:rPr>
          <w:lang w:eastAsia="ru-RU"/>
        </w:rPr>
      </w:pPr>
      <w:hyperlink r:id="rId11" w:history="1">
        <w:r w:rsidR="00143F81" w:rsidRPr="00143F81">
          <w:rPr>
            <w:lang w:eastAsia="ru-RU"/>
          </w:rPr>
          <w:t>Размер базовой единицы</w:t>
        </w:r>
      </w:hyperlink>
      <w:r w:rsidR="00143F81" w:rsidRPr="00143F81">
        <w:rPr>
          <w:lang w:eastAsia="ru-RU"/>
        </w:rPr>
        <w:t>,</w:t>
      </w:r>
      <w:r w:rsidR="00143F81">
        <w:rPr>
          <w:lang w:eastAsia="ru-RU"/>
        </w:rPr>
        <w:t xml:space="preserve"> принимаемой для расчета должностных окладов и тарифных ставок (окладов) работников муниципальных учреждений подлежит ежегодной индексации на величину не менее уровня инфляции (потребительских цен). </w:t>
      </w:r>
    </w:p>
    <w:p w:rsidR="00DB3CDF" w:rsidRDefault="00DB3CDF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 </w:t>
      </w:r>
      <w:r w:rsidR="002438D8">
        <w:rPr>
          <w:lang w:eastAsia="ru-RU"/>
        </w:rPr>
        <w:t xml:space="preserve">Базовый коэффициент устанавливается исходя из уровня образования руководителя, специалиста и служащего </w:t>
      </w:r>
      <w:r w:rsidR="0047778B">
        <w:rPr>
          <w:lang w:eastAsia="ru-RU"/>
        </w:rPr>
        <w:t>муниципального</w:t>
      </w:r>
      <w:r w:rsidR="002438D8">
        <w:rPr>
          <w:lang w:eastAsia="ru-RU"/>
        </w:rPr>
        <w:t xml:space="preserve"> учреждения (коэффициент уровня образования) в размере </w:t>
      </w:r>
      <w:r w:rsidR="002438D8" w:rsidRPr="0047778B">
        <w:rPr>
          <w:lang w:eastAsia="ru-RU"/>
        </w:rPr>
        <w:t xml:space="preserve">согласно </w:t>
      </w:r>
      <w:hyperlink r:id="rId12" w:history="1">
        <w:r w:rsidR="002438D8" w:rsidRPr="0047778B">
          <w:rPr>
            <w:lang w:eastAsia="ru-RU"/>
          </w:rPr>
          <w:t>приложению 1</w:t>
        </w:r>
      </w:hyperlink>
      <w:r w:rsidR="002438D8" w:rsidRPr="0047778B">
        <w:rPr>
          <w:lang w:eastAsia="ru-RU"/>
        </w:rPr>
        <w:t xml:space="preserve"> к</w:t>
      </w:r>
      <w:r w:rsidR="002438D8">
        <w:rPr>
          <w:lang w:eastAsia="ru-RU"/>
        </w:rPr>
        <w:t xml:space="preserve"> настоящему </w:t>
      </w:r>
      <w:r w:rsidR="0047778B">
        <w:rPr>
          <w:lang w:eastAsia="ru-RU"/>
        </w:rPr>
        <w:t>Положению</w:t>
      </w:r>
      <w:r w:rsidR="002438D8">
        <w:rPr>
          <w:lang w:eastAsia="ru-RU"/>
        </w:rPr>
        <w:t>.</w:t>
      </w:r>
    </w:p>
    <w:p w:rsidR="00DB3CDF" w:rsidRDefault="002438D8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proofErr w:type="gramStart"/>
      <w:r>
        <w:rPr>
          <w:lang w:eastAsia="ru-RU"/>
        </w:rPr>
        <w:t xml:space="preserve">Повышающие коэффициенты к базовому окладу устанавливаются исходя из стажа работы (коэффициент стажа работы), условий труда, типов, видов учреждений и их структурных подразделений (коэффициент специфики работы), квалификации (коэффициент квалификации), масштаба и сложности руководства </w:t>
      </w:r>
      <w:r w:rsidR="00791CE0">
        <w:rPr>
          <w:lang w:eastAsia="ru-RU"/>
        </w:rPr>
        <w:t xml:space="preserve">муниципальным </w:t>
      </w:r>
      <w:r>
        <w:rPr>
          <w:lang w:eastAsia="ru-RU"/>
        </w:rPr>
        <w:t xml:space="preserve">учреждением (коэффициент масштаба управления) и должности, занимаемой в системе управления </w:t>
      </w:r>
      <w:r w:rsidR="00791CE0">
        <w:rPr>
          <w:lang w:eastAsia="ru-RU"/>
        </w:rPr>
        <w:t>муниципальным</w:t>
      </w:r>
      <w:r>
        <w:rPr>
          <w:lang w:eastAsia="ru-RU"/>
        </w:rPr>
        <w:t xml:space="preserve"> учреждением (коэффициент уровня управления), в размере </w:t>
      </w:r>
      <w:r w:rsidRPr="00791CE0">
        <w:rPr>
          <w:lang w:eastAsia="ru-RU"/>
        </w:rPr>
        <w:t xml:space="preserve">согласно </w:t>
      </w:r>
      <w:hyperlink r:id="rId13" w:history="1">
        <w:r w:rsidRPr="00791CE0">
          <w:rPr>
            <w:lang w:eastAsia="ru-RU"/>
          </w:rPr>
          <w:t>приложению 1</w:t>
        </w:r>
      </w:hyperlink>
      <w:r w:rsidRPr="00791CE0">
        <w:rPr>
          <w:lang w:eastAsia="ru-RU"/>
        </w:rPr>
        <w:t xml:space="preserve"> к настоящему </w:t>
      </w:r>
      <w:r w:rsidR="00791CE0" w:rsidRPr="00791CE0">
        <w:rPr>
          <w:lang w:eastAsia="ru-RU"/>
        </w:rPr>
        <w:t>Положению.</w:t>
      </w:r>
      <w:proofErr w:type="gramEnd"/>
    </w:p>
    <w:p w:rsidR="007A2198" w:rsidRDefault="002438D8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 w:rsidRPr="00791CE0">
        <w:rPr>
          <w:lang w:eastAsia="ru-RU"/>
        </w:rPr>
        <w:t>Коэффициент</w:t>
      </w:r>
      <w:r>
        <w:rPr>
          <w:lang w:eastAsia="ru-RU"/>
        </w:rPr>
        <w:t xml:space="preserve"> стажа работы устанавливается исходя из стажа работы</w:t>
      </w:r>
      <w:r w:rsidR="0062441E">
        <w:rPr>
          <w:lang w:eastAsia="ru-RU"/>
        </w:rPr>
        <w:t xml:space="preserve"> по специальности.  </w:t>
      </w:r>
    </w:p>
    <w:p w:rsidR="007D41CC" w:rsidRDefault="002438D8" w:rsidP="00DB3CDF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/>
        <w:ind w:left="0" w:firstLine="540"/>
        <w:jc w:val="both"/>
        <w:rPr>
          <w:lang w:eastAsia="ru-RU"/>
        </w:rPr>
      </w:pPr>
      <w:r>
        <w:rPr>
          <w:lang w:eastAsia="ru-RU"/>
        </w:rPr>
        <w:t>Коэффициент квалификации устанавливается путем суммирования коэффициента за квалификационную категорию (класс квалификации) с коэффициентом за ученую степень, коэффициентом за почетное звание Российской Федерации, СССР или коэффициентом за ведомственный знак отличия в труде, или коэффициентом за почетное спортивное звание Российской Федерации, СССР.</w:t>
      </w:r>
    </w:p>
    <w:p w:rsidR="007D41CC" w:rsidRDefault="002438D8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Для определения размера должностного оклада руководителей </w:t>
      </w:r>
      <w:r w:rsidR="007A2198">
        <w:rPr>
          <w:lang w:eastAsia="ru-RU"/>
        </w:rPr>
        <w:t>муниципальных</w:t>
      </w:r>
      <w:r>
        <w:rPr>
          <w:lang w:eastAsia="ru-RU"/>
        </w:rPr>
        <w:t xml:space="preserve"> учреждений и руководителей их структурных подразделений применяются следующие повышающие коэффициенты к базовому окладу: специфики работы, квалификации, масштаба управления и уровня управления.</w:t>
      </w:r>
    </w:p>
    <w:p w:rsidR="007D41CC" w:rsidRDefault="002438D8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Для определения размера должностного оклада специалистов и служащих </w:t>
      </w:r>
      <w:r w:rsidR="007A2198">
        <w:rPr>
          <w:lang w:eastAsia="ru-RU"/>
        </w:rPr>
        <w:t>муниципальных</w:t>
      </w:r>
      <w:r>
        <w:rPr>
          <w:lang w:eastAsia="ru-RU"/>
        </w:rPr>
        <w:t xml:space="preserve"> учреждений применяются следующие повышающие коэффициенты к базовому окладу: стажа работы, специфики работы и квалификации</w:t>
      </w:r>
      <w:r w:rsidRPr="007A2198">
        <w:rPr>
          <w:lang w:eastAsia="ru-RU"/>
        </w:rPr>
        <w:t>.</w:t>
      </w:r>
      <w:bookmarkStart w:id="0" w:name="Par34"/>
      <w:bookmarkEnd w:id="0"/>
    </w:p>
    <w:p w:rsidR="002438D8" w:rsidRDefault="002438D8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spacing w:before="24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Устанавливаются ежемесячные выплаты к должностному окладу, ставке заработной платы, тарифной ставке (окладу) (далее - выплаты) молодым специалистам - работникам </w:t>
      </w:r>
      <w:r w:rsidR="007A2198">
        <w:rPr>
          <w:lang w:eastAsia="ru-RU"/>
        </w:rPr>
        <w:t>муниципальных</w:t>
      </w:r>
      <w:r>
        <w:rPr>
          <w:lang w:eastAsia="ru-RU"/>
        </w:rPr>
        <w:t xml:space="preserve"> учреждений, за исключением руководителей, отвечающим одновременно следующим требованиям:</w:t>
      </w:r>
    </w:p>
    <w:p w:rsidR="007A2198" w:rsidRDefault="007A2198" w:rsidP="007A21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2438D8">
        <w:rPr>
          <w:lang w:eastAsia="ru-RU"/>
        </w:rPr>
        <w:t>получили впервые высшее образование по имеющим государственную аккредитацию образовательным программам или среднее профессиональное образование по имеющим государственную аккредитацию образовательным программам подготовки специалистов среднего звена;</w:t>
      </w:r>
    </w:p>
    <w:p w:rsidR="007A2198" w:rsidRDefault="007A2198" w:rsidP="007A21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2438D8">
        <w:rPr>
          <w:lang w:eastAsia="ru-RU"/>
        </w:rPr>
        <w:t xml:space="preserve">впервые приступили к работе в </w:t>
      </w:r>
      <w:r>
        <w:rPr>
          <w:lang w:eastAsia="ru-RU"/>
        </w:rPr>
        <w:t xml:space="preserve">муниципальных учреждениях </w:t>
      </w:r>
      <w:r w:rsidR="002438D8">
        <w:rPr>
          <w:lang w:eastAsia="ru-RU"/>
        </w:rPr>
        <w:t>по специальности не позднее трех лет после получения документа установленного образца о соответствующем уровне образования;</w:t>
      </w:r>
    </w:p>
    <w:p w:rsidR="002438D8" w:rsidRDefault="007A2198" w:rsidP="007A21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2438D8">
        <w:rPr>
          <w:lang w:eastAsia="ru-RU"/>
        </w:rPr>
        <w:t xml:space="preserve">состоят в трудовых отношениях с </w:t>
      </w:r>
      <w:r>
        <w:rPr>
          <w:lang w:eastAsia="ru-RU"/>
        </w:rPr>
        <w:t xml:space="preserve">муниципальным </w:t>
      </w:r>
      <w:r w:rsidR="002438D8">
        <w:rPr>
          <w:lang w:eastAsia="ru-RU"/>
        </w:rPr>
        <w:t xml:space="preserve"> учреждением, являющимся их основным местом работы (далее - молодые специалисты).</w:t>
      </w:r>
    </w:p>
    <w:p w:rsidR="002438D8" w:rsidRDefault="002438D8" w:rsidP="002438D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Выплаты молодым специалистам рассчитываются за фактически выполненный объем работы, но не более чем за ставку по основной должности.</w:t>
      </w:r>
    </w:p>
    <w:p w:rsidR="007A2198" w:rsidRDefault="000D5EDC" w:rsidP="00C260B2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hyperlink r:id="rId14" w:history="1">
        <w:r w:rsidR="002438D8" w:rsidRPr="00C260B2">
          <w:rPr>
            <w:lang w:eastAsia="ru-RU"/>
          </w:rPr>
          <w:t>Выплаты</w:t>
        </w:r>
      </w:hyperlink>
      <w:r w:rsidR="002438D8">
        <w:rPr>
          <w:lang w:eastAsia="ru-RU"/>
        </w:rPr>
        <w:t xml:space="preserve"> молодым специалистам устанавливаются на 24 месяца со дня приема на работу в размере согласно приложению </w:t>
      </w:r>
      <w:r w:rsidR="00C260B2">
        <w:rPr>
          <w:lang w:eastAsia="ru-RU"/>
        </w:rPr>
        <w:t>3</w:t>
      </w:r>
      <w:r w:rsidR="002438D8">
        <w:rPr>
          <w:lang w:eastAsia="ru-RU"/>
        </w:rPr>
        <w:t xml:space="preserve"> к настоящему </w:t>
      </w:r>
      <w:r w:rsidR="00C260B2">
        <w:rPr>
          <w:lang w:eastAsia="ru-RU"/>
        </w:rPr>
        <w:t>Положению</w:t>
      </w:r>
      <w:r w:rsidR="002438D8">
        <w:rPr>
          <w:lang w:eastAsia="ru-RU"/>
        </w:rPr>
        <w:t>.</w:t>
      </w:r>
    </w:p>
    <w:p w:rsidR="007A2198" w:rsidRDefault="007A2198" w:rsidP="007A2198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Молодым специалистам повышающий коэффициент стажа работы устанавливается в размере не менее 0,15.</w:t>
      </w:r>
    </w:p>
    <w:p w:rsidR="00C260B2" w:rsidRDefault="00C260B2" w:rsidP="00C260B2">
      <w:pPr>
        <w:autoSpaceDE w:val="0"/>
        <w:autoSpaceDN w:val="0"/>
        <w:adjustRightInd w:val="0"/>
        <w:jc w:val="both"/>
        <w:outlineLvl w:val="0"/>
        <w:rPr>
          <w:lang w:eastAsia="ru-RU"/>
        </w:rPr>
      </w:pPr>
    </w:p>
    <w:p w:rsidR="002438D8" w:rsidRPr="007D41CC" w:rsidRDefault="007D41CC" w:rsidP="007D41CC">
      <w:pPr>
        <w:pStyle w:val="a5"/>
        <w:numPr>
          <w:ilvl w:val="0"/>
          <w:numId w:val="12"/>
        </w:numPr>
        <w:autoSpaceDE w:val="0"/>
        <w:autoSpaceDN w:val="0"/>
        <w:adjustRightInd w:val="0"/>
        <w:jc w:val="center"/>
        <w:rPr>
          <w:b/>
          <w:lang w:eastAsia="ru-RU"/>
        </w:rPr>
      </w:pPr>
      <w:r w:rsidRPr="007D41CC">
        <w:rPr>
          <w:b/>
          <w:lang w:eastAsia="ru-RU"/>
        </w:rPr>
        <w:t>Тарифная ставка (оклад) рабочих муниципальных учреждений</w:t>
      </w:r>
    </w:p>
    <w:p w:rsidR="007D41CC" w:rsidRDefault="007D41CC" w:rsidP="002438D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CC6A38" w:rsidRDefault="002438D8" w:rsidP="007D41CC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bookmarkStart w:id="1" w:name="Par49"/>
      <w:bookmarkEnd w:id="1"/>
      <w:r>
        <w:rPr>
          <w:lang w:eastAsia="ru-RU"/>
        </w:rPr>
        <w:t xml:space="preserve">Размер тарифной ставки (оклада) рабочих </w:t>
      </w:r>
      <w:r w:rsidR="00C260B2">
        <w:rPr>
          <w:lang w:eastAsia="ru-RU"/>
        </w:rPr>
        <w:t xml:space="preserve">муниципальных </w:t>
      </w:r>
      <w:r>
        <w:rPr>
          <w:lang w:eastAsia="ru-RU"/>
        </w:rPr>
        <w:t xml:space="preserve">учреждений определяется путем умножения базовой единицы на тарифный коэффициент согласно </w:t>
      </w:r>
      <w:hyperlink r:id="rId15" w:history="1">
        <w:r w:rsidRPr="00C260B2">
          <w:rPr>
            <w:lang w:eastAsia="ru-RU"/>
          </w:rPr>
          <w:t>таблице 1</w:t>
        </w:r>
      </w:hyperlink>
      <w:r>
        <w:rPr>
          <w:lang w:eastAsia="ru-RU"/>
        </w:rPr>
        <w:t xml:space="preserve"> приложения 2 к настоящему </w:t>
      </w:r>
      <w:r w:rsidR="00C260B2">
        <w:rPr>
          <w:lang w:eastAsia="ru-RU"/>
        </w:rPr>
        <w:t>Положению</w:t>
      </w:r>
      <w:r>
        <w:rPr>
          <w:lang w:eastAsia="ru-RU"/>
        </w:rPr>
        <w:t>.</w:t>
      </w:r>
    </w:p>
    <w:p w:rsidR="00CC6A38" w:rsidRDefault="002438D8" w:rsidP="007D41CC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proofErr w:type="gramStart"/>
      <w:r>
        <w:rPr>
          <w:lang w:eastAsia="ru-RU"/>
        </w:rPr>
        <w:lastRenderedPageBreak/>
        <w:t xml:space="preserve">Размер тарифной ставки (оклада) рабочих </w:t>
      </w:r>
      <w:r w:rsidR="00CC6A38">
        <w:rPr>
          <w:lang w:eastAsia="ru-RU"/>
        </w:rPr>
        <w:t>муниципальных</w:t>
      </w:r>
      <w:r>
        <w:rPr>
          <w:lang w:eastAsia="ru-RU"/>
        </w:rPr>
        <w:t xml:space="preserve"> учреждений, имеющих почетные звания Российской Федерации, СССР или ведомственные знаки отличия в труде, а также занятых на работах с особыми условиями труда, определяется путем суммирования тарифной ставки (оклада), определяемой в соответствии с </w:t>
      </w:r>
      <w:hyperlink w:anchor="Par49" w:history="1">
        <w:r w:rsidR="00CC6A38" w:rsidRPr="00CC6A38">
          <w:rPr>
            <w:lang w:eastAsia="ru-RU"/>
          </w:rPr>
          <w:t>пунктом</w:t>
        </w:r>
      </w:hyperlink>
      <w:r w:rsidR="00CC6A38" w:rsidRPr="00CC6A38">
        <w:rPr>
          <w:lang w:eastAsia="ru-RU"/>
        </w:rPr>
        <w:t xml:space="preserve"> 1</w:t>
      </w:r>
      <w:r>
        <w:rPr>
          <w:lang w:eastAsia="ru-RU"/>
        </w:rPr>
        <w:t xml:space="preserve"> настоящей статьи, и произведений базовой единицы на </w:t>
      </w:r>
      <w:hyperlink r:id="rId16" w:history="1">
        <w:r w:rsidRPr="00CC6A38">
          <w:rPr>
            <w:lang w:eastAsia="ru-RU"/>
          </w:rPr>
          <w:t>повышающие коэффициенты</w:t>
        </w:r>
      </w:hyperlink>
      <w:r w:rsidRPr="00CC6A38">
        <w:rPr>
          <w:lang w:eastAsia="ru-RU"/>
        </w:rPr>
        <w:t>,</w:t>
      </w:r>
      <w:r>
        <w:rPr>
          <w:lang w:eastAsia="ru-RU"/>
        </w:rPr>
        <w:t xml:space="preserve"> указанные в таблице 2 приложения 2 к настоящему </w:t>
      </w:r>
      <w:r w:rsidR="00CC6A38">
        <w:rPr>
          <w:lang w:eastAsia="ru-RU"/>
        </w:rPr>
        <w:t>Положению</w:t>
      </w:r>
      <w:r>
        <w:rPr>
          <w:lang w:eastAsia="ru-RU"/>
        </w:rPr>
        <w:t>.</w:t>
      </w:r>
      <w:proofErr w:type="gramEnd"/>
      <w:r>
        <w:rPr>
          <w:lang w:eastAsia="ru-RU"/>
        </w:rPr>
        <w:t xml:space="preserve"> При этом в случае наличия у рабочего </w:t>
      </w:r>
      <w:r w:rsidR="00CC6A38">
        <w:rPr>
          <w:lang w:eastAsia="ru-RU"/>
        </w:rPr>
        <w:t>муниципального</w:t>
      </w:r>
      <w:r>
        <w:rPr>
          <w:lang w:eastAsia="ru-RU"/>
        </w:rPr>
        <w:t xml:space="preserve"> учреждения почетного звания Российской Федерации, СССР и ведомственного знака отличия в труде применяется один из коэффициентов квалификации.</w:t>
      </w:r>
    </w:p>
    <w:p w:rsidR="007D41CC" w:rsidRDefault="000D5EDC" w:rsidP="007D41CC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hyperlink r:id="rId17" w:history="1">
        <w:r w:rsidR="002438D8" w:rsidRPr="00CC6A38">
          <w:rPr>
            <w:lang w:eastAsia="ru-RU"/>
          </w:rPr>
          <w:t>Повышающие коэффициенты</w:t>
        </w:r>
      </w:hyperlink>
      <w:r w:rsidR="002438D8" w:rsidRPr="00CC6A38">
        <w:rPr>
          <w:lang w:eastAsia="ru-RU"/>
        </w:rPr>
        <w:t>,</w:t>
      </w:r>
      <w:r w:rsidR="002438D8">
        <w:rPr>
          <w:lang w:eastAsia="ru-RU"/>
        </w:rPr>
        <w:t xml:space="preserve"> указанные в таблице 2 приложения 2 к настоящему </w:t>
      </w:r>
      <w:r w:rsidR="00CC6A38">
        <w:rPr>
          <w:lang w:eastAsia="ru-RU"/>
        </w:rPr>
        <w:t>Положению</w:t>
      </w:r>
      <w:r w:rsidR="002438D8">
        <w:rPr>
          <w:lang w:eastAsia="ru-RU"/>
        </w:rPr>
        <w:t xml:space="preserve">, устанавливаются исходя из условий труда, типов, видов </w:t>
      </w:r>
      <w:r w:rsidR="00CC6A38">
        <w:rPr>
          <w:lang w:eastAsia="ru-RU"/>
        </w:rPr>
        <w:t>муниципальных</w:t>
      </w:r>
      <w:r w:rsidR="002438D8">
        <w:rPr>
          <w:lang w:eastAsia="ru-RU"/>
        </w:rPr>
        <w:t xml:space="preserve"> учреждений и их структурных подразделений (коэффициент специфики работы) и квалификации (коэффициент квалификации).</w:t>
      </w:r>
    </w:p>
    <w:p w:rsidR="007D41CC" w:rsidRDefault="002438D8" w:rsidP="007D41CC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Профессии рабочих </w:t>
      </w:r>
      <w:r w:rsidR="00CC6A38">
        <w:rPr>
          <w:lang w:eastAsia="ru-RU"/>
        </w:rPr>
        <w:t>муниципальных</w:t>
      </w:r>
      <w:r>
        <w:rPr>
          <w:lang w:eastAsia="ru-RU"/>
        </w:rPr>
        <w:t xml:space="preserve"> учреждений тарифицируются в соответствии с Единым тарифно-квалификационным справочником работ и профессий рабочих с 1-го по 6-й разряд тарифной сетки по оплате труда рабочих </w:t>
      </w:r>
      <w:r w:rsidR="00C1440F">
        <w:rPr>
          <w:lang w:eastAsia="ru-RU"/>
        </w:rPr>
        <w:t>муниципальных учреждений</w:t>
      </w:r>
      <w:r>
        <w:rPr>
          <w:lang w:eastAsia="ru-RU"/>
        </w:rPr>
        <w:t>.</w:t>
      </w:r>
    </w:p>
    <w:p w:rsidR="002438D8" w:rsidRDefault="002438D8" w:rsidP="007D41CC">
      <w:pPr>
        <w:pStyle w:val="a5"/>
        <w:numPr>
          <w:ilvl w:val="1"/>
          <w:numId w:val="12"/>
        </w:numPr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proofErr w:type="gramStart"/>
      <w:r>
        <w:rPr>
          <w:lang w:eastAsia="ru-RU"/>
        </w:rPr>
        <w:t xml:space="preserve">Высококвалифицированным рабочим </w:t>
      </w:r>
      <w:r w:rsidR="00C1440F">
        <w:rPr>
          <w:lang w:eastAsia="ru-RU"/>
        </w:rPr>
        <w:t>муниципальных</w:t>
      </w:r>
      <w:r>
        <w:rPr>
          <w:lang w:eastAsia="ru-RU"/>
        </w:rPr>
        <w:t xml:space="preserve"> учреждений, занятым на важных и ответственных работах и на особо важных и особо ответственных работах, могут устанавливаться тарификационные ставки (оклады) исходя из 7-го и 8-го разрядов тарифной сетки по оплате труда рабочих </w:t>
      </w:r>
      <w:r w:rsidR="00C1440F">
        <w:rPr>
          <w:lang w:eastAsia="ru-RU"/>
        </w:rPr>
        <w:t>муниципальных</w:t>
      </w:r>
      <w:r>
        <w:rPr>
          <w:lang w:eastAsia="ru-RU"/>
        </w:rPr>
        <w:t xml:space="preserve"> учреждений.</w:t>
      </w:r>
      <w:proofErr w:type="gramEnd"/>
    </w:p>
    <w:p w:rsidR="002438D8" w:rsidRDefault="002438D8" w:rsidP="002438D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7D41CC" w:rsidRPr="007D41CC" w:rsidRDefault="007D41CC" w:rsidP="007D41CC">
      <w:pPr>
        <w:pStyle w:val="a5"/>
        <w:numPr>
          <w:ilvl w:val="0"/>
          <w:numId w:val="12"/>
        </w:numPr>
        <w:autoSpaceDE w:val="0"/>
        <w:autoSpaceDN w:val="0"/>
        <w:adjustRightInd w:val="0"/>
        <w:jc w:val="center"/>
        <w:outlineLvl w:val="0"/>
        <w:rPr>
          <w:b/>
          <w:lang w:eastAsia="ru-RU"/>
        </w:rPr>
      </w:pPr>
      <w:r w:rsidRPr="007D41CC">
        <w:rPr>
          <w:b/>
          <w:lang w:eastAsia="ru-RU"/>
        </w:rPr>
        <w:t>Выплаты компенсационного характера</w:t>
      </w:r>
    </w:p>
    <w:p w:rsidR="007D5828" w:rsidRDefault="007D5828" w:rsidP="007D582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DB3CDF" w:rsidRDefault="00DB3CDF" w:rsidP="007D41CC">
      <w:pPr>
        <w:pStyle w:val="a5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Выплаты компенсационного характера к должностным окладам и тарифным ставкам (окладам) работников муниципальных учреждений устанавливаются в процентах к должностным окладам и тарифным ставкам (окладам). </w:t>
      </w:r>
    </w:p>
    <w:p w:rsidR="007D5828" w:rsidRDefault="007D5828" w:rsidP="007D41CC">
      <w:pPr>
        <w:pStyle w:val="a5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Работникам муниципального учреждения устанавливаться следующие выплаты компенсационного характера:</w:t>
      </w:r>
    </w:p>
    <w:p w:rsidR="007D5828" w:rsidRDefault="007D5828" w:rsidP="007D5828">
      <w:pPr>
        <w:pStyle w:val="a5"/>
        <w:autoSpaceDE w:val="0"/>
        <w:autoSpaceDN w:val="0"/>
        <w:adjustRightInd w:val="0"/>
        <w:ind w:left="540"/>
        <w:jc w:val="both"/>
        <w:rPr>
          <w:lang w:eastAsia="ru-RU"/>
        </w:rPr>
      </w:pPr>
      <w:r>
        <w:rPr>
          <w:lang w:eastAsia="ru-RU"/>
        </w:rPr>
        <w:t>- выплаты за работу в ночное время;</w:t>
      </w:r>
    </w:p>
    <w:p w:rsidR="002751BC" w:rsidRDefault="002751BC" w:rsidP="002751B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7D5828">
        <w:rPr>
          <w:lang w:eastAsia="ru-RU"/>
        </w:rPr>
        <w:t xml:space="preserve">выплаты работникам, занятым на </w:t>
      </w:r>
      <w:proofErr w:type="gramStart"/>
      <w:r w:rsidR="007D5828">
        <w:rPr>
          <w:lang w:eastAsia="ru-RU"/>
        </w:rPr>
        <w:t>работах</w:t>
      </w:r>
      <w:proofErr w:type="gramEnd"/>
      <w:r w:rsidR="007D5828">
        <w:rPr>
          <w:lang w:eastAsia="ru-RU"/>
        </w:rPr>
        <w:t xml:space="preserve"> с вредными и (или) опасными и иными особыми условиями труда;</w:t>
      </w:r>
    </w:p>
    <w:p w:rsidR="002751BC" w:rsidRDefault="002751BC" w:rsidP="002751B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7D5828">
        <w:rPr>
          <w:lang w:eastAsia="ru-RU"/>
        </w:rPr>
        <w:t>выплаты за сверхурочную работу;</w:t>
      </w:r>
    </w:p>
    <w:p w:rsidR="002751BC" w:rsidRDefault="002751BC" w:rsidP="002751B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7D5828">
        <w:rPr>
          <w:lang w:eastAsia="ru-RU"/>
        </w:rPr>
        <w:t>выплаты за работу в выходные и нерабочие праздничные дни;</w:t>
      </w:r>
    </w:p>
    <w:p w:rsidR="007D5828" w:rsidRDefault="002751BC" w:rsidP="002751B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7D5828">
        <w:rPr>
          <w:lang w:eastAsia="ru-RU"/>
        </w:rPr>
        <w:t xml:space="preserve">выплаты при совмещении профессий (должностей), расширении зон обслуживания, увеличении объема работ, при исполнении обязанностей временно отсутствующего работника без освобождения от работы, </w:t>
      </w:r>
      <w:r>
        <w:rPr>
          <w:lang w:eastAsia="ru-RU"/>
        </w:rPr>
        <w:t>определенной трудовым договором.</w:t>
      </w:r>
    </w:p>
    <w:p w:rsidR="002751BC" w:rsidRDefault="002751BC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Выплата за работу в ночное время устанавливается в соответствии со </w:t>
      </w:r>
      <w:hyperlink r:id="rId18" w:history="1">
        <w:r w:rsidRPr="007D41CC">
          <w:rPr>
            <w:color w:val="0000FF"/>
            <w:lang w:eastAsia="ru-RU"/>
          </w:rPr>
          <w:t>статьей 154</w:t>
        </w:r>
      </w:hyperlink>
      <w:r>
        <w:rPr>
          <w:lang w:eastAsia="ru-RU"/>
        </w:rPr>
        <w:t xml:space="preserve"> Трудового кодекса Российской Федерации и </w:t>
      </w:r>
      <w:hyperlink r:id="rId19" w:history="1">
        <w:r w:rsidRPr="007D41CC">
          <w:rPr>
            <w:color w:val="0000FF"/>
            <w:lang w:eastAsia="ru-RU"/>
          </w:rPr>
          <w:t>постановлением</w:t>
        </w:r>
      </w:hyperlink>
      <w:r>
        <w:rPr>
          <w:lang w:eastAsia="ru-RU"/>
        </w:rPr>
        <w:t xml:space="preserve"> Правительства Российской Федерации от 22 июля 2008 г. № 554 «О минимальном размере повышения оплаты труда за работу в ночное время».</w:t>
      </w:r>
    </w:p>
    <w:p w:rsidR="007D41CC" w:rsidRDefault="002751BC" w:rsidP="007D41C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proofErr w:type="gramStart"/>
      <w:r>
        <w:rPr>
          <w:lang w:eastAsia="ru-RU"/>
        </w:rPr>
        <w:t xml:space="preserve">Размер повешения оплаты труда за работу в ночное время (с 22 часов до 6 часов) составляет 20 % часовой тарифной ставки (оклада (должностного оклада), рассчитанного за час работы, за каждый час работы в ночное время. </w:t>
      </w:r>
      <w:proofErr w:type="gramEnd"/>
    </w:p>
    <w:p w:rsidR="007D41CC" w:rsidRDefault="002751BC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Оплата труда работников муниципальных учреждений, занятых на </w:t>
      </w:r>
      <w:proofErr w:type="gramStart"/>
      <w:r>
        <w:rPr>
          <w:lang w:eastAsia="ru-RU"/>
        </w:rPr>
        <w:t>работах</w:t>
      </w:r>
      <w:proofErr w:type="gramEnd"/>
      <w:r>
        <w:rPr>
          <w:lang w:eastAsia="ru-RU"/>
        </w:rPr>
        <w:t xml:space="preserve"> с вредными, опасными и иными особыми условиями труда, производится в повышенном размере по результатам специальной оценки условий труда. Если по итогам специальной оценки условий труда рабочее место признается безопасным, то оплата труда в повышенном размере не производится.</w:t>
      </w:r>
    </w:p>
    <w:p w:rsidR="002751BC" w:rsidRDefault="002751BC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Выплата за сверхурочную работу производится в соответствии со </w:t>
      </w:r>
      <w:hyperlink r:id="rId20" w:history="1">
        <w:r w:rsidRPr="007D41CC">
          <w:rPr>
            <w:color w:val="0000FF"/>
            <w:lang w:eastAsia="ru-RU"/>
          </w:rPr>
          <w:t>статьей 152</w:t>
        </w:r>
      </w:hyperlink>
      <w:r>
        <w:rPr>
          <w:lang w:eastAsia="ru-RU"/>
        </w:rPr>
        <w:t xml:space="preserve"> Трудового кодекса Российской Федерации. Данные о продолжительности сверхурочной работы отражаются в табелях учета рабочего времени.</w:t>
      </w:r>
    </w:p>
    <w:p w:rsidR="007D41CC" w:rsidRDefault="002751BC" w:rsidP="007D41C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Повышенная оплата за сверхурочную работу составляет за первые два часа работы не </w:t>
      </w:r>
      <w:proofErr w:type="gramStart"/>
      <w:r>
        <w:rPr>
          <w:lang w:eastAsia="ru-RU"/>
        </w:rPr>
        <w:t>менее полуторного</w:t>
      </w:r>
      <w:proofErr w:type="gramEnd"/>
      <w:r>
        <w:rPr>
          <w:lang w:eastAsia="ru-RU"/>
        </w:rPr>
        <w:t xml:space="preserve"> размера, за последующие часы - двойного размера.</w:t>
      </w:r>
    </w:p>
    <w:p w:rsidR="007D41CC" w:rsidRDefault="002751BC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proofErr w:type="gramStart"/>
      <w:r>
        <w:rPr>
          <w:lang w:eastAsia="ru-RU"/>
        </w:rPr>
        <w:lastRenderedPageBreak/>
        <w:t>Выплата за работу в выходные и нерабочие праздничные дни производится в размере не менее одинарной дневной или часовой ставки (должностного оклада за день или час работы) сверх должностного оклада, если работа производилась в пределах месячной нормы рабочего времени, и в размере не менее двойной дневной или часовой ставки (должностного оклада за день или час работы) сверх должностного оклада, если работа</w:t>
      </w:r>
      <w:proofErr w:type="gramEnd"/>
      <w:r>
        <w:rPr>
          <w:lang w:eastAsia="ru-RU"/>
        </w:rPr>
        <w:t xml:space="preserve"> производилась сверх месячной нормы рабочего времени в соответствии со </w:t>
      </w:r>
      <w:hyperlink r:id="rId21" w:history="1">
        <w:r w:rsidRPr="007D41CC">
          <w:rPr>
            <w:color w:val="0000FF"/>
            <w:lang w:eastAsia="ru-RU"/>
          </w:rPr>
          <w:t>статьей 153</w:t>
        </w:r>
      </w:hyperlink>
      <w:r>
        <w:rPr>
          <w:lang w:eastAsia="ru-RU"/>
        </w:rPr>
        <w:t xml:space="preserve"> Трудового кодекса Российской Федерации. Данные о продолжительности работы в выходные и нерабочие праздничные дни отражаются в табелях учета рабочего времени.</w:t>
      </w:r>
    </w:p>
    <w:p w:rsidR="002751BC" w:rsidRDefault="002751BC" w:rsidP="007D41CC">
      <w:pPr>
        <w:pStyle w:val="a5"/>
        <w:numPr>
          <w:ilvl w:val="1"/>
          <w:numId w:val="12"/>
        </w:numPr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Доплата за работу в выходные и нерабочие праздничные дни производится работникам муниципального учреждения, привлекавшимся к работе в выходные и нерабочие праздничные дни. Размер доплаты составляет:</w:t>
      </w:r>
    </w:p>
    <w:p w:rsidR="002751BC" w:rsidRDefault="002751BC" w:rsidP="002751B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при работе полный рабочий день - не </w:t>
      </w:r>
      <w:proofErr w:type="gramStart"/>
      <w:r>
        <w:rPr>
          <w:lang w:eastAsia="ru-RU"/>
        </w:rPr>
        <w:t>менее одинарной</w:t>
      </w:r>
      <w:proofErr w:type="gramEnd"/>
      <w:r>
        <w:rPr>
          <w:lang w:eastAsia="ru-RU"/>
        </w:rPr>
        <w:t xml:space="preserve"> дневной ставки сверх оклада (должностного оклада), если работа в выходной или нерабочий праздничный день производилась в пределах месячной нормы рабочего времени, и в размере не менее двойной дневной ставки сверх оклада (должностного оклада), если работа производилась сверх месячной нормы рабочего времени;</w:t>
      </w:r>
    </w:p>
    <w:p w:rsidR="002751BC" w:rsidRDefault="002751BC" w:rsidP="002751B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proofErr w:type="gramStart"/>
      <w:r>
        <w:rPr>
          <w:lang w:eastAsia="ru-RU"/>
        </w:rPr>
        <w:t>при работе неполный рабочий день - не менее одинарной части оклада (должностного оклада) сверх оклада (должностного оклада) за каждый час работы, если работа в выходной или нерабочий праздничный день производилась в пределах месячной нормы рабочего времени, и в размере не менее двойной части оклада (должностного оклада) сверх оклада (должностного оклада) за каждый час работы, если работа производилась сверх месячной нормы рабочего</w:t>
      </w:r>
      <w:proofErr w:type="gramEnd"/>
      <w:r>
        <w:rPr>
          <w:lang w:eastAsia="ru-RU"/>
        </w:rPr>
        <w:t xml:space="preserve"> времени.</w:t>
      </w:r>
    </w:p>
    <w:p w:rsidR="002751BC" w:rsidRDefault="007D41CC" w:rsidP="007D41CC">
      <w:pPr>
        <w:pStyle w:val="a5"/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4.8.</w:t>
      </w:r>
      <w:r w:rsidR="002751BC">
        <w:rPr>
          <w:lang w:eastAsia="ru-RU"/>
        </w:rPr>
        <w:t xml:space="preserve"> Выплата при совмещении профессий (должностей), расширении зон обслуживания, увеличении объема работы или исполнении обязанностей временно отсутствующего работника без освобождения от работы, определенной трудовым договором, устанавливается работникам в соответствии со </w:t>
      </w:r>
      <w:hyperlink r:id="rId22" w:history="1">
        <w:r w:rsidR="002751BC">
          <w:rPr>
            <w:color w:val="0000FF"/>
            <w:lang w:eastAsia="ru-RU"/>
          </w:rPr>
          <w:t>статьей 151</w:t>
        </w:r>
      </w:hyperlink>
      <w:r w:rsidR="002751BC">
        <w:rPr>
          <w:lang w:eastAsia="ru-RU"/>
        </w:rPr>
        <w:t xml:space="preserve"> Трудового кодекса Российской Федерации.</w:t>
      </w:r>
    </w:p>
    <w:p w:rsidR="002751BC" w:rsidRDefault="002751BC" w:rsidP="002751BC">
      <w:pPr>
        <w:pStyle w:val="a5"/>
        <w:tabs>
          <w:tab w:val="left" w:pos="1134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Размер доплаты за совмещение профессий (должностей), за расширение зон обслуживания, за увеличение объема работы или исполнение обязанностей временно отсутствующего работника без освобождения от работы, определенной трудовым договором,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2751BC" w:rsidRDefault="002751BC" w:rsidP="002751BC">
      <w:pPr>
        <w:pStyle w:val="a5"/>
        <w:autoSpaceDE w:val="0"/>
        <w:autoSpaceDN w:val="0"/>
        <w:adjustRightInd w:val="0"/>
        <w:ind w:left="0" w:firstLine="540"/>
        <w:jc w:val="both"/>
        <w:rPr>
          <w:lang w:eastAsia="ru-RU"/>
        </w:rPr>
      </w:pPr>
    </w:p>
    <w:p w:rsidR="007D41CC" w:rsidRPr="007D41CC" w:rsidRDefault="007D41CC" w:rsidP="007D41CC">
      <w:pPr>
        <w:pStyle w:val="a5"/>
        <w:numPr>
          <w:ilvl w:val="0"/>
          <w:numId w:val="12"/>
        </w:numPr>
        <w:autoSpaceDE w:val="0"/>
        <w:autoSpaceDN w:val="0"/>
        <w:adjustRightInd w:val="0"/>
        <w:jc w:val="center"/>
        <w:rPr>
          <w:b/>
          <w:lang w:eastAsia="ru-RU"/>
        </w:rPr>
      </w:pPr>
      <w:r w:rsidRPr="007D41CC">
        <w:rPr>
          <w:b/>
          <w:lang w:eastAsia="ru-RU"/>
        </w:rPr>
        <w:t>Выплаты стимулирующего характера</w:t>
      </w:r>
    </w:p>
    <w:p w:rsidR="00FC5727" w:rsidRDefault="00FC5727" w:rsidP="00FC5727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</w:p>
    <w:p w:rsidR="00AE5EF9" w:rsidRDefault="00AE5EF9" w:rsidP="007D41CC">
      <w:pPr>
        <w:pStyle w:val="a5"/>
        <w:numPr>
          <w:ilvl w:val="1"/>
          <w:numId w:val="12"/>
        </w:numPr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К видам выплат стимулирующего характера относятся:</w:t>
      </w:r>
    </w:p>
    <w:p w:rsidR="00AE5EF9" w:rsidRDefault="00AE5EF9" w:rsidP="00AE5EF9">
      <w:pPr>
        <w:pStyle w:val="a5"/>
        <w:autoSpaceDE w:val="0"/>
        <w:autoSpaceDN w:val="0"/>
        <w:adjustRightInd w:val="0"/>
        <w:ind w:left="540"/>
        <w:jc w:val="both"/>
        <w:rPr>
          <w:lang w:eastAsia="ru-RU"/>
        </w:rPr>
      </w:pPr>
      <w:r>
        <w:rPr>
          <w:lang w:eastAsia="ru-RU"/>
        </w:rPr>
        <w:t>- выплаты за интенсивность и высокие результаты работы;</w:t>
      </w:r>
    </w:p>
    <w:p w:rsidR="00AE5EF9" w:rsidRDefault="00AE5EF9" w:rsidP="00AE5EF9">
      <w:pPr>
        <w:pStyle w:val="a5"/>
        <w:autoSpaceDE w:val="0"/>
        <w:autoSpaceDN w:val="0"/>
        <w:adjustRightInd w:val="0"/>
        <w:ind w:left="540"/>
        <w:jc w:val="both"/>
        <w:rPr>
          <w:lang w:eastAsia="ru-RU"/>
        </w:rPr>
      </w:pPr>
      <w:r>
        <w:rPr>
          <w:lang w:eastAsia="ru-RU"/>
        </w:rPr>
        <w:t>- выплаты за качество выполняемых работ;</w:t>
      </w:r>
    </w:p>
    <w:p w:rsidR="00AE5EF9" w:rsidRDefault="00AE5EF9" w:rsidP="00AE5EF9">
      <w:pPr>
        <w:pStyle w:val="a5"/>
        <w:autoSpaceDE w:val="0"/>
        <w:autoSpaceDN w:val="0"/>
        <w:adjustRightInd w:val="0"/>
        <w:ind w:left="540"/>
        <w:jc w:val="both"/>
        <w:rPr>
          <w:lang w:eastAsia="ru-RU"/>
        </w:rPr>
      </w:pPr>
      <w:r>
        <w:rPr>
          <w:lang w:eastAsia="ru-RU"/>
        </w:rPr>
        <w:t>-премиальные выплаты по итогам работы.</w:t>
      </w:r>
    </w:p>
    <w:p w:rsidR="007D41CC" w:rsidRDefault="00AE5EF9" w:rsidP="007D41CC">
      <w:pPr>
        <w:pStyle w:val="a5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Объем средств на выплаты стимулирующего характера должен составлять 30 процентов средств на оплату труда, формируемых за счет ассигнований бюджета Внутригородского муниципального образования Санкт-Петербурга поселок Стрельна.</w:t>
      </w:r>
    </w:p>
    <w:p w:rsidR="007D41CC" w:rsidRDefault="00AE5EF9" w:rsidP="007D41CC">
      <w:pPr>
        <w:pStyle w:val="a5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>К выплатам стимулирующего характера относятся выплаты, направленные на стимулирование работника к качественному результату труда, а также поощрение за выполненную работу.</w:t>
      </w:r>
    </w:p>
    <w:p w:rsidR="00AE5EF9" w:rsidRDefault="00363CF3" w:rsidP="001625FE">
      <w:pPr>
        <w:pStyle w:val="a5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r>
        <w:rPr>
          <w:lang w:eastAsia="ru-RU"/>
        </w:rPr>
        <w:t xml:space="preserve">Перечень, размеры и порядок осуществления выплат стимулирующего характера работникам учреждений устанавливаются коллективными договорами, соглашениями, локальными нормативными актами учреждений в соответствии с показателями и критериями эффективности труда работников </w:t>
      </w:r>
      <w:r w:rsidR="001625FE">
        <w:rPr>
          <w:lang w:eastAsia="ru-RU"/>
        </w:rPr>
        <w:t xml:space="preserve">муниципальных </w:t>
      </w:r>
      <w:r>
        <w:rPr>
          <w:lang w:eastAsia="ru-RU"/>
        </w:rPr>
        <w:t>учреждений</w:t>
      </w:r>
      <w:r w:rsidR="001625FE">
        <w:rPr>
          <w:lang w:eastAsia="ru-RU"/>
        </w:rPr>
        <w:t xml:space="preserve"> (приложение</w:t>
      </w:r>
      <w:r w:rsidR="00DB3CDF">
        <w:rPr>
          <w:lang w:eastAsia="ru-RU"/>
        </w:rPr>
        <w:t xml:space="preserve"> 4 к настоящему Положению</w:t>
      </w:r>
      <w:r w:rsidR="001625FE">
        <w:rPr>
          <w:lang w:eastAsia="ru-RU"/>
        </w:rPr>
        <w:t>)</w:t>
      </w:r>
      <w:r w:rsidR="00DB3CDF">
        <w:rPr>
          <w:lang w:eastAsia="ru-RU"/>
        </w:rPr>
        <w:t>.</w:t>
      </w:r>
    </w:p>
    <w:p w:rsidR="001625FE" w:rsidRDefault="001625FE" w:rsidP="001625FE">
      <w:pPr>
        <w:pStyle w:val="a5"/>
        <w:numPr>
          <w:ilvl w:val="1"/>
          <w:numId w:val="1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lang w:eastAsia="ru-RU"/>
        </w:rPr>
      </w:pPr>
      <w:bookmarkStart w:id="2" w:name="Par73"/>
      <w:bookmarkEnd w:id="2"/>
      <w:r>
        <w:rPr>
          <w:lang w:eastAsia="ru-RU"/>
        </w:rPr>
        <w:t>Руководителям муниципальных учреждений производятся следующие выплаты стимулирующего характера:</w:t>
      </w:r>
    </w:p>
    <w:p w:rsidR="001625FE" w:rsidRDefault="001625FE" w:rsidP="001625FE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- ежемесячная надбавка за особые условия работы (далее - надбавка).</w:t>
      </w:r>
    </w:p>
    <w:p w:rsidR="001625FE" w:rsidRDefault="001625FE" w:rsidP="001625FE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lastRenderedPageBreak/>
        <w:t>- премия по результатам работы руководителя учреждения за квартал (далее - премия).</w:t>
      </w:r>
    </w:p>
    <w:p w:rsidR="001625FE" w:rsidRDefault="001625FE" w:rsidP="001625FE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5.5.1. Размер надбавки устанавливается распоряжением Местной администрации </w:t>
      </w:r>
      <w:proofErr w:type="gramStart"/>
      <w:r>
        <w:rPr>
          <w:lang w:eastAsia="ru-RU"/>
        </w:rPr>
        <w:t>Муниципального</w:t>
      </w:r>
      <w:proofErr w:type="gramEnd"/>
      <w:r>
        <w:rPr>
          <w:lang w:eastAsia="ru-RU"/>
        </w:rPr>
        <w:t xml:space="preserve"> образования поселок Стрельна на очередной финансовый год.</w:t>
      </w:r>
    </w:p>
    <w:p w:rsidR="00E27698" w:rsidRDefault="001625FE" w:rsidP="00E276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>Размер надбавки устанавливается в процентах от должностного оклада руководителя муниципального учреждения.</w:t>
      </w:r>
    </w:p>
    <w:p w:rsidR="001625FE" w:rsidRDefault="001625FE" w:rsidP="00E276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Выплата надбавки производится ежемесячно пропорционально отработанному в текущем месяце времени в сроки, установленные для выплаты заработной платы, за счет средств учреждения в пределах фонда оплаты труда </w:t>
      </w:r>
      <w:r w:rsidR="00E27698">
        <w:rPr>
          <w:lang w:eastAsia="ru-RU"/>
        </w:rPr>
        <w:t xml:space="preserve">муниципального </w:t>
      </w:r>
      <w:r>
        <w:rPr>
          <w:lang w:eastAsia="ru-RU"/>
        </w:rPr>
        <w:t>учреждения.</w:t>
      </w:r>
    </w:p>
    <w:p w:rsidR="00E27698" w:rsidRDefault="00E27698" w:rsidP="00E276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5.5.2. </w:t>
      </w:r>
      <w:r w:rsidR="001625FE">
        <w:rPr>
          <w:lang w:eastAsia="ru-RU"/>
        </w:rPr>
        <w:t xml:space="preserve">Размер премии устанавливается распоряжением </w:t>
      </w:r>
      <w:r>
        <w:rPr>
          <w:lang w:eastAsia="ru-RU"/>
        </w:rPr>
        <w:t xml:space="preserve">Местной администрации Муниципального образования поселок Стрельна </w:t>
      </w:r>
      <w:r w:rsidR="001625FE">
        <w:rPr>
          <w:lang w:eastAsia="ru-RU"/>
        </w:rPr>
        <w:t xml:space="preserve"> по результатам работы </w:t>
      </w:r>
      <w:r>
        <w:rPr>
          <w:lang w:eastAsia="ru-RU"/>
        </w:rPr>
        <w:t xml:space="preserve">муниципального </w:t>
      </w:r>
      <w:r w:rsidR="001625FE">
        <w:rPr>
          <w:lang w:eastAsia="ru-RU"/>
        </w:rPr>
        <w:t>учреждения за предшествующий квартал.</w:t>
      </w:r>
    </w:p>
    <w:p w:rsidR="00E27698" w:rsidRDefault="001625FE" w:rsidP="00E276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 Размер премии устанавливается в абсолютном выражении (в денежной сумме).</w:t>
      </w:r>
    </w:p>
    <w:p w:rsidR="00E27698" w:rsidRDefault="001625FE" w:rsidP="00E276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Премия не устанавливается в случае, если в отчетном квартале в отношении руководителя </w:t>
      </w:r>
      <w:r w:rsidR="00E27698">
        <w:rPr>
          <w:lang w:eastAsia="ru-RU"/>
        </w:rPr>
        <w:t xml:space="preserve">муниципального </w:t>
      </w:r>
      <w:r>
        <w:rPr>
          <w:lang w:eastAsia="ru-RU"/>
        </w:rPr>
        <w:t>учреждения было при</w:t>
      </w:r>
      <w:r w:rsidR="00E27698">
        <w:rPr>
          <w:lang w:eastAsia="ru-RU"/>
        </w:rPr>
        <w:t>менено дисциплинарное взыскание.</w:t>
      </w:r>
    </w:p>
    <w:p w:rsidR="001625FE" w:rsidRDefault="001625FE" w:rsidP="00E27698">
      <w:pPr>
        <w:autoSpaceDE w:val="0"/>
        <w:autoSpaceDN w:val="0"/>
        <w:adjustRightInd w:val="0"/>
        <w:ind w:firstLine="540"/>
        <w:jc w:val="both"/>
        <w:rPr>
          <w:lang w:eastAsia="ru-RU"/>
        </w:rPr>
      </w:pPr>
      <w:r>
        <w:rPr>
          <w:lang w:eastAsia="ru-RU"/>
        </w:rPr>
        <w:t xml:space="preserve">Выплата премии производится за счет средств </w:t>
      </w:r>
      <w:r w:rsidR="00E27698">
        <w:rPr>
          <w:lang w:eastAsia="ru-RU"/>
        </w:rPr>
        <w:t xml:space="preserve">муниципального </w:t>
      </w:r>
      <w:r>
        <w:rPr>
          <w:lang w:eastAsia="ru-RU"/>
        </w:rPr>
        <w:t xml:space="preserve">учреждения в пределах фонда оплаты труда </w:t>
      </w:r>
      <w:r w:rsidR="00E27698">
        <w:rPr>
          <w:lang w:eastAsia="ru-RU"/>
        </w:rPr>
        <w:t xml:space="preserve">муниципального </w:t>
      </w:r>
      <w:r>
        <w:rPr>
          <w:lang w:eastAsia="ru-RU"/>
        </w:rPr>
        <w:t>учреждения.</w:t>
      </w:r>
    </w:p>
    <w:p w:rsidR="00DB3CDF" w:rsidRDefault="00DB3CDF" w:rsidP="001625FE"/>
    <w:p w:rsidR="001625FE" w:rsidRDefault="001625FE" w:rsidP="001625FE"/>
    <w:p w:rsidR="001625FE" w:rsidRDefault="001625FE" w:rsidP="001625FE"/>
    <w:p w:rsidR="001625FE" w:rsidRDefault="001625FE" w:rsidP="001625FE"/>
    <w:p w:rsidR="001625FE" w:rsidRDefault="001625FE" w:rsidP="001625FE"/>
    <w:p w:rsidR="001625FE" w:rsidRDefault="001625FE" w:rsidP="001625FE"/>
    <w:p w:rsidR="001625FE" w:rsidRDefault="001625FE" w:rsidP="001625FE"/>
    <w:p w:rsidR="00E27698" w:rsidRDefault="00E27698">
      <w:pPr>
        <w:rPr>
          <w:spacing w:val="10"/>
          <w:lang w:eastAsia="ru-RU"/>
        </w:rPr>
      </w:pPr>
      <w:r>
        <w:br w:type="page"/>
      </w:r>
    </w:p>
    <w:p w:rsidR="002C7104" w:rsidRPr="009C640D" w:rsidRDefault="002C7104" w:rsidP="001D55F3">
      <w:pPr>
        <w:pStyle w:val="12"/>
        <w:shd w:val="clear" w:color="auto" w:fill="auto"/>
        <w:spacing w:before="0" w:after="0" w:line="240" w:lineRule="atLeast"/>
        <w:ind w:left="4536"/>
        <w:rPr>
          <w:spacing w:val="0"/>
          <w:sz w:val="24"/>
          <w:szCs w:val="24"/>
        </w:rPr>
      </w:pPr>
      <w:r w:rsidRPr="009C640D">
        <w:rPr>
          <w:spacing w:val="0"/>
          <w:sz w:val="24"/>
          <w:szCs w:val="24"/>
        </w:rPr>
        <w:lastRenderedPageBreak/>
        <w:t>Приложение 1</w:t>
      </w:r>
    </w:p>
    <w:p w:rsidR="002C7104" w:rsidRPr="009C640D" w:rsidRDefault="002C7104" w:rsidP="001D55F3">
      <w:pPr>
        <w:spacing w:line="240" w:lineRule="atLeast"/>
        <w:ind w:left="4536"/>
      </w:pPr>
      <w:r w:rsidRPr="009C640D">
        <w:t xml:space="preserve">к Положению «О системе оплаты труда работников муниципальных учреждений, финансируемых за счет средств бюджета Муниципального образования поселок Стрельна» </w:t>
      </w:r>
    </w:p>
    <w:p w:rsidR="002C7104" w:rsidRPr="00070CBC" w:rsidRDefault="002C7104" w:rsidP="002C7104">
      <w:pPr>
        <w:pStyle w:val="12"/>
        <w:shd w:val="clear" w:color="auto" w:fill="auto"/>
        <w:tabs>
          <w:tab w:val="left" w:pos="1494"/>
        </w:tabs>
        <w:spacing w:before="0" w:after="0" w:line="240" w:lineRule="auto"/>
        <w:ind w:left="709"/>
        <w:jc w:val="right"/>
        <w:rPr>
          <w:b/>
          <w:spacing w:val="0"/>
          <w:sz w:val="24"/>
          <w:szCs w:val="24"/>
        </w:rPr>
      </w:pPr>
    </w:p>
    <w:p w:rsidR="002C7104" w:rsidRDefault="002C7104" w:rsidP="002C7104">
      <w:pPr>
        <w:pStyle w:val="12"/>
        <w:shd w:val="clear" w:color="auto" w:fill="auto"/>
        <w:tabs>
          <w:tab w:val="left" w:pos="1494"/>
        </w:tabs>
        <w:spacing w:before="0" w:after="0" w:line="240" w:lineRule="auto"/>
        <w:ind w:left="709"/>
        <w:jc w:val="right"/>
        <w:rPr>
          <w:b/>
          <w:spacing w:val="0"/>
          <w:sz w:val="24"/>
          <w:szCs w:val="24"/>
        </w:rPr>
      </w:pPr>
    </w:p>
    <w:p w:rsidR="002C7104" w:rsidRDefault="002C7104" w:rsidP="002C7104">
      <w:pPr>
        <w:pStyle w:val="12"/>
        <w:shd w:val="clear" w:color="auto" w:fill="auto"/>
        <w:tabs>
          <w:tab w:val="left" w:pos="1494"/>
        </w:tabs>
        <w:spacing w:before="0" w:after="0" w:line="240" w:lineRule="auto"/>
        <w:ind w:left="709"/>
        <w:jc w:val="right"/>
        <w:rPr>
          <w:b/>
          <w:spacing w:val="0"/>
          <w:sz w:val="24"/>
          <w:szCs w:val="24"/>
        </w:rPr>
      </w:pPr>
    </w:p>
    <w:p w:rsidR="002C7104" w:rsidRPr="00FE6A96" w:rsidRDefault="002C7104" w:rsidP="002C7104">
      <w:pPr>
        <w:pStyle w:val="12"/>
        <w:shd w:val="clear" w:color="auto" w:fill="auto"/>
        <w:tabs>
          <w:tab w:val="left" w:pos="1494"/>
        </w:tabs>
        <w:spacing w:before="0" w:after="0" w:line="240" w:lineRule="auto"/>
        <w:jc w:val="center"/>
        <w:rPr>
          <w:b/>
          <w:spacing w:val="0"/>
          <w:sz w:val="24"/>
          <w:szCs w:val="24"/>
        </w:rPr>
      </w:pPr>
      <w:r w:rsidRPr="00FE6A96">
        <w:rPr>
          <w:b/>
          <w:spacing w:val="0"/>
          <w:sz w:val="24"/>
          <w:szCs w:val="24"/>
        </w:rPr>
        <w:t>Схема расчета должностных окладов руководителей, специалистов и служ</w:t>
      </w:r>
      <w:r>
        <w:rPr>
          <w:b/>
          <w:spacing w:val="0"/>
          <w:sz w:val="24"/>
          <w:szCs w:val="24"/>
        </w:rPr>
        <w:t>ащих муниципальных  учреждений</w:t>
      </w:r>
    </w:p>
    <w:p w:rsidR="002C7104" w:rsidRPr="00FE6A96" w:rsidRDefault="002C7104" w:rsidP="002C7104">
      <w:pPr>
        <w:pStyle w:val="12"/>
        <w:shd w:val="clear" w:color="auto" w:fill="auto"/>
        <w:tabs>
          <w:tab w:val="left" w:pos="1494"/>
        </w:tabs>
        <w:spacing w:before="0" w:after="0" w:line="240" w:lineRule="auto"/>
        <w:jc w:val="center"/>
        <w:rPr>
          <w:spacing w:val="0"/>
          <w:sz w:val="24"/>
          <w:szCs w:val="24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2"/>
        <w:gridCol w:w="1958"/>
        <w:gridCol w:w="2422"/>
        <w:gridCol w:w="1677"/>
        <w:gridCol w:w="13"/>
        <w:gridCol w:w="1613"/>
        <w:gridCol w:w="1348"/>
      </w:tblGrid>
      <w:tr w:rsidR="002C7104" w:rsidRPr="006D5285" w:rsidTr="002C7104">
        <w:trPr>
          <w:trHeight w:val="874"/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3" w:name="ZAP1VG43D6"/>
            <w:bookmarkStart w:id="4" w:name="bssPhr51"/>
            <w:bookmarkEnd w:id="3"/>
            <w:bookmarkEnd w:id="4"/>
            <w:r w:rsidRPr="006D5285">
              <w:t xml:space="preserve">N </w:t>
            </w:r>
            <w:r w:rsidRPr="006D5285">
              <w:br/>
            </w:r>
            <w:bookmarkStart w:id="5" w:name="ZAP23863EV"/>
            <w:bookmarkEnd w:id="5"/>
            <w:proofErr w:type="spellStart"/>
            <w:proofErr w:type="gramStart"/>
            <w:r w:rsidRPr="006D5285">
              <w:t>п</w:t>
            </w:r>
            <w:proofErr w:type="spellEnd"/>
            <w:proofErr w:type="gramEnd"/>
            <w:r w:rsidRPr="006D5285">
              <w:t>/</w:t>
            </w:r>
            <w:proofErr w:type="spellStart"/>
            <w:r w:rsidRPr="006D5285">
              <w:t>п</w:t>
            </w:r>
            <w:proofErr w:type="spellEnd"/>
            <w:r w:rsidRPr="006D5285">
              <w:t xml:space="preserve"> </w:t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" w:name="ZAP28CI3GA"/>
            <w:bookmarkEnd w:id="6"/>
            <w:r w:rsidRPr="006D5285">
              <w:t xml:space="preserve">Наименование коэффициента </w:t>
            </w:r>
          </w:p>
        </w:tc>
        <w:tc>
          <w:tcPr>
            <w:tcW w:w="2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7" w:name="ZAP28MA3HC"/>
            <w:bookmarkEnd w:id="7"/>
            <w:r w:rsidRPr="006D5285">
              <w:t xml:space="preserve">Основание для повышения величины базовой единицы </w:t>
            </w:r>
          </w:p>
        </w:tc>
        <w:tc>
          <w:tcPr>
            <w:tcW w:w="465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bookmarkStart w:id="8" w:name="ZAP25CQ3E3"/>
            <w:bookmarkEnd w:id="8"/>
            <w:r w:rsidRPr="006D5285">
              <w:t>Величина базового коэффициента и повышающих коэффициентов для категорий работников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  <w:sz w:val="22"/>
              </w:rPr>
            </w:pPr>
            <w:bookmarkStart w:id="9" w:name="ZAP1KJ031Q"/>
            <w:bookmarkStart w:id="10" w:name="bssPhr52"/>
            <w:bookmarkEnd w:id="9"/>
            <w:bookmarkEnd w:id="10"/>
            <w:r w:rsidRPr="006D5285">
              <w:rPr>
                <w:sz w:val="22"/>
              </w:rPr>
              <w:t xml:space="preserve">Руководители </w:t>
            </w: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  <w:sz w:val="22"/>
              </w:rPr>
            </w:pPr>
            <w:bookmarkStart w:id="11" w:name="ZAP1G822VQ"/>
            <w:bookmarkEnd w:id="11"/>
            <w:r w:rsidRPr="006D5285">
              <w:rPr>
                <w:sz w:val="22"/>
              </w:rPr>
              <w:t xml:space="preserve">Специалисты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  <w:sz w:val="22"/>
              </w:rPr>
            </w:pPr>
            <w:bookmarkStart w:id="12" w:name="ZAP1BR02TT"/>
            <w:bookmarkEnd w:id="12"/>
            <w:r w:rsidRPr="006D5285">
              <w:rPr>
                <w:sz w:val="22"/>
              </w:rPr>
              <w:t xml:space="preserve">Служащие </w:t>
            </w:r>
          </w:p>
        </w:tc>
      </w:tr>
      <w:tr w:rsidR="002C7104" w:rsidRPr="006D5285" w:rsidTr="002C7104">
        <w:trPr>
          <w:trHeight w:val="358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bookmarkStart w:id="13" w:name="ZAP10B42UK"/>
            <w:bookmarkStart w:id="14" w:name="bssPhr53"/>
            <w:bookmarkEnd w:id="13"/>
            <w:bookmarkEnd w:id="14"/>
            <w:r w:rsidRPr="006D5285">
              <w:t>1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bookmarkStart w:id="15" w:name="ZAP136E31L"/>
            <w:bookmarkEnd w:id="15"/>
            <w:r w:rsidRPr="006D5285">
              <w:t>2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bookmarkStart w:id="16" w:name="ZAP16L231K"/>
            <w:bookmarkEnd w:id="16"/>
            <w:r w:rsidRPr="006D5285">
              <w:t>3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bookmarkStart w:id="17" w:name="ZAP19VM31I"/>
            <w:bookmarkEnd w:id="17"/>
            <w:r w:rsidRPr="006D5285">
              <w:t>4</w:t>
            </w:r>
          </w:p>
        </w:tc>
        <w:tc>
          <w:tcPr>
            <w:tcW w:w="1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bookmarkStart w:id="18" w:name="ZAP1DR634F"/>
            <w:bookmarkEnd w:id="18"/>
            <w:r w:rsidRPr="006D5285">
              <w:t>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bookmarkStart w:id="19" w:name="ZAP1ISE37M"/>
            <w:bookmarkEnd w:id="19"/>
            <w:r w:rsidRPr="006D5285">
              <w:t>6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20" w:name="ZAP1P5O39O"/>
            <w:bookmarkStart w:id="21" w:name="bssPhr54"/>
            <w:bookmarkEnd w:id="20"/>
            <w:bookmarkEnd w:id="21"/>
            <w:r w:rsidRPr="006D5285">
              <w:t xml:space="preserve">1 </w:t>
            </w:r>
          </w:p>
        </w:tc>
        <w:tc>
          <w:tcPr>
            <w:tcW w:w="90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22" w:name="ZAP21BI3DE"/>
            <w:bookmarkEnd w:id="22"/>
            <w:r w:rsidRPr="006D5285">
              <w:t xml:space="preserve">Базовый коэффициент 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90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trHeight w:val="2085"/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  <w:bookmarkStart w:id="23" w:name="ZAP1NMA3CO"/>
            <w:bookmarkStart w:id="24" w:name="bssPhr55"/>
            <w:bookmarkEnd w:id="23"/>
            <w:bookmarkEnd w:id="24"/>
            <w:r w:rsidRPr="006D5285">
              <w:t xml:space="preserve">1.1 </w:t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  <w:bookmarkStart w:id="25" w:name="ZAP2B7I3I9"/>
            <w:bookmarkEnd w:id="25"/>
            <w:r w:rsidRPr="006D5285">
              <w:t xml:space="preserve">Коэффициент уровня образования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</w:pPr>
            <w:bookmarkStart w:id="26" w:name="ZAP2DT83JK"/>
            <w:bookmarkEnd w:id="26"/>
            <w:r w:rsidRPr="00886838">
              <w:t xml:space="preserve">Высшее образование, подтверждаемое дипломом об окончании соответственно аспирантуры (адъюнктуры), ординатуры, </w:t>
            </w:r>
            <w:proofErr w:type="spellStart"/>
            <w:r w:rsidRPr="00886838">
              <w:t>ассистентуры-стажировки</w:t>
            </w:r>
            <w:proofErr w:type="spellEnd"/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</w:pPr>
            <w:bookmarkStart w:id="27" w:name="ZAP1BCU36C"/>
            <w:bookmarkEnd w:id="27"/>
            <w:r w:rsidRPr="00886838">
              <w:t>1,6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</w:pPr>
            <w:bookmarkStart w:id="28" w:name="ZAP1J8U3AC"/>
            <w:bookmarkEnd w:id="28"/>
            <w:r w:rsidRPr="00886838">
              <w:t>1,6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</w:pPr>
            <w:bookmarkStart w:id="29" w:name="ZAP1UHC3DO"/>
            <w:bookmarkEnd w:id="29"/>
            <w:r w:rsidRPr="00886838">
              <w:t>1,6</w:t>
            </w:r>
          </w:p>
        </w:tc>
      </w:tr>
      <w:tr w:rsidR="002C7104" w:rsidRPr="006D5285" w:rsidTr="002C7104">
        <w:trPr>
          <w:trHeight w:val="1748"/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</w:pPr>
          </w:p>
        </w:tc>
        <w:tc>
          <w:tcPr>
            <w:tcW w:w="1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</w:pP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</w:pPr>
            <w:r w:rsidRPr="00886838">
              <w:t>Высшее образование, подтверждаемое дипломом магистра, дипломом специалиста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r w:rsidRPr="00886838">
              <w:t>1,50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r w:rsidRPr="00886838">
              <w:t>1,50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r w:rsidRPr="00886838">
              <w:t>1,50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rPr>
                <w:b/>
              </w:rPr>
            </w:pPr>
            <w:bookmarkStart w:id="30" w:name="ZAP2JBQ3L5"/>
            <w:bookmarkStart w:id="31" w:name="bssPhr56"/>
            <w:bookmarkEnd w:id="30"/>
            <w:bookmarkEnd w:id="31"/>
            <w:r w:rsidRPr="00886838">
              <w:t>Высшее образование, подтверждаемое бакалавра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32" w:name="ZAP1BG4355"/>
            <w:bookmarkEnd w:id="32"/>
            <w:r w:rsidRPr="00886838">
              <w:t>1,40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33" w:name="ZAP1I7Q39H"/>
            <w:bookmarkEnd w:id="33"/>
            <w:r w:rsidRPr="00886838">
              <w:t>1,40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34" w:name="ZAP1TN23ER"/>
            <w:bookmarkEnd w:id="34"/>
            <w:r w:rsidRPr="00886838">
              <w:t>1,40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242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</w:pPr>
            <w:bookmarkStart w:id="35" w:name="ZAP2ABA3DD"/>
            <w:bookmarkStart w:id="36" w:name="bssPhr57"/>
            <w:bookmarkEnd w:id="35"/>
            <w:bookmarkEnd w:id="36"/>
            <w:r w:rsidRPr="00886838">
              <w:t xml:space="preserve">Среднее профессиональное образование, подтверждаемое дипломом о среднем профессиональном образовании: по программам подготовки специалистов </w:t>
            </w:r>
            <w:r w:rsidRPr="00886838">
              <w:lastRenderedPageBreak/>
              <w:t>среднего звена;</w:t>
            </w:r>
          </w:p>
          <w:p w:rsidR="002C7104" w:rsidRPr="00886838" w:rsidRDefault="002C7104" w:rsidP="002C7104">
            <w:pPr>
              <w:spacing w:line="0" w:lineRule="atLeast"/>
              <w:rPr>
                <w:b/>
              </w:rPr>
            </w:pPr>
            <w:r w:rsidRPr="00886838">
              <w:t>по программам подготовки квалифицированных рабочих (служащих)</w:t>
            </w:r>
          </w:p>
        </w:tc>
        <w:tc>
          <w:tcPr>
            <w:tcW w:w="1690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</w:pPr>
            <w:bookmarkStart w:id="37" w:name="ZAP162S2TJ"/>
            <w:bookmarkEnd w:id="37"/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  <w:r w:rsidRPr="00886838">
              <w:t>1,33</w:t>
            </w: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r w:rsidRPr="00886838">
              <w:lastRenderedPageBreak/>
              <w:t>1,28</w:t>
            </w:r>
          </w:p>
        </w:tc>
        <w:tc>
          <w:tcPr>
            <w:tcW w:w="16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</w:pPr>
            <w:bookmarkStart w:id="38" w:name="ZAP1BHE2V4"/>
            <w:bookmarkEnd w:id="38"/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  <w:r w:rsidRPr="00886838">
              <w:t>1,33</w:t>
            </w: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r w:rsidRPr="00886838">
              <w:lastRenderedPageBreak/>
              <w:t>1,28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</w:pPr>
            <w:bookmarkStart w:id="39" w:name="ZAP191E34O"/>
            <w:bookmarkEnd w:id="39"/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  <w:r w:rsidRPr="00886838">
              <w:t>1,33</w:t>
            </w: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</w:pPr>
          </w:p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r w:rsidRPr="00886838">
              <w:lastRenderedPageBreak/>
              <w:t>1,28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24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rPr>
                <w:b/>
              </w:rPr>
            </w:pPr>
            <w:bookmarkStart w:id="40" w:name="ZAP1UA436C"/>
            <w:bookmarkStart w:id="41" w:name="bssPhr58"/>
            <w:bookmarkEnd w:id="40"/>
            <w:bookmarkEnd w:id="41"/>
            <w:r w:rsidRPr="00886838">
              <w:t>Среднее общее образование, подтверждаемое аттестатом о среднем общем образовании</w:t>
            </w:r>
          </w:p>
        </w:tc>
        <w:tc>
          <w:tcPr>
            <w:tcW w:w="169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42" w:name="ZAP19FG334"/>
            <w:bookmarkEnd w:id="42"/>
            <w:r w:rsidRPr="00886838">
              <w:t>1,04</w:t>
            </w:r>
          </w:p>
        </w:tc>
        <w:tc>
          <w:tcPr>
            <w:tcW w:w="16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43" w:name="ZAP1G1A38B"/>
            <w:bookmarkEnd w:id="43"/>
            <w:r w:rsidRPr="00886838">
              <w:t>1,04</w:t>
            </w:r>
          </w:p>
        </w:tc>
        <w:tc>
          <w:tcPr>
            <w:tcW w:w="134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44" w:name="ZAP1NV8380"/>
            <w:bookmarkEnd w:id="44"/>
            <w:r w:rsidRPr="00886838">
              <w:t>1,04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24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rPr>
                <w:b/>
              </w:rPr>
            </w:pPr>
            <w:bookmarkStart w:id="45" w:name="ZAP1VJI37L"/>
            <w:bookmarkStart w:id="46" w:name="bssPhr59"/>
            <w:bookmarkEnd w:id="45"/>
            <w:bookmarkEnd w:id="46"/>
          </w:p>
        </w:tc>
        <w:tc>
          <w:tcPr>
            <w:tcW w:w="169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rPr>
                <w:b/>
              </w:rPr>
            </w:pPr>
            <w:bookmarkStart w:id="47" w:name="ZAP178C32V"/>
            <w:bookmarkEnd w:id="47"/>
          </w:p>
        </w:tc>
        <w:tc>
          <w:tcPr>
            <w:tcW w:w="161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rPr>
                <w:b/>
              </w:rPr>
            </w:pPr>
            <w:bookmarkStart w:id="48" w:name="ZAP1D9G34F"/>
            <w:bookmarkEnd w:id="48"/>
          </w:p>
        </w:tc>
        <w:tc>
          <w:tcPr>
            <w:tcW w:w="134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rPr>
                <w:b/>
              </w:rPr>
            </w:pPr>
            <w:bookmarkStart w:id="49" w:name="ZAP1KF437G"/>
            <w:bookmarkEnd w:id="49"/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spacing w:line="0" w:lineRule="atLeast"/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rPr>
                <w:b/>
              </w:rPr>
            </w:pPr>
            <w:bookmarkStart w:id="50" w:name="ZAP1VQI3CE"/>
            <w:bookmarkStart w:id="51" w:name="bssPhr60"/>
            <w:bookmarkEnd w:id="50"/>
            <w:bookmarkEnd w:id="51"/>
            <w:r w:rsidRPr="00886838">
              <w:t xml:space="preserve">Основное общее образование, подтверждаемое аттестатом об основном общем образовании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52" w:name="ZAP1RI43GN"/>
            <w:bookmarkEnd w:id="52"/>
            <w:r w:rsidRPr="00886838">
              <w:t>1,00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53" w:name="ZAP2EO63KH"/>
            <w:bookmarkEnd w:id="53"/>
            <w:r w:rsidRPr="00886838">
              <w:t>базовая</w:t>
            </w:r>
            <w:r w:rsidRPr="00886838">
              <w:br/>
            </w:r>
            <w:bookmarkStart w:id="54" w:name="ZAP2G323NS"/>
            <w:bookmarkEnd w:id="54"/>
            <w:r w:rsidRPr="00886838">
              <w:t>единица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spacing w:line="0" w:lineRule="atLeast"/>
              <w:jc w:val="center"/>
              <w:rPr>
                <w:b/>
              </w:rPr>
            </w:pPr>
            <w:bookmarkStart w:id="55" w:name="ZAP2J3O3MQ"/>
            <w:bookmarkEnd w:id="55"/>
            <w:r w:rsidRPr="00886838">
              <w:t>базовая</w:t>
            </w:r>
            <w:r w:rsidRPr="00886838">
              <w:br/>
            </w:r>
            <w:bookmarkStart w:id="56" w:name="ZAP2JSM3JJ"/>
            <w:bookmarkEnd w:id="56"/>
            <w:r w:rsidRPr="00886838">
              <w:t>единица</w:t>
            </w:r>
          </w:p>
        </w:tc>
      </w:tr>
      <w:tr w:rsidR="002C7104" w:rsidRPr="006D5285" w:rsidTr="002C7104">
        <w:trPr>
          <w:trHeight w:val="385"/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57" w:name="bssPhr61"/>
            <w:bookmarkStart w:id="58" w:name="ZAP2KLU3J6"/>
            <w:bookmarkStart w:id="59" w:name="ZAP1PFA36S"/>
            <w:bookmarkStart w:id="60" w:name="bssPhr62"/>
            <w:bookmarkEnd w:id="57"/>
            <w:bookmarkEnd w:id="58"/>
            <w:bookmarkEnd w:id="59"/>
            <w:bookmarkEnd w:id="60"/>
            <w:r w:rsidRPr="006D5285">
              <w:t xml:space="preserve">2 </w:t>
            </w:r>
          </w:p>
        </w:tc>
        <w:tc>
          <w:tcPr>
            <w:tcW w:w="903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1" w:name="ZAP1VSA39R"/>
            <w:bookmarkEnd w:id="61"/>
            <w:r w:rsidRPr="006D5285">
              <w:t xml:space="preserve">Повышающие коэффициенты к базовому окладу 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2" w:name="ZAP1P2Q3DU"/>
            <w:bookmarkStart w:id="63" w:name="bssPhr63"/>
            <w:bookmarkEnd w:id="62"/>
            <w:bookmarkEnd w:id="63"/>
            <w:r w:rsidRPr="006D5285">
              <w:t xml:space="preserve">2.1 </w:t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4" w:name="ZAP2CFQ3H7"/>
            <w:bookmarkEnd w:id="64"/>
            <w:r w:rsidRPr="006D5285">
              <w:t xml:space="preserve">Коэффициент стажа работы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5" w:name="ZAP244O37L"/>
            <w:bookmarkEnd w:id="65"/>
            <w:r w:rsidRPr="006D5285">
              <w:t xml:space="preserve">Стаж работы более 20 лет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6" w:name="ZAP11B02R6"/>
            <w:bookmarkEnd w:id="66"/>
            <w:r w:rsidRPr="006D5285">
              <w:t>-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7" w:name="ZAP16PI2SN"/>
            <w:bookmarkEnd w:id="67"/>
            <w:r w:rsidRPr="006D5285">
              <w:t xml:space="preserve">0,50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8" w:name="ZAP18JQ33N"/>
            <w:bookmarkEnd w:id="68"/>
            <w:r w:rsidRPr="006D5285">
              <w:t xml:space="preserve">0,50 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69" w:name="ZAP25QU3G6"/>
            <w:bookmarkStart w:id="70" w:name="bssPhr64"/>
            <w:bookmarkEnd w:id="69"/>
            <w:bookmarkEnd w:id="70"/>
            <w:r w:rsidRPr="003733C8">
              <w:t>Стаж работы от 10 до20 лет</w:t>
            </w:r>
            <w:r w:rsidRPr="006D5285">
              <w:t xml:space="preserve">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  <w:lang w:val="en-US"/>
              </w:rPr>
            </w:pPr>
            <w:r w:rsidRPr="00886838">
              <w:t>0,4</w:t>
            </w:r>
            <w:r w:rsidRPr="00886838">
              <w:rPr>
                <w:lang w:val="en-US"/>
              </w:rPr>
              <w:t>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  <w:lang w:val="en-US"/>
              </w:rPr>
            </w:pPr>
            <w:r w:rsidRPr="00886838">
              <w:t>0,4</w:t>
            </w:r>
            <w:r w:rsidRPr="00886838">
              <w:rPr>
                <w:lang w:val="en-US"/>
              </w:rPr>
              <w:t>5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71" w:name="ZAP1SLI39E"/>
            <w:bookmarkStart w:id="72" w:name="bssPhr65"/>
            <w:bookmarkEnd w:id="71"/>
            <w:bookmarkEnd w:id="72"/>
            <w:r w:rsidRPr="006D5285">
              <w:t xml:space="preserve">Стаж работы от 5 до 10 лет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  <w:lang w:val="en-US"/>
              </w:rPr>
            </w:pPr>
            <w:r w:rsidRPr="00886838">
              <w:t>0,3</w:t>
            </w:r>
            <w:r w:rsidRPr="00886838">
              <w:rPr>
                <w:lang w:val="en-US"/>
              </w:rPr>
              <w:t>5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  <w:lang w:val="en-US"/>
              </w:rPr>
            </w:pPr>
            <w:r w:rsidRPr="00886838">
              <w:t>0,3</w:t>
            </w:r>
            <w:r w:rsidRPr="00886838">
              <w:rPr>
                <w:lang w:val="en-US"/>
              </w:rPr>
              <w:t>5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73" w:name="ZAP1QA2376"/>
            <w:bookmarkStart w:id="74" w:name="bssPhr66"/>
            <w:bookmarkEnd w:id="73"/>
            <w:bookmarkEnd w:id="74"/>
            <w:r w:rsidRPr="006D5285">
              <w:t xml:space="preserve">Стаж работы от 2 до 5 лет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  <w:lang w:val="en-US"/>
              </w:rPr>
            </w:pPr>
            <w:r w:rsidRPr="00886838">
              <w:t>0,</w:t>
            </w:r>
            <w:r w:rsidRPr="00886838">
              <w:rPr>
                <w:lang w:val="en-US"/>
              </w:rPr>
              <w:t>30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  <w:lang w:val="en-US"/>
              </w:rPr>
            </w:pPr>
            <w:r w:rsidRPr="00886838">
              <w:t>0,</w:t>
            </w:r>
            <w:r w:rsidRPr="00886838">
              <w:rPr>
                <w:lang w:val="en-US"/>
              </w:rPr>
              <w:t>30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75" w:name="ZAP1PUO36H"/>
            <w:bookmarkStart w:id="76" w:name="bssPhr67"/>
            <w:bookmarkEnd w:id="75"/>
            <w:bookmarkEnd w:id="76"/>
            <w:r w:rsidRPr="006D5285">
              <w:t xml:space="preserve">Стаж работы от 0 до 2 лет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0,</w:t>
            </w:r>
            <w:r>
              <w:t>0</w:t>
            </w:r>
            <w:r w:rsidRPr="006D5285">
              <w:t>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0,</w:t>
            </w:r>
            <w:r>
              <w:t>0</w:t>
            </w:r>
            <w:r w:rsidRPr="006D5285">
              <w:t>0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77" w:name="bssPhr68"/>
            <w:bookmarkStart w:id="78" w:name="ZAP2KL03J1"/>
            <w:bookmarkStart w:id="79" w:name="ZAP1KCO32J"/>
            <w:bookmarkStart w:id="80" w:name="bssPhr69"/>
            <w:bookmarkEnd w:id="77"/>
            <w:bookmarkEnd w:id="78"/>
            <w:bookmarkEnd w:id="79"/>
            <w:bookmarkEnd w:id="80"/>
            <w:r w:rsidRPr="006D5285">
              <w:t xml:space="preserve">2.2 </w:t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bookmarkStart w:id="81" w:name="ZAP1NFQ375"/>
            <w:bookmarkEnd w:id="81"/>
            <w:r w:rsidRPr="00886838">
              <w:t>Коэффициент специфики работы</w:t>
            </w:r>
          </w:p>
          <w:p w:rsidR="002C7104" w:rsidRPr="00886838" w:rsidRDefault="002C7104" w:rsidP="002C7104">
            <w:pPr>
              <w:rPr>
                <w:b/>
              </w:rPr>
            </w:pPr>
            <w:r w:rsidRPr="00886838">
              <w:t xml:space="preserve">(вводится при необходимости)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82" w:name="ZAP1JDK37U"/>
            <w:bookmarkEnd w:id="82"/>
            <w:r w:rsidRPr="006D5285">
              <w:t>Тип</w:t>
            </w:r>
            <w:proofErr w:type="gramStart"/>
            <w:r w:rsidRPr="006D5285">
              <w:t>1</w:t>
            </w:r>
            <w:proofErr w:type="gramEnd"/>
            <w:r w:rsidRPr="006D5285">
              <w:t xml:space="preserve">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83" w:name="ZAP194G33H"/>
            <w:bookmarkEnd w:id="83"/>
            <w:r w:rsidRPr="006D5285">
              <w:t xml:space="preserve">1,50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 xml:space="preserve">1,50 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84" w:name="ZAP29UC3DO"/>
            <w:bookmarkStart w:id="85" w:name="bssPhr70"/>
            <w:bookmarkEnd w:id="84"/>
            <w:bookmarkEnd w:id="85"/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86" w:name="ZAP22OS3CV"/>
            <w:bookmarkEnd w:id="86"/>
            <w:r w:rsidRPr="006D5285">
              <w:t xml:space="preserve">Тип 2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1,40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1,40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87" w:name="ZAP24I03CV"/>
            <w:bookmarkStart w:id="88" w:name="bssPhr71"/>
            <w:bookmarkEnd w:id="87"/>
            <w:bookmarkEnd w:id="88"/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89" w:name="ZAP1V223FA"/>
            <w:bookmarkEnd w:id="89"/>
            <w:r w:rsidRPr="006D5285">
              <w:t xml:space="preserve">Тип 3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1,30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1,30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90" w:name="ZAP24CG3G8"/>
            <w:bookmarkStart w:id="91" w:name="bssPhr72"/>
            <w:bookmarkEnd w:id="90"/>
            <w:bookmarkEnd w:id="91"/>
            <w:r w:rsidRPr="006D5285">
              <w:t xml:space="preserve">Тип 4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1,20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1,20</w:t>
            </w:r>
          </w:p>
        </w:tc>
      </w:tr>
      <w:tr w:rsidR="002C7104" w:rsidRPr="006D5285" w:rsidTr="002C7104">
        <w:trPr>
          <w:trHeight w:val="350"/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92" w:name="ZAP2D1G3KM"/>
            <w:bookmarkStart w:id="93" w:name="bssPhr73"/>
            <w:bookmarkEnd w:id="92"/>
            <w:bookmarkEnd w:id="93"/>
            <w:r w:rsidRPr="006D5285">
              <w:t xml:space="preserve">Тип 5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1,10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1,10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94" w:name="ZAP1MIG3CC"/>
            <w:bookmarkStart w:id="95" w:name="bssPhr75"/>
            <w:bookmarkEnd w:id="94"/>
            <w:bookmarkEnd w:id="95"/>
            <w:r w:rsidRPr="006D5285">
              <w:t xml:space="preserve">2.3 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96" w:name="ZAP286U3ED"/>
            <w:bookmarkEnd w:id="96"/>
            <w:r w:rsidRPr="006D5285">
              <w:t xml:space="preserve">Коэффициент квалификации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97" w:name="ZAP28GE3B5"/>
            <w:bookmarkEnd w:id="97"/>
            <w:r w:rsidRPr="00886838">
              <w:t>Квалификационная категория:</w:t>
            </w:r>
            <w:r w:rsidRPr="00886838">
              <w:br/>
            </w:r>
            <w:bookmarkStart w:id="98" w:name="ZAP1PBM338"/>
            <w:bookmarkEnd w:id="98"/>
            <w:r w:rsidRPr="00886838">
              <w:t xml:space="preserve">ведущий мастер сцены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99" w:name="ZAP16L032Q"/>
            <w:bookmarkEnd w:id="99"/>
          </w:p>
          <w:p w:rsidR="002C7104" w:rsidRPr="00886838" w:rsidRDefault="002C7104" w:rsidP="002C7104">
            <w:r w:rsidRPr="00886838">
              <w:t>0,35</w:t>
            </w:r>
          </w:p>
          <w:p w:rsidR="002C7104" w:rsidRPr="00886838" w:rsidRDefault="002C7104" w:rsidP="002C7104">
            <w:pPr>
              <w:rPr>
                <w:b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00" w:name="ZAP1L1832Q"/>
            <w:bookmarkStart w:id="101" w:name="bssPhr76"/>
            <w:bookmarkEnd w:id="100"/>
            <w:bookmarkEnd w:id="101"/>
            <w:r w:rsidRPr="00886838">
              <w:t xml:space="preserve">ведущий концертмейстер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02" w:name="ZAP17I834M"/>
            <w:bookmarkEnd w:id="102"/>
            <w:r w:rsidRPr="00886838">
              <w:t xml:space="preserve">0,35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03" w:name="ZAP1SJA35T"/>
            <w:bookmarkStart w:id="104" w:name="bssPhr77"/>
            <w:bookmarkEnd w:id="103"/>
            <w:bookmarkEnd w:id="104"/>
            <w:r w:rsidRPr="00886838">
              <w:t xml:space="preserve">высшая категория, международный класс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05" w:name="ZAP16EM2TQ"/>
            <w:bookmarkEnd w:id="105"/>
            <w:r w:rsidRPr="00886838">
              <w:t xml:space="preserve">0,35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06" w:name="ZAP19L234T"/>
            <w:bookmarkEnd w:id="106"/>
            <w:r w:rsidRPr="00886838">
              <w:t xml:space="preserve">0,35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  <w:lang w:val="en-US"/>
              </w:rPr>
            </w:pPr>
            <w:bookmarkStart w:id="107" w:name="ZAP1P1G34J"/>
            <w:bookmarkStart w:id="108" w:name="bssPhr78"/>
            <w:bookmarkEnd w:id="107"/>
            <w:bookmarkEnd w:id="108"/>
            <w:r w:rsidRPr="00886838">
              <w:t xml:space="preserve">ведущая категория, </w:t>
            </w:r>
            <w:r w:rsidRPr="00886838">
              <w:rPr>
                <w:lang w:val="en-US"/>
              </w:rPr>
              <w:t>I</w:t>
            </w:r>
            <w:r w:rsidRPr="00886838">
              <w:t xml:space="preserve"> класс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09" w:name="ZAP15UO2TG"/>
            <w:bookmarkEnd w:id="109"/>
            <w:r w:rsidRPr="00886838">
              <w:t xml:space="preserve">0,30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10" w:name="ZAP18JS33U"/>
            <w:bookmarkEnd w:id="110"/>
            <w:r w:rsidRPr="00886838">
              <w:t xml:space="preserve">0,30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bookmarkStart w:id="111" w:name="ZAP1MMQ34S"/>
            <w:bookmarkStart w:id="112" w:name="bssPhr79"/>
            <w:bookmarkEnd w:id="111"/>
            <w:bookmarkEnd w:id="112"/>
            <w:r w:rsidRPr="00886838">
              <w:t>первая категория,</w:t>
            </w:r>
          </w:p>
          <w:p w:rsidR="002C7104" w:rsidRPr="00886838" w:rsidRDefault="002C7104" w:rsidP="002C7104">
            <w:r w:rsidRPr="00886838">
              <w:rPr>
                <w:lang w:val="en-US"/>
              </w:rPr>
              <w:t>II</w:t>
            </w:r>
            <w:r w:rsidRPr="00886838">
              <w:t xml:space="preserve"> класс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13" w:name="ZAP16MM2UE"/>
            <w:bookmarkEnd w:id="113"/>
            <w:r w:rsidRPr="00886838">
              <w:t xml:space="preserve">0,20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14" w:name="ZAP19RK35G"/>
            <w:bookmarkEnd w:id="114"/>
            <w:r w:rsidRPr="00886838">
              <w:t xml:space="preserve">0,20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bookmarkStart w:id="115" w:name="ZAP1N4Q336"/>
            <w:bookmarkStart w:id="116" w:name="bssPhr80"/>
            <w:bookmarkEnd w:id="115"/>
            <w:bookmarkEnd w:id="116"/>
            <w:r w:rsidRPr="00886838">
              <w:t>вторая категория,</w:t>
            </w:r>
          </w:p>
          <w:p w:rsidR="002C7104" w:rsidRPr="00886838" w:rsidRDefault="002C7104" w:rsidP="002C7104">
            <w:pPr>
              <w:rPr>
                <w:b/>
              </w:rPr>
            </w:pPr>
            <w:r w:rsidRPr="00886838">
              <w:rPr>
                <w:lang w:val="en-US"/>
              </w:rPr>
              <w:t xml:space="preserve">III </w:t>
            </w:r>
            <w:r w:rsidRPr="00886838">
              <w:t>класс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17" w:name="ZAP12VK2S4"/>
            <w:bookmarkEnd w:id="117"/>
            <w:r w:rsidRPr="00886838">
              <w:t xml:space="preserve">0,15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886838" w:rsidRDefault="002C7104" w:rsidP="002C7104">
            <w:pPr>
              <w:rPr>
                <w:b/>
              </w:rPr>
            </w:pPr>
            <w:bookmarkStart w:id="118" w:name="ZAP15FQ312"/>
            <w:bookmarkEnd w:id="118"/>
            <w:r w:rsidRPr="00886838">
              <w:t xml:space="preserve">0,15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19" w:name="ZAP1TQQ37K"/>
            <w:bookmarkStart w:id="120" w:name="bssPhr81"/>
            <w:bookmarkEnd w:id="119"/>
            <w:bookmarkEnd w:id="120"/>
            <w:r w:rsidRPr="006D5285">
              <w:t xml:space="preserve">Ученая степень: доктор наук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21" w:name="ZAP1BMS31S"/>
            <w:bookmarkEnd w:id="121"/>
            <w:r w:rsidRPr="006D5285">
              <w:t xml:space="preserve">0,40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22" w:name="ZAP1D6E31M"/>
            <w:bookmarkEnd w:id="122"/>
            <w:r w:rsidRPr="006D5285">
              <w:t xml:space="preserve">0,40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23" w:name="ZAP1G1C33R"/>
            <w:bookmarkStart w:id="124" w:name="bssPhr82"/>
            <w:bookmarkEnd w:id="123"/>
            <w:bookmarkEnd w:id="124"/>
            <w:r w:rsidRPr="006D5285">
              <w:t xml:space="preserve">кандидат наук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25" w:name="ZAP1DLC37C"/>
            <w:bookmarkEnd w:id="125"/>
            <w:r w:rsidRPr="006D5285">
              <w:t xml:space="preserve">0,35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26" w:name="ZAP1MME39F"/>
            <w:bookmarkEnd w:id="126"/>
            <w:r w:rsidRPr="006D5285">
              <w:t xml:space="preserve">0,35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27" w:name="ZAP1VJM3A8"/>
            <w:bookmarkStart w:id="128" w:name="bssPhr83"/>
            <w:bookmarkEnd w:id="127"/>
            <w:bookmarkEnd w:id="128"/>
            <w:r w:rsidRPr="006D5285">
              <w:t xml:space="preserve">Почетные звания Российской Федерации, СССР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29" w:name="ZAP160G2TN"/>
            <w:bookmarkEnd w:id="129"/>
            <w:r w:rsidRPr="006D5285">
              <w:t>0,40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30" w:name="ZAP1BF22V8"/>
            <w:bookmarkEnd w:id="130"/>
            <w:r w:rsidRPr="006D5285">
              <w:t xml:space="preserve">0,40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31" w:name="ZAP17OM327"/>
            <w:bookmarkEnd w:id="131"/>
            <w:r w:rsidRPr="006D5285">
              <w:t xml:space="preserve">0,40 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32" w:name="ZAP211K3AF"/>
            <w:bookmarkStart w:id="133" w:name="bssPhr84"/>
            <w:bookmarkEnd w:id="132"/>
            <w:bookmarkEnd w:id="133"/>
            <w:r w:rsidRPr="006D5285">
              <w:t xml:space="preserve">Почетные спортивные звания Российской Федерации, СССР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34" w:name="ZAP15JE2T9"/>
            <w:bookmarkEnd w:id="134"/>
            <w:r w:rsidRPr="006D5285">
              <w:t xml:space="preserve">0,15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35" w:name="ZAP1B202UQ"/>
            <w:bookmarkEnd w:id="135"/>
            <w:r w:rsidRPr="006D5285">
              <w:t xml:space="preserve">0,15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36" w:name="ZAP19II34G"/>
            <w:bookmarkEnd w:id="136"/>
            <w:r w:rsidRPr="006D5285">
              <w:t xml:space="preserve">0,15 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37" w:name="ZAP2FGO3FN"/>
            <w:bookmarkStart w:id="138" w:name="bssPhr85"/>
            <w:bookmarkEnd w:id="137"/>
            <w:bookmarkEnd w:id="138"/>
            <w:r w:rsidRPr="006D5285">
              <w:t>Ведомственные знаки отличия в труде*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39" w:name="ZAP1B5I2UR"/>
            <w:bookmarkEnd w:id="139"/>
            <w:r w:rsidRPr="006D5285">
              <w:t xml:space="preserve">0,15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40" w:name="ZAP1B942US"/>
            <w:bookmarkEnd w:id="140"/>
            <w:r w:rsidRPr="006D5285">
              <w:t xml:space="preserve">0,15 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41" w:name="ZAP19EA378"/>
            <w:bookmarkEnd w:id="141"/>
            <w:r w:rsidRPr="006D5285">
              <w:t xml:space="preserve">0,15 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42" w:name="bssPhr86"/>
            <w:bookmarkStart w:id="143" w:name="ZAP2Q3I3KI"/>
            <w:bookmarkStart w:id="144" w:name="ZAP1JEU326"/>
            <w:bookmarkStart w:id="145" w:name="bssPhr87"/>
            <w:bookmarkEnd w:id="142"/>
            <w:bookmarkEnd w:id="143"/>
            <w:bookmarkEnd w:id="144"/>
            <w:bookmarkEnd w:id="145"/>
            <w:r w:rsidRPr="006D5285">
              <w:t xml:space="preserve">2.4 </w:t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bookmarkStart w:id="146" w:name="ZAP1K0Q31G"/>
            <w:bookmarkEnd w:id="146"/>
            <w:r w:rsidRPr="006D5285">
              <w:t xml:space="preserve">Коэффициент масштаба управления </w:t>
            </w:r>
          </w:p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47" w:name="ZAP1CVI311"/>
            <w:bookmarkEnd w:id="147"/>
            <w:r w:rsidRPr="006D5285">
              <w:t xml:space="preserve">Группа 1 </w:t>
            </w:r>
            <w:r>
              <w:t>(штатная численность свыше 40 чел)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48" w:name="ZAP15M0312"/>
            <w:bookmarkEnd w:id="148"/>
            <w:r w:rsidRPr="006D5285">
              <w:t xml:space="preserve">1,00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49" w:name="ZAP22LS3C5"/>
            <w:bookmarkEnd w:id="149"/>
            <w:r w:rsidRPr="006D5285">
              <w:t>-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50" w:name="ZAP284E3DM"/>
            <w:bookmarkEnd w:id="150"/>
            <w:r w:rsidRPr="006D5285">
              <w:t>-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51" w:name="ZAP28803DN"/>
            <w:bookmarkStart w:id="152" w:name="bssPhr88"/>
            <w:bookmarkEnd w:id="151"/>
            <w:bookmarkEnd w:id="152"/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53" w:name="ZAP225O3DJ"/>
            <w:bookmarkEnd w:id="153"/>
            <w:r w:rsidRPr="006D5285">
              <w:t xml:space="preserve">Группа 2 </w:t>
            </w:r>
            <w:r>
              <w:t>(штатная численность свыше 30 чел)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0,80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54" w:name="ZAP238I39O"/>
            <w:bookmarkStart w:id="155" w:name="bssPhr89"/>
            <w:bookmarkEnd w:id="154"/>
            <w:bookmarkEnd w:id="155"/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56" w:name="ZAP1RDU35R"/>
            <w:bookmarkEnd w:id="156"/>
            <w:r w:rsidRPr="006D5285">
              <w:t xml:space="preserve">Группа 3 </w:t>
            </w:r>
            <w:r>
              <w:t>(штатная численность свыше 20 чел)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0,60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57" w:name="ZAP1OIO398"/>
            <w:bookmarkStart w:id="158" w:name="bssPhr90"/>
            <w:bookmarkEnd w:id="157"/>
            <w:bookmarkEnd w:id="158"/>
            <w:r w:rsidRPr="006D5285">
              <w:t xml:space="preserve">Группа 4 </w:t>
            </w:r>
            <w:r>
              <w:t>(штатная численность свыше 10 чел)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0,40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59" w:name="ZAP1MEC38K"/>
            <w:bookmarkStart w:id="160" w:name="bssPhr91"/>
            <w:bookmarkEnd w:id="159"/>
            <w:bookmarkEnd w:id="160"/>
            <w:r w:rsidRPr="006D5285">
              <w:t xml:space="preserve">Группа 5 </w:t>
            </w:r>
            <w:r>
              <w:t>(штатная численность свыше 5 чел)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0,20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61" w:name="ZAP1ITK34O"/>
            <w:bookmarkStart w:id="162" w:name="bssPhr92"/>
            <w:bookmarkEnd w:id="161"/>
            <w:bookmarkEnd w:id="162"/>
            <w:r w:rsidRPr="006D5285">
              <w:t xml:space="preserve">2.5 </w:t>
            </w:r>
          </w:p>
        </w:tc>
        <w:tc>
          <w:tcPr>
            <w:tcW w:w="195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63" w:name="ZAP1TFQ36N"/>
            <w:bookmarkEnd w:id="163"/>
            <w:r w:rsidRPr="006D5285">
              <w:t xml:space="preserve">Коэффициент </w:t>
            </w:r>
          </w:p>
          <w:p w:rsidR="002C7104" w:rsidRPr="006D5285" w:rsidRDefault="002C7104" w:rsidP="002C7104">
            <w:pPr>
              <w:rPr>
                <w:b/>
              </w:rPr>
            </w:pPr>
            <w:r w:rsidRPr="006D5285">
              <w:t xml:space="preserve">уровня управления </w:t>
            </w: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64" w:name="ZAP1O3G33M"/>
            <w:bookmarkEnd w:id="164"/>
            <w:r w:rsidRPr="006D5285">
              <w:t xml:space="preserve">Уровень 1 - руководители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65" w:name="ZAP19BC35C"/>
            <w:bookmarkEnd w:id="165"/>
            <w:r w:rsidRPr="006D5285">
              <w:t xml:space="preserve">0,80 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66" w:name="ZAP2A8S3FC"/>
            <w:bookmarkEnd w:id="166"/>
            <w:r w:rsidRPr="006D5285">
              <w:t>-</w:t>
            </w: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67" w:name="ZAP2FNE3GT"/>
            <w:bookmarkEnd w:id="167"/>
            <w:r w:rsidRPr="006D5285">
              <w:t>-</w:t>
            </w: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68" w:name="ZAP2FR03GU"/>
            <w:bookmarkStart w:id="169" w:name="bssPhr93"/>
            <w:bookmarkEnd w:id="168"/>
            <w:bookmarkEnd w:id="169"/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70" w:name="ZAP242Q3G1"/>
            <w:bookmarkEnd w:id="170"/>
            <w:r w:rsidRPr="006D5285">
              <w:t xml:space="preserve">Уровень 2 - заместители руководителей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0,60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  <w:tr w:rsidR="002C7104" w:rsidRPr="006D5285" w:rsidTr="002C7104">
        <w:trPr>
          <w:jc w:val="center"/>
        </w:trPr>
        <w:tc>
          <w:tcPr>
            <w:tcW w:w="62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95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2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bookmarkStart w:id="171" w:name="ZAP28P03EM"/>
            <w:bookmarkStart w:id="172" w:name="bssPhr94"/>
            <w:bookmarkEnd w:id="171"/>
            <w:bookmarkEnd w:id="172"/>
            <w:r w:rsidRPr="006D5285">
              <w:t xml:space="preserve">Уровень 3 - руководители структурных подразделений </w:t>
            </w:r>
          </w:p>
        </w:tc>
        <w:tc>
          <w:tcPr>
            <w:tcW w:w="16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  <w:r w:rsidRPr="006D5285">
              <w:t>0,40</w:t>
            </w:r>
          </w:p>
        </w:tc>
        <w:tc>
          <w:tcPr>
            <w:tcW w:w="16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  <w:tc>
          <w:tcPr>
            <w:tcW w:w="1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rPr>
                <w:b/>
              </w:rPr>
            </w:pPr>
          </w:p>
        </w:tc>
      </w:tr>
    </w:tbl>
    <w:p w:rsidR="002C7104" w:rsidRDefault="002C7104" w:rsidP="002C7104">
      <w:pPr>
        <w:pStyle w:val="ConsPlusNormal"/>
        <w:jc w:val="right"/>
        <w:outlineLvl w:val="0"/>
      </w:pPr>
      <w:bookmarkStart w:id="173" w:name="ZAP1R9C3B9"/>
      <w:bookmarkStart w:id="174" w:name="ZAP20NU3CQ"/>
      <w:bookmarkStart w:id="175" w:name="bssPhr95"/>
      <w:bookmarkStart w:id="176" w:name="bssPhr97"/>
      <w:bookmarkStart w:id="177" w:name="ZAP293S3HG"/>
      <w:bookmarkStart w:id="178" w:name="ZAP2EIE3J1"/>
      <w:bookmarkStart w:id="179" w:name="ZAP22P23J8"/>
      <w:bookmarkStart w:id="180" w:name="ZAP287K3KP"/>
      <w:bookmarkStart w:id="181" w:name="ZA00M2C2M9"/>
      <w:bookmarkStart w:id="182" w:name="XA00M902N2"/>
      <w:bookmarkStart w:id="183" w:name="bssPhr121"/>
      <w:bookmarkStart w:id="184" w:name="ZAP28B63KQ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:rsidR="002C7104" w:rsidRPr="002C7104" w:rsidRDefault="002C7104" w:rsidP="002C7104">
      <w:pPr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 w:rsidRPr="002C7104">
        <w:rPr>
          <w:lang w:eastAsia="ru-RU"/>
        </w:rPr>
        <w:t>Лицам, имеющим выданный до 1 сентября 2013 года документ о неполном или незаконченном высшем образовании, базовый коэффициент (коэффициент уровня образования) устанавливается как лицам, имеющим среднее профессиональное образование, полученное по программам подготовки специалистов среднего звена.</w:t>
      </w:r>
    </w:p>
    <w:p w:rsidR="002C7104" w:rsidRPr="002C7104" w:rsidRDefault="002C7104" w:rsidP="002C7104">
      <w:pPr>
        <w:autoSpaceDE w:val="0"/>
        <w:autoSpaceDN w:val="0"/>
        <w:adjustRightInd w:val="0"/>
        <w:spacing w:before="240"/>
        <w:ind w:firstLine="540"/>
        <w:jc w:val="both"/>
        <w:rPr>
          <w:lang w:eastAsia="ru-RU"/>
        </w:rPr>
      </w:pPr>
      <w:r w:rsidRPr="002C7104">
        <w:rPr>
          <w:lang w:eastAsia="ru-RU"/>
        </w:rPr>
        <w:t>Лицам, имеющим диплом о начальном профессиональном образовании, базовый коэффициент (коэффициент уровня образования) устанавливается как лицам, имеющим среднее профессиональное образование, полученное по программам подготовки квалифицированных рабочих (служащих).</w:t>
      </w:r>
    </w:p>
    <w:p w:rsidR="002C7104" w:rsidRPr="00DB3CDF" w:rsidRDefault="002C7104" w:rsidP="002C7104">
      <w:pPr>
        <w:tabs>
          <w:tab w:val="left" w:pos="5220"/>
        </w:tabs>
      </w:pPr>
    </w:p>
    <w:p w:rsidR="002C7104" w:rsidRPr="00FE6A96" w:rsidRDefault="002C7104" w:rsidP="009C640D">
      <w:pPr>
        <w:pStyle w:val="12"/>
        <w:shd w:val="clear" w:color="auto" w:fill="auto"/>
        <w:tabs>
          <w:tab w:val="left" w:pos="1494"/>
        </w:tabs>
        <w:spacing w:before="0" w:after="0" w:line="240" w:lineRule="auto"/>
        <w:ind w:left="4536"/>
        <w:jc w:val="left"/>
        <w:rPr>
          <w:b/>
          <w:spacing w:val="0"/>
          <w:sz w:val="24"/>
          <w:szCs w:val="24"/>
        </w:rPr>
      </w:pPr>
      <w:r>
        <w:rPr>
          <w:spacing w:val="0"/>
          <w:sz w:val="24"/>
          <w:szCs w:val="24"/>
        </w:rPr>
        <w:br w:type="page"/>
      </w:r>
      <w:r w:rsidRPr="00FE6A96">
        <w:rPr>
          <w:spacing w:val="0"/>
          <w:sz w:val="24"/>
          <w:szCs w:val="24"/>
        </w:rPr>
        <w:lastRenderedPageBreak/>
        <w:t>Приложение  2</w:t>
      </w:r>
    </w:p>
    <w:p w:rsidR="002C7104" w:rsidRPr="00FE6A96" w:rsidRDefault="002C7104" w:rsidP="009C640D">
      <w:pPr>
        <w:pStyle w:val="12"/>
        <w:shd w:val="clear" w:color="auto" w:fill="auto"/>
        <w:tabs>
          <w:tab w:val="left" w:pos="1494"/>
        </w:tabs>
        <w:spacing w:before="0" w:after="0" w:line="240" w:lineRule="auto"/>
        <w:ind w:left="4536"/>
        <w:jc w:val="left"/>
        <w:rPr>
          <w:spacing w:val="0"/>
          <w:sz w:val="24"/>
          <w:szCs w:val="24"/>
        </w:rPr>
      </w:pPr>
      <w:r w:rsidRPr="00FE6A96">
        <w:rPr>
          <w:spacing w:val="0"/>
          <w:sz w:val="24"/>
          <w:szCs w:val="24"/>
        </w:rPr>
        <w:t xml:space="preserve">к Положению «О системе оплаты труда </w:t>
      </w:r>
      <w:r w:rsidRPr="00FE6A96">
        <w:rPr>
          <w:sz w:val="24"/>
          <w:szCs w:val="24"/>
        </w:rPr>
        <w:t xml:space="preserve">работников муниципальных учреждений, финансируемых за счет средств бюджета </w:t>
      </w:r>
      <w:r w:rsidRPr="00FE6A96">
        <w:rPr>
          <w:spacing w:val="0"/>
          <w:sz w:val="24"/>
          <w:szCs w:val="24"/>
        </w:rPr>
        <w:t>Муниципального образования поселок Стрельна</w:t>
      </w:r>
      <w:r w:rsidRPr="00FE6A96">
        <w:rPr>
          <w:sz w:val="24"/>
          <w:szCs w:val="24"/>
        </w:rPr>
        <w:t xml:space="preserve">» </w:t>
      </w:r>
    </w:p>
    <w:p w:rsidR="002C7104" w:rsidRDefault="002C7104" w:rsidP="002C7104">
      <w:pPr>
        <w:pStyle w:val="ConsPlusNormal"/>
        <w:jc w:val="center"/>
        <w:outlineLvl w:val="0"/>
        <w:rPr>
          <w:b/>
        </w:rPr>
      </w:pPr>
    </w:p>
    <w:p w:rsidR="002C7104" w:rsidRDefault="002C7104" w:rsidP="002C7104">
      <w:pPr>
        <w:pStyle w:val="ConsPlusNormal"/>
        <w:jc w:val="center"/>
        <w:outlineLvl w:val="0"/>
        <w:rPr>
          <w:b/>
        </w:rPr>
      </w:pPr>
    </w:p>
    <w:p w:rsidR="002C7104" w:rsidRPr="00AE7BDA" w:rsidRDefault="002C7104" w:rsidP="002C7104">
      <w:pPr>
        <w:pStyle w:val="ConsPlusNormal"/>
        <w:jc w:val="center"/>
        <w:outlineLvl w:val="0"/>
        <w:rPr>
          <w:b/>
        </w:rPr>
      </w:pPr>
    </w:p>
    <w:p w:rsidR="002C7104" w:rsidRPr="00AE7BDA" w:rsidRDefault="002C7104" w:rsidP="002C7104">
      <w:pPr>
        <w:pStyle w:val="12"/>
        <w:shd w:val="clear" w:color="auto" w:fill="auto"/>
        <w:tabs>
          <w:tab w:val="left" w:pos="1494"/>
        </w:tabs>
        <w:spacing w:before="0" w:after="0" w:line="240" w:lineRule="auto"/>
        <w:jc w:val="center"/>
        <w:rPr>
          <w:b/>
          <w:spacing w:val="0"/>
          <w:sz w:val="24"/>
          <w:szCs w:val="24"/>
        </w:rPr>
      </w:pPr>
      <w:r w:rsidRPr="00AE7BDA">
        <w:rPr>
          <w:b/>
          <w:spacing w:val="0"/>
          <w:sz w:val="24"/>
          <w:szCs w:val="24"/>
        </w:rPr>
        <w:t>Тарифная сетка</w:t>
      </w:r>
    </w:p>
    <w:p w:rsidR="002C7104" w:rsidRPr="00AE7BDA" w:rsidRDefault="002C7104" w:rsidP="002C7104">
      <w:pPr>
        <w:pStyle w:val="12"/>
        <w:shd w:val="clear" w:color="auto" w:fill="auto"/>
        <w:tabs>
          <w:tab w:val="left" w:pos="1494"/>
        </w:tabs>
        <w:spacing w:before="0" w:after="0" w:line="240" w:lineRule="auto"/>
        <w:jc w:val="center"/>
        <w:rPr>
          <w:b/>
        </w:rPr>
      </w:pPr>
      <w:r w:rsidRPr="00AE7BDA">
        <w:rPr>
          <w:b/>
          <w:spacing w:val="0"/>
          <w:sz w:val="24"/>
          <w:szCs w:val="24"/>
        </w:rPr>
        <w:t>по оплате труда рабочих муниципальных учреждений</w:t>
      </w:r>
    </w:p>
    <w:p w:rsidR="002C7104" w:rsidRPr="002C7104" w:rsidRDefault="002C7104" w:rsidP="002C71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104">
        <w:rPr>
          <w:rFonts w:ascii="Times New Roman" w:hAnsi="Times New Roman" w:cs="Times New Roman"/>
          <w:sz w:val="24"/>
          <w:szCs w:val="24"/>
        </w:rPr>
        <w:t>Таблица 1</w:t>
      </w:r>
    </w:p>
    <w:p w:rsidR="002C7104" w:rsidRDefault="002C7104" w:rsidP="002C7104">
      <w:pPr>
        <w:pStyle w:val="ConsPlusNormal"/>
        <w:jc w:val="center"/>
      </w:pPr>
    </w:p>
    <w:tbl>
      <w:tblPr>
        <w:tblW w:w="10087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/>
      </w:tblPr>
      <w:tblGrid>
        <w:gridCol w:w="3013"/>
        <w:gridCol w:w="917"/>
        <w:gridCol w:w="917"/>
        <w:gridCol w:w="917"/>
        <w:gridCol w:w="917"/>
        <w:gridCol w:w="917"/>
        <w:gridCol w:w="917"/>
        <w:gridCol w:w="786"/>
        <w:gridCol w:w="786"/>
      </w:tblGrid>
      <w:tr w:rsidR="002C7104" w:rsidRPr="006D5285" w:rsidTr="002C7104">
        <w:trPr>
          <w:trHeight w:val="246"/>
        </w:trPr>
        <w:tc>
          <w:tcPr>
            <w:tcW w:w="30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6D5285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85">
              <w:rPr>
                <w:rFonts w:ascii="Times New Roman" w:hAnsi="Times New Roman" w:cs="Times New Roman"/>
                <w:sz w:val="24"/>
                <w:szCs w:val="24"/>
              </w:rPr>
              <w:t xml:space="preserve">Разряды оплаты труда 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  1  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  2  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  3  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  4  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  5  </w:t>
            </w:r>
          </w:p>
        </w:tc>
        <w:tc>
          <w:tcPr>
            <w:tcW w:w="9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  6  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 7  </w:t>
            </w:r>
          </w:p>
        </w:tc>
        <w:tc>
          <w:tcPr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 8  </w:t>
            </w:r>
          </w:p>
        </w:tc>
      </w:tr>
      <w:tr w:rsidR="002C7104" w:rsidRPr="006D5285" w:rsidTr="002C7104">
        <w:trPr>
          <w:trHeight w:val="246"/>
        </w:trPr>
        <w:tc>
          <w:tcPr>
            <w:tcW w:w="301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6D5285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285">
              <w:rPr>
                <w:rFonts w:ascii="Times New Roman" w:hAnsi="Times New Roman" w:cs="Times New Roman"/>
                <w:sz w:val="24"/>
                <w:szCs w:val="24"/>
              </w:rPr>
              <w:t xml:space="preserve">Тарифный коэффициент 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1,28 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1,31 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1,34 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1,37 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1,4 </w:t>
            </w:r>
          </w:p>
        </w:tc>
        <w:tc>
          <w:tcPr>
            <w:tcW w:w="9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 xml:space="preserve">1,43 </w:t>
            </w:r>
          </w:p>
        </w:tc>
        <w:tc>
          <w:tcPr>
            <w:tcW w:w="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>1,46</w:t>
            </w:r>
          </w:p>
        </w:tc>
        <w:tc>
          <w:tcPr>
            <w:tcW w:w="78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C7104" w:rsidRPr="00886838" w:rsidRDefault="002C7104" w:rsidP="002C710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6838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</w:tr>
    </w:tbl>
    <w:p w:rsidR="002C7104" w:rsidRPr="006C7850" w:rsidRDefault="002C7104" w:rsidP="002C7104">
      <w:pPr>
        <w:pStyle w:val="ConsPlusNormal"/>
        <w:jc w:val="both"/>
      </w:pPr>
    </w:p>
    <w:p w:rsidR="002C7104" w:rsidRDefault="002C7104" w:rsidP="002C710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C7104" w:rsidRPr="002C7104" w:rsidRDefault="002C7104" w:rsidP="002C7104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C7104">
        <w:rPr>
          <w:rFonts w:ascii="Times New Roman" w:hAnsi="Times New Roman" w:cs="Times New Roman"/>
          <w:b/>
          <w:sz w:val="24"/>
          <w:szCs w:val="24"/>
        </w:rPr>
        <w:t>Повышающие коэффициенты</w:t>
      </w:r>
    </w:p>
    <w:p w:rsidR="002C7104" w:rsidRPr="002C7104" w:rsidRDefault="002C7104" w:rsidP="002C7104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104">
        <w:rPr>
          <w:rFonts w:ascii="Times New Roman" w:hAnsi="Times New Roman" w:cs="Times New Roman"/>
          <w:b/>
          <w:sz w:val="24"/>
          <w:szCs w:val="24"/>
        </w:rPr>
        <w:t>для расчета ставок (окладов) рабочих муниципальных учреждений</w:t>
      </w:r>
    </w:p>
    <w:p w:rsidR="002C7104" w:rsidRPr="002C7104" w:rsidRDefault="002C7104" w:rsidP="002C71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C7104" w:rsidRPr="002C7104" w:rsidRDefault="002C7104" w:rsidP="002C710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C7104">
        <w:rPr>
          <w:rFonts w:ascii="Times New Roman" w:hAnsi="Times New Roman" w:cs="Times New Roman"/>
          <w:sz w:val="24"/>
          <w:szCs w:val="24"/>
        </w:rPr>
        <w:t>Таблица 2</w:t>
      </w:r>
    </w:p>
    <w:p w:rsidR="002C7104" w:rsidRPr="00DB26C8" w:rsidRDefault="002C7104" w:rsidP="002C7104">
      <w:pPr>
        <w:pStyle w:val="ConsPlusNormal"/>
        <w:jc w:val="center"/>
      </w:pPr>
    </w:p>
    <w:tbl>
      <w:tblPr>
        <w:tblW w:w="9686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8"/>
        <w:gridCol w:w="3396"/>
        <w:gridCol w:w="3378"/>
        <w:gridCol w:w="2184"/>
      </w:tblGrid>
      <w:tr w:rsidR="002C7104" w:rsidRPr="006D5285" w:rsidTr="002C7104">
        <w:trPr>
          <w:trHeight w:val="855"/>
        </w:trPr>
        <w:tc>
          <w:tcPr>
            <w:tcW w:w="7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 xml:space="preserve">N </w:t>
            </w:r>
            <w:r w:rsidRPr="006D5285">
              <w:br/>
            </w:r>
            <w:proofErr w:type="spellStart"/>
            <w:proofErr w:type="gramStart"/>
            <w:r w:rsidRPr="006D5285">
              <w:t>п</w:t>
            </w:r>
            <w:proofErr w:type="spellEnd"/>
            <w:proofErr w:type="gramEnd"/>
            <w:r w:rsidRPr="006D5285">
              <w:t>/</w:t>
            </w:r>
            <w:proofErr w:type="spellStart"/>
            <w:r w:rsidRPr="006D5285">
              <w:t>п</w:t>
            </w:r>
            <w:proofErr w:type="spellEnd"/>
          </w:p>
        </w:tc>
        <w:tc>
          <w:tcPr>
            <w:tcW w:w="33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Наименование повышающего коэффициента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Основание для повышения тарифной ставки (оклада)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Величина повышающего коэффициента</w:t>
            </w:r>
          </w:p>
        </w:tc>
      </w:tr>
      <w:tr w:rsidR="002C7104" w:rsidRPr="006D5285" w:rsidTr="002C7104">
        <w:trPr>
          <w:trHeight w:val="571"/>
        </w:trPr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1</w:t>
            </w:r>
          </w:p>
        </w:tc>
        <w:tc>
          <w:tcPr>
            <w:tcW w:w="3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Коэффициент специфики работы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Тип 1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0,80</w:t>
            </w:r>
          </w:p>
        </w:tc>
      </w:tr>
      <w:tr w:rsidR="002C7104" w:rsidRPr="006D5285" w:rsidTr="002C7104">
        <w:trPr>
          <w:trHeight w:val="147"/>
        </w:trPr>
        <w:tc>
          <w:tcPr>
            <w:tcW w:w="72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Тип 2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0,60</w:t>
            </w:r>
          </w:p>
        </w:tc>
      </w:tr>
      <w:tr w:rsidR="002C7104" w:rsidRPr="006D5285" w:rsidTr="002C7104">
        <w:trPr>
          <w:trHeight w:val="147"/>
        </w:trPr>
        <w:tc>
          <w:tcPr>
            <w:tcW w:w="72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Тип 3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0,40</w:t>
            </w:r>
          </w:p>
        </w:tc>
      </w:tr>
      <w:tr w:rsidR="002C7104" w:rsidRPr="006D5285" w:rsidTr="002C7104">
        <w:trPr>
          <w:trHeight w:val="147"/>
        </w:trPr>
        <w:tc>
          <w:tcPr>
            <w:tcW w:w="728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9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Тип 4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0,20</w:t>
            </w:r>
          </w:p>
        </w:tc>
      </w:tr>
      <w:tr w:rsidR="002C7104" w:rsidRPr="006D5285" w:rsidTr="002C7104">
        <w:trPr>
          <w:trHeight w:val="147"/>
        </w:trPr>
        <w:tc>
          <w:tcPr>
            <w:tcW w:w="728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96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Тип 5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0,10</w:t>
            </w:r>
          </w:p>
        </w:tc>
      </w:tr>
      <w:tr w:rsidR="002C7104" w:rsidRPr="006D5285" w:rsidTr="002C7104">
        <w:trPr>
          <w:trHeight w:val="855"/>
        </w:trPr>
        <w:tc>
          <w:tcPr>
            <w:tcW w:w="728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2</w:t>
            </w:r>
          </w:p>
        </w:tc>
        <w:tc>
          <w:tcPr>
            <w:tcW w:w="339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Коэффициент квалификации</w:t>
            </w: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Почетные звания Российской Федерации, СССР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0,30</w:t>
            </w:r>
          </w:p>
        </w:tc>
      </w:tr>
      <w:tr w:rsidR="002C7104" w:rsidRPr="006D5285" w:rsidTr="002C7104">
        <w:trPr>
          <w:trHeight w:val="147"/>
        </w:trPr>
        <w:tc>
          <w:tcPr>
            <w:tcW w:w="72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9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</w:p>
        </w:tc>
        <w:tc>
          <w:tcPr>
            <w:tcW w:w="33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Ведомственные знаки отличия в труде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2C7104" w:rsidRPr="006D5285" w:rsidRDefault="002C7104" w:rsidP="002C7104">
            <w:pPr>
              <w:jc w:val="center"/>
              <w:rPr>
                <w:b/>
              </w:rPr>
            </w:pPr>
            <w:r w:rsidRPr="006D5285">
              <w:t>0,15</w:t>
            </w:r>
          </w:p>
        </w:tc>
      </w:tr>
    </w:tbl>
    <w:p w:rsidR="002C7104" w:rsidRDefault="002C7104" w:rsidP="002C7104">
      <w:pPr>
        <w:pStyle w:val="ConsPlusNormal"/>
        <w:jc w:val="right"/>
      </w:pPr>
    </w:p>
    <w:p w:rsidR="002C7104" w:rsidRDefault="002C7104" w:rsidP="002C7104">
      <w:pPr>
        <w:pStyle w:val="ConsPlusNormal"/>
        <w:jc w:val="right"/>
      </w:pPr>
    </w:p>
    <w:p w:rsidR="002C7104" w:rsidRPr="002C7104" w:rsidRDefault="002C7104" w:rsidP="009C640D">
      <w:pPr>
        <w:pStyle w:val="12"/>
        <w:shd w:val="clear" w:color="auto" w:fill="auto"/>
        <w:tabs>
          <w:tab w:val="left" w:pos="1494"/>
          <w:tab w:val="left" w:pos="4536"/>
        </w:tabs>
        <w:spacing w:before="0" w:after="0" w:line="240" w:lineRule="auto"/>
        <w:ind w:left="4536"/>
        <w:jc w:val="left"/>
        <w:rPr>
          <w:b/>
          <w:spacing w:val="0"/>
          <w:sz w:val="24"/>
          <w:szCs w:val="24"/>
        </w:rPr>
      </w:pPr>
      <w:r>
        <w:br w:type="page"/>
      </w:r>
      <w:r w:rsidRPr="002C7104">
        <w:rPr>
          <w:spacing w:val="0"/>
          <w:sz w:val="24"/>
          <w:szCs w:val="24"/>
        </w:rPr>
        <w:lastRenderedPageBreak/>
        <w:t>Приложение  3</w:t>
      </w:r>
    </w:p>
    <w:p w:rsidR="002C7104" w:rsidRPr="00FE6A96" w:rsidRDefault="002C7104" w:rsidP="009C640D">
      <w:pPr>
        <w:pStyle w:val="12"/>
        <w:shd w:val="clear" w:color="auto" w:fill="auto"/>
        <w:tabs>
          <w:tab w:val="left" w:pos="1494"/>
          <w:tab w:val="left" w:pos="4536"/>
        </w:tabs>
        <w:spacing w:before="0" w:after="0" w:line="240" w:lineRule="auto"/>
        <w:ind w:left="4536"/>
        <w:jc w:val="left"/>
        <w:rPr>
          <w:spacing w:val="0"/>
          <w:sz w:val="24"/>
          <w:szCs w:val="24"/>
        </w:rPr>
      </w:pPr>
      <w:r w:rsidRPr="002C7104">
        <w:rPr>
          <w:spacing w:val="0"/>
          <w:sz w:val="24"/>
          <w:szCs w:val="24"/>
        </w:rPr>
        <w:t xml:space="preserve">к Положению «О системе оплаты труда </w:t>
      </w:r>
      <w:r w:rsidRPr="002C7104">
        <w:rPr>
          <w:sz w:val="24"/>
          <w:szCs w:val="24"/>
        </w:rPr>
        <w:t xml:space="preserve">работников муниципальных учреждений, финансируемых за счет средств бюджета </w:t>
      </w:r>
      <w:r w:rsidRPr="002C7104">
        <w:rPr>
          <w:spacing w:val="0"/>
          <w:sz w:val="24"/>
          <w:szCs w:val="24"/>
        </w:rPr>
        <w:t>Муниципального образования поселок Стрельна</w:t>
      </w:r>
      <w:r w:rsidRPr="002C7104">
        <w:rPr>
          <w:sz w:val="24"/>
          <w:szCs w:val="24"/>
        </w:rPr>
        <w:t xml:space="preserve">» </w:t>
      </w:r>
    </w:p>
    <w:p w:rsidR="002C7104" w:rsidRPr="00AE7BDA" w:rsidRDefault="002C7104" w:rsidP="002C7104">
      <w:pPr>
        <w:autoSpaceDE w:val="0"/>
        <w:autoSpaceDN w:val="0"/>
        <w:adjustRightInd w:val="0"/>
        <w:ind w:left="540"/>
        <w:jc w:val="center"/>
        <w:rPr>
          <w:b/>
          <w:bCs/>
        </w:rPr>
      </w:pPr>
    </w:p>
    <w:p w:rsidR="002C7104" w:rsidRPr="00AE7BDA" w:rsidRDefault="002C7104" w:rsidP="002C7104">
      <w:pPr>
        <w:autoSpaceDE w:val="0"/>
        <w:autoSpaceDN w:val="0"/>
        <w:adjustRightInd w:val="0"/>
        <w:ind w:left="540"/>
        <w:jc w:val="center"/>
        <w:rPr>
          <w:b/>
          <w:bCs/>
        </w:rPr>
      </w:pPr>
    </w:p>
    <w:p w:rsidR="002C7104" w:rsidRPr="00677B9E" w:rsidRDefault="002C7104" w:rsidP="002C7104">
      <w:pPr>
        <w:autoSpaceDE w:val="0"/>
        <w:autoSpaceDN w:val="0"/>
        <w:adjustRightInd w:val="0"/>
        <w:jc w:val="center"/>
      </w:pPr>
      <w:r w:rsidRPr="00AE7BDA">
        <w:rPr>
          <w:b/>
          <w:bCs/>
        </w:rPr>
        <w:t>Денежные выплаты молодым специалистам</w:t>
      </w:r>
    </w:p>
    <w:p w:rsidR="002C7104" w:rsidRPr="00677B9E" w:rsidRDefault="002C7104" w:rsidP="002C7104">
      <w:pPr>
        <w:autoSpaceDE w:val="0"/>
        <w:autoSpaceDN w:val="0"/>
        <w:adjustRightInd w:val="0"/>
        <w:ind w:left="900"/>
        <w:jc w:val="both"/>
        <w:outlineLvl w:val="0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154"/>
        <w:gridCol w:w="5102"/>
        <w:gridCol w:w="1810"/>
      </w:tblGrid>
      <w:tr w:rsidR="002C7104" w:rsidRPr="00677B9E" w:rsidTr="002C7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 xml:space="preserve">N </w:t>
            </w:r>
            <w:proofErr w:type="spellStart"/>
            <w:proofErr w:type="gramStart"/>
            <w:r w:rsidRPr="00677B9E">
              <w:t>п</w:t>
            </w:r>
            <w:proofErr w:type="spellEnd"/>
            <w:proofErr w:type="gramEnd"/>
            <w:r w:rsidRPr="00677B9E">
              <w:t>/</w:t>
            </w:r>
            <w:proofErr w:type="spellStart"/>
            <w:r w:rsidRPr="00677B9E">
              <w:t>п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Наименование выплат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Категория работников (получателей выплат)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Размер выплат, руб.</w:t>
            </w:r>
          </w:p>
        </w:tc>
      </w:tr>
      <w:tr w:rsidR="002C7104" w:rsidRPr="00677B9E" w:rsidTr="002C7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2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4</w:t>
            </w:r>
          </w:p>
        </w:tc>
      </w:tr>
      <w:tr w:rsidR="002C7104" w:rsidRPr="00677B9E" w:rsidTr="002C710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1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Денежные выплаты молодым специалистам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Молодые специалисты, имеющие документ установленного образца о высшем образовании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2000</w:t>
            </w:r>
          </w:p>
        </w:tc>
      </w:tr>
      <w:tr w:rsidR="002C7104" w:rsidRPr="00677B9E" w:rsidTr="002C71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ind w:firstLine="540"/>
              <w:jc w:val="both"/>
              <w:outlineLvl w:val="0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Молодые специалисты, имеющие документ установленного образца о среднем профессиональном образовании по программам подготовки специалистов среднего звена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677B9E" w:rsidRDefault="002C7104" w:rsidP="002C7104">
            <w:pPr>
              <w:autoSpaceDE w:val="0"/>
              <w:autoSpaceDN w:val="0"/>
              <w:adjustRightInd w:val="0"/>
              <w:jc w:val="center"/>
            </w:pPr>
            <w:r w:rsidRPr="00677B9E">
              <w:t>1500</w:t>
            </w:r>
          </w:p>
        </w:tc>
      </w:tr>
    </w:tbl>
    <w:p w:rsidR="002C7104" w:rsidRPr="00677B9E" w:rsidRDefault="002C7104" w:rsidP="002C7104">
      <w:pPr>
        <w:autoSpaceDE w:val="0"/>
        <w:autoSpaceDN w:val="0"/>
        <w:adjustRightInd w:val="0"/>
        <w:ind w:left="540"/>
        <w:jc w:val="both"/>
      </w:pPr>
    </w:p>
    <w:p w:rsidR="002C7104" w:rsidRDefault="002C7104" w:rsidP="002C7104">
      <w:pPr>
        <w:widowControl w:val="0"/>
        <w:spacing w:before="140" w:line="218" w:lineRule="auto"/>
        <w:jc w:val="both"/>
      </w:pPr>
    </w:p>
    <w:p w:rsidR="002C7104" w:rsidRDefault="002C7104" w:rsidP="002C7104">
      <w:pPr>
        <w:tabs>
          <w:tab w:val="left" w:pos="2250"/>
        </w:tabs>
        <w:spacing w:before="120" w:after="120"/>
        <w:jc w:val="both"/>
      </w:pPr>
      <w:r>
        <w:tab/>
      </w:r>
    </w:p>
    <w:p w:rsidR="002C7104" w:rsidRDefault="002C7104">
      <w:r>
        <w:br w:type="page"/>
      </w:r>
    </w:p>
    <w:p w:rsidR="002C7104" w:rsidRDefault="002C7104" w:rsidP="009C640D">
      <w:pPr>
        <w:pStyle w:val="12"/>
        <w:shd w:val="clear" w:color="auto" w:fill="auto"/>
        <w:tabs>
          <w:tab w:val="left" w:pos="1494"/>
        </w:tabs>
        <w:spacing w:before="0" w:after="0" w:line="240" w:lineRule="auto"/>
        <w:ind w:left="4536"/>
        <w:jc w:val="left"/>
        <w:rPr>
          <w:spacing w:val="0"/>
          <w:sz w:val="24"/>
          <w:szCs w:val="24"/>
        </w:rPr>
      </w:pPr>
      <w:r w:rsidRPr="00FE6A96">
        <w:rPr>
          <w:spacing w:val="0"/>
          <w:sz w:val="24"/>
          <w:szCs w:val="24"/>
        </w:rPr>
        <w:lastRenderedPageBreak/>
        <w:t xml:space="preserve">Приложение  </w:t>
      </w:r>
      <w:r>
        <w:rPr>
          <w:spacing w:val="0"/>
          <w:sz w:val="24"/>
          <w:szCs w:val="24"/>
        </w:rPr>
        <w:t>4</w:t>
      </w:r>
    </w:p>
    <w:p w:rsidR="002C7104" w:rsidRPr="002C7104" w:rsidRDefault="002C7104" w:rsidP="009C640D">
      <w:pPr>
        <w:pStyle w:val="12"/>
        <w:shd w:val="clear" w:color="auto" w:fill="auto"/>
        <w:tabs>
          <w:tab w:val="left" w:pos="1494"/>
        </w:tabs>
        <w:spacing w:before="0" w:after="0" w:line="240" w:lineRule="auto"/>
        <w:ind w:left="4536"/>
        <w:jc w:val="left"/>
        <w:rPr>
          <w:b/>
          <w:spacing w:val="0"/>
          <w:sz w:val="24"/>
          <w:szCs w:val="24"/>
        </w:rPr>
      </w:pPr>
      <w:r w:rsidRPr="00FE6A96">
        <w:rPr>
          <w:spacing w:val="0"/>
          <w:sz w:val="24"/>
          <w:szCs w:val="24"/>
        </w:rPr>
        <w:t xml:space="preserve">к Положению «О системе оплаты труда </w:t>
      </w:r>
      <w:r w:rsidRPr="00FE6A96">
        <w:rPr>
          <w:sz w:val="24"/>
          <w:szCs w:val="24"/>
        </w:rPr>
        <w:t xml:space="preserve">работников муниципальных учреждений, финансируемых за счет средств бюджета </w:t>
      </w:r>
      <w:r w:rsidRPr="00FE6A96">
        <w:rPr>
          <w:spacing w:val="0"/>
          <w:sz w:val="24"/>
          <w:szCs w:val="24"/>
        </w:rPr>
        <w:t>Муниципального образования поселок Стрельна</w:t>
      </w:r>
    </w:p>
    <w:p w:rsidR="002C7104" w:rsidRDefault="002C7104" w:rsidP="002C7104">
      <w:pPr>
        <w:spacing w:before="120" w:after="120"/>
        <w:jc w:val="both"/>
      </w:pPr>
    </w:p>
    <w:p w:rsidR="002C7104" w:rsidRPr="002C7104" w:rsidRDefault="002C7104" w:rsidP="002C7104">
      <w:pPr>
        <w:jc w:val="center"/>
        <w:rPr>
          <w:b/>
        </w:rPr>
      </w:pPr>
      <w:r w:rsidRPr="002C7104">
        <w:rPr>
          <w:b/>
          <w:lang w:eastAsia="ru-RU"/>
        </w:rPr>
        <w:t xml:space="preserve">Критерии </w:t>
      </w:r>
      <w:proofErr w:type="gramStart"/>
      <w:r w:rsidRPr="002C7104">
        <w:rPr>
          <w:b/>
          <w:lang w:eastAsia="ru-RU"/>
        </w:rPr>
        <w:t>оценки эффективности труда работников муниципальных учреждений</w:t>
      </w:r>
      <w:proofErr w:type="gramEnd"/>
    </w:p>
    <w:p w:rsidR="002C7104" w:rsidRPr="004D5FC6" w:rsidRDefault="002C7104" w:rsidP="002C7104"/>
    <w:tbl>
      <w:tblPr>
        <w:tblW w:w="1022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2665"/>
        <w:gridCol w:w="3798"/>
        <w:gridCol w:w="1417"/>
        <w:gridCol w:w="1775"/>
      </w:tblGrid>
      <w:tr w:rsidR="002C7104" w:rsidRPr="002C7104" w:rsidTr="002C7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 xml:space="preserve">N </w:t>
            </w:r>
            <w:proofErr w:type="spellStart"/>
            <w:r w:rsidRPr="002C7104">
              <w:rPr>
                <w:lang w:eastAsia="ru-RU"/>
              </w:rPr>
              <w:t>пп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Показатели оценки эффективности труда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Критерии оценки эффективности труда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Примерный размер оценки показателей (в баллах)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Периодичность оценки</w:t>
            </w:r>
          </w:p>
        </w:tc>
      </w:tr>
      <w:tr w:rsidR="002C7104" w:rsidRPr="002C7104" w:rsidTr="002C710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892C2E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 xml:space="preserve">Выполнение </w:t>
            </w:r>
            <w:r>
              <w:rPr>
                <w:lang w:eastAsia="ru-RU"/>
              </w:rPr>
              <w:t xml:space="preserve">муниципального </w:t>
            </w:r>
            <w:r w:rsidRPr="002C7104">
              <w:rPr>
                <w:lang w:eastAsia="ru-RU"/>
              </w:rPr>
              <w:t>задания учреждения (количественные показатели)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Выполнение свыше 99%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1,00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Ежегодно</w:t>
            </w:r>
          </w:p>
        </w:tc>
      </w:tr>
      <w:tr w:rsidR="002C7104" w:rsidRPr="002C7104" w:rsidTr="002C71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Выполнение от 95% до 99%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0,50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2C7104" w:rsidRPr="002C7104" w:rsidTr="002C710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892C2E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 xml:space="preserve">Выполнение </w:t>
            </w:r>
            <w:r>
              <w:rPr>
                <w:lang w:eastAsia="ru-RU"/>
              </w:rPr>
              <w:t xml:space="preserve">муниципального </w:t>
            </w:r>
            <w:r w:rsidRPr="002C7104">
              <w:rPr>
                <w:lang w:eastAsia="ru-RU"/>
              </w:rPr>
              <w:t>задания учреждения (качественные показатели)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Выполнение свыше 99%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1,00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Ежегодно</w:t>
            </w:r>
          </w:p>
        </w:tc>
      </w:tr>
      <w:tr w:rsidR="002C7104" w:rsidRPr="002C7104" w:rsidTr="002C71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Выполнение от 95% до 99%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0,50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  <w:tr w:rsidR="002C7104" w:rsidRPr="002C7104" w:rsidTr="002C7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892C2E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Процедуры закупок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92C2E" w:rsidRPr="002C7104" w:rsidRDefault="00892C2E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Исполнение требований Федерального закона от 05.04.2013 № 44-ФЗ «О контрактной системе в сфере закупок товаров, работ, услуг для обеспечения государственных и муниципальных нужд»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0,35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Ежеквартально</w:t>
            </w:r>
          </w:p>
        </w:tc>
      </w:tr>
      <w:tr w:rsidR="002C7104" w:rsidRPr="002C7104" w:rsidTr="002C7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892C2E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Исполнение бюджета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Исполнение плана финансово-хозяйственной деятельности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0,35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Ежеквартально</w:t>
            </w:r>
          </w:p>
        </w:tc>
      </w:tr>
      <w:tr w:rsidR="002C7104" w:rsidRPr="002C7104" w:rsidTr="002C7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892C2E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Исполнительская дисциплина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892C2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 xml:space="preserve">Своевременное и качественное выполнение заданий и поручений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0,35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Ежеквартально</w:t>
            </w:r>
          </w:p>
        </w:tc>
      </w:tr>
      <w:tr w:rsidR="002C7104" w:rsidRPr="002C7104" w:rsidTr="002C7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892C2E" w:rsidP="00892C2E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Развитие кадрового потенциала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104" w:rsidRPr="002C7104" w:rsidRDefault="002C7104" w:rsidP="00892C2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Своевременное пов</w:t>
            </w:r>
            <w:r w:rsidR="00892C2E">
              <w:rPr>
                <w:lang w:eastAsia="ru-RU"/>
              </w:rPr>
              <w:t>ышение квалификации работников муниципального у</w:t>
            </w:r>
            <w:r w:rsidRPr="002C7104">
              <w:rPr>
                <w:lang w:eastAsia="ru-RU"/>
              </w:rPr>
              <w:t xml:space="preserve">чреждения, своевременное проведение аттестации работников </w:t>
            </w:r>
            <w:r w:rsidR="00892C2E">
              <w:rPr>
                <w:lang w:eastAsia="ru-RU"/>
              </w:rPr>
              <w:t>муниципального у</w:t>
            </w:r>
            <w:r w:rsidRPr="002C7104">
              <w:rPr>
                <w:lang w:eastAsia="ru-RU"/>
              </w:rPr>
              <w:t>чреждения на соответствие занимаемой должности, установление квалификационных кате</w:t>
            </w:r>
            <w:r w:rsidR="00892C2E">
              <w:rPr>
                <w:lang w:eastAsia="ru-RU"/>
              </w:rPr>
              <w:t>горий, применение к работникам муниципального у</w:t>
            </w:r>
            <w:r w:rsidRPr="002C7104">
              <w:rPr>
                <w:lang w:eastAsia="ru-RU"/>
              </w:rPr>
              <w:t>чреждения мер поощрения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0,35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Ежеквартально</w:t>
            </w:r>
          </w:p>
        </w:tc>
      </w:tr>
      <w:tr w:rsidR="002C7104" w:rsidRPr="002C7104" w:rsidTr="002C710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892C2E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Жалобы граждан в вышестоящие организации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Отсутствие обоснованных жалоб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0,35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Ежеквартально</w:t>
            </w:r>
          </w:p>
        </w:tc>
      </w:tr>
      <w:tr w:rsidR="002C7104" w:rsidRPr="002C7104" w:rsidTr="00363CF3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892C2E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892C2E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 xml:space="preserve">Участие в различных конкурсах </w:t>
            </w:r>
            <w:r w:rsidR="00892C2E">
              <w:rPr>
                <w:lang w:eastAsia="ru-RU"/>
              </w:rPr>
              <w:t>муниципальных у</w:t>
            </w:r>
            <w:r w:rsidRPr="002C7104">
              <w:rPr>
                <w:lang w:eastAsia="ru-RU"/>
              </w:rPr>
              <w:t>чреждений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Участие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0,50</w:t>
            </w:r>
          </w:p>
        </w:tc>
        <w:tc>
          <w:tcPr>
            <w:tcW w:w="1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Разовая</w:t>
            </w:r>
          </w:p>
        </w:tc>
      </w:tr>
      <w:tr w:rsidR="002C7104" w:rsidRPr="002C7104" w:rsidTr="002C7104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rPr>
                <w:lang w:eastAsia="ru-RU"/>
              </w:rPr>
            </w:pPr>
            <w:r w:rsidRPr="002C7104">
              <w:rPr>
                <w:lang w:eastAsia="ru-RU"/>
              </w:rPr>
              <w:t>Занятие призового места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  <w:r w:rsidRPr="002C7104">
              <w:rPr>
                <w:lang w:eastAsia="ru-RU"/>
              </w:rPr>
              <w:t>1,00</w:t>
            </w:r>
          </w:p>
        </w:tc>
        <w:tc>
          <w:tcPr>
            <w:tcW w:w="1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04" w:rsidRPr="002C7104" w:rsidRDefault="002C7104" w:rsidP="002C7104">
            <w:pPr>
              <w:autoSpaceDE w:val="0"/>
              <w:autoSpaceDN w:val="0"/>
              <w:adjustRightInd w:val="0"/>
              <w:jc w:val="center"/>
              <w:rPr>
                <w:lang w:eastAsia="ru-RU"/>
              </w:rPr>
            </w:pPr>
          </w:p>
        </w:tc>
      </w:tr>
    </w:tbl>
    <w:p w:rsidR="002C7104" w:rsidRDefault="002C7104" w:rsidP="002C7104">
      <w:pPr>
        <w:ind w:left="4536"/>
      </w:pPr>
    </w:p>
    <w:p w:rsidR="002C7104" w:rsidRPr="001D7644" w:rsidRDefault="002C7104" w:rsidP="002C710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C7104" w:rsidRDefault="002C7104" w:rsidP="002C7104">
      <w:pPr>
        <w:ind w:left="5670"/>
      </w:pPr>
    </w:p>
    <w:p w:rsidR="00DB3CDF" w:rsidRPr="00DB3CDF" w:rsidRDefault="00DB3CDF" w:rsidP="00DB3CDF"/>
    <w:p w:rsidR="00DB3CDF" w:rsidRPr="00DB3CDF" w:rsidRDefault="00DB3CDF" w:rsidP="00DB3CDF"/>
    <w:p w:rsidR="00DB3CDF" w:rsidRPr="00DB3CDF" w:rsidRDefault="00DB3CDF" w:rsidP="00DB3CDF"/>
    <w:p w:rsidR="00DB3CDF" w:rsidRPr="00DB3CDF" w:rsidRDefault="00DB3CDF" w:rsidP="00DB3CDF"/>
    <w:p w:rsidR="00DB3CDF" w:rsidRPr="00DB3CDF" w:rsidRDefault="00DB3CDF" w:rsidP="00DB3CDF"/>
    <w:p w:rsidR="00DB3CDF" w:rsidRPr="00DB3CDF" w:rsidRDefault="00DB3CDF" w:rsidP="00DB3CDF"/>
    <w:p w:rsidR="00DB3CDF" w:rsidRPr="00DB3CDF" w:rsidRDefault="00DB3CDF" w:rsidP="00DB3CDF"/>
    <w:p w:rsidR="00DB3CDF" w:rsidRPr="00DB3CDF" w:rsidRDefault="00DB3CDF" w:rsidP="00DB3CDF"/>
    <w:p w:rsidR="00DB3CDF" w:rsidRPr="00DB3CDF" w:rsidRDefault="00DB3CDF" w:rsidP="00DB3CDF"/>
    <w:p w:rsidR="00DB3CDF" w:rsidRDefault="00DB3CDF" w:rsidP="00DB3CDF"/>
    <w:p w:rsidR="00DB3CDF" w:rsidRDefault="00DB3CDF" w:rsidP="00DB3CDF"/>
    <w:p w:rsidR="00DB3CDF" w:rsidRPr="00791CE0" w:rsidRDefault="00DB3CDF" w:rsidP="002C7104">
      <w:pPr>
        <w:autoSpaceDE w:val="0"/>
        <w:autoSpaceDN w:val="0"/>
        <w:adjustRightInd w:val="0"/>
        <w:spacing w:before="240"/>
        <w:ind w:firstLine="540"/>
        <w:jc w:val="both"/>
        <w:rPr>
          <w:color w:val="FF0000"/>
          <w:lang w:eastAsia="ru-RU"/>
        </w:rPr>
      </w:pPr>
      <w:r>
        <w:tab/>
      </w:r>
    </w:p>
    <w:p w:rsidR="002438D8" w:rsidRPr="00DB3CDF" w:rsidRDefault="002438D8" w:rsidP="00DB3CDF">
      <w:pPr>
        <w:tabs>
          <w:tab w:val="left" w:pos="5220"/>
        </w:tabs>
      </w:pPr>
    </w:p>
    <w:sectPr w:rsidR="002438D8" w:rsidRPr="00DB3CDF" w:rsidSect="001D55F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DE4" w:rsidRDefault="000B7DE4" w:rsidP="001625FE">
      <w:r>
        <w:separator/>
      </w:r>
    </w:p>
  </w:endnote>
  <w:endnote w:type="continuationSeparator" w:id="0">
    <w:p w:rsidR="000B7DE4" w:rsidRDefault="000B7DE4" w:rsidP="00162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DE4" w:rsidRDefault="000B7DE4" w:rsidP="001625FE">
      <w:r>
        <w:separator/>
      </w:r>
    </w:p>
  </w:footnote>
  <w:footnote w:type="continuationSeparator" w:id="0">
    <w:p w:rsidR="000B7DE4" w:rsidRDefault="000B7DE4" w:rsidP="001625F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149CE"/>
    <w:multiLevelType w:val="multilevel"/>
    <w:tmpl w:val="E6B8BE0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10857AD7"/>
    <w:multiLevelType w:val="hybridMultilevel"/>
    <w:tmpl w:val="99A616C0"/>
    <w:lvl w:ilvl="0" w:tplc="9A483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DF3F40"/>
    <w:multiLevelType w:val="hybridMultilevel"/>
    <w:tmpl w:val="5A480D28"/>
    <w:lvl w:ilvl="0" w:tplc="308232C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146C27FA"/>
    <w:multiLevelType w:val="hybridMultilevel"/>
    <w:tmpl w:val="664255CC"/>
    <w:lvl w:ilvl="0" w:tplc="564C138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1AEE4AB7"/>
    <w:multiLevelType w:val="hybridMultilevel"/>
    <w:tmpl w:val="4F4A1AF0"/>
    <w:lvl w:ilvl="0" w:tplc="D758C7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309459D7"/>
    <w:multiLevelType w:val="hybridMultilevel"/>
    <w:tmpl w:val="8DF6AE3A"/>
    <w:lvl w:ilvl="0" w:tplc="8FA65A5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9057610"/>
    <w:multiLevelType w:val="multilevel"/>
    <w:tmpl w:val="0C906F8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90" w:hanging="1800"/>
      </w:pPr>
      <w:rPr>
        <w:rFonts w:hint="default"/>
      </w:rPr>
    </w:lvl>
  </w:abstractNum>
  <w:abstractNum w:abstractNumId="7">
    <w:nsid w:val="4A7105D6"/>
    <w:multiLevelType w:val="hybridMultilevel"/>
    <w:tmpl w:val="845C297E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B624139"/>
    <w:multiLevelType w:val="hybridMultilevel"/>
    <w:tmpl w:val="838AC92A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52553BB5"/>
    <w:multiLevelType w:val="hybridMultilevel"/>
    <w:tmpl w:val="39F605C8"/>
    <w:lvl w:ilvl="0" w:tplc="419A12E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619E428C"/>
    <w:multiLevelType w:val="hybridMultilevel"/>
    <w:tmpl w:val="74CAEEF4"/>
    <w:lvl w:ilvl="0" w:tplc="308232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69635BE4"/>
    <w:multiLevelType w:val="hybridMultilevel"/>
    <w:tmpl w:val="D21C38EE"/>
    <w:lvl w:ilvl="0" w:tplc="C5F281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E9D5A90"/>
    <w:multiLevelType w:val="multilevel"/>
    <w:tmpl w:val="FF4C9AD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3">
    <w:nsid w:val="72C82299"/>
    <w:multiLevelType w:val="multilevel"/>
    <w:tmpl w:val="F2A416D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12"/>
  </w:num>
  <w:num w:numId="4">
    <w:abstractNumId w:val="13"/>
  </w:num>
  <w:num w:numId="5">
    <w:abstractNumId w:val="9"/>
  </w:num>
  <w:num w:numId="6">
    <w:abstractNumId w:val="4"/>
  </w:num>
  <w:num w:numId="7">
    <w:abstractNumId w:val="11"/>
  </w:num>
  <w:num w:numId="8">
    <w:abstractNumId w:val="10"/>
  </w:num>
  <w:num w:numId="9">
    <w:abstractNumId w:val="7"/>
  </w:num>
  <w:num w:numId="10">
    <w:abstractNumId w:val="2"/>
  </w:num>
  <w:num w:numId="11">
    <w:abstractNumId w:val="8"/>
  </w:num>
  <w:num w:numId="12">
    <w:abstractNumId w:val="0"/>
  </w:num>
  <w:num w:numId="13">
    <w:abstractNumId w:val="1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8D8"/>
    <w:rsid w:val="0007092D"/>
    <w:rsid w:val="000B7DE4"/>
    <w:rsid w:val="000C3017"/>
    <w:rsid w:val="000D5EDC"/>
    <w:rsid w:val="00120E67"/>
    <w:rsid w:val="00143F81"/>
    <w:rsid w:val="001625FE"/>
    <w:rsid w:val="001D55F3"/>
    <w:rsid w:val="002438D8"/>
    <w:rsid w:val="00256C5C"/>
    <w:rsid w:val="00272534"/>
    <w:rsid w:val="002751BC"/>
    <w:rsid w:val="002C7104"/>
    <w:rsid w:val="00341DF5"/>
    <w:rsid w:val="00363CF3"/>
    <w:rsid w:val="0047778B"/>
    <w:rsid w:val="004E50D7"/>
    <w:rsid w:val="0062441E"/>
    <w:rsid w:val="006D46A4"/>
    <w:rsid w:val="00791CE0"/>
    <w:rsid w:val="007A2198"/>
    <w:rsid w:val="007D41CC"/>
    <w:rsid w:val="007D5828"/>
    <w:rsid w:val="008534D1"/>
    <w:rsid w:val="0087690A"/>
    <w:rsid w:val="00892C2E"/>
    <w:rsid w:val="00936742"/>
    <w:rsid w:val="00995405"/>
    <w:rsid w:val="009C640D"/>
    <w:rsid w:val="00AA1A25"/>
    <w:rsid w:val="00AE5EF9"/>
    <w:rsid w:val="00B05675"/>
    <w:rsid w:val="00BD305D"/>
    <w:rsid w:val="00C1440F"/>
    <w:rsid w:val="00C260B2"/>
    <w:rsid w:val="00CB5103"/>
    <w:rsid w:val="00CC6A38"/>
    <w:rsid w:val="00CD1F53"/>
    <w:rsid w:val="00CE2FCB"/>
    <w:rsid w:val="00DB3CDF"/>
    <w:rsid w:val="00E27698"/>
    <w:rsid w:val="00E8389C"/>
    <w:rsid w:val="00F63106"/>
    <w:rsid w:val="00F82B2C"/>
    <w:rsid w:val="00F9506F"/>
    <w:rsid w:val="00FB50FF"/>
    <w:rsid w:val="00FC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534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272534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272534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rsid w:val="00272534"/>
    <w:pPr>
      <w:spacing w:after="120"/>
    </w:pPr>
  </w:style>
  <w:style w:type="character" w:customStyle="1" w:styleId="a4">
    <w:name w:val="Основной текст Знак"/>
    <w:link w:val="a3"/>
    <w:uiPriority w:val="99"/>
    <w:rsid w:val="00272534"/>
    <w:rPr>
      <w:sz w:val="24"/>
      <w:szCs w:val="24"/>
      <w:lang w:eastAsia="zh-CN"/>
    </w:rPr>
  </w:style>
  <w:style w:type="paragraph" w:styleId="a5">
    <w:name w:val="List Paragraph"/>
    <w:basedOn w:val="a"/>
    <w:link w:val="a6"/>
    <w:uiPriority w:val="34"/>
    <w:qFormat/>
    <w:rsid w:val="00272534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272534"/>
    <w:pPr>
      <w:widowControl w:val="0"/>
    </w:pPr>
    <w:rPr>
      <w:rFonts w:ascii="Calibri" w:hAnsi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272534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rsid w:val="00272534"/>
    <w:rPr>
      <w:rFonts w:ascii="Cambria" w:eastAsia="Times New Roman" w:hAnsi="Cambria"/>
      <w:b/>
      <w:bCs/>
      <w:sz w:val="26"/>
      <w:szCs w:val="26"/>
      <w:lang w:eastAsia="zh-CN"/>
    </w:rPr>
  </w:style>
  <w:style w:type="character" w:customStyle="1" w:styleId="31">
    <w:name w:val="Заголовок 3 Знак1"/>
    <w:basedOn w:val="a0"/>
    <w:uiPriority w:val="9"/>
    <w:rsid w:val="00272534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paragraph" w:styleId="11">
    <w:name w:val="toc 1"/>
    <w:basedOn w:val="a"/>
    <w:next w:val="a"/>
    <w:autoRedefine/>
    <w:uiPriority w:val="39"/>
    <w:unhideWhenUsed/>
    <w:qFormat/>
    <w:rsid w:val="00272534"/>
    <w:pPr>
      <w:spacing w:after="100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220"/>
    </w:pPr>
    <w:rPr>
      <w:rFonts w:ascii="Calibri" w:eastAsia="Times New Roman" w:hAnsi="Calibri"/>
      <w:sz w:val="22"/>
      <w:szCs w:val="22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qFormat/>
    <w:rsid w:val="00272534"/>
    <w:pPr>
      <w:spacing w:after="100" w:line="276" w:lineRule="auto"/>
      <w:ind w:left="440"/>
    </w:pPr>
    <w:rPr>
      <w:rFonts w:ascii="Calibri" w:eastAsia="Times New Roman" w:hAnsi="Calibri"/>
      <w:sz w:val="22"/>
      <w:szCs w:val="22"/>
      <w:lang w:eastAsia="ru-RU"/>
    </w:rPr>
  </w:style>
  <w:style w:type="paragraph" w:styleId="a7">
    <w:name w:val="Title"/>
    <w:aliases w:val="Знак1 Знак Знак Знак"/>
    <w:basedOn w:val="a"/>
    <w:link w:val="a8"/>
    <w:qFormat/>
    <w:rsid w:val="00272534"/>
    <w:pPr>
      <w:widowControl w:val="0"/>
      <w:autoSpaceDE w:val="0"/>
      <w:autoSpaceDN w:val="0"/>
      <w:adjustRightInd w:val="0"/>
      <w:spacing w:before="240" w:after="60"/>
      <w:jc w:val="center"/>
      <w:outlineLvl w:val="0"/>
    </w:pPr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character" w:customStyle="1" w:styleId="a8">
    <w:name w:val="Название Знак"/>
    <w:aliases w:val="Знак1 Знак Знак Знак Знак"/>
    <w:basedOn w:val="a0"/>
    <w:link w:val="a7"/>
    <w:rsid w:val="00272534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272534"/>
    <w:pPr>
      <w:numPr>
        <w:ilvl w:val="1"/>
      </w:numPr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aa">
    <w:name w:val="Подзаголовок Знак"/>
    <w:link w:val="a9"/>
    <w:uiPriority w:val="11"/>
    <w:rsid w:val="00272534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zh-CN"/>
    </w:rPr>
  </w:style>
  <w:style w:type="character" w:styleId="ab">
    <w:name w:val="Emphasis"/>
    <w:qFormat/>
    <w:rsid w:val="00272534"/>
    <w:rPr>
      <w:i/>
      <w:iCs/>
    </w:rPr>
  </w:style>
  <w:style w:type="paragraph" w:styleId="ac">
    <w:name w:val="No Spacing"/>
    <w:link w:val="ad"/>
    <w:uiPriority w:val="1"/>
    <w:qFormat/>
    <w:rsid w:val="00272534"/>
    <w:rPr>
      <w:rFonts w:ascii="Times New Roman CYR" w:eastAsia="Times New Roman" w:hAnsi="Times New Roman CYR"/>
      <w:lang w:eastAsia="en-US"/>
    </w:rPr>
  </w:style>
  <w:style w:type="character" w:customStyle="1" w:styleId="ad">
    <w:name w:val="Без интервала Знак"/>
    <w:basedOn w:val="a0"/>
    <w:link w:val="ac"/>
    <w:uiPriority w:val="1"/>
    <w:locked/>
    <w:rsid w:val="00272534"/>
    <w:rPr>
      <w:rFonts w:ascii="Times New Roman CYR" w:eastAsia="Times New Roman" w:hAnsi="Times New Roman CYR"/>
      <w:lang w:eastAsia="en-US"/>
    </w:rPr>
  </w:style>
  <w:style w:type="character" w:customStyle="1" w:styleId="a6">
    <w:name w:val="Абзац списка Знак"/>
    <w:link w:val="a5"/>
    <w:uiPriority w:val="34"/>
    <w:locked/>
    <w:rsid w:val="00272534"/>
    <w:rPr>
      <w:sz w:val="24"/>
      <w:szCs w:val="24"/>
      <w:lang w:eastAsia="zh-CN"/>
    </w:rPr>
  </w:style>
  <w:style w:type="paragraph" w:styleId="ae">
    <w:name w:val="TOC Heading"/>
    <w:basedOn w:val="1"/>
    <w:next w:val="a"/>
    <w:uiPriority w:val="39"/>
    <w:qFormat/>
    <w:rsid w:val="00272534"/>
    <w:pPr>
      <w:spacing w:line="276" w:lineRule="auto"/>
      <w:outlineLvl w:val="9"/>
    </w:pPr>
    <w:rPr>
      <w:lang w:eastAsia="ru-RU"/>
    </w:rPr>
  </w:style>
  <w:style w:type="paragraph" w:customStyle="1" w:styleId="Heading1">
    <w:name w:val="Heading 1"/>
    <w:basedOn w:val="a"/>
    <w:uiPriority w:val="1"/>
    <w:qFormat/>
    <w:rsid w:val="00272534"/>
    <w:pPr>
      <w:widowControl w:val="0"/>
      <w:ind w:left="102"/>
      <w:outlineLvl w:val="1"/>
    </w:pPr>
    <w:rPr>
      <w:rFonts w:eastAsia="Times New Roman"/>
      <w:b/>
      <w:bCs/>
      <w:sz w:val="22"/>
      <w:szCs w:val="22"/>
      <w:lang w:val="en-US" w:eastAsia="en-US"/>
    </w:rPr>
  </w:style>
  <w:style w:type="paragraph" w:customStyle="1" w:styleId="Heading2">
    <w:name w:val="Heading 2"/>
    <w:basedOn w:val="a"/>
    <w:uiPriority w:val="1"/>
    <w:qFormat/>
    <w:rsid w:val="00272534"/>
    <w:pPr>
      <w:widowControl w:val="0"/>
      <w:ind w:left="102" w:firstLine="566"/>
      <w:outlineLvl w:val="2"/>
    </w:pPr>
    <w:rPr>
      <w:rFonts w:eastAsia="Times New Roman"/>
      <w:sz w:val="22"/>
      <w:szCs w:val="22"/>
      <w:lang w:val="en-US" w:eastAsia="en-US"/>
    </w:rPr>
  </w:style>
  <w:style w:type="paragraph" w:customStyle="1" w:styleId="Heading3">
    <w:name w:val="Heading 3"/>
    <w:basedOn w:val="a"/>
    <w:uiPriority w:val="1"/>
    <w:qFormat/>
    <w:rsid w:val="00272534"/>
    <w:pPr>
      <w:widowControl w:val="0"/>
      <w:ind w:left="102"/>
      <w:outlineLvl w:val="3"/>
    </w:pPr>
    <w:rPr>
      <w:rFonts w:eastAsia="Times New Roman"/>
      <w:b/>
      <w:bCs/>
      <w:sz w:val="20"/>
      <w:szCs w:val="20"/>
      <w:lang w:val="en-US" w:eastAsia="en-US"/>
    </w:rPr>
  </w:style>
  <w:style w:type="paragraph" w:customStyle="1" w:styleId="ConsPlusNormal">
    <w:name w:val="ConsPlusNormal"/>
    <w:rsid w:val="002C710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f">
    <w:name w:val="Основной текст_"/>
    <w:link w:val="12"/>
    <w:rsid w:val="002C7104"/>
    <w:rPr>
      <w:spacing w:val="10"/>
      <w:shd w:val="clear" w:color="auto" w:fill="FFFFFF"/>
    </w:rPr>
  </w:style>
  <w:style w:type="paragraph" w:customStyle="1" w:styleId="12">
    <w:name w:val="Основной текст1"/>
    <w:basedOn w:val="a"/>
    <w:link w:val="af"/>
    <w:rsid w:val="002C7104"/>
    <w:pPr>
      <w:widowControl w:val="0"/>
      <w:shd w:val="clear" w:color="auto" w:fill="FFFFFF"/>
      <w:spacing w:before="600" w:after="240" w:line="269" w:lineRule="exact"/>
      <w:jc w:val="both"/>
    </w:pPr>
    <w:rPr>
      <w:spacing w:val="1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C7104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1625FE"/>
    <w:rPr>
      <w:sz w:val="24"/>
      <w:szCs w:val="24"/>
      <w:lang w:eastAsia="zh-CN"/>
    </w:rPr>
  </w:style>
  <w:style w:type="paragraph" w:styleId="af2">
    <w:name w:val="footer"/>
    <w:basedOn w:val="a"/>
    <w:link w:val="af3"/>
    <w:uiPriority w:val="99"/>
    <w:semiHidden/>
    <w:unhideWhenUsed/>
    <w:rsid w:val="001625FE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1625FE"/>
    <w:rPr>
      <w:sz w:val="24"/>
      <w:szCs w:val="24"/>
      <w:lang w:eastAsia="zh-CN"/>
    </w:rPr>
  </w:style>
  <w:style w:type="character" w:customStyle="1" w:styleId="2Corbel65pt0pt">
    <w:name w:val="Основной текст (2) + Corbel;6;5 pt;Не полужирный;Интервал 0 pt"/>
    <w:rsid w:val="001D55F3"/>
    <w:rPr>
      <w:rFonts w:ascii="Corbel" w:eastAsia="Corbel" w:hAnsi="Corbel" w:cs="Corbel"/>
      <w:b w:val="0"/>
      <w:bCs w:val="0"/>
      <w:color w:val="000000"/>
      <w:spacing w:val="0"/>
      <w:w w:val="100"/>
      <w:position w:val="0"/>
      <w:sz w:val="13"/>
      <w:szCs w:val="13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91CA5A7535027104E8BE02EB664B79AE624654AF919410F8CF5D2BC56098404F10D26068AFAFCD32h2EEI" TargetMode="External"/><Relationship Id="rId18" Type="http://schemas.openxmlformats.org/officeDocument/2006/relationships/hyperlink" Target="consultantplus://offline/ref=183B97EDC3F58534E66B680FE7BED940586B22995DE5C685C04CAB65CAD89B002E19337017AA97F4lEj2N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183B97EDC3F58534E66B680FE7BED940586B22995DE5C685C04CAB65CAD89B002E19337616lAjE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1CA5A7535027104E8BE02EB664B79AE624654AF919410F8CF5D2BC56098404F10D26068AFAFCD32h2EEI" TargetMode="External"/><Relationship Id="rId17" Type="http://schemas.openxmlformats.org/officeDocument/2006/relationships/hyperlink" Target="consultantplus://offline/ref=91CA5A7535027104E8BE02EB664B79AE624654AF919410F8CF5D2BC56098404F10D26068AFAFCC3Eh2EDI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1CA5A7535027104E8BE02EB664B79AE624654AF919410F8CF5D2BC56098404F10D26068AFAFCC3Eh2EDI" TargetMode="External"/><Relationship Id="rId20" Type="http://schemas.openxmlformats.org/officeDocument/2006/relationships/hyperlink" Target="consultantplus://offline/ref=183B97EDC3F58534E66B680FE7BED940586B22995DE5C685C04CAB65CAD89B002E19337616lAj9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03E232825364B3DD9F3177AAADFF6DFDB812BC1D14BD75A8FD6808B60EFW5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1CA5A7535027104E8BE02EB664B79AE624654AF919410F8CF5D2BC56098404F10D26068AFAFCC3Eh2EC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91CA5A7535027104E8BE02EB664B79AE624654AF919410F8CF5D2BC56098404F10D26068AFAFCC3Eh2ECI" TargetMode="External"/><Relationship Id="rId19" Type="http://schemas.openxmlformats.org/officeDocument/2006/relationships/hyperlink" Target="consultantplus://offline/ref=183B97EDC3F58534E66B680FE7BED9405D61259A52EB9B8FC815A767lCjD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CA5A7535027104E8BE02EB664B79AE624654AF919410F8CF5D2BC56098404F10D26068AFAFCC31h2E6I" TargetMode="External"/><Relationship Id="rId14" Type="http://schemas.openxmlformats.org/officeDocument/2006/relationships/hyperlink" Target="consultantplus://offline/ref=91CA5A7535027104E8BE02EB664B79AE624654AF919410F8CF5D2BC56098404F10D26068AFAFCE35h2E6I" TargetMode="External"/><Relationship Id="rId22" Type="http://schemas.openxmlformats.org/officeDocument/2006/relationships/hyperlink" Target="consultantplus://offline/ref=183B97EDC3F58534E66B680FE7BED940586B22995DE5C685C04CAB65CAD89B002E19337617lAj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4D0C0-0142-4E67-8A98-2F56DEBC2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1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2017-10-25T09:15:00Z</cp:lastPrinted>
  <dcterms:created xsi:type="dcterms:W3CDTF">2017-10-24T08:02:00Z</dcterms:created>
  <dcterms:modified xsi:type="dcterms:W3CDTF">2017-10-25T09:22:00Z</dcterms:modified>
</cp:coreProperties>
</file>