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4F" w:rsidRDefault="004E147D" w:rsidP="00BF274F">
      <w:pPr>
        <w:pStyle w:val="11"/>
        <w:keepNext w:val="0"/>
        <w:framePr w:hSpace="180" w:wrap="auto" w:vAnchor="text" w:hAnchor="page" w:x="5662" w:y="1"/>
        <w:jc w:val="center"/>
        <w:rPr>
          <w:noProof/>
        </w:rPr>
      </w:pPr>
      <w:r>
        <w:rPr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74F" w:rsidRDefault="00BF274F" w:rsidP="00BF274F"/>
    <w:p w:rsidR="00AA3191" w:rsidRPr="00BF274F" w:rsidRDefault="00AA3191" w:rsidP="00BF274F"/>
    <w:p w:rsidR="00BF274F" w:rsidRPr="00BF274F" w:rsidRDefault="00BF274F" w:rsidP="00BF274F"/>
    <w:p w:rsidR="00BF274F" w:rsidRDefault="00BF274F" w:rsidP="00BF274F">
      <w:pPr>
        <w:pStyle w:val="2"/>
        <w:rPr>
          <w:szCs w:val="28"/>
        </w:rPr>
      </w:pPr>
    </w:p>
    <w:p w:rsidR="00BF274F" w:rsidRPr="004321E8" w:rsidRDefault="00BF274F" w:rsidP="00BF274F">
      <w:pPr>
        <w:pStyle w:val="2"/>
        <w:rPr>
          <w:szCs w:val="28"/>
        </w:rPr>
      </w:pPr>
      <w:r w:rsidRPr="004321E8">
        <w:rPr>
          <w:szCs w:val="28"/>
        </w:rPr>
        <w:t>Муниципальный Совет</w:t>
      </w:r>
    </w:p>
    <w:p w:rsidR="00BF274F" w:rsidRPr="004321E8" w:rsidRDefault="00BF274F" w:rsidP="00BF274F">
      <w:pPr>
        <w:pBdr>
          <w:bottom w:val="single" w:sz="12" w:space="1" w:color="auto"/>
        </w:pBdr>
        <w:jc w:val="center"/>
        <w:rPr>
          <w:b/>
        </w:rPr>
      </w:pPr>
      <w:r w:rsidRPr="004321E8">
        <w:rPr>
          <w:b/>
        </w:rPr>
        <w:t>Муниципального образования поселок Стрельна</w:t>
      </w:r>
    </w:p>
    <w:p w:rsidR="00BF274F" w:rsidRPr="004321E8" w:rsidRDefault="00BF274F" w:rsidP="00BF274F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BF274F" w:rsidRPr="004321E8" w:rsidRDefault="00BF274F" w:rsidP="00BF274F">
      <w:pPr>
        <w:rPr>
          <w:sz w:val="24"/>
          <w:szCs w:val="24"/>
        </w:rPr>
      </w:pPr>
    </w:p>
    <w:p w:rsidR="00BF274F" w:rsidRPr="004321E8" w:rsidRDefault="00BF274F" w:rsidP="00BF274F">
      <w:pPr>
        <w:rPr>
          <w:sz w:val="24"/>
          <w:szCs w:val="24"/>
        </w:rPr>
      </w:pPr>
      <w:r>
        <w:rPr>
          <w:sz w:val="24"/>
          <w:szCs w:val="24"/>
        </w:rPr>
        <w:t xml:space="preserve">  от </w:t>
      </w:r>
      <w:r w:rsidR="00AA3191">
        <w:rPr>
          <w:sz w:val="24"/>
          <w:szCs w:val="24"/>
        </w:rPr>
        <w:t xml:space="preserve"> 21 августа </w:t>
      </w:r>
      <w:r>
        <w:rPr>
          <w:sz w:val="24"/>
          <w:szCs w:val="24"/>
        </w:rPr>
        <w:t xml:space="preserve">2014 </w:t>
      </w:r>
      <w:r w:rsidRPr="004321E8">
        <w:rPr>
          <w:sz w:val="24"/>
          <w:szCs w:val="24"/>
        </w:rPr>
        <w:t xml:space="preserve"> года                                                            </w:t>
      </w:r>
      <w:r>
        <w:rPr>
          <w:sz w:val="24"/>
          <w:szCs w:val="24"/>
        </w:rPr>
        <w:t xml:space="preserve">                             №</w:t>
      </w:r>
      <w:r w:rsidR="00AA3191">
        <w:rPr>
          <w:sz w:val="24"/>
          <w:szCs w:val="24"/>
        </w:rPr>
        <w:t>29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BF274F" w:rsidRPr="004321E8" w:rsidRDefault="00BF274F" w:rsidP="00BF274F">
      <w:pPr>
        <w:rPr>
          <w:sz w:val="24"/>
          <w:szCs w:val="24"/>
        </w:rPr>
      </w:pPr>
    </w:p>
    <w:p w:rsidR="00BF274F" w:rsidRPr="005A45F7" w:rsidRDefault="00BF274F" w:rsidP="00BF274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CD6F1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принятии  Положения об участии в деятельности по профилактике </w:t>
      </w:r>
      <w:r w:rsidRPr="005A45F7">
        <w:rPr>
          <w:b/>
          <w:sz w:val="24"/>
          <w:szCs w:val="24"/>
        </w:rPr>
        <w:t>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BF274F" w:rsidRDefault="00BF274F" w:rsidP="00BF27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274F" w:rsidRDefault="00BF274F" w:rsidP="00BF274F">
      <w:pPr>
        <w:jc w:val="center"/>
        <w:rPr>
          <w:b/>
          <w:sz w:val="24"/>
          <w:szCs w:val="24"/>
        </w:rPr>
      </w:pPr>
    </w:p>
    <w:p w:rsidR="00BF274F" w:rsidRPr="00A43B71" w:rsidRDefault="00BF274F" w:rsidP="00BF274F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BF274F" w:rsidRDefault="00BF274F" w:rsidP="00BF274F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ст.4,9 Закона Санкт- Петербурга от 21.09.2011 г. № 541-106 «О профилактике наркомании в Санкт-Петербурге», пп.35 п.1 ст. 10 Закона Санкт-Петербурга от 23.09.2009 г. № 420-79 «Об организации местного самоуправления в Санкт-Петербурге», Уставом Муниципального образования поселок Стрельна, </w:t>
      </w:r>
    </w:p>
    <w:p w:rsidR="00BF274F" w:rsidRPr="004321E8" w:rsidRDefault="00BF274F" w:rsidP="00BF274F">
      <w:pPr>
        <w:jc w:val="center"/>
        <w:rPr>
          <w:sz w:val="24"/>
          <w:szCs w:val="24"/>
        </w:rPr>
      </w:pPr>
      <w:r w:rsidRPr="004321E8">
        <w:rPr>
          <w:sz w:val="24"/>
          <w:szCs w:val="24"/>
        </w:rPr>
        <w:t>МУНИЦИПАЛЬНЫЙ СОВЕТ</w:t>
      </w:r>
    </w:p>
    <w:p w:rsidR="00BF274F" w:rsidRDefault="00BF274F" w:rsidP="00BF274F">
      <w:pPr>
        <w:jc w:val="center"/>
        <w:rPr>
          <w:sz w:val="24"/>
          <w:szCs w:val="24"/>
        </w:rPr>
      </w:pPr>
      <w:r w:rsidRPr="004321E8">
        <w:rPr>
          <w:sz w:val="24"/>
          <w:szCs w:val="24"/>
        </w:rPr>
        <w:t>РЕШИЛ:</w:t>
      </w:r>
    </w:p>
    <w:p w:rsidR="00BF274F" w:rsidRDefault="00BF274F" w:rsidP="00BF274F">
      <w:pPr>
        <w:jc w:val="center"/>
        <w:rPr>
          <w:sz w:val="24"/>
          <w:szCs w:val="24"/>
        </w:rPr>
      </w:pPr>
    </w:p>
    <w:p w:rsidR="00BF274F" w:rsidRPr="00B7362B" w:rsidRDefault="00BF274F" w:rsidP="00BF27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  1. </w:t>
      </w:r>
      <w:r w:rsidRPr="00B7362B">
        <w:t xml:space="preserve"> </w:t>
      </w:r>
      <w:r w:rsidRPr="00B7362B">
        <w:rPr>
          <w:rFonts w:ascii="Times New Roman" w:hAnsi="Times New Roman"/>
          <w:sz w:val="24"/>
          <w:szCs w:val="24"/>
        </w:rPr>
        <w:t xml:space="preserve">Принять проект Положения </w:t>
      </w:r>
      <w:r w:rsidRPr="00BF274F">
        <w:rPr>
          <w:rFonts w:ascii="Times New Roman" w:hAnsi="Times New Roman"/>
          <w:sz w:val="24"/>
          <w:szCs w:val="24"/>
        </w:rPr>
        <w:t>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2B">
        <w:rPr>
          <w:rFonts w:ascii="Times New Roman" w:hAnsi="Times New Roman"/>
          <w:sz w:val="24"/>
          <w:szCs w:val="24"/>
        </w:rPr>
        <w:t xml:space="preserve"> в первом чтении согласно Приложению 1 к настоящему Решению.</w:t>
      </w:r>
    </w:p>
    <w:p w:rsidR="00BF274F" w:rsidRDefault="00BF274F" w:rsidP="00BF274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7362B">
        <w:rPr>
          <w:sz w:val="24"/>
          <w:szCs w:val="24"/>
        </w:rPr>
        <w:t xml:space="preserve">2. Установить срок внесения поправок, дополнений и изменений к Положению </w:t>
      </w:r>
      <w:r>
        <w:rPr>
          <w:sz w:val="24"/>
          <w:szCs w:val="24"/>
        </w:rPr>
        <w:t xml:space="preserve">          </w:t>
      </w:r>
      <w:r w:rsidRPr="00B7362B">
        <w:rPr>
          <w:sz w:val="24"/>
          <w:szCs w:val="24"/>
        </w:rPr>
        <w:t xml:space="preserve">до </w:t>
      </w:r>
      <w:r w:rsidR="00632E0A">
        <w:rPr>
          <w:sz w:val="24"/>
          <w:szCs w:val="24"/>
        </w:rPr>
        <w:t xml:space="preserve"> 11 сентября </w:t>
      </w:r>
      <w:r>
        <w:rPr>
          <w:sz w:val="24"/>
          <w:szCs w:val="24"/>
        </w:rPr>
        <w:t xml:space="preserve">2014 </w:t>
      </w:r>
      <w:r w:rsidRPr="00B7362B">
        <w:rPr>
          <w:sz w:val="24"/>
          <w:szCs w:val="24"/>
        </w:rPr>
        <w:t xml:space="preserve"> года.</w:t>
      </w:r>
    </w:p>
    <w:p w:rsidR="00BF274F" w:rsidRPr="00B7362B" w:rsidRDefault="00BF274F" w:rsidP="00BF274F">
      <w:pPr>
        <w:tabs>
          <w:tab w:val="left" w:pos="1080"/>
        </w:tabs>
        <w:jc w:val="both"/>
        <w:rPr>
          <w:sz w:val="24"/>
          <w:szCs w:val="24"/>
        </w:rPr>
      </w:pPr>
      <w:r w:rsidRPr="00B7362B">
        <w:rPr>
          <w:sz w:val="24"/>
          <w:szCs w:val="24"/>
        </w:rPr>
        <w:t xml:space="preserve"> 3.  Контроль за исполнением настоящего Решения возложить на</w:t>
      </w:r>
      <w:r>
        <w:rPr>
          <w:sz w:val="24"/>
          <w:szCs w:val="24"/>
        </w:rPr>
        <w:t xml:space="preserve">  </w:t>
      </w:r>
      <w:r w:rsidR="00AA3191">
        <w:rPr>
          <w:sz w:val="24"/>
          <w:szCs w:val="24"/>
        </w:rPr>
        <w:t xml:space="preserve">Главу Муниципального образования поселок Стрельна. </w:t>
      </w:r>
    </w:p>
    <w:p w:rsidR="00BF274F" w:rsidRPr="00B7362B" w:rsidRDefault="00BF274F" w:rsidP="00BF274F">
      <w:pPr>
        <w:jc w:val="both"/>
        <w:rPr>
          <w:sz w:val="24"/>
          <w:szCs w:val="24"/>
        </w:rPr>
      </w:pPr>
      <w:r w:rsidRPr="00B7362B">
        <w:rPr>
          <w:sz w:val="24"/>
          <w:szCs w:val="24"/>
        </w:rPr>
        <w:t>4. Настоящее Решение вступает в силу с момента его официального опубликования (обнародования).</w:t>
      </w:r>
    </w:p>
    <w:p w:rsidR="00BF274F" w:rsidRPr="00B7362B" w:rsidRDefault="00BF274F" w:rsidP="00BF274F">
      <w:pPr>
        <w:jc w:val="both"/>
        <w:rPr>
          <w:sz w:val="24"/>
          <w:szCs w:val="24"/>
        </w:rPr>
      </w:pPr>
    </w:p>
    <w:p w:rsidR="00BF274F" w:rsidRPr="00DC1498" w:rsidRDefault="00BF274F" w:rsidP="00BF274F">
      <w:pPr>
        <w:jc w:val="both"/>
        <w:rPr>
          <w:sz w:val="24"/>
          <w:szCs w:val="24"/>
        </w:rPr>
      </w:pPr>
      <w:r w:rsidRPr="00DC1498">
        <w:rPr>
          <w:sz w:val="24"/>
          <w:szCs w:val="24"/>
        </w:rPr>
        <w:t xml:space="preserve">Глава Муниципального образования, </w:t>
      </w:r>
    </w:p>
    <w:p w:rsidR="00BF274F" w:rsidRPr="00DC1498" w:rsidRDefault="00BF274F" w:rsidP="00BF274F">
      <w:pPr>
        <w:jc w:val="both"/>
        <w:rPr>
          <w:sz w:val="24"/>
          <w:szCs w:val="24"/>
        </w:rPr>
      </w:pPr>
      <w:r w:rsidRPr="00DC1498">
        <w:rPr>
          <w:sz w:val="24"/>
          <w:szCs w:val="24"/>
        </w:rPr>
        <w:t>исполняющий полномочия председателя</w:t>
      </w:r>
    </w:p>
    <w:p w:rsidR="00BF274F" w:rsidRPr="00DC1498" w:rsidRDefault="00BF274F" w:rsidP="00BF274F">
      <w:pPr>
        <w:jc w:val="both"/>
        <w:rPr>
          <w:sz w:val="24"/>
          <w:szCs w:val="24"/>
        </w:rPr>
      </w:pPr>
      <w:r w:rsidRPr="00DC1498">
        <w:rPr>
          <w:sz w:val="24"/>
          <w:szCs w:val="24"/>
        </w:rPr>
        <w:t>Муниципального Совета</w:t>
      </w:r>
      <w:r w:rsidRPr="00DC1498">
        <w:rPr>
          <w:sz w:val="24"/>
          <w:szCs w:val="24"/>
        </w:rPr>
        <w:tab/>
      </w:r>
      <w:r w:rsidRPr="00DC1498">
        <w:rPr>
          <w:sz w:val="24"/>
          <w:szCs w:val="24"/>
        </w:rPr>
        <w:tab/>
      </w:r>
      <w:r w:rsidRPr="00DC1498">
        <w:rPr>
          <w:sz w:val="24"/>
          <w:szCs w:val="24"/>
        </w:rPr>
        <w:tab/>
      </w:r>
      <w:r w:rsidRPr="00DC1498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1498">
        <w:rPr>
          <w:sz w:val="24"/>
          <w:szCs w:val="24"/>
        </w:rPr>
        <w:t xml:space="preserve">С.В. Крюков </w:t>
      </w:r>
    </w:p>
    <w:p w:rsidR="00AA3191" w:rsidRDefault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Pr="00AA3191" w:rsidRDefault="00AA3191" w:rsidP="00AA3191"/>
    <w:p w:rsidR="00AA3191" w:rsidRDefault="00AA3191" w:rsidP="00AA3191"/>
    <w:p w:rsidR="002A4394" w:rsidRDefault="002A4394" w:rsidP="00AA3191"/>
    <w:p w:rsidR="00AA3191" w:rsidRPr="003B10E4" w:rsidRDefault="00AA3191" w:rsidP="00AA319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10E4">
        <w:rPr>
          <w:rFonts w:ascii="Times New Roman" w:hAnsi="Times New Roman"/>
          <w:sz w:val="24"/>
          <w:szCs w:val="24"/>
        </w:rPr>
        <w:lastRenderedPageBreak/>
        <w:t>Приложение № 1 к Решению Муниципального Совета</w:t>
      </w:r>
    </w:p>
    <w:p w:rsidR="00AA3191" w:rsidRPr="003B10E4" w:rsidRDefault="00AA3191" w:rsidP="00AA319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10E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AA3191" w:rsidRPr="003B10E4" w:rsidRDefault="00AA3191" w:rsidP="00AA319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поселок Стрельна от 21</w:t>
      </w:r>
      <w:r w:rsidRPr="003B10E4">
        <w:rPr>
          <w:rFonts w:ascii="Times New Roman" w:hAnsi="Times New Roman"/>
          <w:sz w:val="24"/>
          <w:szCs w:val="24"/>
        </w:rPr>
        <w:t>.08.2014 года №</w:t>
      </w:r>
      <w:r>
        <w:rPr>
          <w:rFonts w:ascii="Times New Roman" w:hAnsi="Times New Roman"/>
          <w:sz w:val="24"/>
          <w:szCs w:val="24"/>
        </w:rPr>
        <w:t>29</w:t>
      </w:r>
    </w:p>
    <w:p w:rsidR="00AA3191" w:rsidRDefault="00AA3191" w:rsidP="00AA3191">
      <w:pPr>
        <w:jc w:val="center"/>
        <w:rPr>
          <w:b/>
          <w:sz w:val="24"/>
          <w:szCs w:val="24"/>
        </w:rPr>
      </w:pPr>
    </w:p>
    <w:p w:rsidR="00AA3191" w:rsidRPr="005A45F7" w:rsidRDefault="00AA3191" w:rsidP="00AA3191">
      <w:pPr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ПОЛОЖЕНИЕ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об участии в деятельности по профилактике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1. Общие положения.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Настоящее Положение определяет и устанавливает правовые и организационные основы мероприятий, направленных на реализацию мер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Положение разработано в соответствии со ст.ст.4,9 Закона Санкт-Петербурга от 21.09.2011 № 541-106 «(ред. от 29.11.2013) "О профилактике незаконного потребления наркотических средств и психотропных веществ, наркомании в Санкт-Петербурге" (принят ЗС СПб 07.09.2011), подпункта 35 п.1 ст.10 Закона Санкт-Петербурга от 23.09.2009 N 420-79 (ред. от 02.07.2014) "Об организации местного самоуправления в Санкт-Петербурге" (принят ЗС СПб 23.09.2009)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2. Цели и задачи.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2.1. Указанная деятельность направлена на достижение следующих целей: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2.1.1. Снижение уровня потребления наркотических и психотропных веществ, особенно среди несовершеннолетних, путем распространения  знаний о причинах заболевания наркоманией, ее проявлениях,  осложнениях и негативных медицинских и социальных последствиях, механизмах формирования зависимостей, способах противодействия потреблению наркотических средств или психотропных веществ.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2.1.2. Формирование стойкого убеждения о недопустимости употребления наркотических веществ, переход к ведению здорового образа жизни.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2.1.3. Предупреждение распространению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2.2. Для достижения указанных целей необходимо решение следующих задач: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 информирование и консультирование жителей муниципального образования по вопросам профилактики незаконного потребления наркотических средств и психотропных веществ, наркомании на территории муниципального образования  и распространения знаний о причинах заболевания наркоманией, ее проявлениях, осложнениях и негативных  медицинских и социальных последствиях, способах противодействия потреблению наркотических средств или психотропных веществ.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-формирование у населения через средства массовой информации , другие  информационные каналы негативного отношения к потреблению наркотических средств и психотропных веществ;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 пропаганда здорового образа жизни , занятий спортом;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-разъяснительно-просветительская работа среди детей и молодежи;</w:t>
      </w:r>
    </w:p>
    <w:p w:rsidR="00AA3191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-активизация взаимодействия с федеральными органами исполнительной власти, органами государственной власти, исполнительными органами  субъекта Российской Федерации, подразделениями  районной администрации, общественными  организациями и религиозными  объединениями в осуществлении профилактики 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lastRenderedPageBreak/>
        <w:t>3. Формы участия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Местная администрация руководствуется Конституцией РФ, действующим законодательством РФ, и Уставом Муниципального образования поселок Стрельна и участвует в деятельности  по профилактике наркомании в соответствии со своими полномочиями в следующих формах.: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3.1. Взаимодействие с органами государственной власти Санкт-Петербурга, правоохранительными органами, органами прокуратуры, органами исполнительной власти Санкт-Петербурга, администрацией района и другими органами.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3.2. Организация информирования и консультирования жителей  муниципального образования по вопросам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3.3. Принятие планов и программ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3.4. Организация местных, участие в реализации городских и районных мероприятий, направленных на сокращение уровня незаконного потребления  наркотических средств и психотропных веществ и их незаконного оборота в  Санкт-Петербурге , направленных на пропаганду здорового образа жизни.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3.5. Участие в деятельности по профилактике  наркомании и иных формах предусмотренных законом.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4. Реализация мероприятий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4.1.Проведение мероприятий по участию в деятельности по 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 осуществляется в соответствии с утвержденными Местной администрацией планами и программами.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4.2. В целях реализации планов и программ Местная администрация проводит и организует: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-занятия с детьми и подростками , посещающими образовательные  учреждения на территории муниципального образования, на которых  проводит разъяснительную работу о вреде потребления наркотических средств и психотропных веществ, пропаганду здорового образа жизни (лекции, вечера вопросов-ответов, консультации ,показ тематических фильмов, приобретение учебно-наглядных пособий, организация и проведение бесед, игр, викторин, спектаклей и пр.).;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-организовывает работу с детьми и подростками из так называемой  «группы риска» (из семей ,состоящих на учете в органах опеки и попечительства, как неблагополучные), путем вовлечения их в трудовую деятельность в виде  временного трудоустройства несовершеннолетних в возрасте от 14 до 18 лет,</w:t>
      </w:r>
      <w:r>
        <w:rPr>
          <w:sz w:val="24"/>
          <w:szCs w:val="24"/>
        </w:rPr>
        <w:t xml:space="preserve"> </w:t>
      </w:r>
      <w:r w:rsidRPr="005A45F7">
        <w:rPr>
          <w:sz w:val="24"/>
          <w:szCs w:val="24"/>
        </w:rPr>
        <w:t>в свободное от учебы время, занятия их досуга посредством организации экскурсий, походов в музеи и театры и т.п.;</w:t>
      </w:r>
    </w:p>
    <w:p w:rsidR="00AA3191" w:rsidRPr="005A45F7" w:rsidRDefault="00AA3191" w:rsidP="00AA31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-размещает информацию на информационных стендах муниципального образования, в том числе оперативную информацию по вопросам незаконного потребления наркотических средств и психотропных веществ, наркомании на территории муниципального образования;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 размещает пропагандистские и агитационные материалы (разработка  и распространение листовок, памяток, пособий, буклетов и пр.) среди населения МО;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lastRenderedPageBreak/>
        <w:t>- опубликует статьи на указанную тему в средствах массовой информации МО, а также размещает информацию на сайте Муниципального образования, в том числе с разъяснением содержащихся в действующем законодательстве понятий и терминов, касающихся ответственности за незаконный оборот и употребления наркотиков;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 проводит мероприятия по пропаганде здорового образа жизни (интерактивные игры и занятия, спортивные соревнования и турниры, зрелищные мероприятия, публикация информации о проводимых  спортивных ,оздоровительных мероприятиях для жителей муниципального образования и т.п.);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 организует выявление на ранней стадии лиц среди молодежи, проживающих на территории Муниципального образования незаконно потребляющих наркотические  средства, больных наркоманией и токсикоманией (организация ранней диагностики наркотической зависимости представителей групп риска</w:t>
      </w:r>
      <w:r>
        <w:rPr>
          <w:sz w:val="24"/>
          <w:szCs w:val="24"/>
        </w:rPr>
        <w:t xml:space="preserve"> </w:t>
      </w:r>
      <w:r w:rsidRPr="005A45F7">
        <w:rPr>
          <w:sz w:val="24"/>
          <w:szCs w:val="24"/>
        </w:rPr>
        <w:t>,приобретение тест-</w:t>
      </w:r>
      <w:r>
        <w:rPr>
          <w:sz w:val="24"/>
          <w:szCs w:val="24"/>
        </w:rPr>
        <w:t xml:space="preserve"> </w:t>
      </w:r>
      <w:r w:rsidRPr="005A45F7">
        <w:rPr>
          <w:sz w:val="24"/>
          <w:szCs w:val="24"/>
        </w:rPr>
        <w:t>полосок и т.п.);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-оказание консультативной помощи родителям, дети, которых склонны к употреблению наркотических средств и психотропных веществ, размещение и распространение доверия и телефонов центров наркологических заболеваний на табло «Бегущая строка» и в помещении Местной администрации;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-сбор и анализ информации о наркоситуации на территории Муниципального образования, в районе, городе из открытых источников информации. Взаимодействие и обмен информацией со всеми субъектами ,участвующими в профилактике наркомании;</w:t>
      </w:r>
    </w:p>
    <w:p w:rsidR="00AA3191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-выявление в ходе обследования территории, проверок жилого сектора совместных рейдов с правоохранительными органами района по соблюдению требований административного законодательства мест распространения,</w:t>
      </w:r>
      <w:r>
        <w:rPr>
          <w:sz w:val="24"/>
          <w:szCs w:val="24"/>
        </w:rPr>
        <w:t xml:space="preserve"> </w:t>
      </w:r>
      <w:r w:rsidRPr="005A45F7">
        <w:rPr>
          <w:sz w:val="24"/>
          <w:szCs w:val="24"/>
        </w:rPr>
        <w:t>употребления наркотических веществ, в</w:t>
      </w:r>
      <w:r>
        <w:rPr>
          <w:sz w:val="24"/>
          <w:szCs w:val="24"/>
        </w:rPr>
        <w:t>ы</w:t>
      </w:r>
      <w:r w:rsidRPr="005A45F7">
        <w:rPr>
          <w:sz w:val="24"/>
          <w:szCs w:val="24"/>
        </w:rPr>
        <w:t>явления лиц их употребляющих</w:t>
      </w:r>
      <w:r>
        <w:rPr>
          <w:sz w:val="24"/>
          <w:szCs w:val="24"/>
        </w:rPr>
        <w:t xml:space="preserve"> и</w:t>
      </w:r>
      <w:r w:rsidRPr="005A45F7">
        <w:rPr>
          <w:sz w:val="24"/>
          <w:szCs w:val="24"/>
        </w:rPr>
        <w:t xml:space="preserve"> направление в правоохранительные органы района соответствующей информации.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5. Финансирование мероприятий.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5.1. Финансирование мероприятий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 осуществляется за счет средств местного бюджета Муниципального образования на соответствующий финансовый год.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5.2.2 Организация и проведение</w:t>
      </w:r>
      <w:r>
        <w:rPr>
          <w:sz w:val="24"/>
          <w:szCs w:val="24"/>
        </w:rPr>
        <w:t xml:space="preserve"> мероприятий может осуществляет</w:t>
      </w:r>
      <w:r w:rsidRPr="005A45F7">
        <w:rPr>
          <w:sz w:val="24"/>
          <w:szCs w:val="24"/>
        </w:rPr>
        <w:t>ся силами администрации и с привлечением сторонних организаций на основании заключенных муниципальных контрактов, гражданско-правовых договоров.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A45F7">
        <w:rPr>
          <w:b/>
          <w:sz w:val="24"/>
          <w:szCs w:val="24"/>
        </w:rPr>
        <w:t>6. заключительные положения.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6.1. Контроль за соблюдением настоящего Положения осуществляется в соответствии с действующим законодательством и Уставом Муниципального образования пос.Стрельна.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5F7">
        <w:rPr>
          <w:sz w:val="24"/>
          <w:szCs w:val="24"/>
        </w:rPr>
        <w:t>6.2. Глава Местной администрации муниципального образования поселок Стрельна предоставляет отчет о деятельности по профилактике  незаконного потребления наркотических средств и психотропных веществ, наркомании в соответствии с Уставом Муниципального образования в качестве отдельного направления в ходе ежегодного отчета перед Муниципальным Советом о результатах деятельности Местной администрации.</w:t>
      </w: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5A45F7" w:rsidRDefault="00AA3191" w:rsidP="00AA31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3191" w:rsidRPr="00AA3191" w:rsidRDefault="00AA3191" w:rsidP="00AA3191"/>
    <w:sectPr w:rsidR="00AA3191" w:rsidRPr="00AA3191" w:rsidSect="002A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74F"/>
    <w:rsid w:val="00040EDC"/>
    <w:rsid w:val="002A4394"/>
    <w:rsid w:val="004E147D"/>
    <w:rsid w:val="00632E0A"/>
    <w:rsid w:val="006D51DD"/>
    <w:rsid w:val="00AA3191"/>
    <w:rsid w:val="00BF274F"/>
    <w:rsid w:val="00C45685"/>
    <w:rsid w:val="00D6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4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qFormat/>
    <w:rsid w:val="00BF274F"/>
    <w:pPr>
      <w:outlineLvl w:val="0"/>
    </w:pPr>
    <w:rPr>
      <w:rFonts w:ascii="Arial" w:hAnsi="Arial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74F"/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paragraph" w:customStyle="1" w:styleId="2">
    <w:name w:val="çàãîëîâîê 2"/>
    <w:basedOn w:val="a"/>
    <w:next w:val="a"/>
    <w:rsid w:val="00BF274F"/>
    <w:pPr>
      <w:keepNext/>
      <w:jc w:val="center"/>
    </w:pPr>
    <w:rPr>
      <w:b/>
      <w:szCs w:val="20"/>
    </w:rPr>
  </w:style>
  <w:style w:type="paragraph" w:styleId="20">
    <w:name w:val="Body Text Indent 2"/>
    <w:basedOn w:val="a"/>
    <w:link w:val="21"/>
    <w:uiPriority w:val="99"/>
    <w:unhideWhenUsed/>
    <w:rsid w:val="00BF27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BF2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BF274F"/>
    <w:rPr>
      <w:sz w:val="22"/>
      <w:szCs w:val="22"/>
      <w:lang w:eastAsia="en-US"/>
    </w:rPr>
  </w:style>
  <w:style w:type="paragraph" w:customStyle="1" w:styleId="11">
    <w:name w:val="çàãîëîâîê 1"/>
    <w:basedOn w:val="a"/>
    <w:next w:val="a"/>
    <w:rsid w:val="00BF274F"/>
    <w:pPr>
      <w:keepNext/>
    </w:pPr>
    <w:rPr>
      <w:b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F2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2018-04-02T09:30:00Z</cp:lastPrinted>
  <dcterms:created xsi:type="dcterms:W3CDTF">2018-04-02T09:31:00Z</dcterms:created>
  <dcterms:modified xsi:type="dcterms:W3CDTF">2018-04-02T09:31:00Z</dcterms:modified>
</cp:coreProperties>
</file>