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19" w:rsidRDefault="00C50419" w:rsidP="00C50419">
      <w:r>
        <w:t xml:space="preserve">                                                                      </w:t>
      </w:r>
    </w:p>
    <w:p w:rsidR="00C50419" w:rsidRDefault="00C50419" w:rsidP="00C50419">
      <w:pPr>
        <w:jc w:val="right"/>
      </w:pPr>
      <w:r>
        <w:t>Приложение № 1</w:t>
      </w:r>
    </w:p>
    <w:p w:rsidR="00C50419" w:rsidRDefault="00972DCA" w:rsidP="00C50419">
      <w:pPr>
        <w:jc w:val="right"/>
      </w:pPr>
      <w:r>
        <w:t>к Постановлению М</w:t>
      </w:r>
      <w:r w:rsidR="00C50419">
        <w:t>естной администрации</w:t>
      </w:r>
    </w:p>
    <w:p w:rsidR="00C50419" w:rsidRDefault="00C50419" w:rsidP="00C50419">
      <w:pPr>
        <w:jc w:val="right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C50419" w:rsidRDefault="00972DCA" w:rsidP="00C50419">
      <w:pPr>
        <w:jc w:val="right"/>
      </w:pPr>
      <w:r>
        <w:t>от «13</w:t>
      </w:r>
      <w:r w:rsidR="003C5884">
        <w:t>»</w:t>
      </w:r>
      <w:r>
        <w:t xml:space="preserve"> ноября</w:t>
      </w:r>
      <w:r w:rsidR="003C5884"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3C5884">
          <w:t>2010 г</w:t>
        </w:r>
      </w:smartTag>
      <w:r w:rsidR="003C5884">
        <w:t xml:space="preserve">. </w:t>
      </w:r>
      <w:r w:rsidR="00C50419">
        <w:t>№</w:t>
      </w:r>
      <w:r>
        <w:t>88</w:t>
      </w:r>
    </w:p>
    <w:p w:rsidR="00C50419" w:rsidRDefault="00C50419" w:rsidP="00C50419"/>
    <w:p w:rsidR="00C50419" w:rsidRDefault="00C50419" w:rsidP="00C50419"/>
    <w:p w:rsidR="00C50419" w:rsidRDefault="00C50419" w:rsidP="00C50419"/>
    <w:p w:rsidR="00C50419" w:rsidRDefault="00C50419" w:rsidP="00C50419"/>
    <w:p w:rsidR="00C50419" w:rsidRPr="005B5865" w:rsidRDefault="00052253" w:rsidP="004A7B66">
      <w:pPr>
        <w:ind w:firstLine="900"/>
        <w:jc w:val="center"/>
        <w:rPr>
          <w:b/>
        </w:rPr>
      </w:pPr>
      <w:r>
        <w:rPr>
          <w:b/>
        </w:rPr>
        <w:t>Положение</w:t>
      </w:r>
    </w:p>
    <w:p w:rsidR="00C50419" w:rsidRDefault="00C50419" w:rsidP="004A7B66">
      <w:pPr>
        <w:ind w:firstLine="900"/>
        <w:jc w:val="center"/>
        <w:rPr>
          <w:b/>
        </w:rPr>
      </w:pPr>
      <w:r>
        <w:rPr>
          <w:b/>
        </w:rPr>
        <w:t>«</w:t>
      </w:r>
      <w:r w:rsidRPr="0018456D">
        <w:rPr>
          <w:b/>
        </w:rPr>
        <w:t xml:space="preserve">О содействии развитию малого бизнеса на территории </w:t>
      </w:r>
    </w:p>
    <w:p w:rsidR="00C50419" w:rsidRDefault="00C50419" w:rsidP="004A7B66">
      <w:pPr>
        <w:ind w:firstLine="900"/>
        <w:jc w:val="center"/>
        <w:rPr>
          <w:b/>
        </w:rPr>
      </w:pPr>
      <w:proofErr w:type="gramStart"/>
      <w:r w:rsidRPr="0018456D">
        <w:rPr>
          <w:b/>
        </w:rPr>
        <w:t>Муниципального</w:t>
      </w:r>
      <w:proofErr w:type="gramEnd"/>
      <w:r w:rsidRPr="0018456D">
        <w:rPr>
          <w:b/>
        </w:rPr>
        <w:t xml:space="preserve"> образования поселок Стрельна</w:t>
      </w:r>
      <w:r>
        <w:rPr>
          <w:b/>
        </w:rPr>
        <w:t>»</w:t>
      </w:r>
    </w:p>
    <w:p w:rsidR="00972DCA" w:rsidRDefault="00972DCA" w:rsidP="004A7B66">
      <w:pPr>
        <w:ind w:firstLine="900"/>
        <w:jc w:val="center"/>
        <w:rPr>
          <w:b/>
        </w:rPr>
      </w:pPr>
      <w:r>
        <w:rPr>
          <w:b/>
        </w:rPr>
        <w:t>(с изменениями от 13.04.2011 №29)</w:t>
      </w:r>
    </w:p>
    <w:p w:rsidR="00C50419" w:rsidRPr="0018456D" w:rsidRDefault="00C50419" w:rsidP="00C50419">
      <w:pPr>
        <w:jc w:val="center"/>
      </w:pPr>
    </w:p>
    <w:p w:rsidR="00C50419" w:rsidRPr="00C50419" w:rsidRDefault="00C50419" w:rsidP="00052253">
      <w:pPr>
        <w:ind w:firstLine="900"/>
        <w:jc w:val="both"/>
      </w:pPr>
      <w:proofErr w:type="gramStart"/>
      <w:r w:rsidRPr="00C50419">
        <w:t>Н</w:t>
      </w:r>
      <w:r w:rsidR="00E23DCB">
        <w:t>астоящее Положение разработано в соответствии с подпунктом 23 пункта 1 статьи</w:t>
      </w:r>
      <w:r w:rsidRPr="00C50419">
        <w:t xml:space="preserve"> 10 Закона Санкт-Петербурга от 23 сентября </w:t>
      </w:r>
      <w:smartTag w:uri="urn:schemas-microsoft-com:office:smarttags" w:element="metricconverter">
        <w:smartTagPr>
          <w:attr w:name="ProductID" w:val="2009 г"/>
        </w:smartTagPr>
        <w:r w:rsidRPr="00C50419">
          <w:t>2009 г</w:t>
        </w:r>
      </w:smartTag>
      <w:r w:rsidRPr="00C50419">
        <w:t>. № 420-79 «Об организации местного самоуправления в Санкт-Петербурге», ст.</w:t>
      </w:r>
      <w:r>
        <w:t xml:space="preserve"> </w:t>
      </w:r>
      <w:r w:rsidRPr="00C50419">
        <w:t xml:space="preserve">ст. 3, 11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C50419">
          <w:t>2007 г</w:t>
        </w:r>
      </w:smartTag>
      <w:r w:rsidRPr="00C50419">
        <w:t>. № 209-ФЗ «О развитии малого и среднего предпринимательства в Российской Федерации» и определяет</w:t>
      </w:r>
      <w:r w:rsidRPr="00C50419">
        <w:rPr>
          <w:rFonts w:ascii="Arial" w:hAnsi="Arial" w:cs="Arial"/>
        </w:rPr>
        <w:t xml:space="preserve"> </w:t>
      </w:r>
      <w:r w:rsidRPr="00C50419">
        <w:t>основные направления м</w:t>
      </w:r>
      <w:r w:rsidRPr="00C50419">
        <w:t>у</w:t>
      </w:r>
      <w:r w:rsidRPr="00C50419">
        <w:t>ниципальной поддержки развития малого бизнеса на территории Муниципального образования</w:t>
      </w:r>
      <w:proofErr w:type="gramEnd"/>
      <w:r w:rsidRPr="00C50419">
        <w:t xml:space="preserve"> поселок Стрельна.</w:t>
      </w:r>
    </w:p>
    <w:p w:rsidR="00C50419" w:rsidRDefault="00C50419" w:rsidP="00C50419">
      <w:pPr>
        <w:jc w:val="both"/>
        <w:rPr>
          <w:sz w:val="22"/>
          <w:szCs w:val="22"/>
        </w:rPr>
      </w:pPr>
    </w:p>
    <w:p w:rsidR="00C50419" w:rsidRPr="006F339E" w:rsidRDefault="00C50419" w:rsidP="00052253">
      <w:pPr>
        <w:ind w:firstLine="900"/>
        <w:jc w:val="center"/>
        <w:rPr>
          <w:b/>
        </w:rPr>
      </w:pPr>
      <w:smartTag w:uri="urn:schemas-microsoft-com:office:smarttags" w:element="place">
        <w:r w:rsidRPr="0037005A">
          <w:rPr>
            <w:b/>
            <w:lang w:val="en-US"/>
          </w:rPr>
          <w:t>I</w:t>
        </w:r>
        <w:r w:rsidRPr="0037005A">
          <w:rPr>
            <w:b/>
          </w:rPr>
          <w:t>.</w:t>
        </w:r>
      </w:smartTag>
      <w:r w:rsidRPr="0037005A">
        <w:rPr>
          <w:b/>
        </w:rPr>
        <w:t xml:space="preserve"> </w:t>
      </w:r>
      <w:r w:rsidR="00052253">
        <w:rPr>
          <w:b/>
        </w:rPr>
        <w:t>Общие положения</w:t>
      </w:r>
    </w:p>
    <w:p w:rsidR="00C50419" w:rsidRDefault="00C50419" w:rsidP="00052253">
      <w:pPr>
        <w:ind w:firstLine="900"/>
        <w:jc w:val="both"/>
        <w:rPr>
          <w:sz w:val="22"/>
          <w:szCs w:val="22"/>
        </w:rPr>
      </w:pPr>
    </w:p>
    <w:p w:rsidR="00C50419" w:rsidRDefault="00C50419" w:rsidP="00052253">
      <w:pPr>
        <w:numPr>
          <w:ilvl w:val="0"/>
          <w:numId w:val="1"/>
        </w:numPr>
        <w:ind w:left="0" w:firstLine="900"/>
        <w:jc w:val="both"/>
      </w:pPr>
      <w:r w:rsidRPr="0037005A">
        <w:rPr>
          <w:color w:val="000000"/>
          <w:spacing w:val="1"/>
        </w:rPr>
        <w:t xml:space="preserve">Настоящее     Положение     определяет     правовые     и     организационные </w:t>
      </w:r>
      <w:r w:rsidRPr="0037005A">
        <w:rPr>
          <w:color w:val="000000"/>
          <w:spacing w:val="6"/>
        </w:rPr>
        <w:t xml:space="preserve">основы осуществления мероприятий по реализации вопроса местного значения </w:t>
      </w:r>
      <w:r w:rsidR="00C65E11">
        <w:rPr>
          <w:color w:val="000000"/>
          <w:spacing w:val="4"/>
        </w:rPr>
        <w:t xml:space="preserve"> - </w:t>
      </w:r>
      <w:r>
        <w:rPr>
          <w:color w:val="000000"/>
        </w:rPr>
        <w:t>содействие развитию малого бизнеса на территории Муниципального образования поселок Стрельна.</w:t>
      </w:r>
      <w:r w:rsidRPr="0037005A">
        <w:rPr>
          <w:color w:val="000000"/>
          <w:spacing w:val="2"/>
        </w:rPr>
        <w:t xml:space="preserve"> </w:t>
      </w:r>
    </w:p>
    <w:p w:rsidR="00C50419" w:rsidRDefault="00C50419" w:rsidP="00052253">
      <w:pPr>
        <w:numPr>
          <w:ilvl w:val="0"/>
          <w:numId w:val="1"/>
        </w:numPr>
        <w:ind w:left="0" w:firstLine="900"/>
        <w:jc w:val="both"/>
      </w:pPr>
      <w:r>
        <w:t>Понятие субъекта малого предпринимательства применяется в соответствии с критериями, установленными действующим федеральным законодательством.</w:t>
      </w:r>
    </w:p>
    <w:p w:rsidR="00196DE1" w:rsidRDefault="00196DE1" w:rsidP="00196DE1">
      <w:pPr>
        <w:numPr>
          <w:ilvl w:val="0"/>
          <w:numId w:val="1"/>
        </w:numPr>
        <w:ind w:left="0" w:firstLine="900"/>
        <w:jc w:val="both"/>
      </w:pPr>
      <w:bookmarkStart w:id="0" w:name="sub_35"/>
      <w:r>
        <w:rPr>
          <w:bCs/>
        </w:rPr>
        <w:t>П</w:t>
      </w:r>
      <w:r w:rsidRPr="00E23DCB">
        <w:rPr>
          <w:bCs/>
        </w:rPr>
        <w:t xml:space="preserve">оддержка субъектов малого </w:t>
      </w:r>
      <w:r>
        <w:rPr>
          <w:bCs/>
        </w:rPr>
        <w:t>предпринимательства заключается в</w:t>
      </w:r>
      <w:r w:rsidRPr="00E23DCB">
        <w:t xml:space="preserve"> деятельност</w:t>
      </w:r>
      <w:r>
        <w:t>и</w:t>
      </w:r>
      <w:r w:rsidRPr="00E23DCB">
        <w:t xml:space="preserve"> органов местного самоуправления и функционировани</w:t>
      </w:r>
      <w:r>
        <w:t>и</w:t>
      </w:r>
      <w:r w:rsidRPr="00E23DCB">
        <w:t xml:space="preserve"> инфраструктуры поддержки субъектов малого </w:t>
      </w:r>
      <w:r>
        <w:t>предпринимательства</w:t>
      </w:r>
      <w:r w:rsidRPr="00E23DCB">
        <w:t>, направленны</w:t>
      </w:r>
      <w:r>
        <w:t>х</w:t>
      </w:r>
      <w:r w:rsidRPr="00E23DCB">
        <w:t xml:space="preserve"> на реализацию мероприятий, предусмотренных муниципальными программами развития субъектов малого </w:t>
      </w:r>
      <w:r>
        <w:t>предпринимательства</w:t>
      </w:r>
      <w:r w:rsidRPr="00E23DCB">
        <w:t>.</w:t>
      </w:r>
    </w:p>
    <w:p w:rsidR="00196DE1" w:rsidRPr="00E23DCB" w:rsidRDefault="00196DE1" w:rsidP="00196DE1">
      <w:pPr>
        <w:numPr>
          <w:ilvl w:val="0"/>
          <w:numId w:val="1"/>
        </w:numPr>
        <w:ind w:left="0" w:firstLine="900"/>
        <w:jc w:val="both"/>
      </w:pPr>
      <w:bookmarkStart w:id="1" w:name="sub_34"/>
      <w:proofErr w:type="gramStart"/>
      <w:r>
        <w:t>М</w:t>
      </w:r>
      <w:r w:rsidRPr="00E23DCB">
        <w:rPr>
          <w:bCs/>
        </w:rPr>
        <w:t>униципальные программы развития субъектов малого предпринимательства</w:t>
      </w:r>
      <w:r w:rsidRPr="00E23DCB">
        <w:t xml:space="preserve"> -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предпринимательства, в том числе отдельных категорий субъектов малого предпринимательства, и осуществляемых в муниципальных образованиях, с указанием объема и источников их финансирования, результативности деятельности органов местного самоуправления, ответственных за р</w:t>
      </w:r>
      <w:r>
        <w:t>еализацию указанных мероприятий.</w:t>
      </w:r>
      <w:proofErr w:type="gramEnd"/>
    </w:p>
    <w:bookmarkEnd w:id="0"/>
    <w:bookmarkEnd w:id="1"/>
    <w:p w:rsidR="00C50419" w:rsidRDefault="00972DCA" w:rsidP="00196DE1">
      <w:pPr>
        <w:numPr>
          <w:ilvl w:val="0"/>
          <w:numId w:val="1"/>
        </w:numPr>
        <w:ind w:left="0" w:firstLine="900"/>
        <w:jc w:val="both"/>
      </w:pPr>
      <w:r>
        <w:t>Исключен.</w:t>
      </w:r>
    </w:p>
    <w:p w:rsidR="00C50419" w:rsidRDefault="00972DCA" w:rsidP="00052253">
      <w:pPr>
        <w:numPr>
          <w:ilvl w:val="0"/>
          <w:numId w:val="1"/>
        </w:numPr>
        <w:ind w:left="0" w:firstLine="900"/>
        <w:jc w:val="both"/>
      </w:pPr>
      <w:r>
        <w:t>Исключен.</w:t>
      </w:r>
    </w:p>
    <w:p w:rsidR="00C50419" w:rsidRDefault="00C50419" w:rsidP="00052253">
      <w:pPr>
        <w:numPr>
          <w:ilvl w:val="0"/>
          <w:numId w:val="1"/>
        </w:numPr>
        <w:ind w:left="0" w:firstLine="900"/>
        <w:jc w:val="both"/>
      </w:pPr>
      <w:r>
        <w:t>При осуществлении мероприятий по содействию развития малого бизнеса Местная администрация руководствуется Конституцией Российской Федерации, федеральным законодательством, законодательством Санкт-Петербурга, Уставом Муниципального образования поселок Стрельна, решениями  Муниципального Совета Муниципального образования поселок Стрельна и настоящим Положением.</w:t>
      </w:r>
    </w:p>
    <w:p w:rsidR="00C50419" w:rsidRDefault="00C50419" w:rsidP="00052253">
      <w:pPr>
        <w:numPr>
          <w:ilvl w:val="0"/>
          <w:numId w:val="1"/>
        </w:numPr>
        <w:ind w:left="0" w:firstLine="900"/>
        <w:jc w:val="both"/>
      </w:pPr>
      <w:r>
        <w:t>Финансирование мероприятий по содействию развития малого бизнеса осуществляется Местной администрацией за счет средств бюджета Муниципального образования поселок Стрельна на соответствующий год.</w:t>
      </w:r>
    </w:p>
    <w:p w:rsidR="00C50419" w:rsidRDefault="00C50419" w:rsidP="00052253">
      <w:pPr>
        <w:ind w:firstLine="900"/>
        <w:jc w:val="both"/>
      </w:pPr>
    </w:p>
    <w:p w:rsidR="00C50419" w:rsidRPr="0037005A" w:rsidRDefault="00C50419" w:rsidP="00052253">
      <w:pPr>
        <w:ind w:firstLine="900"/>
        <w:jc w:val="center"/>
        <w:rPr>
          <w:b/>
          <w:bCs/>
          <w:color w:val="000000"/>
          <w:spacing w:val="1"/>
        </w:rPr>
      </w:pPr>
      <w:r w:rsidRPr="0037005A">
        <w:rPr>
          <w:b/>
          <w:bCs/>
          <w:color w:val="000000"/>
          <w:spacing w:val="-7"/>
          <w:lang w:val="en-US"/>
        </w:rPr>
        <w:t>II</w:t>
      </w:r>
      <w:r w:rsidRPr="0037005A">
        <w:rPr>
          <w:b/>
          <w:bCs/>
          <w:color w:val="000000"/>
          <w:spacing w:val="-7"/>
        </w:rPr>
        <w:t>.</w:t>
      </w:r>
      <w:r w:rsidRPr="0037005A">
        <w:rPr>
          <w:b/>
          <w:bCs/>
          <w:color w:val="000000"/>
        </w:rPr>
        <w:tab/>
      </w:r>
      <w:r w:rsidR="00052253">
        <w:rPr>
          <w:b/>
          <w:bCs/>
          <w:color w:val="000000"/>
          <w:spacing w:val="1"/>
        </w:rPr>
        <w:t>Основные цели и задачи</w:t>
      </w:r>
    </w:p>
    <w:p w:rsidR="00C50419" w:rsidRDefault="00C50419" w:rsidP="00052253">
      <w:pPr>
        <w:ind w:firstLine="900"/>
        <w:jc w:val="both"/>
      </w:pPr>
    </w:p>
    <w:p w:rsidR="00C50419" w:rsidRPr="00052253" w:rsidRDefault="00C50419" w:rsidP="00052253">
      <w:pPr>
        <w:ind w:firstLine="900"/>
      </w:pPr>
      <w:r w:rsidRPr="00052253">
        <w:t>Основными целями являются:</w:t>
      </w:r>
    </w:p>
    <w:p w:rsidR="00C50419" w:rsidRDefault="00C50419" w:rsidP="00052253">
      <w:pPr>
        <w:numPr>
          <w:ilvl w:val="0"/>
          <w:numId w:val="2"/>
        </w:numPr>
        <w:ind w:left="0" w:firstLine="900"/>
        <w:jc w:val="both"/>
      </w:pPr>
      <w:r>
        <w:t>Содействие развитию малого бизнеса на территории Муниципального</w:t>
      </w:r>
      <w:r w:rsidR="00052253">
        <w:t xml:space="preserve"> образования   поселок Стрельна;</w:t>
      </w:r>
    </w:p>
    <w:p w:rsidR="00C50419" w:rsidRDefault="00C50419" w:rsidP="00052253">
      <w:pPr>
        <w:numPr>
          <w:ilvl w:val="0"/>
          <w:numId w:val="2"/>
        </w:numPr>
        <w:ind w:left="0" w:firstLine="900"/>
        <w:jc w:val="both"/>
      </w:pPr>
      <w:r>
        <w:t>Формирование положительного имиджа малого бизнеса, повышение доверия населения к малому бизнесу, формирование предпринимательской кул</w:t>
      </w:r>
      <w:r w:rsidR="00052253">
        <w:t>ьтуры и этики деловых отношений.</w:t>
      </w:r>
    </w:p>
    <w:p w:rsidR="00C50419" w:rsidRPr="00052253" w:rsidRDefault="00C50419" w:rsidP="00052253">
      <w:pPr>
        <w:ind w:firstLine="900"/>
      </w:pPr>
      <w:r w:rsidRPr="00052253">
        <w:t>В ходе достижения данных целей решаются следующие задачи:</w:t>
      </w:r>
    </w:p>
    <w:p w:rsidR="00C50419" w:rsidRDefault="00C50419" w:rsidP="00052253">
      <w:pPr>
        <w:numPr>
          <w:ilvl w:val="0"/>
          <w:numId w:val="2"/>
        </w:numPr>
        <w:ind w:left="0" w:firstLine="900"/>
        <w:jc w:val="both"/>
      </w:pPr>
      <w:r>
        <w:t xml:space="preserve">Реализация </w:t>
      </w:r>
      <w:r w:rsidR="00784433">
        <w:t xml:space="preserve">муниципальных </w:t>
      </w:r>
      <w:r>
        <w:t>программ развития субъе</w:t>
      </w:r>
      <w:r w:rsidR="00052253">
        <w:t>ктов малого предпринимательства;</w:t>
      </w:r>
    </w:p>
    <w:p w:rsidR="00C50419" w:rsidRDefault="00C50419" w:rsidP="00052253">
      <w:pPr>
        <w:numPr>
          <w:ilvl w:val="0"/>
          <w:numId w:val="2"/>
        </w:numPr>
        <w:ind w:left="0" w:firstLine="900"/>
        <w:jc w:val="both"/>
      </w:pPr>
      <w:r>
        <w:t>Содействие деятельности некоммерческих организаций, выражающих ин</w:t>
      </w:r>
      <w:r w:rsidR="00052253">
        <w:t>тересы субъектов малого бизнеса;</w:t>
      </w:r>
    </w:p>
    <w:p w:rsidR="00C50419" w:rsidRDefault="00C50419" w:rsidP="00052253">
      <w:pPr>
        <w:numPr>
          <w:ilvl w:val="0"/>
          <w:numId w:val="2"/>
        </w:numPr>
        <w:ind w:left="0" w:firstLine="900"/>
        <w:jc w:val="both"/>
      </w:pPr>
      <w:r>
        <w:t>Пропаганда и популяризация п</w:t>
      </w:r>
      <w:r w:rsidR="00052253">
        <w:t>редпринимательской деятельности;</w:t>
      </w:r>
    </w:p>
    <w:p w:rsidR="00C50419" w:rsidRDefault="00C50419" w:rsidP="00052253">
      <w:pPr>
        <w:numPr>
          <w:ilvl w:val="0"/>
          <w:numId w:val="2"/>
        </w:numPr>
        <w:ind w:left="0" w:firstLine="900"/>
        <w:jc w:val="both"/>
      </w:pPr>
      <w:r>
        <w:t>Формирование инфраструктуры поддержки субъектов малого предпринимательства и обеспечение ее деятельности.</w:t>
      </w:r>
    </w:p>
    <w:p w:rsidR="00C50419" w:rsidRDefault="00C50419" w:rsidP="00052253">
      <w:pPr>
        <w:ind w:left="360" w:firstLine="900"/>
      </w:pPr>
    </w:p>
    <w:p w:rsidR="00052253" w:rsidRPr="00052253" w:rsidRDefault="00052253" w:rsidP="00052253">
      <w:pPr>
        <w:pStyle w:val="a3"/>
        <w:ind w:left="0" w:firstLine="900"/>
        <w:jc w:val="center"/>
        <w:rPr>
          <w:rFonts w:ascii="Times New Roman" w:hAnsi="Times New Roman"/>
          <w:b/>
          <w:sz w:val="24"/>
          <w:szCs w:val="24"/>
        </w:rPr>
      </w:pPr>
      <w:r w:rsidRPr="00052253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52253">
        <w:rPr>
          <w:rFonts w:ascii="Times New Roman" w:hAnsi="Times New Roman"/>
          <w:b/>
          <w:sz w:val="24"/>
          <w:szCs w:val="24"/>
        </w:rPr>
        <w:t xml:space="preserve">. Полномочия по вопросам развития малого </w:t>
      </w:r>
      <w:r>
        <w:rPr>
          <w:rFonts w:ascii="Times New Roman" w:hAnsi="Times New Roman"/>
          <w:b/>
          <w:sz w:val="24"/>
          <w:szCs w:val="24"/>
        </w:rPr>
        <w:t>бизнеса</w:t>
      </w:r>
    </w:p>
    <w:p w:rsidR="00052253" w:rsidRDefault="00052253" w:rsidP="00052253">
      <w:pPr>
        <w:autoSpaceDE w:val="0"/>
        <w:autoSpaceDN w:val="0"/>
        <w:adjustRightInd w:val="0"/>
        <w:ind w:firstLine="900"/>
        <w:jc w:val="both"/>
      </w:pPr>
    </w:p>
    <w:p w:rsidR="00052253" w:rsidRPr="00DA0307" w:rsidRDefault="00052253" w:rsidP="00052253">
      <w:pPr>
        <w:autoSpaceDE w:val="0"/>
        <w:autoSpaceDN w:val="0"/>
        <w:adjustRightInd w:val="0"/>
        <w:ind w:firstLine="900"/>
        <w:jc w:val="both"/>
      </w:pPr>
      <w:bookmarkStart w:id="2" w:name="sub_1101"/>
      <w:r>
        <w:t>1.</w:t>
      </w:r>
      <w:r w:rsidRPr="00DA0307">
        <w:t xml:space="preserve"> </w:t>
      </w:r>
      <w:r>
        <w:t>Ф</w:t>
      </w:r>
      <w:r w:rsidRPr="00DA0307">
        <w:t xml:space="preserve">ормирование и осуществление муниципальных программ развития субъектов малого </w:t>
      </w:r>
      <w:r>
        <w:t>бизнеса</w:t>
      </w:r>
      <w:r w:rsidRPr="00DA0307">
        <w:t xml:space="preserve"> с учетом национальных и местных социально-экономических, экологических, культурных и других особенностей;</w:t>
      </w:r>
    </w:p>
    <w:p w:rsidR="00052253" w:rsidRPr="00DA0307" w:rsidRDefault="00052253" w:rsidP="00052253">
      <w:pPr>
        <w:autoSpaceDE w:val="0"/>
        <w:autoSpaceDN w:val="0"/>
        <w:adjustRightInd w:val="0"/>
        <w:ind w:firstLine="900"/>
        <w:jc w:val="both"/>
      </w:pPr>
      <w:bookmarkStart w:id="3" w:name="sub_1102"/>
      <w:bookmarkEnd w:id="2"/>
      <w:r>
        <w:t>2. А</w:t>
      </w:r>
      <w:r w:rsidRPr="00DA0307">
        <w:t xml:space="preserve">нализ финансовых, экономических, социальных и иных показателей развития малого </w:t>
      </w:r>
      <w:r>
        <w:t>бизнеса</w:t>
      </w:r>
      <w:r w:rsidRPr="00DA0307">
        <w:t xml:space="preserve"> и эффективности применения мер по его развитию, прогноз развития малого </w:t>
      </w:r>
      <w:r>
        <w:t>бизнеса</w:t>
      </w:r>
      <w:r w:rsidRPr="00DA0307">
        <w:t xml:space="preserve"> на территори</w:t>
      </w:r>
      <w:r>
        <w:t>и</w:t>
      </w:r>
      <w:r w:rsidRPr="00DA0307">
        <w:t xml:space="preserve"> </w:t>
      </w:r>
      <w:r>
        <w:t>М</w:t>
      </w:r>
      <w:r w:rsidRPr="00DA0307">
        <w:t>униципальн</w:t>
      </w:r>
      <w:r>
        <w:t>ого</w:t>
      </w:r>
      <w:r w:rsidRPr="00DA0307">
        <w:t xml:space="preserve"> образовани</w:t>
      </w:r>
      <w:r>
        <w:t>я поселок Стрельна</w:t>
      </w:r>
      <w:r w:rsidRPr="00DA0307">
        <w:t>;</w:t>
      </w:r>
    </w:p>
    <w:p w:rsidR="00052253" w:rsidRPr="00DA0307" w:rsidRDefault="00052253" w:rsidP="00052253">
      <w:pPr>
        <w:autoSpaceDE w:val="0"/>
        <w:autoSpaceDN w:val="0"/>
        <w:adjustRightInd w:val="0"/>
        <w:ind w:firstLine="900"/>
        <w:jc w:val="both"/>
      </w:pPr>
      <w:bookmarkStart w:id="4" w:name="sub_1103"/>
      <w:bookmarkEnd w:id="3"/>
      <w:r>
        <w:t>3.Ф</w:t>
      </w:r>
      <w:r w:rsidRPr="00DA0307">
        <w:t xml:space="preserve">ормирование инфраструктуры поддержки субъектов малого </w:t>
      </w:r>
      <w:r>
        <w:t>бизнеса</w:t>
      </w:r>
      <w:r w:rsidRPr="00DA0307">
        <w:t xml:space="preserve"> на территори</w:t>
      </w:r>
      <w:r>
        <w:t>и</w:t>
      </w:r>
      <w:r w:rsidRPr="00DA0307">
        <w:t xml:space="preserve"> </w:t>
      </w:r>
      <w:r>
        <w:t>М</w:t>
      </w:r>
      <w:r w:rsidRPr="00DA0307">
        <w:t>униципальн</w:t>
      </w:r>
      <w:r>
        <w:t>ого</w:t>
      </w:r>
      <w:r w:rsidRPr="00DA0307">
        <w:t xml:space="preserve"> образовани</w:t>
      </w:r>
      <w:r>
        <w:t>я поселок Стрельна</w:t>
      </w:r>
      <w:r w:rsidRPr="00DA0307">
        <w:t xml:space="preserve"> и обеспечение ее деятельности;</w:t>
      </w:r>
    </w:p>
    <w:p w:rsidR="00052253" w:rsidRPr="00DA0307" w:rsidRDefault="00052253" w:rsidP="00052253">
      <w:pPr>
        <w:autoSpaceDE w:val="0"/>
        <w:autoSpaceDN w:val="0"/>
        <w:adjustRightInd w:val="0"/>
        <w:ind w:firstLine="900"/>
        <w:jc w:val="both"/>
      </w:pPr>
      <w:bookmarkStart w:id="5" w:name="sub_1104"/>
      <w:bookmarkEnd w:id="4"/>
      <w:r>
        <w:t>4.</w:t>
      </w:r>
      <w:r w:rsidRPr="00DA0307">
        <w:t xml:space="preserve"> </w:t>
      </w:r>
      <w:r>
        <w:t>С</w:t>
      </w:r>
      <w:r w:rsidRPr="00DA0307">
        <w:t xml:space="preserve">одействие деятельности некоммерческих организаций, выражающих интересы субъектов малого </w:t>
      </w:r>
      <w:r>
        <w:t>бизнеса</w:t>
      </w:r>
      <w:r w:rsidRPr="00DA0307">
        <w:t>, и структурных подразделений указанных организаций;</w:t>
      </w:r>
    </w:p>
    <w:bookmarkEnd w:id="5"/>
    <w:p w:rsidR="00052253" w:rsidRDefault="00052253" w:rsidP="00052253">
      <w:pPr>
        <w:ind w:firstLine="900"/>
        <w:jc w:val="both"/>
      </w:pPr>
      <w:r>
        <w:t>5. О</w:t>
      </w:r>
      <w:r w:rsidRPr="00DA0307">
        <w:t xml:space="preserve">бразование </w:t>
      </w:r>
      <w:proofErr w:type="gramStart"/>
      <w:r w:rsidRPr="00DA0307">
        <w:t>координационных</w:t>
      </w:r>
      <w:proofErr w:type="gramEnd"/>
      <w:r w:rsidRPr="00DA0307">
        <w:t xml:space="preserve"> или совещательных органов в области развития малого </w:t>
      </w:r>
      <w:r>
        <w:t>бизнеса</w:t>
      </w:r>
      <w:r w:rsidRPr="00DA0307">
        <w:t>.</w:t>
      </w:r>
    </w:p>
    <w:p w:rsidR="00052253" w:rsidRDefault="00052253" w:rsidP="00052253">
      <w:pPr>
        <w:ind w:left="360"/>
        <w:jc w:val="both"/>
      </w:pPr>
    </w:p>
    <w:p w:rsidR="00C50419" w:rsidRPr="00F31502" w:rsidRDefault="00C50419" w:rsidP="00C50419">
      <w:pPr>
        <w:ind w:firstLine="360"/>
        <w:jc w:val="both"/>
      </w:pPr>
    </w:p>
    <w:p w:rsidR="007E1A57" w:rsidRDefault="007E1A57"/>
    <w:sectPr w:rsidR="007E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28E3"/>
    <w:multiLevelType w:val="hybridMultilevel"/>
    <w:tmpl w:val="F3C67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D66FB1"/>
    <w:multiLevelType w:val="hybridMultilevel"/>
    <w:tmpl w:val="B90ED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C50419"/>
    <w:rsid w:val="00052253"/>
    <w:rsid w:val="00121A6C"/>
    <w:rsid w:val="0016626E"/>
    <w:rsid w:val="0018409F"/>
    <w:rsid w:val="00196DE1"/>
    <w:rsid w:val="002A6701"/>
    <w:rsid w:val="003C5884"/>
    <w:rsid w:val="004A7B66"/>
    <w:rsid w:val="006A7FA5"/>
    <w:rsid w:val="00776ADB"/>
    <w:rsid w:val="00784433"/>
    <w:rsid w:val="007E1A57"/>
    <w:rsid w:val="007E292C"/>
    <w:rsid w:val="00894842"/>
    <w:rsid w:val="00972DCA"/>
    <w:rsid w:val="00C50419"/>
    <w:rsid w:val="00C65E11"/>
    <w:rsid w:val="00D11502"/>
    <w:rsid w:val="00E2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41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 статьи"/>
    <w:basedOn w:val="a"/>
    <w:next w:val="a"/>
    <w:rsid w:val="00052253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4">
    <w:name w:val="Цветовое выделение"/>
    <w:rsid w:val="00E23DCB"/>
    <w:rPr>
      <w:b/>
      <w:bCs/>
      <w:color w:val="00008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Grizli777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2013-12-25T06:32:00Z</cp:lastPrinted>
  <dcterms:created xsi:type="dcterms:W3CDTF">2018-03-15T08:22:00Z</dcterms:created>
  <dcterms:modified xsi:type="dcterms:W3CDTF">2018-03-15T08:22:00Z</dcterms:modified>
</cp:coreProperties>
</file>