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AC27" w14:textId="77777777" w:rsidR="00A14CC5" w:rsidRPr="00A14CC5" w:rsidRDefault="00A14CC5" w:rsidP="00A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﻿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  <w:lang w:eastAsia="ru-RU"/>
        </w:rPr>
        <w:drawing>
          <wp:inline distT="0" distB="0" distL="0" distR="0" wp14:anchorId="3C8211A3" wp14:editId="64EB5E3F">
            <wp:extent cx="895350" cy="774700"/>
            <wp:effectExtent l="19050" t="0" r="0" b="0"/>
            <wp:docPr id="1" name="Рисунок 0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5" cstate="print"/>
                    <a:srcRect l="42544" t="40845" r="42384" b="4197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0CA9" w14:textId="77777777" w:rsidR="00A14CC5" w:rsidRPr="00A14CC5" w:rsidRDefault="00A14CC5" w:rsidP="00A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МУНИЦИПАЛЬНЫЙ СОВЕТ</w:t>
      </w:r>
    </w:p>
    <w:p w14:paraId="2D13ADF3" w14:textId="77777777" w:rsidR="00A14CC5" w:rsidRPr="00A14CC5" w:rsidRDefault="00A14CC5" w:rsidP="00A14C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МУНИЦИПАЛЬНОГО ОБРАЗОВАНИЯ ПОСЕЛОК СТРЕЛЬНА</w:t>
      </w:r>
    </w:p>
    <w:p w14:paraId="6705152C" w14:textId="77777777" w:rsidR="00A14CC5" w:rsidRPr="00A14CC5" w:rsidRDefault="00A14CC5" w:rsidP="00A14CC5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  <w:lang w:eastAsia="ru-RU"/>
        </w:rPr>
        <w:t>V СОЗЫВА</w:t>
      </w:r>
    </w:p>
    <w:p w14:paraId="490A2747" w14:textId="77777777" w:rsidR="00A14CC5" w:rsidRPr="00A14CC5" w:rsidRDefault="00A14CC5" w:rsidP="00A14CC5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2591B705" w14:textId="77777777" w:rsidR="00A14CC5" w:rsidRPr="00A14CC5" w:rsidRDefault="00A14CC5" w:rsidP="00A14CC5">
      <w:pPr>
        <w:spacing w:after="0" w:line="240" w:lineRule="auto"/>
        <w:ind w:left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622707B1" w14:textId="77777777" w:rsidR="00A14CC5" w:rsidRPr="00A14CC5" w:rsidRDefault="00A14CC5" w:rsidP="00A14C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0E5EF914" w14:textId="77777777" w:rsidR="00A14CC5" w:rsidRPr="00A14CC5" w:rsidRDefault="00A14CC5" w:rsidP="00A14C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от 18 июня 2019 года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 № 35</w:t>
      </w:r>
    </w:p>
    <w:p w14:paraId="6C863DB1" w14:textId="2E9ED839" w:rsidR="00A14CC5" w:rsidRPr="00307139" w:rsidRDefault="00A14CC5" w:rsidP="00A14C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  <w:t>(в ред. Решений от 18.07.2023 № 34, от 03.10.2023 № 60, от 12.12.2023 № 92</w:t>
      </w:r>
      <w:r w:rsidR="00307139"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  <w:t>, от 07.11.2025 №104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  <w:t>, от 01.06.2026 №29</w:t>
      </w:r>
      <w:r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eastAsia="ru-RU"/>
        </w:rPr>
        <w:t>)</w:t>
      </w:r>
    </w:p>
    <w:p w14:paraId="74F9AFCD" w14:textId="77777777" w:rsidR="00A14CC5" w:rsidRPr="00A14CC5" w:rsidRDefault="00A14CC5" w:rsidP="00A14C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29DA3918" w14:textId="77777777" w:rsidR="00A14CC5" w:rsidRPr="00A14CC5" w:rsidRDefault="00A14CC5" w:rsidP="00A14CC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Порядка организации и проведения публичных слушаний на территории внутригородского муниципального образования города федерального значения Санкт-Петербурга поселок Стрельна</w:t>
      </w:r>
    </w:p>
    <w:p w14:paraId="33CD1DAB" w14:textId="77777777" w:rsidR="00A14CC5" w:rsidRPr="00A14CC5" w:rsidRDefault="00A14CC5" w:rsidP="00A14C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ред. Решения от 18.07.2023 № 34)</w:t>
      </w:r>
    </w:p>
    <w:p w14:paraId="5EF7FBB1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4504F0C2" w14:textId="43DC51FE" w:rsidR="006901CC" w:rsidRDefault="00A14CC5" w:rsidP="00690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В соответствии с Федеральным законом от </w:t>
      </w:r>
      <w:r w:rsidR="00307139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20.03.2025 №33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-ФЗ «Об общих </w:t>
      </w:r>
      <w:r w:rsidRP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принципах организации местного самоуправления </w:t>
      </w:r>
      <w:r w:rsidR="00307139" w:rsidRP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единой системе публичной власти»</w:t>
      </w:r>
      <w:r w:rsidRP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Законом Санкт-Петербурга </w:t>
      </w:r>
      <w:r w:rsidR="006901CC" w:rsidRPr="006901CC">
        <w:rPr>
          <w:rFonts w:ascii="Times New Roman" w:hAnsi="Times New Roman" w:cs="Times New Roman"/>
          <w:sz w:val="24"/>
          <w:szCs w:val="24"/>
        </w:rPr>
        <w:t>от 03.12.2025 № 688-133</w:t>
      </w:r>
      <w:r w:rsidR="006901CC" w:rsidRP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901CC" w:rsidRPr="006901CC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 w:rsidR="006901CC" w:rsidRPr="00493B93">
        <w:rPr>
          <w:rFonts w:ascii="Times New Roman" w:hAnsi="Times New Roman" w:cs="Times New Roman"/>
        </w:rPr>
        <w:t>»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, Уставом внутригородского муниципального образования города федерального значения Санкт-Петербурга поселок Стрельна</w:t>
      </w:r>
    </w:p>
    <w:p w14:paraId="2C2D16BD" w14:textId="590D39EF" w:rsidR="00A14CC5" w:rsidRPr="006901CC" w:rsidRDefault="00A14CC5" w:rsidP="006901C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16"/>
          <w:lang w:eastAsia="ru-RU"/>
        </w:rPr>
        <w:t>(преамбула в ред. Решения от 18.07.2023 № 34</w:t>
      </w:r>
      <w:r w:rsid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16"/>
          <w:lang w:eastAsia="ru-RU"/>
        </w:rPr>
        <w:t>, от 07.11.2025 №104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16"/>
          <w:lang w:eastAsia="ru-RU"/>
        </w:rPr>
        <w:t>, от 01.06.2026 №29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16"/>
          <w:lang w:eastAsia="ru-RU"/>
        </w:rPr>
        <w:t>)</w:t>
      </w:r>
    </w:p>
    <w:p w14:paraId="58CE18BD" w14:textId="2209F71A" w:rsidR="00A14CC5" w:rsidRPr="00A14CC5" w:rsidRDefault="00A14CC5" w:rsidP="00690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63646349" w14:textId="6B746A87" w:rsidR="00A14CC5" w:rsidRPr="006901CC" w:rsidRDefault="00A14CC5" w:rsidP="00690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  <w:r w:rsidRPr="00A14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1D41D00C" w14:textId="77777777" w:rsidR="00A14CC5" w:rsidRPr="00307139" w:rsidRDefault="00A14CC5" w:rsidP="00A14CC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 Порядок организации и проведения публичных слушаний на территории внутригородского муниципального образования города федерального значения Санкт-Петербурга поселок Стрельна (далее – Порядок), согласно Приложению 1 к настоящему решению.</w:t>
      </w:r>
    </w:p>
    <w:p w14:paraId="00D71EC0" w14:textId="77777777" w:rsidR="00A14CC5" w:rsidRPr="00307139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 в ред. Решения от 18.07.2023 № 34)</w:t>
      </w:r>
    </w:p>
    <w:p w14:paraId="57C35CAD" w14:textId="77777777" w:rsidR="00A14CC5" w:rsidRPr="00307139" w:rsidRDefault="00A14CC5" w:rsidP="00A14CC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силу:</w:t>
      </w:r>
    </w:p>
    <w:p w14:paraId="7CC74A23" w14:textId="77777777" w:rsidR="00A14CC5" w:rsidRPr="00307139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3071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 Муниципального Совета Муниципального образования поселок Стрельна от 06.07.2006 №46 </w:t>
        </w:r>
      </w:hyperlink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принятии Положения «О порядке организации и проведения публичных слушаний на территории Муниципального образования поселок Стрельна»;</w:t>
      </w:r>
    </w:p>
    <w:p w14:paraId="04741E99" w14:textId="72AD31D3" w:rsidR="00A14CC5" w:rsidRPr="00307139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3071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решение Муниципального Совета Муниципального образования поселок Стрельна от 09.08.2011 № 49</w:t>
        </w:r>
      </w:hyperlink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внесении изменений</w:t>
      </w:r>
      <w:r w:rsid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Решение Муниципального Совета Муниципального образования поселок Стрельна от 06.07.2006 г. №46 «О принятии Положения «О порядке организации и проведения публичных слушаний на территории Муниципального образования поселок Стрельна».</w:t>
      </w:r>
    </w:p>
    <w:p w14:paraId="75C68D0D" w14:textId="77777777" w:rsidR="00A14CC5" w:rsidRPr="00307139" w:rsidRDefault="00A14CC5" w:rsidP="00A14CC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</w:t>
      </w:r>
      <w:r w:rsidRPr="003071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Беленкова Валерия Николаевича.                                                                        </w:t>
      </w:r>
    </w:p>
    <w:p w14:paraId="5D1E11C6" w14:textId="77777777" w:rsidR="00A14CC5" w:rsidRPr="00307139" w:rsidRDefault="00A14CC5" w:rsidP="00A14CC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 официального опубликования (обнародования).</w:t>
      </w:r>
    </w:p>
    <w:p w14:paraId="4A05BC14" w14:textId="6C279BAD" w:rsidR="006901CC" w:rsidRPr="006901CC" w:rsidRDefault="00A14CC5" w:rsidP="006901CC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14:paraId="67EFBC3E" w14:textId="735975B6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Глава Муниципального образования,</w:t>
      </w:r>
    </w:p>
    <w:p w14:paraId="73158ACF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исполняющий полномочия</w:t>
      </w:r>
    </w:p>
    <w:p w14:paraId="1C7B23CF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председателя Муниципального Совета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ab/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    В.Н. Беленков</w:t>
      </w:r>
    </w:p>
    <w:p w14:paraId="3B19725F" w14:textId="77777777" w:rsidR="00A14CC5" w:rsidRPr="00A14CC5" w:rsidRDefault="00A14CC5" w:rsidP="00A14CC5">
      <w:pPr>
        <w:spacing w:after="0" w:line="240" w:lineRule="auto"/>
        <w:ind w:firstLine="378"/>
        <w:jc w:val="right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Arial" w:eastAsia="Times New Roman" w:hAnsi="Arial" w:cs="Arial"/>
          <w:color w:val="000000"/>
          <w:sz w:val="24"/>
          <w:szCs w:val="16"/>
          <w:lang w:eastAsia="ru-RU"/>
        </w:rPr>
        <w:lastRenderedPageBreak/>
        <w:br w:type="textWrapping" w:clear="all"/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Приложение 1</w:t>
      </w:r>
    </w:p>
    <w:p w14:paraId="5A458CDD" w14:textId="77777777" w:rsidR="00A14CC5" w:rsidRPr="00A14CC5" w:rsidRDefault="00A14CC5" w:rsidP="00A14CC5">
      <w:pPr>
        <w:spacing w:after="0" w:line="240" w:lineRule="auto"/>
        <w:ind w:left="4111"/>
        <w:jc w:val="right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к решению Муниципального Совета Муниципального образования поселок Стрельна</w:t>
      </w:r>
    </w:p>
    <w:p w14:paraId="3939D8C5" w14:textId="77777777" w:rsidR="00A14CC5" w:rsidRPr="00A14CC5" w:rsidRDefault="00A14CC5" w:rsidP="00A14CC5">
      <w:pPr>
        <w:spacing w:after="0" w:line="240" w:lineRule="auto"/>
        <w:ind w:left="4111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от «18» июня 2019 № 35</w:t>
      </w:r>
    </w:p>
    <w:p w14:paraId="7B3DD946" w14:textId="77777777" w:rsidR="00A14CC5" w:rsidRPr="00A14CC5" w:rsidRDefault="00A14CC5" w:rsidP="00A14CC5">
      <w:pPr>
        <w:spacing w:after="0" w:line="240" w:lineRule="auto"/>
        <w:ind w:left="4111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0EC55F39" w14:textId="77777777" w:rsidR="00A14CC5" w:rsidRPr="00A14CC5" w:rsidRDefault="00A14CC5" w:rsidP="00A14CC5">
      <w:pPr>
        <w:spacing w:after="0" w:line="240" w:lineRule="auto"/>
        <w:ind w:left="4111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44E2CCDF" w14:textId="77777777" w:rsidR="00A14CC5" w:rsidRPr="00A14CC5" w:rsidRDefault="00A14CC5" w:rsidP="00A14C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14:paraId="4BDA6592" w14:textId="77777777" w:rsidR="00A14CC5" w:rsidRPr="00A14CC5" w:rsidRDefault="00A14CC5" w:rsidP="00A14C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и проведения публичных слушаний на территории внутригородского муниципального образования города федерального значения Санкт-Петербурга поселок Стрельна</w:t>
      </w:r>
    </w:p>
    <w:p w14:paraId="147774B9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C59926" w14:textId="77777777" w:rsidR="00A14CC5" w:rsidRPr="00A14CC5" w:rsidRDefault="00A14CC5" w:rsidP="00A14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48912CA2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6A16ED" w14:textId="19C7C11C" w:rsidR="00A14CC5" w:rsidRPr="006901CC" w:rsidRDefault="00A14CC5" w:rsidP="006901CC">
      <w:pPr>
        <w:pStyle w:val="a7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01CC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Настоящий Порядок организации и проведения публичных слушаний на территории внутригородского муниципального образования города федерального значения Санкт-Петербурга поселок Стрельна (далее – Порядок) в соответствии с Федеральным законом от </w:t>
      </w:r>
      <w:r w:rsidR="00307139" w:rsidRPr="006901CC">
        <w:rPr>
          <w:rFonts w:ascii="Times New Roman" w:eastAsia="Times New Roman" w:hAnsi="Times New Roman" w:cs="Times New Roman"/>
          <w:color w:val="000000"/>
          <w:lang w:eastAsia="ru-RU"/>
        </w:rPr>
        <w:t>20.03.2025 №33</w:t>
      </w:r>
      <w:r w:rsidRPr="006901CC">
        <w:rPr>
          <w:rFonts w:ascii="Times New Roman" w:eastAsia="Times New Roman" w:hAnsi="Times New Roman" w:cs="Times New Roman"/>
          <w:color w:val="000000"/>
          <w:lang w:eastAsia="ru-RU"/>
        </w:rPr>
        <w:t xml:space="preserve">-ФЗ «Об общих принципах организации местного самоуправления в </w:t>
      </w:r>
      <w:r w:rsidR="00307139" w:rsidRPr="006901CC">
        <w:rPr>
          <w:rFonts w:ascii="Times New Roman" w:eastAsia="Times New Roman" w:hAnsi="Times New Roman" w:cs="Times New Roman"/>
          <w:color w:val="000000"/>
          <w:lang w:eastAsia="ru-RU"/>
        </w:rPr>
        <w:t>единой системе публичной власти</w:t>
      </w:r>
      <w:r w:rsidRPr="006901CC">
        <w:rPr>
          <w:rFonts w:ascii="Times New Roman" w:eastAsia="Times New Roman" w:hAnsi="Times New Roman" w:cs="Times New Roman"/>
          <w:color w:val="000000"/>
          <w:lang w:eastAsia="ru-RU"/>
        </w:rPr>
        <w:t xml:space="preserve">», Законом Санкт-Петербурга </w:t>
      </w:r>
      <w:r w:rsidR="006901CC" w:rsidRPr="006901CC">
        <w:rPr>
          <w:rFonts w:ascii="Times New Roman" w:hAnsi="Times New Roman" w:cs="Times New Roman"/>
        </w:rPr>
        <w:t>от 03.12.2025 № 688-133</w:t>
      </w:r>
      <w:r w:rsidR="006901CC" w:rsidRPr="006901CC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6901CC" w:rsidRPr="006901CC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Санкт-Петербурге»</w:t>
      </w:r>
      <w:r w:rsidR="006901CC">
        <w:rPr>
          <w:rFonts w:ascii="Times New Roman" w:hAnsi="Times New Roman" w:cs="Times New Roman"/>
        </w:rPr>
        <w:t xml:space="preserve">, </w:t>
      </w:r>
      <w:r w:rsidRPr="006901CC">
        <w:rPr>
          <w:rFonts w:ascii="Times New Roman" w:eastAsia="Times New Roman" w:hAnsi="Times New Roman" w:cs="Times New Roman"/>
          <w:color w:val="000000"/>
          <w:lang w:eastAsia="ru-RU"/>
        </w:rPr>
        <w:t>Уставом внутригородского муниципального образования города федерального значения Санкт-Петербурга поселок Стрельна (далее – Устав) определяет порядок организации и проведения публичных слушаний во внутригородском муниципальном образовании города федерального значения Санкт-Петербурга поселок Стрельна (далее - Муниципальное образование).</w:t>
      </w:r>
    </w:p>
    <w:p w14:paraId="74FE2DEE" w14:textId="47092540" w:rsidR="00A14CC5" w:rsidRPr="00307139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1.1 в ред. Решения от 18.07.2023 № 34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№29</w:t>
      </w:r>
      <w:r w:rsidRPr="003071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30028AA9" w14:textId="6C72C5B8" w:rsidR="006901CC" w:rsidRPr="006901CC" w:rsidRDefault="00A14CC5" w:rsidP="006901CC">
      <w:pPr>
        <w:pStyle w:val="a7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901CC">
        <w:rPr>
          <w:rFonts w:ascii="Times New Roman" w:eastAsia="Times New Roman" w:hAnsi="Times New Roman" w:cs="Times New Roman"/>
          <w:color w:val="000000"/>
          <w:lang w:eastAsia="ru-RU"/>
        </w:rPr>
        <w:t>Публ</w:t>
      </w:r>
      <w:r w:rsidR="006901CC" w:rsidRPr="006901CC">
        <w:rPr>
          <w:rFonts w:ascii="Times New Roman" w:hAnsi="Times New Roman" w:cs="Times New Roman"/>
        </w:rPr>
        <w:t xml:space="preserve">ичные слушания проводятся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населения. </w:t>
      </w:r>
    </w:p>
    <w:p w14:paraId="6C8E3348" w14:textId="77777777" w:rsidR="006901CC" w:rsidRPr="0021164A" w:rsidRDefault="006901CC" w:rsidP="0069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На публичные слушания вынос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1164A">
        <w:rPr>
          <w:rFonts w:ascii="Times New Roman" w:hAnsi="Times New Roman" w:cs="Times New Roman"/>
          <w:sz w:val="24"/>
          <w:szCs w:val="24"/>
        </w:rPr>
        <w:t>тся:</w:t>
      </w:r>
    </w:p>
    <w:p w14:paraId="265252B6" w14:textId="77777777" w:rsidR="006901CC" w:rsidRPr="0021164A" w:rsidRDefault="006901CC" w:rsidP="0069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Санкт-Петербурга или законов Санкт-Петербурга в целях приведения данного устава в соответствие с этими нормативными правовыми актами;</w:t>
      </w:r>
    </w:p>
    <w:p w14:paraId="3F3BC5D7" w14:textId="77777777" w:rsidR="006901CC" w:rsidRPr="0021164A" w:rsidRDefault="006901CC" w:rsidP="0069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64A">
        <w:rPr>
          <w:rFonts w:ascii="Times New Roman" w:hAnsi="Times New Roman" w:cs="Times New Roman"/>
          <w:sz w:val="24"/>
          <w:szCs w:val="24"/>
        </w:rPr>
        <w:t>2) проект местного бюджета и отчет о его исполнении;</w:t>
      </w:r>
    </w:p>
    <w:p w14:paraId="6DB4341D" w14:textId="2B4C0F2D" w:rsidR="006901CC" w:rsidRDefault="006901CC" w:rsidP="00690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164A">
        <w:rPr>
          <w:rFonts w:ascii="Times New Roman" w:hAnsi="Times New Roman" w:cs="Times New Roman"/>
          <w:sz w:val="24"/>
          <w:szCs w:val="24"/>
        </w:rPr>
        <w:t>3) вопросы о преобразовании муниципального образования.</w:t>
      </w:r>
    </w:p>
    <w:p w14:paraId="4698F372" w14:textId="01B9FD43" w:rsidR="00A14CC5" w:rsidRPr="00A14CC5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</w:t>
      </w: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пункт 1.2 в ред. Решения от 18.07.2023 № 34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№29</w:t>
      </w: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74C02AC9" w14:textId="6D9240D9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="006901CC" w:rsidRP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Публичные слушания проводятся по инициативе Муниципального Совета внутригородского муниципального образования города федерального значения Санкт-Петербурга поселок Стрельна (далее – Муниципальный Совет), Главы муниципального образования, исполняющего полномочия председателя Муниципального Совета (далее - Глава муниципального образования), Главы местной администрации внутригородского муниципального образования города федерального значения Санкт-Петербурга поселок Стрельна (далее - Глава местной администрации), </w:t>
      </w:r>
      <w:r w:rsidR="006901CC" w:rsidRPr="006901CC">
        <w:rPr>
          <w:rFonts w:ascii="Times New Roman" w:hAnsi="Times New Roman" w:cs="Times New Roman"/>
          <w:sz w:val="24"/>
          <w:szCs w:val="24"/>
        </w:rPr>
        <w:t>жителей муниципального образования.</w:t>
      </w:r>
    </w:p>
    <w:p w14:paraId="0B366113" w14:textId="7B62BC9C" w:rsidR="00A14CC5" w:rsidRPr="006901CC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1.3 в ред. Решения от 18.07.2023 № 34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№29</w:t>
      </w: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4036D9B6" w14:textId="683B11A1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Публичные слушания, проводимые по инициативе </w:t>
      </w:r>
      <w:r w:rsidR="0069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Муниципального Совета, назначаются Муниципальным Советом, а по инициативе Главы Муниципального образования или Главы Местной администрации- Главой Муниципального образования.</w:t>
      </w:r>
    </w:p>
    <w:p w14:paraId="134B03B8" w14:textId="77777777" w:rsidR="00A14CC5" w:rsidRPr="006901CC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1.4 в ред. Решения от 18.07.2023 № 34)</w:t>
      </w:r>
    </w:p>
    <w:p w14:paraId="3FDA7333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слушания проводятся в очной форме собрания, или дистанционно, посредством использования Федеральной государственной информационной системы «Единый портал государственных и муниципальных услуг (функций)» в порядке, установленном Правительством Российской Федерации, а также в смешанном формате.</w:t>
      </w:r>
    </w:p>
    <w:p w14:paraId="3A823EB3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первый в ред. Решения от 12.12.2023 № 92)</w:t>
      </w:r>
    </w:p>
    <w:p w14:paraId="4082B49D" w14:textId="77777777" w:rsidR="006901CC" w:rsidRDefault="006901CC" w:rsidP="00A14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1CC">
        <w:rPr>
          <w:rFonts w:ascii="Times New Roman" w:hAnsi="Times New Roman" w:cs="Times New Roman"/>
          <w:sz w:val="24"/>
          <w:szCs w:val="24"/>
        </w:rPr>
        <w:t>Для размещения материалов и информации, указанных в части 6 статьи 47 Федеральный закон от 20.03.2025 № 33-ФЗ «Об общих принципах организации местного самоуправления в единой системе публичной власти»,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и муниципальных услуг (функций)» в порядке, установленном Правительством Российской Федерации.</w:t>
      </w:r>
    </w:p>
    <w:p w14:paraId="663024AC" w14:textId="6E2B35DC" w:rsidR="006901CC" w:rsidRPr="006901CC" w:rsidRDefault="006901CC" w:rsidP="00690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(абзац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второй 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акции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ешения от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01.06.2026 №29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7F47619E" w14:textId="77777777" w:rsidR="006901CC" w:rsidRPr="006901CC" w:rsidRDefault="006901CC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третий пункта 1.5. исключен решением от 01.06.2026 №29)</w:t>
      </w:r>
    </w:p>
    <w:p w14:paraId="2FDC2464" w14:textId="55582AE1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1.5 в ред. Решения от 03.10.2023 № 60)</w:t>
      </w:r>
    </w:p>
    <w:p w14:paraId="2B6CE29A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Санкт-Петербурга.</w:t>
      </w:r>
    </w:p>
    <w:p w14:paraId="0B3DF25C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 по организации и проведению публичных слушаний осуществляется за счет средств бюджета внутригородского муниципального образования города федерального значения Санкт-Петербурга поселок Стрельна.</w:t>
      </w:r>
    </w:p>
    <w:p w14:paraId="628760AD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1.7 в ред. Решения от 03.10.2023 № 60)</w:t>
      </w:r>
    </w:p>
    <w:p w14:paraId="7E94C1F5" w14:textId="77777777" w:rsidR="00A14CC5" w:rsidRPr="00A14CC5" w:rsidRDefault="00A14CC5" w:rsidP="00A1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При условии введения на территории Российской Федерации, территории Санкт-Петербурга ограничительных мер, в том числе по противодействию распространению в Санкт-Петербурге новой коронавирусной инфекции (COVID-19) публичные слушания проводятся с соблюдением требований, установленных нормативно – правовыми актами Российской Федерации, Санкт-Петербурга, рекомендациями Роспотребнадзора, нормативно – правовыми актами органами местного самоуправления, решениями Муниципального Совета, постановлениями и распоряжениями Главы Муниципального образования.</w:t>
      </w:r>
    </w:p>
    <w:p w14:paraId="2BE1D089" w14:textId="77777777" w:rsidR="00A14CC5" w:rsidRPr="00A14CC5" w:rsidRDefault="00A14CC5" w:rsidP="00A14C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(пункт 1.8 введен Решением от 18.07.2023 № 34)</w:t>
      </w:r>
    </w:p>
    <w:p w14:paraId="1109ED6A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E5C696" w14:textId="77777777" w:rsidR="00A14CC5" w:rsidRPr="00A14CC5" w:rsidRDefault="00A14CC5" w:rsidP="00A14CC5">
      <w:pPr>
        <w:numPr>
          <w:ilvl w:val="0"/>
          <w:numId w:val="6"/>
        </w:numPr>
        <w:spacing w:after="0" w:line="240" w:lineRule="auto"/>
        <w:ind w:left="28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Информирование общественности о проведении публичных слушаний</w:t>
      </w:r>
    </w:p>
    <w:p w14:paraId="3E00427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проведении публичных слушаний (далее – информационное сообщение) не позднее, чем за 10 дней до даты проведения публичных слушаний публикуется в порядке, установленном для официального опубликования муниципальных нормативных правовых актов органов местного самоуправления Муниципального образования. Информационное сообщение также размещается на официальном сайте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образования, а также может использоваться Федеральная государственная информационная система «Единый портал государственных и муниципальных услуг (функций)».</w:t>
      </w:r>
    </w:p>
    <w:p w14:paraId="2B03484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2.1 в ред. Решения от 03.10.2023 № 60)</w:t>
      </w:r>
    </w:p>
    <w:p w14:paraId="37F93665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включает в себя следующие сведения:</w:t>
      </w:r>
    </w:p>
    <w:p w14:paraId="6EA88FAA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 и место проведения публичных слушаний;</w:t>
      </w:r>
    </w:p>
    <w:p w14:paraId="539C57D4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официального сайта в сети Интернет, на котором размещаются проекты нормативных правовых актов и иные документы, являющиеся предметом обсуждения на публичных слушаниях.</w:t>
      </w:r>
    </w:p>
    <w:p w14:paraId="2FE24F96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муниципального правового акта, выносимого на публичные слушания, порядок учета предложений по проекту муниципального правового акта, а также порядок участия граждан в его обсуждении не позднее, чем за 10 дней до дня их проведения публикуется в средствах массовой информации Муниципального образования.</w:t>
      </w:r>
    </w:p>
    <w:p w14:paraId="1813F2B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539D1D" w14:textId="77777777" w:rsidR="00A14CC5" w:rsidRPr="00A14CC5" w:rsidRDefault="00A14CC5" w:rsidP="00A14CC5">
      <w:pPr>
        <w:numPr>
          <w:ilvl w:val="0"/>
          <w:numId w:val="7"/>
        </w:numPr>
        <w:spacing w:after="0" w:line="240" w:lineRule="auto"/>
        <w:ind w:left="48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Регистрация участников публичных слушаний</w:t>
      </w:r>
    </w:p>
    <w:p w14:paraId="32BF4FAE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участников публичных слушаний осуществляется непосредственно перед началом их проведения.</w:t>
      </w:r>
    </w:p>
    <w:p w14:paraId="7060A07F" w14:textId="77777777" w:rsidR="00A14CC5" w:rsidRPr="00A14CC5" w:rsidRDefault="00A14CC5" w:rsidP="00A14C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5FA239E" w14:textId="77777777" w:rsidR="00A14CC5" w:rsidRPr="00A14CC5" w:rsidRDefault="00A14CC5" w:rsidP="00A14CC5">
      <w:pPr>
        <w:numPr>
          <w:ilvl w:val="0"/>
          <w:numId w:val="8"/>
        </w:numPr>
        <w:spacing w:after="0" w:line="240" w:lineRule="auto"/>
        <w:ind w:left="48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 публичных слушаний</w:t>
      </w:r>
    </w:p>
    <w:p w14:paraId="28354B6D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Председательствует на публичных слушаниях Глава муниципального образования или в его отсутствие заместитель главы (далее - председательствующий).</w:t>
      </w:r>
    </w:p>
    <w:p w14:paraId="1F9B6513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Председательствующий:</w:t>
      </w:r>
    </w:p>
    <w:p w14:paraId="27814087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и закрывает публичные слушания в установленное время;</w:t>
      </w:r>
    </w:p>
    <w:p w14:paraId="24953E7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слово для докладов, а также вопросов и выступлений в порядке очередности по мере поступления заявок;</w:t>
      </w:r>
    </w:p>
    <w:p w14:paraId="0C8ABA72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прения;</w:t>
      </w:r>
    </w:p>
    <w:p w14:paraId="411F5F03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порядок в помещениях, в которых проводятся публичные слушания;</w:t>
      </w:r>
    </w:p>
    <w:p w14:paraId="6B8CC762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соблюдение регламента проведения публичных слушаний.</w:t>
      </w:r>
    </w:p>
    <w:p w14:paraId="12C9FDE1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 вправе:</w:t>
      </w:r>
    </w:p>
    <w:p w14:paraId="6A1D5D34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призвать выступающего высказываться по существу обсуждаемого вопроса;</w:t>
      </w:r>
    </w:p>
    <w:p w14:paraId="038D8423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прерывать выступление после предупреждения, сделанного выступающему, если тот вышел за рамки установленного времени или нарушил регламент проведения публичных слушаний;</w:t>
      </w:r>
    </w:p>
    <w:p w14:paraId="6712E9EF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выступающему по окончании его выступления;</w:t>
      </w:r>
    </w:p>
    <w:p w14:paraId="5BA57101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объявить участнику публичных слушаний замечание за неэтичное поведение, нарушение регламент проведения публичных слушаний.</w:t>
      </w:r>
    </w:p>
    <w:p w14:paraId="74ED24E0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и вопросы на публичных слушаниях допускаются только после предоставления слова председательствующим.</w:t>
      </w:r>
    </w:p>
    <w:p w14:paraId="48ACACB2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Выступающий обязан соблюдать регламент проведения публичных слушаний, не допускать неэтичного поведения, выступать по существу обсуждаемых на публичных слушаниях вопросов.</w:t>
      </w:r>
    </w:p>
    <w:p w14:paraId="236A044E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3533DD6F" w14:textId="77777777" w:rsidR="00A14CC5" w:rsidRPr="00A14CC5" w:rsidRDefault="00A14CC5" w:rsidP="00A14CC5">
      <w:pPr>
        <w:numPr>
          <w:ilvl w:val="0"/>
          <w:numId w:val="9"/>
        </w:numPr>
        <w:spacing w:after="0" w:line="240" w:lineRule="auto"/>
        <w:ind w:left="48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</w:t>
      </w: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обсуждения на публичных слушаниях</w:t>
      </w:r>
    </w:p>
    <w:p w14:paraId="21C2AE89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публичных слушаний председательствующий оглашает порядок и регламент обсуждения.</w:t>
      </w:r>
    </w:p>
    <w:p w14:paraId="44AE94FC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14:paraId="789671DE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публичных слушаний определяется председательствующим, но не должна быть более 90 минут, при этом:</w:t>
      </w:r>
    </w:p>
    <w:p w14:paraId="3E9B482F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доклад - до 10 минут;</w:t>
      </w:r>
    </w:p>
    <w:p w14:paraId="662D1AB3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выступление содокладчика - до 10 минут;</w:t>
      </w:r>
    </w:p>
    <w:p w14:paraId="6B6626E2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вопросы к докладчику и ответы на них - до 30 минут;</w:t>
      </w:r>
    </w:p>
    <w:p w14:paraId="48EE8E7B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прения - до 35 минут;</w:t>
      </w:r>
    </w:p>
    <w:p w14:paraId="02DCF18F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24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заключительное слово председательствующего - до 5 минут.</w:t>
      </w:r>
    </w:p>
    <w:p w14:paraId="712BAB80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вопроса начинается с доклада председательствующего. По окончании доклада докладчик отвечает на вопросы.</w:t>
      </w:r>
    </w:p>
    <w:p w14:paraId="335F4251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содокладами могут выступить лица, участие которых в публичных слушаниях является обязательным.</w:t>
      </w:r>
    </w:p>
    <w:p w14:paraId="687FEEB9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14:paraId="0EF60C1F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представитель организации - фамилию, имя, отчество, наименование организации.</w:t>
      </w:r>
    </w:p>
    <w:p w14:paraId="103BBDB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ответов на вопросы участникам публичных слушаний предоставляется слово для выступления в прениях.</w:t>
      </w:r>
    </w:p>
    <w:p w14:paraId="5EEA78D0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участник публичных слушаний имеет право на одно выступление в прениях.</w:t>
      </w:r>
    </w:p>
    <w:p w14:paraId="6429A125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Председательствующий может ограничить время, отведенное для выступления в прениях каждого участника, с учетом общей продолжительности публичных слушаний.</w:t>
      </w:r>
    </w:p>
    <w:p w14:paraId="2C1803A0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14:paraId="304FDC48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14:paraId="02C270C1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публичных слушаний вправе осуществлять аудио- и видеозапись.</w:t>
      </w:r>
    </w:p>
    <w:p w14:paraId="786C513C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7562AF" w14:textId="77777777" w:rsidR="00A14CC5" w:rsidRPr="00A14CC5" w:rsidRDefault="00A14CC5" w:rsidP="00A14CC5">
      <w:pPr>
        <w:numPr>
          <w:ilvl w:val="0"/>
          <w:numId w:val="10"/>
        </w:numPr>
        <w:spacing w:after="0" w:line="240" w:lineRule="auto"/>
        <w:ind w:left="28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итогов публичных слушаний</w:t>
      </w:r>
    </w:p>
    <w:p w14:paraId="2857B61B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публичных слушаний на основании высказанных мнений, предложений и замечаний составляется протокол о результатах публичных слушаний, который подписывается председательствующим.</w:t>
      </w:r>
    </w:p>
    <w:p w14:paraId="47F1FE41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составляется в одном экземпляре, оформленном в виде прошитого и пронумерованного документа.</w:t>
      </w:r>
    </w:p>
    <w:p w14:paraId="29B3D24A" w14:textId="77777777" w:rsidR="00A14CC5" w:rsidRPr="00A14CC5" w:rsidRDefault="00A14CC5" w:rsidP="00A14C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протоколу приобщаются предложения участников публичных слушаний оформленные в письменном виде.</w:t>
      </w:r>
    </w:p>
    <w:p w14:paraId="72973014" w14:textId="714DCAC5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 предложения участников, не имеющие подписи автора и(или) без указания его фамилии, имени и адреса места жительства, к рассмотрению не принимаются.</w:t>
      </w:r>
    </w:p>
    <w:p w14:paraId="2D1C6F3F" w14:textId="5A9CAA0B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A14CC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="006901CC" w:rsidRPr="001B0CED">
        <w:rPr>
          <w:rFonts w:ascii="Times New Roman" w:hAnsi="Times New Roman" w:cs="Times New Roman"/>
        </w:rPr>
        <w:t>Результаты публичных слушаний, включая мотивированное обоснование принятых решений, подлежат обнародованию.</w:t>
      </w:r>
    </w:p>
    <w:p w14:paraId="36E480A8" w14:textId="5C778C4A" w:rsidR="00A14CC5" w:rsidRPr="00A14CC5" w:rsidRDefault="00A14CC5" w:rsidP="00A14C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6.3 в ред. Решения от 03.10.2023 № 60</w:t>
      </w:r>
      <w:r w:rsidR="00690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01.06.2026 №29</w:t>
      </w:r>
      <w:r w:rsidRPr="00A14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77286C6B" w14:textId="77777777" w:rsidR="00A14CC5" w:rsidRPr="00A14CC5" w:rsidRDefault="00A14CC5" w:rsidP="00A14CC5">
      <w:pPr>
        <w:spacing w:after="0" w:line="240" w:lineRule="auto"/>
        <w:ind w:firstLine="37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4C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64D43855" w14:textId="77777777" w:rsidR="00C855E6" w:rsidRPr="00A14CC5" w:rsidRDefault="00C855E6" w:rsidP="00A14CC5">
      <w:pPr>
        <w:rPr>
          <w:szCs w:val="16"/>
        </w:rPr>
      </w:pPr>
    </w:p>
    <w:sectPr w:rsidR="00C855E6" w:rsidRPr="00A14CC5" w:rsidSect="004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093"/>
    <w:multiLevelType w:val="multilevel"/>
    <w:tmpl w:val="5CBC2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31DD"/>
    <w:multiLevelType w:val="multilevel"/>
    <w:tmpl w:val="44E69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634F7"/>
    <w:multiLevelType w:val="multilevel"/>
    <w:tmpl w:val="4ECC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47983"/>
    <w:multiLevelType w:val="hybridMultilevel"/>
    <w:tmpl w:val="A888F7E2"/>
    <w:lvl w:ilvl="0" w:tplc="0CB6E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B345BA"/>
    <w:multiLevelType w:val="multilevel"/>
    <w:tmpl w:val="8DB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828C8"/>
    <w:multiLevelType w:val="multilevel"/>
    <w:tmpl w:val="728AB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8642F"/>
    <w:multiLevelType w:val="multilevel"/>
    <w:tmpl w:val="63A8A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B209C"/>
    <w:multiLevelType w:val="multilevel"/>
    <w:tmpl w:val="86CCC87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A9903B9"/>
    <w:multiLevelType w:val="multilevel"/>
    <w:tmpl w:val="E71EF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94349"/>
    <w:multiLevelType w:val="multilevel"/>
    <w:tmpl w:val="393C1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815E5E"/>
    <w:multiLevelType w:val="multilevel"/>
    <w:tmpl w:val="0BCC0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16F52"/>
    <w:multiLevelType w:val="multilevel"/>
    <w:tmpl w:val="2B8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136583">
    <w:abstractNumId w:val="11"/>
  </w:num>
  <w:num w:numId="2" w16cid:durableId="936400267">
    <w:abstractNumId w:val="4"/>
  </w:num>
  <w:num w:numId="3" w16cid:durableId="1231690764">
    <w:abstractNumId w:val="2"/>
  </w:num>
  <w:num w:numId="4" w16cid:durableId="1956256196">
    <w:abstractNumId w:val="10"/>
  </w:num>
  <w:num w:numId="5" w16cid:durableId="989944916">
    <w:abstractNumId w:val="9"/>
  </w:num>
  <w:num w:numId="6" w16cid:durableId="1072653480">
    <w:abstractNumId w:val="0"/>
  </w:num>
  <w:num w:numId="7" w16cid:durableId="965426067">
    <w:abstractNumId w:val="1"/>
  </w:num>
  <w:num w:numId="8" w16cid:durableId="655064110">
    <w:abstractNumId w:val="5"/>
  </w:num>
  <w:num w:numId="9" w16cid:durableId="1283536126">
    <w:abstractNumId w:val="6"/>
  </w:num>
  <w:num w:numId="10" w16cid:durableId="1023242974">
    <w:abstractNumId w:val="8"/>
  </w:num>
  <w:num w:numId="11" w16cid:durableId="293606479">
    <w:abstractNumId w:val="3"/>
  </w:num>
  <w:num w:numId="12" w16cid:durableId="26226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E6"/>
    <w:rsid w:val="00307139"/>
    <w:rsid w:val="00450ED8"/>
    <w:rsid w:val="006901CC"/>
    <w:rsid w:val="00700A0C"/>
    <w:rsid w:val="007C4DA8"/>
    <w:rsid w:val="009228EA"/>
    <w:rsid w:val="00A14CC5"/>
    <w:rsid w:val="00C255CF"/>
    <w:rsid w:val="00C855E6"/>
    <w:rsid w:val="00E7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DFC1"/>
  <w15:docId w15:val="{EEC07289-C60A-423C-B27F-BD1520B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D8"/>
  </w:style>
  <w:style w:type="paragraph" w:styleId="1">
    <w:name w:val="heading 1"/>
    <w:basedOn w:val="a"/>
    <w:link w:val="10"/>
    <w:uiPriority w:val="9"/>
    <w:qFormat/>
    <w:rsid w:val="00A14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4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5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4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lweb">
    <w:name w:val="normalweb"/>
    <w:basedOn w:val="a"/>
    <w:rsid w:val="00A1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A1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A14CC5"/>
  </w:style>
  <w:style w:type="character" w:customStyle="1" w:styleId="11">
    <w:name w:val="Гиперссылка1"/>
    <w:basedOn w:val="a0"/>
    <w:rsid w:val="00A14CC5"/>
  </w:style>
  <w:style w:type="paragraph" w:customStyle="1" w:styleId="listparagraph">
    <w:name w:val="listparagraph"/>
    <w:basedOn w:val="a"/>
    <w:rsid w:val="00A1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1CC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B0AC6FF-5728-493F-BCCF-976461B22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09E0506F-9B07-47E7-B664-853F6A9565A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2068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2025-11-10T12:41:00Z</dcterms:created>
  <dcterms:modified xsi:type="dcterms:W3CDTF">2026-06-02T12:45:00Z</dcterms:modified>
</cp:coreProperties>
</file>