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28" w:rsidRPr="00062A88" w:rsidRDefault="00091828" w:rsidP="00091828">
      <w:pPr>
        <w:ind w:left="4536"/>
      </w:pPr>
      <w:r w:rsidRPr="00062A88">
        <w:t>Приложение</w:t>
      </w:r>
      <w:r>
        <w:t xml:space="preserve"> 1</w:t>
      </w:r>
      <w:r>
        <w:t>1</w:t>
      </w:r>
    </w:p>
    <w:p w:rsidR="00091828" w:rsidRDefault="00091828" w:rsidP="00091828">
      <w:pPr>
        <w:ind w:left="4536"/>
      </w:pPr>
      <w:r w:rsidRPr="00062A88">
        <w:t xml:space="preserve">к </w:t>
      </w:r>
      <w:r>
        <w:t>п</w:t>
      </w:r>
      <w:r w:rsidRPr="00062A88">
        <w:t xml:space="preserve">остановлению </w:t>
      </w:r>
      <w:r>
        <w:t>М</w:t>
      </w:r>
      <w:r w:rsidRPr="00062A88">
        <w:t>естной администрации</w:t>
      </w:r>
      <w:r>
        <w:t xml:space="preserve"> внутригородского </w:t>
      </w:r>
      <w:r w:rsidRPr="00062A88">
        <w:t>муниципального образования</w:t>
      </w:r>
      <w:r>
        <w:t xml:space="preserve"> города федерального значения Санкт-Петербурга</w:t>
      </w:r>
      <w:r w:rsidRPr="00062A88">
        <w:t xml:space="preserve"> </w:t>
      </w:r>
      <w:r>
        <w:t xml:space="preserve">поселок Стрельна от ________ </w:t>
      </w:r>
      <w:r w:rsidRPr="00213EEB">
        <w:t xml:space="preserve">№ </w:t>
      </w:r>
      <w:r>
        <w:t>_______</w:t>
      </w: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091828" w:rsidRDefault="00091828" w:rsidP="00A01C69">
      <w:pPr>
        <w:ind w:left="6237"/>
      </w:pPr>
    </w:p>
    <w:p w:rsidR="00091828" w:rsidRDefault="00091828" w:rsidP="00091828">
      <w:pPr>
        <w:ind w:left="6237"/>
      </w:pPr>
    </w:p>
    <w:p w:rsidR="00091828" w:rsidRDefault="00091828" w:rsidP="00091828">
      <w:pPr>
        <w:ind w:left="6237"/>
      </w:pPr>
    </w:p>
    <w:p w:rsidR="00A01C69" w:rsidRPr="00F41833" w:rsidRDefault="00A01C69" w:rsidP="00A01C69">
      <w:pPr>
        <w:ind w:left="6237"/>
      </w:pPr>
    </w:p>
    <w:p w:rsidR="00A01C69" w:rsidRPr="00F41833" w:rsidRDefault="00A01C69" w:rsidP="00A01C69">
      <w:pPr>
        <w:pStyle w:val="1"/>
        <w:spacing w:line="360" w:lineRule="auto"/>
        <w:jc w:val="center"/>
        <w:rPr>
          <w:sz w:val="32"/>
          <w:szCs w:val="32"/>
        </w:rPr>
      </w:pPr>
      <w:r w:rsidRPr="00F41833">
        <w:rPr>
          <w:sz w:val="32"/>
          <w:szCs w:val="32"/>
        </w:rPr>
        <w:t>МУНИЦИПАЛЬНАЯ ПРОГРАММА</w:t>
      </w:r>
    </w:p>
    <w:p w:rsidR="00A01C69" w:rsidRPr="00A01C69" w:rsidRDefault="00A01C69" w:rsidP="00A01C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E475D">
        <w:rPr>
          <w:b/>
          <w:sz w:val="32"/>
          <w:szCs w:val="32"/>
        </w:rPr>
        <w:t xml:space="preserve"> </w:t>
      </w:r>
      <w:r w:rsidRPr="00A01C69">
        <w:rPr>
          <w:b/>
          <w:sz w:val="28"/>
          <w:szCs w:val="28"/>
          <w:lang w:eastAsia="ru-RU"/>
        </w:rPr>
        <w:t>«</w:t>
      </w:r>
      <w:r w:rsidRPr="00A01C69">
        <w:rPr>
          <w:b/>
          <w:bCs/>
          <w:sz w:val="28"/>
          <w:szCs w:val="28"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A01C69">
        <w:rPr>
          <w:b/>
          <w:sz w:val="28"/>
          <w:szCs w:val="28"/>
        </w:rPr>
        <w:t>»</w:t>
      </w: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091828" w:rsidRDefault="00091828" w:rsidP="00A01C69">
      <w:pPr>
        <w:spacing w:line="360" w:lineRule="auto"/>
      </w:pPr>
    </w:p>
    <w:p w:rsidR="00091828" w:rsidRDefault="00091828" w:rsidP="00A01C69">
      <w:pPr>
        <w:spacing w:line="360" w:lineRule="auto"/>
      </w:pPr>
    </w:p>
    <w:p w:rsidR="00091828" w:rsidRDefault="00091828" w:rsidP="00A01C69">
      <w:pPr>
        <w:spacing w:line="360" w:lineRule="auto"/>
      </w:pPr>
    </w:p>
    <w:p w:rsidR="00A01C69" w:rsidRPr="00F41833" w:rsidRDefault="00A01C69" w:rsidP="00A01C69">
      <w:pPr>
        <w:spacing w:line="360" w:lineRule="auto"/>
      </w:pPr>
    </w:p>
    <w:p w:rsidR="00A01C69" w:rsidRPr="00F41833" w:rsidRDefault="00A01C69" w:rsidP="00A01C69">
      <w:pPr>
        <w:spacing w:line="360" w:lineRule="auto"/>
        <w:jc w:val="center"/>
        <w:rPr>
          <w:sz w:val="22"/>
        </w:rPr>
      </w:pPr>
      <w:r w:rsidRPr="00F41833">
        <w:rPr>
          <w:sz w:val="22"/>
        </w:rPr>
        <w:t>Санкт-Петербург</w:t>
      </w:r>
    </w:p>
    <w:p w:rsidR="00A01C69" w:rsidRDefault="000951A0" w:rsidP="00A01C69">
      <w:pPr>
        <w:spacing w:line="360" w:lineRule="auto"/>
        <w:jc w:val="center"/>
        <w:rPr>
          <w:sz w:val="22"/>
        </w:rPr>
      </w:pPr>
      <w:r>
        <w:rPr>
          <w:sz w:val="22"/>
        </w:rPr>
        <w:t>2024</w:t>
      </w:r>
      <w:r w:rsidR="00A01C69">
        <w:rPr>
          <w:sz w:val="22"/>
        </w:rPr>
        <w:t xml:space="preserve"> г.</w:t>
      </w:r>
    </w:p>
    <w:p w:rsidR="00A01C69" w:rsidRPr="003529A8" w:rsidRDefault="00A01C69" w:rsidP="00A01C69">
      <w:pPr>
        <w:spacing w:line="360" w:lineRule="auto"/>
        <w:jc w:val="center"/>
        <w:rPr>
          <w:b/>
        </w:rPr>
      </w:pPr>
      <w:r>
        <w:rPr>
          <w:sz w:val="22"/>
        </w:rPr>
        <w:br w:type="page"/>
      </w:r>
      <w:r w:rsidRPr="003529A8">
        <w:rPr>
          <w:b/>
        </w:rPr>
        <w:lastRenderedPageBreak/>
        <w:t>ПАСПОРТ 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167"/>
      </w:tblGrid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F41833">
              <w:rPr>
                <w:b/>
              </w:rPr>
              <w:t>Наименование Программы</w:t>
            </w:r>
          </w:p>
        </w:tc>
        <w:tc>
          <w:tcPr>
            <w:tcW w:w="7167" w:type="dxa"/>
          </w:tcPr>
          <w:p w:rsidR="00A01C69" w:rsidRPr="00F41833" w:rsidRDefault="00A01C69" w:rsidP="00393AC1">
            <w:pPr>
              <w:shd w:val="clear" w:color="auto" w:fill="FFFFFF"/>
              <w:jc w:val="both"/>
            </w:pPr>
            <w:r>
              <w:t xml:space="preserve">Муниципальная программа </w:t>
            </w:r>
            <w:r w:rsidRPr="00BE475D">
              <w:t>«</w:t>
            </w:r>
            <w:r w:rsidR="00091828" w:rsidRPr="00091828">
              <w:rPr>
                <w:bCs/>
                <w:szCs w:val="28"/>
                <w:lang w:eastAsia="ru-RU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  <w:r w:rsidR="00091828">
              <w:t xml:space="preserve">» </w:t>
            </w:r>
            <w:r w:rsidRPr="00F41833">
              <w:t xml:space="preserve">(далее </w:t>
            </w:r>
            <w:r w:rsidR="00091828">
              <w:t>–</w:t>
            </w:r>
            <w:r w:rsidRPr="00F41833">
              <w:t xml:space="preserve"> </w:t>
            </w:r>
            <w:r w:rsidR="00091828">
              <w:t>Муниципальная п</w:t>
            </w:r>
            <w:r w:rsidRPr="00F41833">
              <w:t>рограмма)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F41833">
              <w:rPr>
                <w:b/>
              </w:rPr>
              <w:t>Основания для разработки Программы</w:t>
            </w:r>
          </w:p>
        </w:tc>
        <w:tc>
          <w:tcPr>
            <w:tcW w:w="7167" w:type="dxa"/>
          </w:tcPr>
          <w:p w:rsidR="00A01C69" w:rsidRPr="005536AB" w:rsidRDefault="00A01C69" w:rsidP="00393AC1">
            <w:pPr>
              <w:jc w:val="both"/>
            </w:pPr>
            <w:r w:rsidRPr="005536AB">
              <w:t xml:space="preserve">- </w:t>
            </w:r>
            <w:r w:rsidR="00D51333">
              <w:t>з</w:t>
            </w:r>
            <w:r w:rsidRPr="005536AB">
              <w:t>акон Санкт-Петербурга от 23</w:t>
            </w:r>
            <w:r w:rsidR="00091828">
              <w:t>.09.</w:t>
            </w:r>
            <w:r w:rsidRPr="005536AB">
              <w:t>2009 № 420-79 «Об организации местного самоуправления в Санкт-Петербурге»</w:t>
            </w:r>
            <w:r w:rsidR="00091828">
              <w:t>;</w:t>
            </w:r>
          </w:p>
          <w:p w:rsidR="00D51333" w:rsidRDefault="00A01C69" w:rsidP="00393AC1">
            <w:pPr>
              <w:jc w:val="both"/>
            </w:pPr>
            <w:r w:rsidRPr="005536AB">
              <w:t xml:space="preserve">- </w:t>
            </w:r>
            <w:r w:rsidR="00D51333">
              <w:t>п</w:t>
            </w:r>
            <w:r w:rsidR="00091828">
              <w:rPr>
                <w:lang w:eastAsia="ru-RU"/>
              </w:rPr>
              <w:t>остановление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</w:t>
            </w:r>
            <w:r w:rsidR="00D51333">
              <w:rPr>
                <w:lang w:eastAsia="ru-RU"/>
              </w:rPr>
              <w:t>;</w:t>
            </w:r>
          </w:p>
          <w:p w:rsidR="00A01C69" w:rsidRPr="00D51333" w:rsidRDefault="00D51333" w:rsidP="00393AC1">
            <w:pPr>
              <w:jc w:val="both"/>
            </w:pPr>
            <w:r>
              <w:t xml:space="preserve">- </w:t>
            </w:r>
            <w:r w:rsidR="00A01C69" w:rsidRPr="005536AB">
              <w:t>Устав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C66992">
              <w:rPr>
                <w:b/>
              </w:rPr>
              <w:t xml:space="preserve">Участники </w:t>
            </w:r>
            <w:r>
              <w:rPr>
                <w:b/>
              </w:rPr>
              <w:t xml:space="preserve">муниципальной </w:t>
            </w:r>
            <w:r w:rsidRPr="00C66992">
              <w:rPr>
                <w:b/>
              </w:rPr>
              <w:t>программы</w:t>
            </w:r>
          </w:p>
        </w:tc>
        <w:tc>
          <w:tcPr>
            <w:tcW w:w="7167" w:type="dxa"/>
            <w:vAlign w:val="center"/>
          </w:tcPr>
          <w:p w:rsidR="00A01C69" w:rsidRPr="00F41833" w:rsidRDefault="00A01C69" w:rsidP="00393AC1">
            <w:pPr>
              <w:jc w:val="both"/>
            </w:pPr>
            <w:r w:rsidRPr="00C66992"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  <w:r w:rsidR="00D51333">
              <w:t xml:space="preserve"> (далее – МА МО пос. Стрельна)</w:t>
            </w:r>
          </w:p>
        </w:tc>
      </w:tr>
      <w:tr w:rsidR="00A01C69" w:rsidRPr="00F41833" w:rsidTr="00D51333">
        <w:trPr>
          <w:trHeight w:val="383"/>
        </w:trPr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>
              <w:rPr>
                <w:b/>
              </w:rPr>
              <w:t xml:space="preserve">Разработчик </w:t>
            </w:r>
            <w:r w:rsidRPr="00F41833">
              <w:rPr>
                <w:b/>
              </w:rPr>
              <w:t>Программы</w:t>
            </w:r>
          </w:p>
        </w:tc>
        <w:tc>
          <w:tcPr>
            <w:tcW w:w="7167" w:type="dxa"/>
            <w:vAlign w:val="center"/>
          </w:tcPr>
          <w:p w:rsidR="00A01C69" w:rsidRPr="00F41833" w:rsidRDefault="00D51333" w:rsidP="00393AC1">
            <w:pPr>
              <w:tabs>
                <w:tab w:val="left" w:pos="32"/>
              </w:tabs>
              <w:jc w:val="both"/>
            </w:pPr>
            <w:r>
              <w:t>МА МО пос. Стрельна</w:t>
            </w:r>
          </w:p>
        </w:tc>
      </w:tr>
      <w:tr w:rsidR="00A01C69" w:rsidRPr="00F41833" w:rsidTr="00D51333">
        <w:trPr>
          <w:trHeight w:val="250"/>
        </w:trPr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C66992">
              <w:rPr>
                <w:b/>
              </w:rPr>
              <w:t xml:space="preserve">Реквизиты документа, которым утверждена </w:t>
            </w:r>
            <w:r>
              <w:rPr>
                <w:b/>
              </w:rPr>
              <w:t>муниципальная</w:t>
            </w:r>
            <w:r w:rsidRPr="00C66992">
              <w:rPr>
                <w:b/>
              </w:rPr>
              <w:t xml:space="preserve"> программа</w:t>
            </w:r>
          </w:p>
        </w:tc>
        <w:tc>
          <w:tcPr>
            <w:tcW w:w="7167" w:type="dxa"/>
          </w:tcPr>
          <w:p w:rsidR="00A01C69" w:rsidRDefault="00A01C69" w:rsidP="00393AC1">
            <w:pPr>
              <w:jc w:val="both"/>
            </w:pPr>
            <w:r w:rsidRPr="00C66992">
              <w:t xml:space="preserve">Постановление </w:t>
            </w:r>
            <w:r>
              <w:t>м</w:t>
            </w:r>
            <w:r w:rsidRPr="00C66992">
              <w:t>естной администрации</w:t>
            </w:r>
            <w:r>
              <w:t xml:space="preserve"> внутригородского муниципального образования города федерального значения Санкт-Петербурга</w:t>
            </w:r>
            <w:r w:rsidRPr="00C66992">
              <w:t xml:space="preserve"> поселок Стрельна от </w:t>
            </w:r>
            <w:r>
              <w:t>____________________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 w:rsidRPr="00F41833">
              <w:rPr>
                <w:b/>
              </w:rPr>
              <w:t>Основные цели Программы</w:t>
            </w:r>
            <w:r>
              <w:rPr>
                <w:b/>
              </w:rPr>
              <w:t xml:space="preserve"> и их значения </w:t>
            </w:r>
          </w:p>
        </w:tc>
        <w:tc>
          <w:tcPr>
            <w:tcW w:w="7167" w:type="dxa"/>
          </w:tcPr>
          <w:p w:rsidR="00A01C69" w:rsidRPr="000951A0" w:rsidRDefault="00A01C69" w:rsidP="000951A0">
            <w:pPr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F9719D">
              <w:rPr>
                <w:bCs/>
                <w:lang w:eastAsia="ru-RU"/>
              </w:rPr>
              <w:t xml:space="preserve">Поддержание транспортно-эксплуатационного состояния автомобильных дорог, отвечающего требованиям нормативно-технической документации, обеспечение безопасности движения транспорта и пешеходов, снижение аварийности, </w:t>
            </w:r>
            <w:r w:rsidRPr="005C480E">
              <w:rPr>
                <w:lang w:eastAsia="ru-RU"/>
              </w:rPr>
              <w:t>предотвращени</w:t>
            </w:r>
            <w:r>
              <w:rPr>
                <w:lang w:eastAsia="ru-RU"/>
              </w:rPr>
              <w:t>е</w:t>
            </w:r>
            <w:r w:rsidRPr="005C480E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.</w:t>
            </w:r>
          </w:p>
          <w:p w:rsidR="00A01C69" w:rsidRPr="00466B6B" w:rsidRDefault="00A01C69" w:rsidP="00393AC1">
            <w:r w:rsidRPr="00466B6B">
              <w:t xml:space="preserve">Целевые индикаторы: в соответствии с приложением 1 к </w:t>
            </w:r>
            <w:r>
              <w:t>муниципальной программе</w:t>
            </w:r>
            <w:r w:rsidRPr="00466B6B">
              <w:t>.</w:t>
            </w:r>
          </w:p>
          <w:p w:rsidR="00A01C69" w:rsidRPr="00CD46E8" w:rsidRDefault="00A01C69" w:rsidP="00393AC1">
            <w:pPr>
              <w:rPr>
                <w:rFonts w:ascii="Tahoma" w:hAnsi="Tahoma" w:cs="Tahoma"/>
                <w:color w:val="000000"/>
              </w:rPr>
            </w:pP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167" w:type="dxa"/>
          </w:tcPr>
          <w:p w:rsidR="00A01C69" w:rsidRDefault="00A01C69" w:rsidP="00D51333">
            <w:pPr>
              <w:tabs>
                <w:tab w:val="left" w:pos="44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выполнение работ по осуществлению текущего ремонта и содержания дорог, расположенных в пределах границ </w:t>
            </w:r>
            <w:r w:rsidR="00D51333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нутригородского муниципального образования </w:t>
            </w:r>
            <w:r w:rsidR="00D51333">
              <w:rPr>
                <w:lang w:eastAsia="ru-RU"/>
              </w:rPr>
              <w:t xml:space="preserve">города федерального значения </w:t>
            </w:r>
            <w:r>
              <w:rPr>
                <w:lang w:eastAsia="ru-RU"/>
              </w:rPr>
              <w:t xml:space="preserve">Санкт-Петербурга поселок Стрельна (далее – </w:t>
            </w:r>
            <w:r w:rsidR="00D51333">
              <w:rPr>
                <w:lang w:eastAsia="ru-RU"/>
              </w:rPr>
              <w:t>м</w:t>
            </w:r>
            <w:r>
              <w:rPr>
                <w:lang w:eastAsia="ru-RU"/>
              </w:rPr>
              <w:t>униципальное образование), текущий ремонт и содержание которых осуществляют органы местного самоуправления.</w:t>
            </w:r>
          </w:p>
          <w:p w:rsidR="00A01C69" w:rsidRDefault="00A01C69" w:rsidP="00D51333">
            <w:pPr>
              <w:tabs>
                <w:tab w:val="left" w:pos="44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- осуществление технического надзора за выполнением работ по текущему ремонту дорог</w:t>
            </w:r>
          </w:p>
          <w:p w:rsidR="00A01C69" w:rsidRPr="00466B6B" w:rsidRDefault="00A01C69" w:rsidP="00D51333">
            <w:pPr>
              <w:jc w:val="both"/>
            </w:pPr>
            <w:r>
              <w:rPr>
                <w:lang w:eastAsia="ru-RU"/>
              </w:rPr>
              <w:t>- уборка и содержание дорог</w:t>
            </w:r>
            <w:r w:rsidRPr="00466B6B">
              <w:t xml:space="preserve"> </w:t>
            </w:r>
          </w:p>
        </w:tc>
      </w:tr>
      <w:tr w:rsidR="00A01C69" w:rsidRPr="00F41833" w:rsidTr="00393AC1">
        <w:trPr>
          <w:trHeight w:val="408"/>
        </w:trPr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О</w:t>
            </w:r>
            <w:r w:rsidRPr="00CD46E8">
              <w:rPr>
                <w:b/>
                <w:color w:val="000000"/>
              </w:rPr>
              <w:t xml:space="preserve">жидаемых результатов реализации муниципальной программы: </w:t>
            </w:r>
          </w:p>
        </w:tc>
        <w:tc>
          <w:tcPr>
            <w:tcW w:w="7167" w:type="dxa"/>
            <w:vAlign w:val="center"/>
          </w:tcPr>
          <w:p w:rsidR="00A01C69" w:rsidRDefault="00A01C69" w:rsidP="00D5133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качества дорог, повышение</w:t>
            </w:r>
            <w:r w:rsidRPr="001A79F6">
              <w:rPr>
                <w:lang w:eastAsia="ru-RU"/>
              </w:rPr>
              <w:t xml:space="preserve"> безопасности движения пешеходов и транспорта, предотвращени</w:t>
            </w:r>
            <w:r>
              <w:rPr>
                <w:lang w:eastAsia="ru-RU"/>
              </w:rPr>
              <w:t>е</w:t>
            </w:r>
            <w:r w:rsidRPr="001A79F6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;</w:t>
            </w:r>
          </w:p>
          <w:p w:rsidR="00A01C69" w:rsidRDefault="00A01C69" w:rsidP="00D51333">
            <w:pPr>
              <w:jc w:val="both"/>
            </w:pPr>
            <w:r w:rsidRPr="001A79F6">
              <w:rPr>
                <w:lang w:eastAsia="ru-RU"/>
              </w:rPr>
              <w:t xml:space="preserve"> - уборка и содержание дорожного покрытия</w:t>
            </w:r>
          </w:p>
        </w:tc>
      </w:tr>
      <w:tr w:rsidR="00A01C69" w:rsidRPr="00F41833" w:rsidTr="00393AC1">
        <w:trPr>
          <w:trHeight w:val="688"/>
        </w:trPr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 w:rsidRPr="00F41833">
              <w:rPr>
                <w:b/>
              </w:rPr>
              <w:t>Срок реализации Программы</w:t>
            </w:r>
          </w:p>
        </w:tc>
        <w:tc>
          <w:tcPr>
            <w:tcW w:w="7167" w:type="dxa"/>
            <w:vAlign w:val="center"/>
          </w:tcPr>
          <w:p w:rsidR="00A01C69" w:rsidRDefault="00A01C69" w:rsidP="00393AC1">
            <w:pPr>
              <w:widowControl w:val="0"/>
              <w:tabs>
                <w:tab w:val="left" w:pos="317"/>
              </w:tabs>
            </w:pPr>
            <w:r>
              <w:t>20</w:t>
            </w:r>
            <w:r>
              <w:rPr>
                <w:lang w:val="en-US"/>
              </w:rPr>
              <w:t>2</w:t>
            </w:r>
            <w:r w:rsidR="007D3300">
              <w:t>5</w:t>
            </w:r>
            <w:r>
              <w:t>-20</w:t>
            </w:r>
            <w:r>
              <w:rPr>
                <w:lang w:val="en-US"/>
              </w:rPr>
              <w:t>2</w:t>
            </w:r>
            <w:r w:rsidR="007D3300">
              <w:t>7</w:t>
            </w:r>
            <w:r>
              <w:t xml:space="preserve"> годы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 w:rsidRPr="00CD46E8">
              <w:rPr>
                <w:b/>
              </w:rPr>
              <w:t>Параметры финансового обеспечения реализации программы</w:t>
            </w:r>
          </w:p>
        </w:tc>
        <w:tc>
          <w:tcPr>
            <w:tcW w:w="7167" w:type="dxa"/>
          </w:tcPr>
          <w:p w:rsidR="00A01C69" w:rsidRPr="00092E05" w:rsidRDefault="00A01C69" w:rsidP="00393AC1">
            <w:pPr>
              <w:widowControl w:val="0"/>
              <w:tabs>
                <w:tab w:val="left" w:pos="317"/>
              </w:tabs>
              <w:jc w:val="both"/>
            </w:pPr>
            <w:r w:rsidRPr="00092E05">
              <w:t>Источник финансирования – бюджет местной администрации внутригородского муниципального образования города федерального значения Санкт-Пет</w:t>
            </w:r>
            <w:r w:rsidR="000951A0">
              <w:t xml:space="preserve">ербурга поселок Стрельна на </w:t>
            </w:r>
            <w:r w:rsidR="00D51333">
              <w:t xml:space="preserve">2025 год и плановый период 2026 </w:t>
            </w:r>
            <w:proofErr w:type="gramStart"/>
            <w:r w:rsidR="00D51333">
              <w:t>и  2027</w:t>
            </w:r>
            <w:proofErr w:type="gramEnd"/>
            <w:r w:rsidR="00D51333">
              <w:t xml:space="preserve"> годов</w:t>
            </w:r>
          </w:p>
          <w:p w:rsidR="00A01C69" w:rsidRPr="00092E05" w:rsidRDefault="00A01C69" w:rsidP="00393AC1">
            <w:pPr>
              <w:widowControl w:val="0"/>
              <w:tabs>
                <w:tab w:val="left" w:pos="317"/>
              </w:tabs>
              <w:jc w:val="both"/>
            </w:pPr>
            <w:r w:rsidRPr="00092E05">
              <w:t xml:space="preserve">Целевая статья – </w:t>
            </w:r>
            <w:r w:rsidR="00FF3753">
              <w:t>3150000111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Объем финансирования (тыс., руб.)</w:t>
            </w:r>
          </w:p>
        </w:tc>
        <w:tc>
          <w:tcPr>
            <w:tcW w:w="7167" w:type="dxa"/>
          </w:tcPr>
          <w:p w:rsidR="00467E70" w:rsidRPr="000951A0" w:rsidRDefault="00A01C69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</w:t>
            </w:r>
            <w:r w:rsidR="001D0436">
              <w:rPr>
                <w:b/>
              </w:rPr>
              <w:t>5</w:t>
            </w:r>
            <w:r>
              <w:rPr>
                <w:b/>
              </w:rPr>
              <w:t xml:space="preserve"> году – </w:t>
            </w:r>
            <w:r w:rsidR="00E07C4E">
              <w:rPr>
                <w:rFonts w:eastAsia="Times New Roman"/>
                <w:b/>
                <w:lang w:eastAsia="ru-RU"/>
              </w:rPr>
              <w:t>20652,5</w:t>
            </w:r>
          </w:p>
          <w:p w:rsidR="00A01C69" w:rsidRDefault="001D0436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2026</w:t>
            </w:r>
            <w:r w:rsidR="00A01C69">
              <w:rPr>
                <w:b/>
              </w:rPr>
              <w:t xml:space="preserve"> году – </w:t>
            </w:r>
            <w:r w:rsidR="00E07C4E">
              <w:rPr>
                <w:b/>
              </w:rPr>
              <w:t>21396,1</w:t>
            </w:r>
          </w:p>
          <w:p w:rsidR="00A01C69" w:rsidRPr="00835F92" w:rsidRDefault="001D0436" w:rsidP="00E07C4E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2027</w:t>
            </w:r>
            <w:r w:rsidR="00A01C69">
              <w:rPr>
                <w:b/>
              </w:rPr>
              <w:t xml:space="preserve"> году – </w:t>
            </w:r>
            <w:r w:rsidR="00E07C4E">
              <w:rPr>
                <w:b/>
              </w:rPr>
              <w:t>22251,9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>
              <w:rPr>
                <w:b/>
              </w:rPr>
              <w:t>С</w:t>
            </w:r>
            <w:r w:rsidRPr="002D6B64">
              <w:rPr>
                <w:b/>
              </w:rPr>
              <w:t xml:space="preserve">истемы управления реализацией </w:t>
            </w:r>
            <w:r>
              <w:rPr>
                <w:b/>
              </w:rPr>
              <w:t xml:space="preserve">муниципальной </w:t>
            </w:r>
            <w:r w:rsidRPr="002D6B64">
              <w:rPr>
                <w:b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167" w:type="dxa"/>
          </w:tcPr>
          <w:p w:rsidR="00A01C69" w:rsidRDefault="00A01C69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 w:rsidRPr="002D6B64">
              <w:t xml:space="preserve">Механизм реализации </w:t>
            </w:r>
            <w:r>
              <w:t>муниципальной</w:t>
            </w:r>
            <w:r w:rsidRPr="002D6B64"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spacing w:val="2"/>
                <w:shd w:val="clear" w:color="auto" w:fill="FFFFFF"/>
              </w:rPr>
              <w:t xml:space="preserve">Управление реализацией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осуществляет руководитель </w:t>
            </w:r>
            <w:r>
              <w:rPr>
                <w:spacing w:val="2"/>
                <w:shd w:val="clear" w:color="auto" w:fill="FFFFFF"/>
              </w:rPr>
              <w:t>м</w:t>
            </w:r>
            <w:r w:rsidRPr="002D6B64">
              <w:rPr>
                <w:spacing w:val="2"/>
                <w:shd w:val="clear" w:color="auto" w:fill="FFFFFF"/>
              </w:rPr>
              <w:t>естной администрации</w:t>
            </w:r>
            <w:r>
              <w:rPr>
                <w:spacing w:val="2"/>
                <w:shd w:val="clear" w:color="auto" w:fill="FFFFFF"/>
              </w:rPr>
              <w:t xml:space="preserve"> внутригородского м</w:t>
            </w:r>
            <w:r w:rsidRPr="002D6B64">
              <w:rPr>
                <w:spacing w:val="2"/>
                <w:shd w:val="clear" w:color="auto" w:fill="FFFFFF"/>
              </w:rPr>
              <w:t>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города федерального значения Санкт-Петербурга </w:t>
            </w:r>
            <w:r w:rsidRPr="002D6B64">
              <w:rPr>
                <w:spacing w:val="2"/>
                <w:shd w:val="clear" w:color="auto" w:fill="FFFFFF"/>
              </w:rPr>
              <w:t xml:space="preserve">поселок Стрельна. Ответственным за реализацию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«Стрельна».</w:t>
            </w:r>
          </w:p>
        </w:tc>
      </w:tr>
    </w:tbl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951A0" w:rsidRDefault="000951A0" w:rsidP="00D51333">
      <w:pPr>
        <w:rPr>
          <w:b/>
        </w:rPr>
      </w:pPr>
    </w:p>
    <w:p w:rsidR="00A01C69" w:rsidRPr="00AE4AE2" w:rsidRDefault="00A01C69" w:rsidP="00A01C69">
      <w:pPr>
        <w:jc w:val="center"/>
        <w:rPr>
          <w:b/>
        </w:rPr>
      </w:pPr>
      <w:r w:rsidRPr="00AE4AE2">
        <w:rPr>
          <w:b/>
        </w:rPr>
        <w:t>ПОЯСНИТЕЛЬНАЯ ЗАПИСКА</w:t>
      </w:r>
    </w:p>
    <w:p w:rsidR="00A01C69" w:rsidRPr="00626DEB" w:rsidRDefault="00A01C69" w:rsidP="00A01C69">
      <w:pPr>
        <w:jc w:val="center"/>
      </w:pPr>
    </w:p>
    <w:p w:rsidR="00A01C69" w:rsidRPr="000A125C" w:rsidRDefault="00A01C69" w:rsidP="00A01C69">
      <w:pPr>
        <w:pStyle w:val="a9"/>
        <w:numPr>
          <w:ilvl w:val="0"/>
          <w:numId w:val="2"/>
        </w:numPr>
        <w:ind w:left="0" w:firstLine="0"/>
        <w:jc w:val="center"/>
        <w:rPr>
          <w:rFonts w:eastAsia="Times New Roman"/>
          <w:b/>
          <w:lang w:eastAsia="ru-RU"/>
        </w:rPr>
      </w:pPr>
      <w:r w:rsidRPr="00425F07">
        <w:rPr>
          <w:b/>
          <w:lang w:eastAsia="ru-RU"/>
        </w:rPr>
        <w:t xml:space="preserve">Обоснование необходимости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4 части 4 статьи 10 Закона Санкт-Петербурга от 23.09.2009 № 420-79 «Об организации местного самоуправления в Санкт-Петербурге» к полномочиям органов местного самоуправления </w:t>
      </w:r>
      <w:r w:rsidR="00D51333">
        <w:rPr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lang w:eastAsia="ru-RU"/>
        </w:rPr>
        <w:t xml:space="preserve">поселок Стрельна относится выполнение работ по текущему ремонту и содержанию дорог, расположенных в пределах границ муниципального образования, в соответствии с перечнем, утвержденным Правительством Санкт-Петербурга. 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>В соответствии с Постановлением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 в пределах границ Муниципального образования поселок Стрельна находится 42 дороги общей протяженностью 11091,38 метров, площадь проезжей части и тротуаров составляет 57</w:t>
      </w:r>
      <w:r w:rsidR="00BA5E4F">
        <w:rPr>
          <w:lang w:eastAsia="ru-RU"/>
        </w:rPr>
        <w:t>612</w:t>
      </w:r>
      <w:r>
        <w:rPr>
          <w:lang w:eastAsia="ru-RU"/>
        </w:rPr>
        <w:t xml:space="preserve"> кв.м, площадь полосы отвода – 41412 кв.м</w:t>
      </w:r>
      <w:r w:rsidR="00E07C4E">
        <w:rPr>
          <w:lang w:eastAsia="ru-RU"/>
        </w:rPr>
        <w:t>, площадь кюветов – 23384 кв.м</w:t>
      </w:r>
      <w:r>
        <w:rPr>
          <w:lang w:eastAsia="ru-RU"/>
        </w:rPr>
        <w:t>.</w:t>
      </w:r>
    </w:p>
    <w:p w:rsidR="00052099" w:rsidRDefault="00052099" w:rsidP="00052099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результате выполнения работ по текущему ремонту поддерживается транспортно-эксплуатационное состояние автомобильных дорог, отвечающее требованиям нормативно-технической документации, а также обеспечивается безопасность движения транспорта и пешеходов, снижается аварийность, улучшается эстетическое восприятие.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Сохранность существующих дорог во многом зависит и от нормативного круглогодичного содержания, что включает в себя комплекс мероприятий по предупреждению преждевременного разрушения и износа конструктивных элементов автомобильных дорог, а также по сохранению их текущего транспортно-эксплуатационного состояния. Выполнение необходимых нормативов сезонных работ позволяет поддерживать дороги в состоянии, отвечающем нормативным требованиям, стандартам, обеспечивающим безопасность дорожного движения.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Недостаточные объемы ремонта и содержания автомобильных дорог отрицательно влияют на их технико-эксплуатационные показатели, увеличивая транспортные издержки в экономике, ограничивают транспортную доступность территорий, тем самым усугубляя положение в социальной сфере, вызывая недовольство населения отсутствием комфортной среды проживания</w:t>
      </w:r>
      <w:r>
        <w:rPr>
          <w:spacing w:val="2"/>
          <w:shd w:val="clear" w:color="auto" w:fill="FFFFFF"/>
        </w:rPr>
        <w:t xml:space="preserve">. </w:t>
      </w:r>
      <w:r w:rsidRPr="007F3101">
        <w:rPr>
          <w:color w:val="2D2D2D"/>
          <w:spacing w:val="2"/>
          <w:shd w:val="clear" w:color="auto" w:fill="FFFFFF"/>
        </w:rPr>
        <w:t>Кроме того, неудовлетворительные дорожные условия способствуют возникновению дорожно-транспортных происшествий</w:t>
      </w:r>
    </w:p>
    <w:p w:rsidR="00052099" w:rsidRDefault="00052099" w:rsidP="00052099">
      <w:pPr>
        <w:ind w:firstLine="567"/>
        <w:jc w:val="both"/>
        <w:rPr>
          <w:lang w:eastAsia="ru-RU"/>
        </w:rPr>
      </w:pPr>
    </w:p>
    <w:p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  <w:lang w:eastAsia="ru-RU"/>
        </w:rPr>
        <w:t>О</w:t>
      </w:r>
      <w:r w:rsidRPr="00425F07">
        <w:rPr>
          <w:b/>
          <w:lang w:eastAsia="ru-RU"/>
        </w:rPr>
        <w:t xml:space="preserve">писание социальных, экономических и экологических последствий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программы, оценк</w:t>
      </w:r>
      <w:r>
        <w:rPr>
          <w:b/>
          <w:lang w:eastAsia="ru-RU"/>
        </w:rPr>
        <w:t xml:space="preserve">а </w:t>
      </w:r>
      <w:r w:rsidRPr="00425F07">
        <w:rPr>
          <w:b/>
          <w:lang w:eastAsia="ru-RU"/>
        </w:rPr>
        <w:t>рисков ее реализации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 w:rsidRPr="00AF6C6F">
        <w:rPr>
          <w:lang w:eastAsia="ru-RU"/>
        </w:rPr>
        <w:t xml:space="preserve">Реализация </w:t>
      </w:r>
      <w:r>
        <w:rPr>
          <w:lang w:eastAsia="ru-RU"/>
        </w:rPr>
        <w:t xml:space="preserve">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позволит улучшить </w:t>
      </w:r>
      <w:r w:rsidRPr="007F3101">
        <w:rPr>
          <w:spacing w:val="2"/>
          <w:shd w:val="clear" w:color="auto" w:fill="FFFFFF"/>
        </w:rPr>
        <w:t>технико-эксплуатационные показатели</w:t>
      </w:r>
      <w:r>
        <w:rPr>
          <w:spacing w:val="2"/>
          <w:shd w:val="clear" w:color="auto" w:fill="FFFFFF"/>
        </w:rPr>
        <w:t xml:space="preserve">, уменьшить экономические издержки, улучшить санитарное содержание дорог, экологической безопасности, повысит комфортность </w:t>
      </w:r>
      <w:r>
        <w:rPr>
          <w:lang w:eastAsia="ru-RU"/>
        </w:rPr>
        <w:t>для проживания населения и привлекательность для приобретения жилья на территории Муниципального образования поселок Стрельна.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На основе анализа мероприятий, предлагаемых для реализации в рамках </w:t>
      </w:r>
      <w:r w:rsidR="00BA5E4F">
        <w:rPr>
          <w:lang w:eastAsia="ru-RU"/>
        </w:rPr>
        <w:t xml:space="preserve">муниципальной </w:t>
      </w:r>
      <w:r>
        <w:rPr>
          <w:lang w:eastAsia="ru-RU"/>
        </w:rPr>
        <w:t xml:space="preserve"> программы, выделены следующие риски ее реализации.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Снижение влияния указанной группы рисков достигается путем определения приоритетов для первоочередного финансирования </w:t>
      </w:r>
      <w:r>
        <w:rPr>
          <w:lang w:eastAsia="ru-RU"/>
        </w:rPr>
        <w:lastRenderedPageBreak/>
        <w:t>расходов, планирования расходов с применением методик оценки эффективности бюджетных расходов.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Риски возникновения обстоятельств непреодолимой силы. Возникновение данных рисков может привести к недофинансированию запланированных мероприятий </w:t>
      </w:r>
      <w:r w:rsidR="00D51333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Это может привести к существенному увеличению планируемых сроков или изменению условий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Для минимизации воздействия данной группы рисков в рамках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Административные риски связаны с неэффективным управлением реализации мероприятий </w:t>
      </w:r>
      <w:r w:rsidR="00D51333">
        <w:rPr>
          <w:lang w:eastAsia="ru-RU"/>
        </w:rPr>
        <w:t>муниципальной</w:t>
      </w:r>
      <w:r>
        <w:rPr>
          <w:lang w:eastAsia="ru-RU"/>
        </w:rPr>
        <w:t xml:space="preserve">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создание системы мониторинга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своевременная корректировка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</w:p>
    <w:p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  <w:lang w:eastAsia="ru-RU"/>
        </w:rPr>
      </w:pPr>
      <w:r w:rsidRPr="00FC7A59">
        <w:rPr>
          <w:b/>
          <w:lang w:eastAsia="ru-RU"/>
        </w:rPr>
        <w:t xml:space="preserve">Обоснование объемов бюджетных ассигнований на реализацию </w:t>
      </w:r>
      <w:r w:rsidR="00BA5E4F">
        <w:rPr>
          <w:b/>
          <w:lang w:eastAsia="ru-RU"/>
        </w:rPr>
        <w:t>муниципальной</w:t>
      </w:r>
      <w:r w:rsidRPr="00FC7A59">
        <w:rPr>
          <w:b/>
          <w:lang w:eastAsia="ru-RU"/>
        </w:rPr>
        <w:t xml:space="preserve"> программы</w:t>
      </w:r>
    </w:p>
    <w:p w:rsidR="00052099" w:rsidRDefault="00052099" w:rsidP="00D51333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Финансирование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осуществляется за счет средств местного бюджета Муниципального образования поселок Стрельна.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Сведения объеме бюджетных ассигнований на реализацию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приведены в Перечне программных мероприятий, являющемся частью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:rsidR="00052099" w:rsidRPr="007F3101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Обоснование объема бюджетных ассигнований на реализацию мероприятий </w:t>
      </w:r>
      <w:r w:rsidR="00BA5E4F">
        <w:rPr>
          <w:lang w:eastAsia="ru-RU"/>
        </w:rPr>
        <w:t>муниципальной программы</w:t>
      </w:r>
      <w:r>
        <w:rPr>
          <w:lang w:eastAsia="ru-RU"/>
        </w:rPr>
        <w:t xml:space="preserve"> осуществляется в соответствии с </w:t>
      </w:r>
      <w:r>
        <w:rPr>
          <w:bCs/>
          <w:lang w:eastAsia="ru-RU"/>
        </w:rPr>
        <w:t>р</w:t>
      </w:r>
      <w:r w:rsidRPr="007F3101">
        <w:rPr>
          <w:bCs/>
          <w:lang w:eastAsia="ru-RU"/>
        </w:rPr>
        <w:t>аспоряжение</w:t>
      </w:r>
      <w:r>
        <w:rPr>
          <w:bCs/>
          <w:lang w:eastAsia="ru-RU"/>
        </w:rPr>
        <w:t>м</w:t>
      </w:r>
      <w:r w:rsidRPr="007F3101">
        <w:rPr>
          <w:bCs/>
          <w:lang w:eastAsia="ru-RU"/>
        </w:rPr>
        <w:t xml:space="preserve"> Комитета по экономической политике и стратегическому </w:t>
      </w:r>
      <w:r w:rsidRPr="00D96382">
        <w:rPr>
          <w:bCs/>
          <w:lang w:eastAsia="ru-RU"/>
        </w:rPr>
        <w:t>пла</w:t>
      </w:r>
      <w:r>
        <w:rPr>
          <w:bCs/>
          <w:lang w:eastAsia="ru-RU"/>
        </w:rPr>
        <w:t xml:space="preserve">нированию </w:t>
      </w:r>
      <w:r w:rsidR="00BA5E4F">
        <w:rPr>
          <w:bCs/>
          <w:lang w:eastAsia="ru-RU"/>
        </w:rPr>
        <w:t xml:space="preserve">Санкт-Петербурга от </w:t>
      </w:r>
      <w:r w:rsidR="00BA5E4F" w:rsidRPr="00D51333">
        <w:rPr>
          <w:bCs/>
          <w:color w:val="FF0000"/>
          <w:lang w:eastAsia="ru-RU"/>
        </w:rPr>
        <w:t>31</w:t>
      </w:r>
      <w:r w:rsidRPr="00D51333">
        <w:rPr>
          <w:bCs/>
          <w:color w:val="FF0000"/>
          <w:lang w:eastAsia="ru-RU"/>
        </w:rPr>
        <w:t>.05.202</w:t>
      </w:r>
      <w:r w:rsidR="00D51333">
        <w:rPr>
          <w:bCs/>
          <w:color w:val="FF0000"/>
          <w:lang w:eastAsia="ru-RU"/>
        </w:rPr>
        <w:t>3</w:t>
      </w:r>
      <w:r w:rsidRPr="00D51333">
        <w:rPr>
          <w:bCs/>
          <w:color w:val="FF0000"/>
          <w:lang w:eastAsia="ru-RU"/>
        </w:rPr>
        <w:t xml:space="preserve"> №</w:t>
      </w:r>
      <w:r w:rsidR="00D51333">
        <w:rPr>
          <w:bCs/>
          <w:color w:val="FF0000"/>
          <w:lang w:eastAsia="ru-RU"/>
        </w:rPr>
        <w:t>140</w:t>
      </w:r>
      <w:r w:rsidRPr="00D51333">
        <w:rPr>
          <w:bCs/>
          <w:color w:val="FF0000"/>
          <w:lang w:eastAsia="ru-RU"/>
        </w:rPr>
        <w:t>-р «Об утверждении нормативов финансовых затрат на капитальный ремонт, ремонт и содержание автомобильных дорог регионального значения в Санкт-Петербурге на 202</w:t>
      </w:r>
      <w:r w:rsidR="00D51333">
        <w:rPr>
          <w:bCs/>
          <w:color w:val="FF0000"/>
          <w:lang w:eastAsia="ru-RU"/>
        </w:rPr>
        <w:t>4</w:t>
      </w:r>
      <w:r w:rsidRPr="00D51333">
        <w:rPr>
          <w:bCs/>
          <w:color w:val="FF0000"/>
          <w:lang w:eastAsia="ru-RU"/>
        </w:rPr>
        <w:t xml:space="preserve"> год и на плановый период 202</w:t>
      </w:r>
      <w:r w:rsidR="00D51333">
        <w:rPr>
          <w:bCs/>
          <w:color w:val="FF0000"/>
          <w:lang w:eastAsia="ru-RU"/>
        </w:rPr>
        <w:t>5</w:t>
      </w:r>
      <w:r w:rsidRPr="00D51333">
        <w:rPr>
          <w:bCs/>
          <w:color w:val="FF0000"/>
          <w:lang w:eastAsia="ru-RU"/>
        </w:rPr>
        <w:t xml:space="preserve"> и 202</w:t>
      </w:r>
      <w:r w:rsidR="00D51333">
        <w:rPr>
          <w:bCs/>
          <w:color w:val="FF0000"/>
          <w:lang w:eastAsia="ru-RU"/>
        </w:rPr>
        <w:t>6</w:t>
      </w:r>
      <w:r w:rsidRPr="00D51333">
        <w:rPr>
          <w:bCs/>
          <w:color w:val="FF0000"/>
          <w:lang w:eastAsia="ru-RU"/>
        </w:rPr>
        <w:t xml:space="preserve"> годов».</w:t>
      </w:r>
    </w:p>
    <w:p w:rsidR="00A01C69" w:rsidRPr="0045054C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BA5E4F"/>
    <w:p w:rsidR="00BA5E4F" w:rsidRDefault="00BA5E4F" w:rsidP="00BA5E4F">
      <w:pPr>
        <w:rPr>
          <w:bCs/>
          <w:color w:val="000000"/>
        </w:rPr>
      </w:pPr>
    </w:p>
    <w:p w:rsidR="00A01C69" w:rsidRPr="00054023" w:rsidRDefault="00A01C69" w:rsidP="00A01C69">
      <w:pPr>
        <w:ind w:left="4956" w:firstLine="708"/>
        <w:rPr>
          <w:bCs/>
          <w:color w:val="000000"/>
        </w:rPr>
      </w:pPr>
      <w:r w:rsidRPr="00054023">
        <w:rPr>
          <w:bCs/>
          <w:color w:val="000000"/>
        </w:rPr>
        <w:t xml:space="preserve">Приложение </w:t>
      </w:r>
      <w:r w:rsidR="004F51F0">
        <w:rPr>
          <w:bCs/>
          <w:color w:val="000000"/>
        </w:rPr>
        <w:t>№</w:t>
      </w:r>
      <w:r w:rsidRPr="00054023">
        <w:rPr>
          <w:bCs/>
          <w:color w:val="000000"/>
        </w:rPr>
        <w:t>1</w:t>
      </w:r>
    </w:p>
    <w:p w:rsidR="00A01C69" w:rsidRPr="00054023" w:rsidRDefault="00A01C69" w:rsidP="00A01C69">
      <w:pPr>
        <w:ind w:left="5670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:rsidR="00A01C69" w:rsidRDefault="00A01C69" w:rsidP="00A01C69"/>
    <w:p w:rsidR="00A01C69" w:rsidRPr="005C2E3C" w:rsidRDefault="00A01C69" w:rsidP="00A01C69">
      <w:pPr>
        <w:tabs>
          <w:tab w:val="left" w:pos="3525"/>
        </w:tabs>
        <w:rPr>
          <w:b/>
        </w:rPr>
      </w:pPr>
      <w:r>
        <w:tab/>
      </w:r>
      <w:r w:rsidRPr="005C2E3C">
        <w:rPr>
          <w:b/>
        </w:rPr>
        <w:t>Целевые индикаторы</w:t>
      </w:r>
    </w:p>
    <w:p w:rsidR="00A01C69" w:rsidRDefault="00A01C69" w:rsidP="00A01C69"/>
    <w:tbl>
      <w:tblPr>
        <w:tblW w:w="10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53"/>
        <w:gridCol w:w="1080"/>
        <w:gridCol w:w="1080"/>
        <w:gridCol w:w="1101"/>
        <w:gridCol w:w="1050"/>
        <w:gridCol w:w="2253"/>
      </w:tblGrid>
      <w:tr w:rsidR="00A01C69" w:rsidTr="00E07C4E">
        <w:trPr>
          <w:trHeight w:val="810"/>
        </w:trPr>
        <w:tc>
          <w:tcPr>
            <w:tcW w:w="846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№ п/п</w:t>
            </w:r>
          </w:p>
        </w:tc>
        <w:tc>
          <w:tcPr>
            <w:tcW w:w="2753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Наименование целевого индикатора</w:t>
            </w:r>
          </w:p>
        </w:tc>
        <w:tc>
          <w:tcPr>
            <w:tcW w:w="1080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Ед. измерения</w:t>
            </w:r>
          </w:p>
        </w:tc>
        <w:tc>
          <w:tcPr>
            <w:tcW w:w="3231" w:type="dxa"/>
            <w:gridSpan w:val="3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Значение индикатора</w:t>
            </w:r>
          </w:p>
        </w:tc>
        <w:tc>
          <w:tcPr>
            <w:tcW w:w="2253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8961C6">
              <w:rPr>
                <w:i/>
                <w:color w:val="000000"/>
                <w:shd w:val="clear" w:color="auto" w:fill="FFFFFF"/>
              </w:rPr>
              <w:t>Ответственный за достижение целевого показателя</w:t>
            </w:r>
          </w:p>
        </w:tc>
      </w:tr>
      <w:tr w:rsidR="00A01C69" w:rsidTr="00E07C4E">
        <w:trPr>
          <w:trHeight w:val="480"/>
        </w:trPr>
        <w:tc>
          <w:tcPr>
            <w:tcW w:w="846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2753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1080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1080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</w:t>
            </w:r>
            <w:r w:rsidR="001D0436">
              <w:rPr>
                <w:i/>
              </w:rPr>
              <w:t>5</w:t>
            </w:r>
          </w:p>
        </w:tc>
        <w:tc>
          <w:tcPr>
            <w:tcW w:w="1101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</w:t>
            </w:r>
            <w:r w:rsidR="001D0436">
              <w:rPr>
                <w:i/>
              </w:rPr>
              <w:t>6</w:t>
            </w:r>
          </w:p>
        </w:tc>
        <w:tc>
          <w:tcPr>
            <w:tcW w:w="1050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</w:t>
            </w:r>
            <w:r w:rsidR="001D0436">
              <w:rPr>
                <w:i/>
              </w:rPr>
              <w:t>7</w:t>
            </w:r>
          </w:p>
        </w:tc>
        <w:tc>
          <w:tcPr>
            <w:tcW w:w="2253" w:type="dxa"/>
            <w:vMerge/>
          </w:tcPr>
          <w:p w:rsidR="00A01C69" w:rsidRPr="008961C6" w:rsidRDefault="00A01C69" w:rsidP="00393AC1">
            <w:pPr>
              <w:rPr>
                <w:i/>
                <w:color w:val="000000"/>
                <w:shd w:val="clear" w:color="auto" w:fill="FFFFFF"/>
              </w:rPr>
            </w:pPr>
          </w:p>
        </w:tc>
      </w:tr>
      <w:tr w:rsidR="00A01C69" w:rsidTr="00E07C4E">
        <w:tc>
          <w:tcPr>
            <w:tcW w:w="846" w:type="dxa"/>
          </w:tcPr>
          <w:p w:rsidR="00A01C69" w:rsidRPr="00E73AB2" w:rsidRDefault="00A01C69" w:rsidP="00393AC1">
            <w:pPr>
              <w:rPr>
                <w:b/>
              </w:rPr>
            </w:pPr>
            <w:r w:rsidRPr="00E73AB2">
              <w:rPr>
                <w:b/>
              </w:rPr>
              <w:t>1.</w:t>
            </w:r>
          </w:p>
        </w:tc>
        <w:tc>
          <w:tcPr>
            <w:tcW w:w="7064" w:type="dxa"/>
            <w:gridSpan w:val="5"/>
          </w:tcPr>
          <w:p w:rsidR="00A01C69" w:rsidRPr="00E73AB2" w:rsidRDefault="00A01C69" w:rsidP="00393AC1">
            <w:pPr>
              <w:rPr>
                <w:b/>
              </w:rPr>
            </w:pPr>
            <w:r w:rsidRPr="00E73AB2">
              <w:rPr>
                <w:b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2253" w:type="dxa"/>
            <w:vMerge w:val="restart"/>
          </w:tcPr>
          <w:p w:rsidR="00A01C69" w:rsidRPr="00E73AB2" w:rsidRDefault="00A01C69" w:rsidP="00393AC1">
            <w:pPr>
              <w:rPr>
                <w:b/>
              </w:rPr>
            </w:pPr>
            <w:r>
              <w:t xml:space="preserve">Отдел благоустройства </w:t>
            </w:r>
            <w:r w:rsidR="004F51F0">
              <w:t>МА МО пос. Стрельна</w:t>
            </w:r>
          </w:p>
        </w:tc>
      </w:tr>
      <w:tr w:rsidR="00BA5E4F" w:rsidTr="00E07C4E">
        <w:tc>
          <w:tcPr>
            <w:tcW w:w="846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2753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 w:rsidR="00E07C4E"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080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proofErr w:type="gramStart"/>
            <w:r w:rsidRPr="00F9719D">
              <w:rPr>
                <w:rFonts w:eastAsia="Times New Roman"/>
                <w:lang w:eastAsia="ru-RU"/>
              </w:rPr>
              <w:t>кв.м</w:t>
            </w:r>
            <w:proofErr w:type="gramEnd"/>
          </w:p>
        </w:tc>
        <w:tc>
          <w:tcPr>
            <w:tcW w:w="1080" w:type="dxa"/>
          </w:tcPr>
          <w:p w:rsidR="00BA5E4F" w:rsidRPr="00E73AB2" w:rsidRDefault="00E07C4E" w:rsidP="00393AC1">
            <w:r>
              <w:t>122408</w:t>
            </w:r>
          </w:p>
        </w:tc>
        <w:tc>
          <w:tcPr>
            <w:tcW w:w="1101" w:type="dxa"/>
          </w:tcPr>
          <w:p w:rsidR="00BA5E4F" w:rsidRPr="00E73AB2" w:rsidRDefault="00E07C4E" w:rsidP="00393AC1">
            <w:r>
              <w:t>122408</w:t>
            </w:r>
          </w:p>
        </w:tc>
        <w:tc>
          <w:tcPr>
            <w:tcW w:w="1050" w:type="dxa"/>
          </w:tcPr>
          <w:p w:rsidR="00BA5E4F" w:rsidRPr="00E73AB2" w:rsidRDefault="00E07C4E" w:rsidP="00393AC1">
            <w:r>
              <w:t>122408</w:t>
            </w:r>
          </w:p>
        </w:tc>
        <w:tc>
          <w:tcPr>
            <w:tcW w:w="2253" w:type="dxa"/>
            <w:vMerge/>
          </w:tcPr>
          <w:p w:rsidR="00BA5E4F" w:rsidRDefault="00BA5E4F" w:rsidP="00393AC1"/>
        </w:tc>
      </w:tr>
    </w:tbl>
    <w:p w:rsidR="00A01C69" w:rsidRPr="005C2E3C" w:rsidRDefault="00A01C69" w:rsidP="00A01C69">
      <w:pPr>
        <w:sectPr w:rsidR="00A01C69" w:rsidRPr="005C2E3C" w:rsidSect="004E16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</w:t>
      </w:r>
      <w:r>
        <w:rPr>
          <w:bCs/>
          <w:color w:val="000000"/>
        </w:rPr>
        <w:t>2</w:t>
      </w:r>
    </w:p>
    <w:p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:rsidR="00A01C69" w:rsidRDefault="00A01C69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Перечень программных мероприятий на </w:t>
      </w:r>
      <w:r w:rsidR="007D3300">
        <w:rPr>
          <w:rFonts w:eastAsia="Times New Roman"/>
          <w:b/>
          <w:bCs/>
          <w:color w:val="000000"/>
          <w:lang w:eastAsia="ru-RU"/>
        </w:rPr>
        <w:t>2025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4156"/>
        <w:gridCol w:w="1873"/>
        <w:gridCol w:w="1455"/>
        <w:gridCol w:w="1917"/>
        <w:gridCol w:w="1984"/>
        <w:gridCol w:w="2494"/>
      </w:tblGrid>
      <w:tr w:rsidR="00801DD0" w:rsidTr="00467E70">
        <w:trPr>
          <w:trHeight w:val="144"/>
        </w:trPr>
        <w:tc>
          <w:tcPr>
            <w:tcW w:w="119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6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8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proofErr w:type="gram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proofErr w:type="gram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:rsidTr="00467E70">
        <w:trPr>
          <w:trHeight w:val="581"/>
        </w:trPr>
        <w:tc>
          <w:tcPr>
            <w:tcW w:w="119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6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3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467E70">
        <w:trPr>
          <w:trHeight w:val="439"/>
        </w:trPr>
        <w:tc>
          <w:tcPr>
            <w:tcW w:w="119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1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C27A01" w:rsidRDefault="00E07C4E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20652,5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467E70">
        <w:trPr>
          <w:trHeight w:val="439"/>
        </w:trPr>
        <w:tc>
          <w:tcPr>
            <w:tcW w:w="119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6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Уборка и </w:t>
            </w:r>
            <w:proofErr w:type="gramStart"/>
            <w:r w:rsidRPr="00F9719D">
              <w:rPr>
                <w:rFonts w:eastAsia="Times New Roman"/>
                <w:lang w:eastAsia="ru-RU"/>
              </w:rPr>
              <w:t>содержание  дорог</w:t>
            </w:r>
            <w:proofErr w:type="gramEnd"/>
            <w:r w:rsidR="00E07C4E"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3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proofErr w:type="gramStart"/>
            <w:r w:rsidRPr="00F9719D">
              <w:rPr>
                <w:rFonts w:eastAsia="Times New Roman"/>
                <w:lang w:eastAsia="ru-RU"/>
              </w:rPr>
              <w:t>кв.м</w:t>
            </w:r>
            <w:proofErr w:type="gramEnd"/>
          </w:p>
        </w:tc>
        <w:tc>
          <w:tcPr>
            <w:tcW w:w="1455" w:type="dxa"/>
          </w:tcPr>
          <w:p w:rsidR="00801DD0" w:rsidRPr="00F9719D" w:rsidRDefault="00E07C4E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122408</w:t>
            </w:r>
          </w:p>
        </w:tc>
        <w:tc>
          <w:tcPr>
            <w:tcW w:w="191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01DD0" w:rsidRPr="00F9719D" w:rsidRDefault="00E07C4E" w:rsidP="00801DD0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20652,5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footerReference w:type="even" r:id="rId8"/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</w:t>
      </w:r>
      <w:r>
        <w:rPr>
          <w:bCs/>
          <w:color w:val="000000"/>
        </w:rPr>
        <w:t>3</w:t>
      </w:r>
    </w:p>
    <w:p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:rsidR="004F51F0" w:rsidRDefault="004F51F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 программных мероприятий на 202</w:t>
      </w:r>
      <w:r w:rsidR="007D3300">
        <w:rPr>
          <w:rFonts w:eastAsia="Times New Roman"/>
          <w:b/>
          <w:bCs/>
          <w:color w:val="000000"/>
          <w:lang w:eastAsia="ru-RU"/>
        </w:rPr>
        <w:t>6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:rsidTr="00E067A7">
        <w:trPr>
          <w:trHeight w:val="144"/>
        </w:trPr>
        <w:tc>
          <w:tcPr>
            <w:tcW w:w="1198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proofErr w:type="gram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proofErr w:type="gram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2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:rsidTr="00E067A7">
        <w:trPr>
          <w:trHeight w:val="581"/>
        </w:trPr>
        <w:tc>
          <w:tcPr>
            <w:tcW w:w="1198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C27A01" w:rsidRDefault="00E07C4E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21396,1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E07C4E" w:rsidTr="00E067A7">
        <w:trPr>
          <w:trHeight w:val="439"/>
        </w:trPr>
        <w:tc>
          <w:tcPr>
            <w:tcW w:w="1198" w:type="dxa"/>
          </w:tcPr>
          <w:p w:rsidR="00E07C4E" w:rsidRPr="00F9719D" w:rsidRDefault="00E07C4E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:rsidR="00E07C4E" w:rsidRPr="00F9719D" w:rsidRDefault="00E07C4E" w:rsidP="001A33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Уборка и </w:t>
            </w:r>
            <w:proofErr w:type="gramStart"/>
            <w:r w:rsidRPr="00F9719D">
              <w:rPr>
                <w:rFonts w:eastAsia="Times New Roman"/>
                <w:lang w:eastAsia="ru-RU"/>
              </w:rPr>
              <w:t>содержание  дорог</w:t>
            </w:r>
            <w:proofErr w:type="gramEnd"/>
            <w:r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1" w:type="dxa"/>
          </w:tcPr>
          <w:p w:rsidR="00E07C4E" w:rsidRPr="00F9719D" w:rsidRDefault="00E07C4E" w:rsidP="001A33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proofErr w:type="gramStart"/>
            <w:r w:rsidRPr="00F9719D">
              <w:rPr>
                <w:rFonts w:eastAsia="Times New Roman"/>
                <w:lang w:eastAsia="ru-RU"/>
              </w:rPr>
              <w:t>кв.м</w:t>
            </w:r>
            <w:proofErr w:type="gramEnd"/>
          </w:p>
        </w:tc>
        <w:tc>
          <w:tcPr>
            <w:tcW w:w="1455" w:type="dxa"/>
          </w:tcPr>
          <w:p w:rsidR="00E07C4E" w:rsidRPr="00F9719D" w:rsidRDefault="00E07C4E" w:rsidP="001A33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122408</w:t>
            </w:r>
          </w:p>
        </w:tc>
        <w:tc>
          <w:tcPr>
            <w:tcW w:w="1917" w:type="dxa"/>
          </w:tcPr>
          <w:p w:rsidR="00E07C4E" w:rsidRPr="00F9719D" w:rsidRDefault="00E07C4E" w:rsidP="001A33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E07C4E" w:rsidRPr="00F9719D" w:rsidRDefault="00E07C4E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21396,1</w:t>
            </w:r>
          </w:p>
        </w:tc>
        <w:tc>
          <w:tcPr>
            <w:tcW w:w="2494" w:type="dxa"/>
          </w:tcPr>
          <w:p w:rsidR="00E07C4E" w:rsidRPr="00F9719D" w:rsidRDefault="00E07C4E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</w:t>
      </w:r>
      <w:r>
        <w:rPr>
          <w:bCs/>
          <w:color w:val="000000"/>
        </w:rPr>
        <w:t>4</w:t>
      </w:r>
    </w:p>
    <w:p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:rsidR="004F51F0" w:rsidRDefault="004F51F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</w:t>
      </w:r>
      <w:r w:rsidR="007D3300">
        <w:rPr>
          <w:rFonts w:eastAsia="Times New Roman"/>
          <w:b/>
          <w:bCs/>
          <w:color w:val="000000"/>
          <w:lang w:eastAsia="ru-RU"/>
        </w:rPr>
        <w:t xml:space="preserve"> программных мероприятий на 2027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:rsidTr="00E067A7">
        <w:trPr>
          <w:trHeight w:val="144"/>
        </w:trPr>
        <w:tc>
          <w:tcPr>
            <w:tcW w:w="1198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proofErr w:type="gram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proofErr w:type="gram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3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:rsidTr="00E067A7">
        <w:trPr>
          <w:trHeight w:val="581"/>
        </w:trPr>
        <w:tc>
          <w:tcPr>
            <w:tcW w:w="1198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C27A01" w:rsidRDefault="00E07C4E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22251,00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E07C4E" w:rsidTr="00E067A7">
        <w:trPr>
          <w:trHeight w:val="439"/>
        </w:trPr>
        <w:tc>
          <w:tcPr>
            <w:tcW w:w="1198" w:type="dxa"/>
          </w:tcPr>
          <w:p w:rsidR="00E07C4E" w:rsidRPr="00F9719D" w:rsidRDefault="00E07C4E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:rsidR="00E07C4E" w:rsidRPr="00F9719D" w:rsidRDefault="00E07C4E" w:rsidP="001A33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Уборка и </w:t>
            </w:r>
            <w:proofErr w:type="gramStart"/>
            <w:r w:rsidRPr="00F9719D">
              <w:rPr>
                <w:rFonts w:eastAsia="Times New Roman"/>
                <w:lang w:eastAsia="ru-RU"/>
              </w:rPr>
              <w:t>содержание  дорог</w:t>
            </w:r>
            <w:proofErr w:type="gramEnd"/>
            <w:r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1" w:type="dxa"/>
          </w:tcPr>
          <w:p w:rsidR="00E07C4E" w:rsidRPr="00F9719D" w:rsidRDefault="00E07C4E" w:rsidP="001A33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proofErr w:type="gramStart"/>
            <w:r w:rsidRPr="00F9719D">
              <w:rPr>
                <w:rFonts w:eastAsia="Times New Roman"/>
                <w:lang w:eastAsia="ru-RU"/>
              </w:rPr>
              <w:t>кв.м</w:t>
            </w:r>
            <w:proofErr w:type="gramEnd"/>
          </w:p>
        </w:tc>
        <w:tc>
          <w:tcPr>
            <w:tcW w:w="1455" w:type="dxa"/>
          </w:tcPr>
          <w:p w:rsidR="00E07C4E" w:rsidRPr="00F9719D" w:rsidRDefault="00E07C4E" w:rsidP="001A335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122408</w:t>
            </w:r>
          </w:p>
        </w:tc>
        <w:tc>
          <w:tcPr>
            <w:tcW w:w="1917" w:type="dxa"/>
          </w:tcPr>
          <w:p w:rsidR="00E07C4E" w:rsidRPr="00F9719D" w:rsidRDefault="00E07C4E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E07C4E" w:rsidRPr="00F9719D" w:rsidRDefault="00E07C4E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22251,00</w:t>
            </w:r>
          </w:p>
        </w:tc>
        <w:tc>
          <w:tcPr>
            <w:tcW w:w="2494" w:type="dxa"/>
          </w:tcPr>
          <w:p w:rsidR="00E07C4E" w:rsidRPr="00F9719D" w:rsidRDefault="00E07C4E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423889" w:rsidRDefault="00423889" w:rsidP="007D3300">
      <w:pPr>
        <w:tabs>
          <w:tab w:val="left" w:pos="975"/>
        </w:tabs>
      </w:pPr>
    </w:p>
    <w:sectPr w:rsidR="00423889" w:rsidSect="00C27A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B4E" w:rsidRDefault="00051B4E" w:rsidP="00801DD0">
      <w:r>
        <w:separator/>
      </w:r>
    </w:p>
  </w:endnote>
  <w:endnote w:type="continuationSeparator" w:id="0">
    <w:p w:rsidR="00051B4E" w:rsidRDefault="00051B4E" w:rsidP="0080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C69" w:rsidRDefault="00D637D1" w:rsidP="00EA33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1C6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1C69" w:rsidRDefault="00A01C69" w:rsidP="00554EB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C69" w:rsidRDefault="00D637D1" w:rsidP="00EA33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1C6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7C4E">
      <w:rPr>
        <w:rStyle w:val="a8"/>
        <w:noProof/>
      </w:rPr>
      <w:t>9</w:t>
    </w:r>
    <w:r>
      <w:rPr>
        <w:rStyle w:val="a8"/>
      </w:rPr>
      <w:fldChar w:fldCharType="end"/>
    </w:r>
  </w:p>
  <w:p w:rsidR="00A01C69" w:rsidRDefault="00A01C69" w:rsidP="00554EB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B4E" w:rsidRDefault="00051B4E" w:rsidP="00801DD0">
      <w:r>
        <w:separator/>
      </w:r>
    </w:p>
  </w:footnote>
  <w:footnote w:type="continuationSeparator" w:id="0">
    <w:p w:rsidR="00051B4E" w:rsidRDefault="00051B4E" w:rsidP="00801DD0">
      <w:r>
        <w:continuationSeparator/>
      </w:r>
    </w:p>
  </w:footnote>
  <w:footnote w:id="1">
    <w:p w:rsidR="00801DD0" w:rsidRDefault="00801DD0" w:rsidP="00801DD0">
      <w:pPr>
        <w:pStyle w:val="a3"/>
      </w:pPr>
      <w:r>
        <w:rPr>
          <w:rStyle w:val="a5"/>
        </w:rPr>
        <w:footnoteRef/>
      </w:r>
      <w:r>
        <w:t xml:space="preserve"> </w:t>
      </w:r>
      <w:bookmarkStart w:id="0" w:name="_GoBack"/>
      <w:bookmarkEnd w:id="0"/>
      <w:r w:rsidR="004F51F0">
        <w:t>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2">
    <w:p w:rsidR="00801DD0" w:rsidRDefault="004F51F0" w:rsidP="00801DD0">
      <w:pPr>
        <w:pStyle w:val="a3"/>
      </w:pPr>
      <w:r>
        <w:t xml:space="preserve">Источник финансирования – средства бюджета </w:t>
      </w:r>
      <w:r>
        <w:t>в</w:t>
      </w:r>
      <w:r>
        <w:t xml:space="preserve">нутригородского муниципального образования </w:t>
      </w:r>
      <w:r>
        <w:t xml:space="preserve">города федерального значения </w:t>
      </w:r>
      <w:r>
        <w:t>Санкт-Петербурга поселок Стрельна</w:t>
      </w:r>
    </w:p>
  </w:footnote>
  <w:footnote w:id="3">
    <w:p w:rsidR="00801DD0" w:rsidRDefault="004F51F0" w:rsidP="00801DD0">
      <w:pPr>
        <w:pStyle w:val="a3"/>
      </w:pPr>
      <w:r>
        <w:t>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D0"/>
    <w:rsid w:val="00051B4E"/>
    <w:rsid w:val="00052099"/>
    <w:rsid w:val="00091828"/>
    <w:rsid w:val="000951A0"/>
    <w:rsid w:val="001A7014"/>
    <w:rsid w:val="001B0F55"/>
    <w:rsid w:val="001D0436"/>
    <w:rsid w:val="00231EA9"/>
    <w:rsid w:val="00240DAE"/>
    <w:rsid w:val="00294CB6"/>
    <w:rsid w:val="002A4C47"/>
    <w:rsid w:val="002A7EE7"/>
    <w:rsid w:val="00423889"/>
    <w:rsid w:val="00455CCB"/>
    <w:rsid w:val="00467E70"/>
    <w:rsid w:val="004956E3"/>
    <w:rsid w:val="004F51F0"/>
    <w:rsid w:val="005536AB"/>
    <w:rsid w:val="005B2E9F"/>
    <w:rsid w:val="005C6938"/>
    <w:rsid w:val="00633272"/>
    <w:rsid w:val="00686C88"/>
    <w:rsid w:val="00690FEA"/>
    <w:rsid w:val="00722E30"/>
    <w:rsid w:val="00734D04"/>
    <w:rsid w:val="007940A7"/>
    <w:rsid w:val="007D3300"/>
    <w:rsid w:val="00801DD0"/>
    <w:rsid w:val="008C6AF6"/>
    <w:rsid w:val="008F55CA"/>
    <w:rsid w:val="009272C0"/>
    <w:rsid w:val="00930482"/>
    <w:rsid w:val="009833A2"/>
    <w:rsid w:val="00A01C69"/>
    <w:rsid w:val="00A50F2B"/>
    <w:rsid w:val="00AC48C8"/>
    <w:rsid w:val="00AE4AFB"/>
    <w:rsid w:val="00B45059"/>
    <w:rsid w:val="00BA5E4F"/>
    <w:rsid w:val="00C2018F"/>
    <w:rsid w:val="00C27A01"/>
    <w:rsid w:val="00C306EE"/>
    <w:rsid w:val="00C4610B"/>
    <w:rsid w:val="00D37710"/>
    <w:rsid w:val="00D51333"/>
    <w:rsid w:val="00D637D1"/>
    <w:rsid w:val="00D66F3A"/>
    <w:rsid w:val="00E07C4E"/>
    <w:rsid w:val="00E51A84"/>
    <w:rsid w:val="00E80D4F"/>
    <w:rsid w:val="00E94244"/>
    <w:rsid w:val="00EE4B4D"/>
    <w:rsid w:val="00F35829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DF4B"/>
  <w15:docId w15:val="{8F28A516-9461-4962-9F51-CB42CB37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D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1C69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01C69"/>
    <w:pPr>
      <w:keepNext/>
      <w:outlineLvl w:val="3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1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1DD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801DD0"/>
    <w:rPr>
      <w:vertAlign w:val="superscript"/>
    </w:rPr>
  </w:style>
  <w:style w:type="character" w:customStyle="1" w:styleId="10">
    <w:name w:val="Заголовок 1 Знак"/>
    <w:basedOn w:val="a0"/>
    <w:link w:val="1"/>
    <w:rsid w:val="00A01C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footer"/>
    <w:basedOn w:val="a"/>
    <w:link w:val="a7"/>
    <w:rsid w:val="00A01C69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01C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A01C69"/>
  </w:style>
  <w:style w:type="paragraph" w:styleId="a9">
    <w:name w:val="List Paragraph"/>
    <w:basedOn w:val="a"/>
    <w:link w:val="aa"/>
    <w:uiPriority w:val="34"/>
    <w:qFormat/>
    <w:rsid w:val="00A01C6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A01C69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94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B84F0-CB2D-4F80-B8D5-DD5D93D2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2023-10-11T13:07:00Z</cp:lastPrinted>
  <dcterms:created xsi:type="dcterms:W3CDTF">2024-09-24T13:09:00Z</dcterms:created>
  <dcterms:modified xsi:type="dcterms:W3CDTF">2024-09-24T13:36:00Z</dcterms:modified>
</cp:coreProperties>
</file>