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36D7" w14:textId="77777777" w:rsidR="00A266B9" w:rsidRPr="008C21C0" w:rsidRDefault="00A266B9" w:rsidP="00F56E67">
      <w:pPr>
        <w:ind w:left="4820" w:hanging="284"/>
        <w:rPr>
          <w:sz w:val="24"/>
          <w:szCs w:val="24"/>
        </w:rPr>
      </w:pPr>
      <w:r w:rsidRPr="008C21C0">
        <w:rPr>
          <w:sz w:val="24"/>
          <w:szCs w:val="24"/>
        </w:rPr>
        <w:t xml:space="preserve">Приложение 1 </w:t>
      </w:r>
    </w:p>
    <w:p w14:paraId="3703E932" w14:textId="40A48D4A" w:rsidR="00F56E67" w:rsidRPr="008C21C0" w:rsidRDefault="00A266B9" w:rsidP="00F56E67">
      <w:pPr>
        <w:ind w:left="4536"/>
        <w:rPr>
          <w:sz w:val="24"/>
          <w:szCs w:val="24"/>
        </w:rPr>
      </w:pPr>
      <w:r w:rsidRPr="008C21C0">
        <w:rPr>
          <w:sz w:val="24"/>
          <w:szCs w:val="24"/>
        </w:rPr>
        <w:t xml:space="preserve">к </w:t>
      </w:r>
      <w:r w:rsidR="00EC5D1A" w:rsidRPr="008C21C0">
        <w:rPr>
          <w:sz w:val="24"/>
          <w:szCs w:val="24"/>
        </w:rPr>
        <w:t>п</w:t>
      </w:r>
      <w:r w:rsidRPr="008C21C0">
        <w:rPr>
          <w:sz w:val="24"/>
          <w:szCs w:val="24"/>
        </w:rPr>
        <w:t>ост</w:t>
      </w:r>
      <w:r w:rsidR="00EC5D1A" w:rsidRPr="008C21C0">
        <w:rPr>
          <w:sz w:val="24"/>
          <w:szCs w:val="24"/>
        </w:rPr>
        <w:t>ановлению местной администрации в</w:t>
      </w:r>
      <w:r w:rsidRPr="008C21C0">
        <w:rPr>
          <w:sz w:val="24"/>
          <w:szCs w:val="24"/>
        </w:rPr>
        <w:t>нутригородского муниципального образования</w:t>
      </w:r>
      <w:r w:rsidR="00EC5D1A" w:rsidRPr="008C21C0">
        <w:rPr>
          <w:sz w:val="24"/>
          <w:szCs w:val="24"/>
        </w:rPr>
        <w:t xml:space="preserve"> </w:t>
      </w:r>
      <w:r w:rsidRPr="008C21C0">
        <w:rPr>
          <w:sz w:val="24"/>
          <w:szCs w:val="24"/>
        </w:rPr>
        <w:t xml:space="preserve">города федерального значения Санкт-Петербурга поселок Стрельна </w:t>
      </w:r>
      <w:r w:rsidR="009250A2" w:rsidRPr="008C21C0">
        <w:rPr>
          <w:sz w:val="24"/>
          <w:szCs w:val="24"/>
        </w:rPr>
        <w:t xml:space="preserve">от </w:t>
      </w:r>
      <w:r w:rsidR="00CD0580" w:rsidRPr="008C21C0">
        <w:rPr>
          <w:sz w:val="24"/>
          <w:szCs w:val="24"/>
        </w:rPr>
        <w:t>09.02.2026 № 07</w:t>
      </w:r>
      <w:r w:rsidR="00F56E67" w:rsidRPr="008C21C0">
        <w:rPr>
          <w:sz w:val="24"/>
          <w:szCs w:val="24"/>
        </w:rPr>
        <w:t xml:space="preserve"> 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03.06.2026 № 27)</w:t>
      </w:r>
    </w:p>
    <w:p w14:paraId="562DEECE" w14:textId="77777777" w:rsidR="005E1B26" w:rsidRDefault="005E1B26" w:rsidP="00EE3B9F">
      <w:pPr>
        <w:ind w:left="4820" w:hanging="4820"/>
        <w:rPr>
          <w:sz w:val="24"/>
          <w:szCs w:val="24"/>
        </w:rPr>
      </w:pPr>
    </w:p>
    <w:p w14:paraId="3B2F3DA9" w14:textId="77777777" w:rsidR="005E1B26" w:rsidRPr="00091CB3" w:rsidRDefault="005E1B26" w:rsidP="00847ED2">
      <w:pPr>
        <w:ind w:left="6237"/>
        <w:rPr>
          <w:sz w:val="24"/>
          <w:szCs w:val="24"/>
        </w:rPr>
      </w:pPr>
    </w:p>
    <w:p w14:paraId="1E5D5AA8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7E6BA5D6" w14:textId="77777777" w:rsidR="00B14BB5" w:rsidRPr="00091CB3" w:rsidRDefault="00B14BB5" w:rsidP="00847ED2">
      <w:pPr>
        <w:ind w:left="6237"/>
        <w:rPr>
          <w:sz w:val="24"/>
          <w:szCs w:val="24"/>
        </w:rPr>
      </w:pPr>
    </w:p>
    <w:p w14:paraId="02C5F589" w14:textId="77777777" w:rsidR="00B14BB5" w:rsidRPr="00091CB3" w:rsidRDefault="00B14BB5" w:rsidP="00847ED2">
      <w:pPr>
        <w:ind w:left="6237"/>
        <w:rPr>
          <w:sz w:val="24"/>
          <w:szCs w:val="24"/>
        </w:rPr>
      </w:pPr>
    </w:p>
    <w:p w14:paraId="7F6946BB" w14:textId="77777777" w:rsidR="00B14BB5" w:rsidRPr="00091CB3" w:rsidRDefault="00B14BB5" w:rsidP="00847ED2">
      <w:pPr>
        <w:ind w:left="6237"/>
        <w:rPr>
          <w:sz w:val="24"/>
          <w:szCs w:val="24"/>
        </w:rPr>
      </w:pPr>
    </w:p>
    <w:p w14:paraId="04CB7C76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0D725D1D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776AD562" w14:textId="77777777" w:rsidR="00B41EF2" w:rsidRPr="00091CB3" w:rsidRDefault="00B41EF2" w:rsidP="00240181">
      <w:pPr>
        <w:jc w:val="center"/>
        <w:rPr>
          <w:sz w:val="24"/>
          <w:szCs w:val="24"/>
        </w:rPr>
      </w:pPr>
    </w:p>
    <w:p w14:paraId="5889051D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1B9614C3" w14:textId="77777777" w:rsidR="00847ED2" w:rsidRPr="00091CB3" w:rsidRDefault="00847ED2" w:rsidP="00847ED2">
      <w:pPr>
        <w:pStyle w:val="1"/>
        <w:spacing w:line="360" w:lineRule="auto"/>
        <w:jc w:val="center"/>
        <w:rPr>
          <w:sz w:val="24"/>
          <w:szCs w:val="24"/>
        </w:rPr>
      </w:pPr>
      <w:r w:rsidRPr="00091CB3">
        <w:rPr>
          <w:sz w:val="24"/>
          <w:szCs w:val="24"/>
        </w:rPr>
        <w:t>МУНИЦИПАЛЬНАЯ ПРОГРАММА</w:t>
      </w:r>
    </w:p>
    <w:p w14:paraId="67A72D8B" w14:textId="77777777" w:rsidR="002A60B9" w:rsidRPr="00CA7EDF" w:rsidRDefault="002A60B9" w:rsidP="002A60B9">
      <w:pPr>
        <w:ind w:left="-902"/>
        <w:jc w:val="center"/>
        <w:rPr>
          <w:b/>
          <w:bCs/>
          <w:sz w:val="24"/>
          <w:szCs w:val="24"/>
        </w:rPr>
      </w:pPr>
      <w:r w:rsidRPr="00CA7EDF">
        <w:rPr>
          <w:b/>
          <w:bCs/>
          <w:sz w:val="24"/>
          <w:szCs w:val="24"/>
        </w:rPr>
        <w:t xml:space="preserve">«Организация благоустройства на территории внутригородского муниципального образования города федерального значения Санкт-Петербурга, </w:t>
      </w:r>
      <w:r w:rsidR="00131003" w:rsidRPr="00CA7EDF">
        <w:rPr>
          <w:b/>
          <w:sz w:val="24"/>
          <w:szCs w:val="24"/>
        </w:rPr>
        <w:t xml:space="preserve">софинансированные из бюджета Санкт-Петербурга </w:t>
      </w:r>
      <w:r w:rsidRPr="00CA7EDF">
        <w:rPr>
          <w:b/>
          <w:bCs/>
          <w:sz w:val="24"/>
          <w:szCs w:val="24"/>
        </w:rPr>
        <w:t>в рамках реализации мероприятий, направленных на достижение целей государственной программы «Благоустройство и охрана окружающей среды в Санкт-Петербурге» по программе «Петербургские дворы», на 2026 год»</w:t>
      </w:r>
    </w:p>
    <w:p w14:paraId="138B09E3" w14:textId="77777777" w:rsidR="002A60B9" w:rsidRDefault="002A60B9" w:rsidP="002A60B9">
      <w:pPr>
        <w:spacing w:line="360" w:lineRule="auto"/>
        <w:ind w:left="-900"/>
        <w:jc w:val="center"/>
        <w:rPr>
          <w:sz w:val="24"/>
          <w:szCs w:val="24"/>
        </w:rPr>
      </w:pPr>
    </w:p>
    <w:p w14:paraId="5806FB84" w14:textId="77777777" w:rsidR="00AF4467" w:rsidRPr="00091CB3" w:rsidRDefault="00AF4467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1EEBDDAF" w14:textId="77777777" w:rsidR="00AF4467" w:rsidRPr="00091CB3" w:rsidRDefault="00AF4467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59A4372C" w14:textId="77777777" w:rsidR="00AF4467" w:rsidRPr="00091CB3" w:rsidRDefault="00AF4467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0BE58075" w14:textId="77777777" w:rsidR="00AF4467" w:rsidRPr="00091CB3" w:rsidRDefault="00AF4467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7E7DCA70" w14:textId="77777777" w:rsidR="00847ED2" w:rsidRPr="00091CB3" w:rsidRDefault="00847ED2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3ACC24E5" w14:textId="77777777" w:rsidR="00240181" w:rsidRPr="00091CB3" w:rsidRDefault="00240181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44B048EC" w14:textId="77777777" w:rsidR="00240181" w:rsidRPr="00091CB3" w:rsidRDefault="00240181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39EA5682" w14:textId="77777777" w:rsidR="00B5211C" w:rsidRPr="00091CB3" w:rsidRDefault="00B5211C" w:rsidP="00B14BB5">
      <w:pPr>
        <w:spacing w:line="360" w:lineRule="auto"/>
        <w:rPr>
          <w:sz w:val="24"/>
          <w:szCs w:val="24"/>
        </w:rPr>
      </w:pPr>
    </w:p>
    <w:p w14:paraId="6E058BB8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65CE1185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2D8308F0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16FAAF10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2A1AC46B" w14:textId="77777777" w:rsidR="00EC5D1A" w:rsidRDefault="00EC5D1A" w:rsidP="00847ED2">
      <w:pPr>
        <w:spacing w:line="360" w:lineRule="auto"/>
        <w:jc w:val="center"/>
        <w:rPr>
          <w:sz w:val="24"/>
          <w:szCs w:val="24"/>
        </w:rPr>
      </w:pPr>
    </w:p>
    <w:p w14:paraId="5FEDFAE9" w14:textId="77777777" w:rsidR="00847ED2" w:rsidRPr="00091CB3" w:rsidRDefault="00847ED2" w:rsidP="00847ED2">
      <w:pPr>
        <w:spacing w:line="360" w:lineRule="auto"/>
        <w:jc w:val="center"/>
        <w:rPr>
          <w:sz w:val="24"/>
          <w:szCs w:val="24"/>
        </w:rPr>
      </w:pPr>
      <w:r w:rsidRPr="00091CB3">
        <w:rPr>
          <w:sz w:val="24"/>
          <w:szCs w:val="24"/>
        </w:rPr>
        <w:t>Санкт-Петербург</w:t>
      </w:r>
    </w:p>
    <w:p w14:paraId="47BFA5C5" w14:textId="77777777" w:rsidR="003529A8" w:rsidRPr="00CC18DC" w:rsidRDefault="00FE0AC3" w:rsidP="00CC18DC">
      <w:pPr>
        <w:spacing w:line="360" w:lineRule="auto"/>
        <w:jc w:val="center"/>
        <w:rPr>
          <w:sz w:val="24"/>
          <w:szCs w:val="24"/>
        </w:rPr>
      </w:pPr>
      <w:r w:rsidRPr="00091CB3">
        <w:rPr>
          <w:sz w:val="24"/>
          <w:szCs w:val="24"/>
        </w:rPr>
        <w:t>202</w:t>
      </w:r>
      <w:r w:rsidR="00740C7D">
        <w:rPr>
          <w:sz w:val="24"/>
          <w:szCs w:val="24"/>
        </w:rPr>
        <w:t>6</w:t>
      </w:r>
      <w:r w:rsidR="00D27230" w:rsidRPr="00091CB3">
        <w:rPr>
          <w:sz w:val="24"/>
          <w:szCs w:val="24"/>
        </w:rPr>
        <w:t xml:space="preserve"> </w:t>
      </w:r>
      <w:r w:rsidR="00847ED2" w:rsidRPr="00091CB3">
        <w:rPr>
          <w:sz w:val="24"/>
          <w:szCs w:val="24"/>
        </w:rPr>
        <w:t>г.</w:t>
      </w:r>
      <w:r w:rsidR="00B37A74" w:rsidRPr="00091CB3">
        <w:rPr>
          <w:sz w:val="24"/>
          <w:szCs w:val="24"/>
        </w:rPr>
        <w:br w:type="page"/>
      </w:r>
      <w:r w:rsidR="00847ED2" w:rsidRPr="00091CB3">
        <w:rPr>
          <w:b/>
          <w:sz w:val="24"/>
          <w:szCs w:val="24"/>
        </w:rPr>
        <w:lastRenderedPageBreak/>
        <w:t>ПАСПОРТ 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167"/>
      </w:tblGrid>
      <w:tr w:rsidR="00847ED2" w:rsidRPr="00091CB3" w14:paraId="637FF562" w14:textId="77777777" w:rsidTr="00526C3C">
        <w:tc>
          <w:tcPr>
            <w:tcW w:w="3120" w:type="dxa"/>
          </w:tcPr>
          <w:p w14:paraId="1E474A57" w14:textId="77777777" w:rsidR="00847ED2" w:rsidRPr="00091CB3" w:rsidRDefault="00847ED2" w:rsidP="00707E5F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167" w:type="dxa"/>
          </w:tcPr>
          <w:p w14:paraId="2FFBA1EE" w14:textId="77777777" w:rsidR="00847ED2" w:rsidRPr="00091CB3" w:rsidRDefault="00CA7EDF" w:rsidP="00E82BD5">
            <w:pPr>
              <w:shd w:val="clear" w:color="auto" w:fill="FFFFFF"/>
              <w:rPr>
                <w:sz w:val="24"/>
                <w:szCs w:val="24"/>
              </w:rPr>
            </w:pPr>
            <w:r w:rsidRPr="00CA7EDF">
              <w:rPr>
                <w:sz w:val="24"/>
                <w:szCs w:val="24"/>
              </w:rPr>
              <w:t>Организация благоустройства на территории внутригородского муниципального образования города федерального значения Санкт-Петербурга, софинансированные из бюджета Санкт-Петербурга в рамках реализации мероприятий, направленных на достижение целей государственной программы «Благоустройство и охрана окружающей среды в Санкт-Петербурге» по программе «Петербургские дворы», на 2026 год</w:t>
            </w:r>
            <w:r w:rsidRPr="00091CB3">
              <w:rPr>
                <w:sz w:val="24"/>
                <w:szCs w:val="24"/>
              </w:rPr>
              <w:t xml:space="preserve"> </w:t>
            </w:r>
            <w:r w:rsidR="00847ED2" w:rsidRPr="00091CB3">
              <w:rPr>
                <w:sz w:val="24"/>
                <w:szCs w:val="24"/>
              </w:rPr>
              <w:t>(далее - Программа)</w:t>
            </w:r>
          </w:p>
        </w:tc>
      </w:tr>
      <w:tr w:rsidR="00847ED2" w:rsidRPr="00091CB3" w14:paraId="73A70709" w14:textId="77777777" w:rsidTr="00526C3C">
        <w:tc>
          <w:tcPr>
            <w:tcW w:w="3120" w:type="dxa"/>
          </w:tcPr>
          <w:p w14:paraId="3EF5AD35" w14:textId="77777777" w:rsidR="00847ED2" w:rsidRPr="00091CB3" w:rsidRDefault="00847ED2" w:rsidP="00707E5F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67" w:type="dxa"/>
          </w:tcPr>
          <w:p w14:paraId="7202A6B6" w14:textId="77777777" w:rsidR="003930AD" w:rsidRPr="005F5D72" w:rsidRDefault="003D7A7C" w:rsidP="003930AD">
            <w:pPr>
              <w:jc w:val="both"/>
              <w:rPr>
                <w:sz w:val="24"/>
                <w:szCs w:val="24"/>
              </w:rPr>
            </w:pPr>
            <w:r w:rsidRPr="005F5D72">
              <w:rPr>
                <w:sz w:val="24"/>
                <w:szCs w:val="24"/>
              </w:rPr>
              <w:t xml:space="preserve">- </w:t>
            </w:r>
            <w:r w:rsidR="00054023" w:rsidRPr="005F5D72">
              <w:rPr>
                <w:sz w:val="24"/>
                <w:szCs w:val="24"/>
              </w:rPr>
              <w:t>п.9</w:t>
            </w:r>
            <w:r w:rsidR="00847ED2" w:rsidRPr="005F5D72">
              <w:rPr>
                <w:sz w:val="24"/>
                <w:szCs w:val="24"/>
              </w:rPr>
              <w:t xml:space="preserve"> </w:t>
            </w:r>
            <w:r w:rsidR="00D94F2A">
              <w:rPr>
                <w:sz w:val="24"/>
                <w:szCs w:val="24"/>
              </w:rPr>
              <w:t xml:space="preserve">ч.2 </w:t>
            </w:r>
            <w:r w:rsidR="00847ED2" w:rsidRPr="005F5D72">
              <w:rPr>
                <w:sz w:val="24"/>
                <w:szCs w:val="24"/>
              </w:rPr>
              <w:t>ст</w:t>
            </w:r>
            <w:r w:rsidR="00D94F2A">
              <w:rPr>
                <w:sz w:val="24"/>
                <w:szCs w:val="24"/>
              </w:rPr>
              <w:t>.</w:t>
            </w:r>
            <w:r w:rsidR="00847ED2" w:rsidRPr="005F5D72">
              <w:rPr>
                <w:sz w:val="24"/>
                <w:szCs w:val="24"/>
              </w:rPr>
              <w:t>10 Закона Санкт-Петербурга от 23 сентября 2009 года № 420-79 «Об организации местного сам</w:t>
            </w:r>
            <w:r w:rsidR="00554EB2" w:rsidRPr="005F5D72">
              <w:rPr>
                <w:sz w:val="24"/>
                <w:szCs w:val="24"/>
              </w:rPr>
              <w:t>оуправления в Санкт-Петербурге</w:t>
            </w:r>
            <w:r w:rsidR="003930AD" w:rsidRPr="005F5D72">
              <w:rPr>
                <w:sz w:val="24"/>
                <w:szCs w:val="24"/>
              </w:rPr>
              <w:t>»</w:t>
            </w:r>
          </w:p>
          <w:p w14:paraId="6AC299DD" w14:textId="77777777" w:rsidR="00D232F0" w:rsidRPr="005F5D72" w:rsidRDefault="003D7A7C" w:rsidP="003930AD">
            <w:pPr>
              <w:jc w:val="both"/>
              <w:rPr>
                <w:sz w:val="24"/>
                <w:szCs w:val="24"/>
              </w:rPr>
            </w:pPr>
            <w:r w:rsidRPr="005F5D72">
              <w:rPr>
                <w:sz w:val="24"/>
                <w:szCs w:val="24"/>
              </w:rPr>
              <w:t xml:space="preserve">- </w:t>
            </w:r>
            <w:r w:rsidR="00D232F0" w:rsidRPr="005F5D72">
              <w:rPr>
                <w:sz w:val="24"/>
                <w:szCs w:val="24"/>
              </w:rPr>
              <w:t xml:space="preserve">Устав </w:t>
            </w:r>
            <w:r w:rsidR="00BC5779" w:rsidRPr="005F5D72">
              <w:rPr>
                <w:sz w:val="24"/>
                <w:szCs w:val="24"/>
              </w:rPr>
              <w:t xml:space="preserve">внутригородского </w:t>
            </w:r>
            <w:r w:rsidR="00D232F0" w:rsidRPr="005F5D72">
              <w:rPr>
                <w:sz w:val="24"/>
                <w:szCs w:val="24"/>
              </w:rPr>
              <w:t>муниципального образования</w:t>
            </w:r>
            <w:r w:rsidR="00BE475D" w:rsidRPr="005F5D72">
              <w:rPr>
                <w:sz w:val="24"/>
                <w:szCs w:val="24"/>
              </w:rPr>
              <w:t xml:space="preserve"> города федерального значения</w:t>
            </w:r>
            <w:r w:rsidR="00BC5779" w:rsidRPr="005F5D72">
              <w:rPr>
                <w:sz w:val="24"/>
                <w:szCs w:val="24"/>
              </w:rPr>
              <w:t xml:space="preserve"> Санкт-Петербурга</w:t>
            </w:r>
            <w:r w:rsidR="00D232F0" w:rsidRPr="005F5D72">
              <w:rPr>
                <w:sz w:val="24"/>
                <w:szCs w:val="24"/>
              </w:rPr>
              <w:t xml:space="preserve"> </w:t>
            </w:r>
            <w:r w:rsidR="00BE475D" w:rsidRPr="005F5D72">
              <w:rPr>
                <w:sz w:val="24"/>
                <w:szCs w:val="24"/>
              </w:rPr>
              <w:t>поселок Стрельна</w:t>
            </w:r>
          </w:p>
          <w:p w14:paraId="469595F7" w14:textId="77777777" w:rsidR="005F5D72" w:rsidRPr="00CA7320" w:rsidRDefault="005F5D72" w:rsidP="003930AD">
            <w:pPr>
              <w:jc w:val="both"/>
              <w:rPr>
                <w:sz w:val="24"/>
                <w:szCs w:val="24"/>
              </w:rPr>
            </w:pPr>
            <w:r w:rsidRPr="00CA7320">
              <w:rPr>
                <w:sz w:val="24"/>
                <w:szCs w:val="24"/>
              </w:rPr>
              <w:t>-</w:t>
            </w:r>
            <w:r w:rsidR="00CA7320" w:rsidRPr="00CA7320">
              <w:rPr>
                <w:sz w:val="24"/>
                <w:szCs w:val="24"/>
              </w:rPr>
              <w:t xml:space="preserve"> Закон Санкт-Петербурга от </w:t>
            </w:r>
            <w:r w:rsidR="002A60B9">
              <w:rPr>
                <w:sz w:val="24"/>
                <w:szCs w:val="24"/>
              </w:rPr>
              <w:t>26.11.2025 №659-124</w:t>
            </w:r>
            <w:r w:rsidR="00CA7320">
              <w:rPr>
                <w:sz w:val="24"/>
                <w:szCs w:val="24"/>
              </w:rPr>
              <w:t xml:space="preserve"> «</w:t>
            </w:r>
            <w:r w:rsidR="00CA7320" w:rsidRPr="00CA7320">
              <w:rPr>
                <w:sz w:val="24"/>
                <w:szCs w:val="24"/>
              </w:rPr>
              <w:t xml:space="preserve">О </w:t>
            </w:r>
            <w:r w:rsidR="00740C7D">
              <w:rPr>
                <w:sz w:val="24"/>
                <w:szCs w:val="24"/>
              </w:rPr>
              <w:t>бюджете Санкт-Петербурга на 2026</w:t>
            </w:r>
            <w:r w:rsidR="00CA7320" w:rsidRPr="00CA7320">
              <w:rPr>
                <w:sz w:val="24"/>
                <w:szCs w:val="24"/>
              </w:rPr>
              <w:t xml:space="preserve"> </w:t>
            </w:r>
            <w:r w:rsidR="00CA7320" w:rsidRPr="002A60B9">
              <w:rPr>
                <w:sz w:val="24"/>
                <w:szCs w:val="24"/>
              </w:rPr>
              <w:t>год и на пл</w:t>
            </w:r>
            <w:r w:rsidR="00596CB5" w:rsidRPr="002A60B9">
              <w:rPr>
                <w:sz w:val="24"/>
                <w:szCs w:val="24"/>
              </w:rPr>
              <w:t>ановый период 2027</w:t>
            </w:r>
            <w:r w:rsidR="00740C7D" w:rsidRPr="002A60B9">
              <w:rPr>
                <w:sz w:val="24"/>
                <w:szCs w:val="24"/>
              </w:rPr>
              <w:t xml:space="preserve"> и 2028</w:t>
            </w:r>
            <w:r w:rsidR="00CA7320" w:rsidRPr="002A60B9">
              <w:rPr>
                <w:sz w:val="24"/>
                <w:szCs w:val="24"/>
              </w:rPr>
              <w:t xml:space="preserve"> годов».</w:t>
            </w:r>
          </w:p>
        </w:tc>
      </w:tr>
      <w:tr w:rsidR="00847ED2" w:rsidRPr="00091CB3" w14:paraId="2E5A8B3D" w14:textId="77777777" w:rsidTr="00526C3C">
        <w:tc>
          <w:tcPr>
            <w:tcW w:w="3120" w:type="dxa"/>
          </w:tcPr>
          <w:p w14:paraId="69C5CA18" w14:textId="77777777" w:rsidR="00847ED2" w:rsidRPr="00091CB3" w:rsidRDefault="00C66992" w:rsidP="00AD1B3A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 xml:space="preserve">Участники </w:t>
            </w:r>
            <w:r w:rsidR="00AD1B3A" w:rsidRPr="00091CB3">
              <w:rPr>
                <w:b/>
                <w:sz w:val="24"/>
                <w:szCs w:val="24"/>
              </w:rPr>
              <w:t xml:space="preserve">муниципальной </w:t>
            </w:r>
            <w:r w:rsidRPr="00091CB3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167" w:type="dxa"/>
            <w:vAlign w:val="center"/>
          </w:tcPr>
          <w:p w14:paraId="63E6F53A" w14:textId="77777777" w:rsidR="00847ED2" w:rsidRPr="00965BAC" w:rsidRDefault="00466B6B" w:rsidP="00C66992">
            <w:pPr>
              <w:jc w:val="both"/>
              <w:rPr>
                <w:sz w:val="24"/>
                <w:szCs w:val="24"/>
              </w:rPr>
            </w:pPr>
            <w:r w:rsidRPr="00965BAC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  <w:r w:rsidR="00E82BD5" w:rsidRPr="00965BAC">
              <w:rPr>
                <w:sz w:val="24"/>
                <w:szCs w:val="24"/>
              </w:rPr>
              <w:t xml:space="preserve">, </w:t>
            </w:r>
            <w:r w:rsidR="005F5D72" w:rsidRPr="00965BAC">
              <w:rPr>
                <w:sz w:val="24"/>
                <w:szCs w:val="24"/>
              </w:rPr>
              <w:t>Правительство Санкт-Петербурга</w:t>
            </w:r>
          </w:p>
        </w:tc>
      </w:tr>
      <w:tr w:rsidR="00847ED2" w:rsidRPr="00091CB3" w14:paraId="1A9C2D54" w14:textId="77777777" w:rsidTr="00526C3C">
        <w:trPr>
          <w:trHeight w:val="852"/>
        </w:trPr>
        <w:tc>
          <w:tcPr>
            <w:tcW w:w="3120" w:type="dxa"/>
          </w:tcPr>
          <w:p w14:paraId="629C5C7B" w14:textId="77777777" w:rsidR="00847ED2" w:rsidRPr="00091CB3" w:rsidRDefault="00847ED2" w:rsidP="00707E5F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167" w:type="dxa"/>
            <w:vAlign w:val="center"/>
          </w:tcPr>
          <w:p w14:paraId="2394B2CD" w14:textId="77777777" w:rsidR="00847ED2" w:rsidRPr="00091CB3" w:rsidRDefault="00C66992" w:rsidP="00B14BB5">
            <w:pPr>
              <w:tabs>
                <w:tab w:val="left" w:pos="32"/>
              </w:tabs>
              <w:jc w:val="both"/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847ED2" w:rsidRPr="00091CB3" w14:paraId="4CAA40AF" w14:textId="77777777" w:rsidTr="00526C3C">
        <w:trPr>
          <w:trHeight w:val="250"/>
        </w:trPr>
        <w:tc>
          <w:tcPr>
            <w:tcW w:w="3120" w:type="dxa"/>
          </w:tcPr>
          <w:p w14:paraId="7483B499" w14:textId="77777777" w:rsidR="00847ED2" w:rsidRPr="00091CB3" w:rsidRDefault="00C66992" w:rsidP="00AD1B3A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 xml:space="preserve">Реквизиты документа, которым утверждена </w:t>
            </w:r>
            <w:r w:rsidR="00AD1B3A" w:rsidRPr="00091CB3">
              <w:rPr>
                <w:b/>
                <w:sz w:val="24"/>
                <w:szCs w:val="24"/>
              </w:rPr>
              <w:t>муниципальная</w:t>
            </w:r>
            <w:r w:rsidRPr="00091CB3">
              <w:rPr>
                <w:b/>
                <w:sz w:val="24"/>
                <w:szCs w:val="24"/>
              </w:rPr>
              <w:t xml:space="preserve"> программа</w:t>
            </w:r>
          </w:p>
        </w:tc>
        <w:tc>
          <w:tcPr>
            <w:tcW w:w="7167" w:type="dxa"/>
            <w:vAlign w:val="center"/>
          </w:tcPr>
          <w:p w14:paraId="7BB43D8D" w14:textId="77777777" w:rsidR="00847ED2" w:rsidRPr="00091CB3" w:rsidRDefault="00C66992" w:rsidP="00740C7D">
            <w:pPr>
              <w:jc w:val="both"/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      </w:r>
            <w:r w:rsidRPr="00F711BC">
              <w:rPr>
                <w:sz w:val="24"/>
                <w:szCs w:val="24"/>
              </w:rPr>
              <w:t xml:space="preserve">от </w:t>
            </w:r>
            <w:r w:rsidR="00CD0580">
              <w:rPr>
                <w:sz w:val="24"/>
                <w:szCs w:val="24"/>
              </w:rPr>
              <w:t>09.02.2026 №07</w:t>
            </w:r>
          </w:p>
        </w:tc>
      </w:tr>
      <w:tr w:rsidR="00847ED2" w:rsidRPr="00091CB3" w14:paraId="6B73C572" w14:textId="77777777" w:rsidTr="00526C3C">
        <w:tc>
          <w:tcPr>
            <w:tcW w:w="3120" w:type="dxa"/>
          </w:tcPr>
          <w:p w14:paraId="3A805A28" w14:textId="77777777" w:rsidR="00847ED2" w:rsidRPr="00091CB3" w:rsidRDefault="00847ED2" w:rsidP="00C66992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Основные цели Программы</w:t>
            </w:r>
            <w:r w:rsidR="00C66992" w:rsidRPr="00091CB3">
              <w:rPr>
                <w:b/>
                <w:sz w:val="24"/>
                <w:szCs w:val="24"/>
              </w:rPr>
              <w:t xml:space="preserve"> и их значения </w:t>
            </w:r>
          </w:p>
        </w:tc>
        <w:tc>
          <w:tcPr>
            <w:tcW w:w="7167" w:type="dxa"/>
          </w:tcPr>
          <w:p w14:paraId="690F8F8A" w14:textId="77777777" w:rsidR="00466B6B" w:rsidRPr="00091CB3" w:rsidRDefault="00E82BD5" w:rsidP="0046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и охрана окружающей среды, с</w:t>
            </w:r>
            <w:r w:rsidR="00466B6B" w:rsidRPr="00091CB3">
              <w:rPr>
                <w:sz w:val="24"/>
                <w:szCs w:val="24"/>
              </w:rPr>
              <w:t>оздание благоприятных, комфортных и безопасных условий для проживания жителей Внутригородского муниципального образования Санкт-Петербурга поселок Стрельна.</w:t>
            </w:r>
          </w:p>
          <w:p w14:paraId="15028743" w14:textId="77777777" w:rsidR="00466B6B" w:rsidRPr="00091CB3" w:rsidRDefault="00466B6B" w:rsidP="00466B6B">
            <w:pPr>
              <w:rPr>
                <w:sz w:val="24"/>
                <w:szCs w:val="24"/>
              </w:rPr>
            </w:pPr>
          </w:p>
          <w:p w14:paraId="1D0BDEEC" w14:textId="77777777" w:rsidR="00847ED2" w:rsidRPr="00091CB3" w:rsidRDefault="00466B6B" w:rsidP="003A47B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 xml:space="preserve">Целевые индикаторы: в соответствии с приложением 1 к </w:t>
            </w:r>
            <w:r w:rsidR="0050226D" w:rsidRPr="00091CB3">
              <w:rPr>
                <w:sz w:val="24"/>
                <w:szCs w:val="24"/>
              </w:rPr>
              <w:t>муниципальной программе</w:t>
            </w:r>
            <w:r w:rsidRPr="00091CB3">
              <w:rPr>
                <w:sz w:val="24"/>
                <w:szCs w:val="24"/>
              </w:rPr>
              <w:t>.</w:t>
            </w:r>
          </w:p>
        </w:tc>
      </w:tr>
      <w:tr w:rsidR="00847ED2" w:rsidRPr="00091CB3" w14:paraId="4AA1E238" w14:textId="77777777" w:rsidTr="00526C3C">
        <w:tc>
          <w:tcPr>
            <w:tcW w:w="3120" w:type="dxa"/>
          </w:tcPr>
          <w:p w14:paraId="536A8BB7" w14:textId="77777777" w:rsidR="00847ED2" w:rsidRPr="00091CB3" w:rsidRDefault="00847ED2" w:rsidP="00707E5F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167" w:type="dxa"/>
          </w:tcPr>
          <w:p w14:paraId="397EDB80" w14:textId="77777777" w:rsidR="002552A2" w:rsidRPr="002552A2" w:rsidRDefault="005F5D72" w:rsidP="002552A2">
            <w:pPr>
              <w:pStyle w:val="aa"/>
              <w:tabs>
                <w:tab w:val="left" w:pos="445"/>
              </w:tabs>
              <w:ind w:left="34"/>
              <w:rPr>
                <w:lang w:eastAsia="ru-RU"/>
              </w:rPr>
            </w:pPr>
            <w:r w:rsidRPr="00091CB3">
              <w:t>- повышение уровня благоустройства территории муниципального образования, улучшени</w:t>
            </w:r>
            <w:r>
              <w:t>е эстетического вида территории</w:t>
            </w:r>
            <w:r w:rsidR="003A47B7">
              <w:t xml:space="preserve"> </w:t>
            </w:r>
            <w:r>
              <w:rPr>
                <w:lang w:eastAsia="ru-RU"/>
              </w:rPr>
              <w:t>общего пользования местного значения</w:t>
            </w:r>
            <w:r w:rsidR="002552A2" w:rsidRPr="002552A2">
              <w:rPr>
                <w:lang w:eastAsia="ru-RU"/>
              </w:rPr>
              <w:t>;</w:t>
            </w:r>
          </w:p>
          <w:p w14:paraId="52B7862E" w14:textId="77777777" w:rsidR="00847ED2" w:rsidRDefault="002552A2" w:rsidP="002552A2">
            <w:pPr>
              <w:pStyle w:val="aa"/>
              <w:tabs>
                <w:tab w:val="left" w:pos="445"/>
              </w:tabs>
              <w:ind w:left="34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="00466B6B" w:rsidRPr="005F5D72">
              <w:rPr>
                <w:lang w:eastAsia="ru-RU"/>
              </w:rPr>
              <w:t>размещение</w:t>
            </w:r>
            <w:r w:rsidR="005F5D72" w:rsidRPr="005F5D72">
              <w:rPr>
                <w:lang w:eastAsia="ru-RU"/>
              </w:rPr>
              <w:t xml:space="preserve"> </w:t>
            </w:r>
            <w:r w:rsidR="00466B6B" w:rsidRPr="005F5D72">
              <w:rPr>
                <w:lang w:eastAsia="ru-RU"/>
              </w:rPr>
              <w:t>уличной мебели, урн, элементов озеленения</w:t>
            </w:r>
            <w:r>
              <w:rPr>
                <w:lang w:eastAsia="ru-RU"/>
              </w:rPr>
              <w:t>;</w:t>
            </w:r>
          </w:p>
          <w:p w14:paraId="65A373E4" w14:textId="77777777" w:rsidR="002552A2" w:rsidRPr="002552A2" w:rsidRDefault="002552A2" w:rsidP="002552A2">
            <w:pPr>
              <w:pStyle w:val="aa"/>
              <w:tabs>
                <w:tab w:val="left" w:pos="445"/>
              </w:tabs>
              <w:ind w:left="34"/>
            </w:pPr>
            <w:r>
              <w:t>-</w:t>
            </w:r>
            <w:r w:rsidRPr="00091CB3">
              <w:rPr>
                <w:lang w:eastAsia="ru-RU"/>
              </w:rPr>
              <w:t xml:space="preserve"> содержание внутриквартальных территорий в части обеспечения ремонта покрытий</w:t>
            </w:r>
          </w:p>
        </w:tc>
      </w:tr>
      <w:tr w:rsidR="00707E5F" w:rsidRPr="00091CB3" w14:paraId="751F1AF8" w14:textId="77777777" w:rsidTr="00526C3C">
        <w:trPr>
          <w:trHeight w:val="408"/>
        </w:trPr>
        <w:tc>
          <w:tcPr>
            <w:tcW w:w="3120" w:type="dxa"/>
          </w:tcPr>
          <w:p w14:paraId="3F7069DE" w14:textId="77777777" w:rsidR="00707E5F" w:rsidRPr="00091CB3" w:rsidRDefault="005F314A" w:rsidP="00707E5F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color w:val="000000"/>
                <w:sz w:val="24"/>
                <w:szCs w:val="24"/>
              </w:rPr>
              <w:t>О</w:t>
            </w:r>
            <w:r w:rsidR="00CD46E8" w:rsidRPr="00091CB3">
              <w:rPr>
                <w:b/>
                <w:color w:val="000000"/>
                <w:sz w:val="24"/>
                <w:szCs w:val="24"/>
              </w:rPr>
              <w:t xml:space="preserve">жидаемых результатов реализации муниципальной программы: </w:t>
            </w:r>
          </w:p>
        </w:tc>
        <w:tc>
          <w:tcPr>
            <w:tcW w:w="7167" w:type="dxa"/>
            <w:vAlign w:val="center"/>
          </w:tcPr>
          <w:p w14:paraId="569A3639" w14:textId="77777777" w:rsidR="00707E5F" w:rsidRPr="00091CB3" w:rsidRDefault="00CD46E8" w:rsidP="00466B6B">
            <w:pPr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 xml:space="preserve">- </w:t>
            </w:r>
            <w:r w:rsidR="00466B6B" w:rsidRPr="00091CB3">
              <w:rPr>
                <w:sz w:val="24"/>
                <w:szCs w:val="24"/>
              </w:rPr>
              <w:t xml:space="preserve">повышение уровня благоустройства территории муниципального образования, улучшение эстетического вида территории </w:t>
            </w:r>
          </w:p>
        </w:tc>
      </w:tr>
      <w:tr w:rsidR="006B4863" w:rsidRPr="00091CB3" w14:paraId="3657CA70" w14:textId="77777777" w:rsidTr="00526C3C">
        <w:trPr>
          <w:trHeight w:val="688"/>
        </w:trPr>
        <w:tc>
          <w:tcPr>
            <w:tcW w:w="3120" w:type="dxa"/>
          </w:tcPr>
          <w:p w14:paraId="455A9C5F" w14:textId="77777777" w:rsidR="006B4863" w:rsidRPr="00091CB3" w:rsidRDefault="006B4863" w:rsidP="00707E5F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167" w:type="dxa"/>
            <w:vAlign w:val="center"/>
          </w:tcPr>
          <w:p w14:paraId="402DC127" w14:textId="77777777" w:rsidR="006B4863" w:rsidRPr="00091CB3" w:rsidRDefault="006B4863" w:rsidP="00CD46E8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>20</w:t>
            </w:r>
            <w:r w:rsidR="00FE0AC3" w:rsidRPr="00091CB3">
              <w:rPr>
                <w:sz w:val="24"/>
                <w:szCs w:val="24"/>
                <w:lang w:val="en-US"/>
              </w:rPr>
              <w:t>2</w:t>
            </w:r>
            <w:r w:rsidR="00740C7D">
              <w:rPr>
                <w:sz w:val="24"/>
                <w:szCs w:val="24"/>
              </w:rPr>
              <w:t>6</w:t>
            </w:r>
            <w:r w:rsidR="00FE2A21" w:rsidRPr="00091CB3">
              <w:rPr>
                <w:sz w:val="24"/>
                <w:szCs w:val="24"/>
              </w:rPr>
              <w:t xml:space="preserve"> </w:t>
            </w:r>
            <w:r w:rsidR="005E1B26">
              <w:rPr>
                <w:sz w:val="24"/>
                <w:szCs w:val="24"/>
              </w:rPr>
              <w:t>год</w:t>
            </w:r>
          </w:p>
        </w:tc>
      </w:tr>
      <w:tr w:rsidR="00847ED2" w:rsidRPr="00091CB3" w14:paraId="4F3ACBD2" w14:textId="77777777" w:rsidTr="00526C3C">
        <w:tc>
          <w:tcPr>
            <w:tcW w:w="3120" w:type="dxa"/>
          </w:tcPr>
          <w:p w14:paraId="60FDF949" w14:textId="77777777" w:rsidR="00847ED2" w:rsidRPr="00091CB3" w:rsidRDefault="00CD46E8" w:rsidP="005F314A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Параметры финансового обеспечения реализации программы</w:t>
            </w:r>
          </w:p>
        </w:tc>
        <w:tc>
          <w:tcPr>
            <w:tcW w:w="7167" w:type="dxa"/>
          </w:tcPr>
          <w:p w14:paraId="0A51541E" w14:textId="77777777" w:rsidR="00F711BC" w:rsidRDefault="005F314A" w:rsidP="00F711BC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C34D0">
              <w:rPr>
                <w:sz w:val="24"/>
                <w:szCs w:val="24"/>
              </w:rPr>
              <w:t>Источник финансирования – бюджет внутригородского муниципального образования города федерального значения Санкт-Пет</w:t>
            </w:r>
            <w:r w:rsidR="00596CB5">
              <w:rPr>
                <w:sz w:val="24"/>
                <w:szCs w:val="24"/>
              </w:rPr>
              <w:t>ербурга поселок Стрельна на 2026</w:t>
            </w:r>
            <w:r w:rsidR="005E1B26" w:rsidRPr="001C34D0">
              <w:rPr>
                <w:sz w:val="24"/>
                <w:szCs w:val="24"/>
              </w:rPr>
              <w:t xml:space="preserve">, </w:t>
            </w:r>
          </w:p>
          <w:p w14:paraId="6D14BA45" w14:textId="77777777" w:rsidR="004D7972" w:rsidRPr="001C34D0" w:rsidRDefault="005F5D72" w:rsidP="00F711BC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C34D0">
              <w:rPr>
                <w:sz w:val="24"/>
                <w:szCs w:val="24"/>
              </w:rPr>
              <w:t xml:space="preserve">субсидия </w:t>
            </w:r>
            <w:r w:rsidR="001C34D0" w:rsidRPr="001C34D0">
              <w:rPr>
                <w:sz w:val="24"/>
                <w:szCs w:val="24"/>
              </w:rPr>
              <w:t>бюджетам внутригородских муниципальных образований города федерального значения Санкт-Петербурга, направленная на организацию благоустройства</w:t>
            </w:r>
            <w:r w:rsidR="00D618A9">
              <w:rPr>
                <w:sz w:val="24"/>
                <w:szCs w:val="24"/>
              </w:rPr>
              <w:t>.</w:t>
            </w:r>
          </w:p>
        </w:tc>
      </w:tr>
      <w:tr w:rsidR="00847ED2" w:rsidRPr="00091CB3" w14:paraId="10E66919" w14:textId="77777777" w:rsidTr="00526C3C">
        <w:tc>
          <w:tcPr>
            <w:tcW w:w="3120" w:type="dxa"/>
          </w:tcPr>
          <w:p w14:paraId="1DAA20B7" w14:textId="77777777" w:rsidR="00847ED2" w:rsidRPr="00091CB3" w:rsidRDefault="00847ED2" w:rsidP="00707E5F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lastRenderedPageBreak/>
              <w:t>Объем финансирования</w:t>
            </w:r>
            <w:r w:rsidR="00835F92" w:rsidRPr="00091CB3">
              <w:rPr>
                <w:b/>
                <w:sz w:val="24"/>
                <w:szCs w:val="24"/>
              </w:rPr>
              <w:t xml:space="preserve"> (тыс., руб.)</w:t>
            </w:r>
          </w:p>
        </w:tc>
        <w:tc>
          <w:tcPr>
            <w:tcW w:w="7167" w:type="dxa"/>
          </w:tcPr>
          <w:p w14:paraId="22B5D5C3" w14:textId="2E919B79" w:rsidR="001C34D0" w:rsidRDefault="005007CE" w:rsidP="001C34D0">
            <w:pPr>
              <w:pStyle w:val="ConsPlusNonformat"/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F56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818,6</w:t>
            </w:r>
            <w:r w:rsidR="00C26A5C" w:rsidRPr="00CA7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34D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14:paraId="34D6660B" w14:textId="77777777" w:rsidR="00CD0580" w:rsidRDefault="001C34D0" w:rsidP="001C34D0">
            <w:pPr>
              <w:pStyle w:val="ConsPlusNonformat"/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="008E4254" w:rsidRPr="000F1E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убсидии </w:t>
            </w:r>
            <w:r w:rsidR="005971CD" w:rsidRPr="000F1EEB">
              <w:rPr>
                <w:rFonts w:ascii="Times New Roman" w:hAnsi="Times New Roman" w:cs="Times New Roman"/>
                <w:sz w:val="24"/>
                <w:szCs w:val="24"/>
              </w:rPr>
              <w:t>КБК 985</w:t>
            </w:r>
            <w:r w:rsidR="000B05B7"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 0503 63</w:t>
            </w:r>
            <w:r w:rsidRPr="000F1E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F1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001 244 – </w:t>
            </w:r>
          </w:p>
          <w:p w14:paraId="2015836C" w14:textId="77777777" w:rsidR="001C34D0" w:rsidRPr="000F1EEB" w:rsidRDefault="001C34D0" w:rsidP="001C34D0">
            <w:pPr>
              <w:pStyle w:val="ConsPlusNonformat"/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D1A33" w:rsidRPr="00CA7E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C26A5C" w:rsidRPr="00CA7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145,5</w:t>
            </w:r>
            <w:r w:rsidR="00965BAC"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14:paraId="745F8E63" w14:textId="62A9FE67" w:rsidR="00412E70" w:rsidRPr="00DE29BF" w:rsidRDefault="001C34D0" w:rsidP="005007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EEB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КБК</w:t>
            </w:r>
            <w:r w:rsidRPr="000F1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B05B7" w:rsidRPr="000F1EEB">
              <w:rPr>
                <w:rFonts w:ascii="Times New Roman" w:hAnsi="Times New Roman" w:cs="Times New Roman"/>
                <w:sz w:val="24"/>
                <w:szCs w:val="24"/>
              </w:rPr>
              <w:t>985 0503 63</w:t>
            </w:r>
            <w:r w:rsidR="00BF6E0F" w:rsidRPr="000F1E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12E70" w:rsidRPr="000F1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1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001 244 – </w:t>
            </w:r>
            <w:r w:rsidR="0050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56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0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673,1</w:t>
            </w:r>
            <w:r w:rsidR="00965BAC" w:rsidRPr="000F1EEB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5971CD" w:rsidRPr="000F1EEB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  <w:tr w:rsidR="002D6B64" w:rsidRPr="00091CB3" w14:paraId="2FF3EC0F" w14:textId="77777777" w:rsidTr="00526C3C">
        <w:tc>
          <w:tcPr>
            <w:tcW w:w="3120" w:type="dxa"/>
          </w:tcPr>
          <w:p w14:paraId="725AA4BE" w14:textId="77777777" w:rsidR="002D6B64" w:rsidRPr="00091CB3" w:rsidRDefault="002D6B64" w:rsidP="002D6B64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Системы управления реализацией муниципальной 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167" w:type="dxa"/>
          </w:tcPr>
          <w:p w14:paraId="1A6F03DD" w14:textId="77777777" w:rsidR="002D6B64" w:rsidRPr="00091CB3" w:rsidRDefault="002D6B64" w:rsidP="005971CD">
            <w:pPr>
              <w:widowControl w:val="0"/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091CB3">
              <w:rPr>
                <w:rFonts w:eastAsia="Calibri"/>
                <w:sz w:val="24"/>
                <w:szCs w:val="24"/>
                <w:lang w:eastAsia="zh-CN"/>
              </w:rPr>
              <w:t xml:space="preserve">Механизм реализации муниципальной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Управление реализацией 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осуществляет руководитель 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естной администрации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внутригородского м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униципального образования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города федерального значения Санкт-Петербурга 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поселок Стрельна. Ответственным за реализацию 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в целом и достижение утвержденных значений целевых индикаторов мероприятий является </w:t>
            </w:r>
            <w:r w:rsidR="005971CD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Стрельна.</w:t>
            </w:r>
          </w:p>
        </w:tc>
      </w:tr>
    </w:tbl>
    <w:p w14:paraId="3BB3CCD2" w14:textId="77777777" w:rsidR="00641D50" w:rsidRPr="00091CB3" w:rsidRDefault="00641D50" w:rsidP="00641D50">
      <w:pPr>
        <w:ind w:left="720"/>
        <w:rPr>
          <w:b/>
          <w:sz w:val="24"/>
          <w:szCs w:val="24"/>
        </w:rPr>
      </w:pPr>
    </w:p>
    <w:p w14:paraId="7BC5782A" w14:textId="77777777" w:rsidR="00641D50" w:rsidRPr="00091CB3" w:rsidRDefault="00641D50" w:rsidP="00641D50">
      <w:pPr>
        <w:ind w:left="720"/>
        <w:rPr>
          <w:b/>
          <w:sz w:val="24"/>
          <w:szCs w:val="24"/>
        </w:rPr>
      </w:pPr>
    </w:p>
    <w:p w14:paraId="619FE854" w14:textId="77777777" w:rsidR="00641D50" w:rsidRPr="00091CB3" w:rsidRDefault="00641D50" w:rsidP="00641D50">
      <w:pPr>
        <w:ind w:left="720"/>
        <w:rPr>
          <w:b/>
          <w:sz w:val="24"/>
          <w:szCs w:val="24"/>
        </w:rPr>
      </w:pPr>
    </w:p>
    <w:p w14:paraId="4EA0CF22" w14:textId="77777777" w:rsidR="002D6B64" w:rsidRPr="00091CB3" w:rsidRDefault="002D6B64" w:rsidP="00641D50">
      <w:pPr>
        <w:ind w:left="720"/>
        <w:rPr>
          <w:b/>
          <w:sz w:val="24"/>
          <w:szCs w:val="24"/>
        </w:rPr>
      </w:pPr>
    </w:p>
    <w:p w14:paraId="0A37256B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00A33A17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10F82B06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1B972E2B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11D2F450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64F3643C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685938B5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41E17748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01A9E4D8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6DBCE438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028C2991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56234A02" w14:textId="77777777" w:rsidR="0045054C" w:rsidRDefault="0045054C" w:rsidP="002D6B64">
      <w:pPr>
        <w:jc w:val="center"/>
        <w:rPr>
          <w:b/>
          <w:sz w:val="24"/>
          <w:szCs w:val="24"/>
        </w:rPr>
      </w:pPr>
    </w:p>
    <w:p w14:paraId="22DB209F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4B7F41D6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6C0D92EB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5FCA3BF4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6C6ADFC5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5B178A7E" w14:textId="77777777" w:rsidR="000B05B7" w:rsidRPr="00091CB3" w:rsidRDefault="000B05B7" w:rsidP="003A0D09">
      <w:pPr>
        <w:rPr>
          <w:b/>
          <w:sz w:val="24"/>
          <w:szCs w:val="24"/>
        </w:rPr>
      </w:pPr>
    </w:p>
    <w:p w14:paraId="3128DC6A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079CA3C8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1F43D7E5" w14:textId="77777777" w:rsidR="007D1A33" w:rsidRDefault="007D1A33" w:rsidP="0045054C">
      <w:pPr>
        <w:jc w:val="center"/>
        <w:rPr>
          <w:b/>
          <w:sz w:val="24"/>
          <w:szCs w:val="24"/>
        </w:rPr>
      </w:pPr>
    </w:p>
    <w:p w14:paraId="08BE346D" w14:textId="77777777" w:rsidR="007D1A33" w:rsidRDefault="007D1A33" w:rsidP="0045054C">
      <w:pPr>
        <w:jc w:val="center"/>
        <w:rPr>
          <w:b/>
          <w:sz w:val="24"/>
          <w:szCs w:val="24"/>
        </w:rPr>
      </w:pPr>
    </w:p>
    <w:p w14:paraId="03EDF0F9" w14:textId="77777777" w:rsidR="0045054C" w:rsidRPr="00091CB3" w:rsidRDefault="00CA7320" w:rsidP="004505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5054C" w:rsidRPr="00091CB3">
        <w:rPr>
          <w:b/>
          <w:sz w:val="24"/>
          <w:szCs w:val="24"/>
        </w:rPr>
        <w:lastRenderedPageBreak/>
        <w:t>ПОЯСНИТЕЛЬНАЯ ЗАПИСКА</w:t>
      </w:r>
    </w:p>
    <w:p w14:paraId="5A423CD9" w14:textId="77777777" w:rsidR="0045054C" w:rsidRPr="00091CB3" w:rsidRDefault="0045054C" w:rsidP="0045054C">
      <w:pPr>
        <w:jc w:val="center"/>
        <w:rPr>
          <w:sz w:val="24"/>
          <w:szCs w:val="24"/>
        </w:rPr>
      </w:pPr>
    </w:p>
    <w:p w14:paraId="3A253A1B" w14:textId="77777777" w:rsidR="0045054C" w:rsidRPr="00091CB3" w:rsidRDefault="0045054C" w:rsidP="0045054C">
      <w:pPr>
        <w:pStyle w:val="aa"/>
        <w:numPr>
          <w:ilvl w:val="0"/>
          <w:numId w:val="22"/>
        </w:numPr>
        <w:ind w:left="0" w:firstLine="0"/>
        <w:jc w:val="center"/>
        <w:rPr>
          <w:rFonts w:eastAsia="Times New Roman"/>
          <w:b/>
          <w:lang w:eastAsia="ru-RU"/>
        </w:rPr>
      </w:pPr>
      <w:r w:rsidRPr="00091CB3">
        <w:rPr>
          <w:b/>
          <w:lang w:eastAsia="ru-RU"/>
        </w:rPr>
        <w:t xml:space="preserve">Обоснование необходимости реализации </w:t>
      </w:r>
      <w:r w:rsidR="0053077D">
        <w:rPr>
          <w:b/>
          <w:lang w:eastAsia="ru-RU"/>
        </w:rPr>
        <w:t>муниципальной</w:t>
      </w:r>
      <w:r w:rsidRPr="00091CB3">
        <w:rPr>
          <w:b/>
          <w:lang w:eastAsia="ru-RU"/>
        </w:rPr>
        <w:t xml:space="preserve"> программы</w:t>
      </w:r>
    </w:p>
    <w:p w14:paraId="4132FF84" w14:textId="77777777" w:rsidR="0045054C" w:rsidRPr="00091CB3" w:rsidRDefault="00AC06E3" w:rsidP="0045054C">
      <w:pPr>
        <w:ind w:firstLine="567"/>
        <w:jc w:val="both"/>
        <w:rPr>
          <w:sz w:val="24"/>
          <w:szCs w:val="24"/>
        </w:rPr>
      </w:pPr>
      <w:r w:rsidRPr="00091CB3">
        <w:rPr>
          <w:sz w:val="24"/>
          <w:szCs w:val="24"/>
        </w:rPr>
        <w:t>Внутригородское муниципальное образование города федерального значения Санкт-Петербурга поселок Стрельна</w:t>
      </w:r>
      <w:r w:rsidR="0045054C" w:rsidRPr="00091CB3">
        <w:rPr>
          <w:sz w:val="24"/>
          <w:szCs w:val="24"/>
        </w:rPr>
        <w:t xml:space="preserve"> (далее – Муниципальное образование поселок Стрельна) находится на территории Петродворцового района Санкт-Петербурга. Границы Муниципального образования поселок Стрельна установлены Законом Санкт-Петербурга от 25.07.2005 № 411-68 «О территориальном устройстве Санкт-Петербурга». Площадь территории Муниципального образования поселок Стрельна составляет 19 238250,08 </w:t>
      </w:r>
      <w:r w:rsidR="005B0D37" w:rsidRPr="00091CB3">
        <w:rPr>
          <w:sz w:val="24"/>
          <w:szCs w:val="24"/>
        </w:rPr>
        <w:t>кв.м. По состоянию на 01.01.202</w:t>
      </w:r>
      <w:r w:rsidR="009250A2">
        <w:rPr>
          <w:sz w:val="24"/>
          <w:szCs w:val="24"/>
        </w:rPr>
        <w:t>3</w:t>
      </w:r>
      <w:r w:rsidR="0045054C" w:rsidRPr="00091CB3">
        <w:rPr>
          <w:sz w:val="24"/>
          <w:szCs w:val="24"/>
        </w:rPr>
        <w:t xml:space="preserve"> года численность населения составляет </w:t>
      </w:r>
      <w:r w:rsidR="005B0D37" w:rsidRPr="00091CB3">
        <w:rPr>
          <w:sz w:val="24"/>
          <w:szCs w:val="24"/>
        </w:rPr>
        <w:t xml:space="preserve">14 </w:t>
      </w:r>
      <w:r w:rsidR="009250A2">
        <w:rPr>
          <w:sz w:val="24"/>
          <w:szCs w:val="24"/>
        </w:rPr>
        <w:t>359</w:t>
      </w:r>
      <w:r w:rsidR="0045054C" w:rsidRPr="00091CB3">
        <w:rPr>
          <w:sz w:val="24"/>
          <w:szCs w:val="24"/>
        </w:rPr>
        <w:t xml:space="preserve"> чел</w:t>
      </w:r>
      <w:r w:rsidR="009250A2">
        <w:rPr>
          <w:sz w:val="24"/>
          <w:szCs w:val="24"/>
        </w:rPr>
        <w:t>овек</w:t>
      </w:r>
      <w:r w:rsidR="0045054C" w:rsidRPr="00091CB3">
        <w:rPr>
          <w:sz w:val="24"/>
          <w:szCs w:val="24"/>
        </w:rPr>
        <w:t>. На территории Муниципального образования поселок Стрельна обус</w:t>
      </w:r>
      <w:r w:rsidRPr="00091CB3">
        <w:rPr>
          <w:sz w:val="24"/>
          <w:szCs w:val="24"/>
        </w:rPr>
        <w:t>троено 38 дворов, 25 детских и 10 спортивных площадок, включая тренажерные площадки</w:t>
      </w:r>
      <w:r w:rsidR="0045054C" w:rsidRPr="00091CB3">
        <w:rPr>
          <w:sz w:val="24"/>
          <w:szCs w:val="24"/>
        </w:rPr>
        <w:t xml:space="preserve">. </w:t>
      </w:r>
    </w:p>
    <w:p w14:paraId="5C813F65" w14:textId="77777777" w:rsidR="0045054C" w:rsidRPr="00091CB3" w:rsidRDefault="0045054C" w:rsidP="0045054C">
      <w:pPr>
        <w:ind w:firstLine="567"/>
        <w:jc w:val="both"/>
        <w:rPr>
          <w:sz w:val="24"/>
          <w:szCs w:val="24"/>
        </w:rPr>
      </w:pPr>
      <w:r w:rsidRPr="00091CB3">
        <w:rPr>
          <w:sz w:val="24"/>
          <w:szCs w:val="24"/>
        </w:rPr>
        <w:t>Благоустройство территории является одним из наиболее эффективных инструментов повышения привлекательности Муниципального образования поселок Стрельна для проживания, работы и проведения свободного времени. Повышение уровня благоустройства территории стимулирует позитивные тенденции в социально-экономическом развитии Муниципального образования поселок Стрельна и, как следствие, повышение качества жизни населения.</w:t>
      </w:r>
    </w:p>
    <w:p w14:paraId="6569FABA" w14:textId="77777777" w:rsidR="0045054C" w:rsidRPr="00091CB3" w:rsidRDefault="0045054C" w:rsidP="0045054C">
      <w:pPr>
        <w:ind w:firstLine="567"/>
        <w:jc w:val="both"/>
        <w:rPr>
          <w:sz w:val="24"/>
          <w:szCs w:val="24"/>
        </w:rPr>
      </w:pPr>
      <w:r w:rsidRPr="00091CB3">
        <w:rPr>
          <w:sz w:val="24"/>
          <w:szCs w:val="24"/>
        </w:rPr>
        <w:t xml:space="preserve">Имеющиеся объекты благоустройства, расположенные на территории Муниципального образования поселок Стрельна, не обеспечивают в полной мере растущие потребности населения и не удовлетворяют современным требованиям, предъявляемым к их качеству, уровню экологии, эстетическому и архитектурному облику, а уровень износа элементов благоустройства продолжает увеличиваться.  </w:t>
      </w:r>
    </w:p>
    <w:p w14:paraId="2DC4A722" w14:textId="77777777" w:rsidR="0045054C" w:rsidRPr="00091CB3" w:rsidRDefault="0045054C" w:rsidP="0045054C">
      <w:pPr>
        <w:ind w:firstLine="567"/>
        <w:jc w:val="both"/>
        <w:rPr>
          <w:sz w:val="24"/>
          <w:szCs w:val="24"/>
        </w:rPr>
      </w:pPr>
      <w:r w:rsidRPr="00091CB3">
        <w:rPr>
          <w:sz w:val="24"/>
          <w:szCs w:val="24"/>
        </w:rPr>
        <w:t xml:space="preserve">Без реализации мер по повышения уровня благоустройства и создания комфортной городской среды нельзя добиться эффективного социально-экономического развития территории, а также обеспечить в полной мере безопасность жизнедеятельности, охраны окружающей среды и экологического благополучия. </w:t>
      </w:r>
    </w:p>
    <w:p w14:paraId="6C4C9CF7" w14:textId="77777777" w:rsidR="0045054C" w:rsidRPr="00091CB3" w:rsidRDefault="0045054C" w:rsidP="0045054C">
      <w:pPr>
        <w:ind w:firstLine="567"/>
        <w:jc w:val="both"/>
        <w:rPr>
          <w:sz w:val="24"/>
          <w:szCs w:val="24"/>
        </w:rPr>
      </w:pPr>
    </w:p>
    <w:p w14:paraId="522E92DC" w14:textId="77777777" w:rsidR="0045054C" w:rsidRPr="00091CB3" w:rsidRDefault="0045054C" w:rsidP="0045054C">
      <w:pPr>
        <w:pStyle w:val="aa"/>
        <w:numPr>
          <w:ilvl w:val="0"/>
          <w:numId w:val="22"/>
        </w:numPr>
        <w:ind w:left="0" w:firstLine="0"/>
        <w:jc w:val="center"/>
        <w:rPr>
          <w:b/>
        </w:rPr>
      </w:pPr>
      <w:r w:rsidRPr="00091CB3">
        <w:rPr>
          <w:b/>
          <w:lang w:eastAsia="ru-RU"/>
        </w:rPr>
        <w:t xml:space="preserve">Описание социальных, экономических и экологических последствий реализации </w:t>
      </w:r>
      <w:r w:rsidR="00AC06E3" w:rsidRPr="00091CB3">
        <w:rPr>
          <w:b/>
          <w:lang w:eastAsia="ru-RU"/>
        </w:rPr>
        <w:t>муниципальной</w:t>
      </w:r>
      <w:r w:rsidRPr="00091CB3">
        <w:rPr>
          <w:b/>
          <w:lang w:eastAsia="ru-RU"/>
        </w:rPr>
        <w:t xml:space="preserve"> программы, оценка рисков ее реализации</w:t>
      </w:r>
    </w:p>
    <w:p w14:paraId="5FC4E7BF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Реализация мероприятий </w:t>
      </w:r>
      <w:r w:rsidR="00AC06E3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позволит улучшить эстетическое состояние территории, и тем самым,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развития.</w:t>
      </w:r>
    </w:p>
    <w:p w14:paraId="1FFB84D2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Ожидаемые конечные результаты реализации </w:t>
      </w:r>
      <w:r w:rsidR="00AC06E3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предусматривают повышение уровня благоустройства территории Муниципального образования поселок Стрельна, улучшение санитарного содержания территории, экологической безопасности, безопасного движения транспорта и граждан, созданию условий для отдыха и комфортного проживания. </w:t>
      </w:r>
    </w:p>
    <w:p w14:paraId="0F233E7D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На основе анализа мероприятий, предлагаемых для реализации в рамках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выделены следующие риски ее реализации.</w:t>
      </w:r>
    </w:p>
    <w:p w14:paraId="5620FEDA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Риски возникновения обстоятельств непреодолимой силы. Возникновение данных рисков может привести к недофинансированию запланированных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</w:t>
      </w:r>
    </w:p>
    <w:p w14:paraId="4ADDC8F0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ведомственной целевой программы. Это может привести к существенному увеличению планируемых сроков или изменению условий реализации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 Для минимизации воздействия данной группы рисков в рамках реализации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39726D90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lastRenderedPageBreak/>
        <w:t xml:space="preserve">Административные риски связаны с неэффективным управлением реализации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создание системы мониторинга реализации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своевременная корректировка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</w:t>
      </w:r>
    </w:p>
    <w:p w14:paraId="75E20700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7B337518" w14:textId="77777777" w:rsidR="0045054C" w:rsidRPr="00091CB3" w:rsidRDefault="0045054C" w:rsidP="0045054C">
      <w:pPr>
        <w:pStyle w:val="aa"/>
        <w:numPr>
          <w:ilvl w:val="0"/>
          <w:numId w:val="22"/>
        </w:numPr>
        <w:ind w:left="0" w:firstLine="0"/>
        <w:jc w:val="center"/>
        <w:rPr>
          <w:b/>
          <w:lang w:eastAsia="ru-RU"/>
        </w:rPr>
      </w:pPr>
      <w:r w:rsidRPr="00091CB3">
        <w:rPr>
          <w:b/>
          <w:lang w:eastAsia="ru-RU"/>
        </w:rPr>
        <w:t xml:space="preserve">Обоснование объемов бюджетных ассигнований на реализацию </w:t>
      </w:r>
      <w:r w:rsidR="004F2F52" w:rsidRPr="00091CB3">
        <w:rPr>
          <w:b/>
          <w:lang w:eastAsia="ru-RU"/>
        </w:rPr>
        <w:t xml:space="preserve">муниципальной </w:t>
      </w:r>
      <w:r w:rsidRPr="00091CB3">
        <w:rPr>
          <w:b/>
          <w:lang w:eastAsia="ru-RU"/>
        </w:rPr>
        <w:t>программы</w:t>
      </w:r>
    </w:p>
    <w:p w14:paraId="002021B8" w14:textId="77777777" w:rsidR="0045054C" w:rsidRPr="00091CB3" w:rsidRDefault="0045054C" w:rsidP="00D618A9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Финансирование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осуществляется за </w:t>
      </w:r>
      <w:r w:rsidR="00D618A9" w:rsidRPr="00D618A9">
        <w:rPr>
          <w:lang w:eastAsia="ru-RU"/>
        </w:rPr>
        <w:t>бюджет местной администрации внутригородского муниципального образования города федерального значения Санкт-Пет</w:t>
      </w:r>
      <w:r w:rsidR="00C26A5C">
        <w:rPr>
          <w:lang w:eastAsia="ru-RU"/>
        </w:rPr>
        <w:t>ербурга поселок Стрельна на 2026</w:t>
      </w:r>
      <w:r w:rsidR="00D618A9" w:rsidRPr="00D618A9">
        <w:rPr>
          <w:lang w:eastAsia="ru-RU"/>
        </w:rPr>
        <w:t>, субсидия бюджетам внутригородских муниципальных образований города федерального значения Санкт-Петербурга, направленная на организацию благоустройства и на осуществление работ в сфере озеленения.</w:t>
      </w:r>
      <w:r w:rsidR="00D618A9">
        <w:rPr>
          <w:lang w:eastAsia="ru-RU"/>
        </w:rPr>
        <w:t xml:space="preserve"> </w:t>
      </w:r>
      <w:r w:rsidRPr="00091CB3">
        <w:rPr>
          <w:lang w:eastAsia="ru-RU"/>
        </w:rPr>
        <w:t xml:space="preserve">Сведения объеме бюджетных ассигнований на реализацию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приведены в Перечне программных мероприятий, являющемся частью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</w:t>
      </w:r>
    </w:p>
    <w:p w14:paraId="6BBA3707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Обоснование объема бюджетных ассигнований на реализацию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61DE07AC" w14:textId="77777777" w:rsidR="002D6B64" w:rsidRPr="00091CB3" w:rsidRDefault="002D6B64" w:rsidP="002D6B64">
      <w:pPr>
        <w:rPr>
          <w:sz w:val="24"/>
          <w:szCs w:val="24"/>
        </w:rPr>
      </w:pPr>
    </w:p>
    <w:p w14:paraId="1DD92A94" w14:textId="77777777" w:rsidR="00D33E2A" w:rsidRPr="00091CB3" w:rsidRDefault="00D33E2A" w:rsidP="00680A7C">
      <w:pPr>
        <w:rPr>
          <w:sz w:val="24"/>
          <w:szCs w:val="24"/>
        </w:rPr>
      </w:pPr>
    </w:p>
    <w:p w14:paraId="2F43221E" w14:textId="77777777" w:rsidR="00D33E2A" w:rsidRPr="00091CB3" w:rsidRDefault="00D33E2A" w:rsidP="00680A7C">
      <w:pPr>
        <w:rPr>
          <w:sz w:val="24"/>
          <w:szCs w:val="24"/>
        </w:rPr>
      </w:pPr>
    </w:p>
    <w:p w14:paraId="3D80B523" w14:textId="77777777" w:rsidR="00D33E2A" w:rsidRPr="00091CB3" w:rsidRDefault="00D33E2A" w:rsidP="00680A7C">
      <w:pPr>
        <w:rPr>
          <w:sz w:val="24"/>
          <w:szCs w:val="24"/>
        </w:rPr>
      </w:pPr>
    </w:p>
    <w:p w14:paraId="0DB1CA32" w14:textId="77777777" w:rsidR="00D33E2A" w:rsidRPr="00091CB3" w:rsidRDefault="00D33E2A" w:rsidP="00680A7C">
      <w:pPr>
        <w:rPr>
          <w:sz w:val="24"/>
          <w:szCs w:val="24"/>
        </w:rPr>
      </w:pPr>
    </w:p>
    <w:p w14:paraId="78A6A8C4" w14:textId="77777777" w:rsidR="00D33E2A" w:rsidRPr="00091CB3" w:rsidRDefault="00D33E2A" w:rsidP="00680A7C">
      <w:pPr>
        <w:rPr>
          <w:sz w:val="24"/>
          <w:szCs w:val="24"/>
        </w:rPr>
      </w:pPr>
    </w:p>
    <w:p w14:paraId="2CA567C8" w14:textId="77777777" w:rsidR="00D33E2A" w:rsidRPr="00091CB3" w:rsidRDefault="00D33E2A" w:rsidP="00680A7C">
      <w:pPr>
        <w:rPr>
          <w:sz w:val="24"/>
          <w:szCs w:val="24"/>
        </w:rPr>
      </w:pPr>
    </w:p>
    <w:p w14:paraId="608B31CE" w14:textId="77777777" w:rsidR="00D33E2A" w:rsidRPr="00091CB3" w:rsidRDefault="00D33E2A" w:rsidP="00680A7C">
      <w:pPr>
        <w:rPr>
          <w:sz w:val="24"/>
          <w:szCs w:val="24"/>
        </w:rPr>
      </w:pPr>
    </w:p>
    <w:p w14:paraId="570296FB" w14:textId="77777777" w:rsidR="00D33E2A" w:rsidRPr="00091CB3" w:rsidRDefault="00D33E2A" w:rsidP="00680A7C">
      <w:pPr>
        <w:rPr>
          <w:sz w:val="24"/>
          <w:szCs w:val="24"/>
        </w:rPr>
      </w:pPr>
    </w:p>
    <w:p w14:paraId="196711A6" w14:textId="77777777" w:rsidR="00D33E2A" w:rsidRPr="00091CB3" w:rsidRDefault="00D33E2A" w:rsidP="00680A7C">
      <w:pPr>
        <w:rPr>
          <w:sz w:val="24"/>
          <w:szCs w:val="24"/>
        </w:rPr>
      </w:pPr>
    </w:p>
    <w:p w14:paraId="221CC774" w14:textId="77777777" w:rsidR="00D33E2A" w:rsidRPr="00091CB3" w:rsidRDefault="00D33E2A" w:rsidP="00680A7C">
      <w:pPr>
        <w:rPr>
          <w:sz w:val="24"/>
          <w:szCs w:val="24"/>
        </w:rPr>
      </w:pPr>
    </w:p>
    <w:p w14:paraId="451C5ED1" w14:textId="77777777" w:rsidR="00D33E2A" w:rsidRPr="00091CB3" w:rsidRDefault="00D33E2A" w:rsidP="00680A7C">
      <w:pPr>
        <w:rPr>
          <w:sz w:val="24"/>
          <w:szCs w:val="24"/>
        </w:rPr>
      </w:pPr>
    </w:p>
    <w:p w14:paraId="6C6E622C" w14:textId="77777777" w:rsidR="00D33E2A" w:rsidRPr="00091CB3" w:rsidRDefault="00D33E2A" w:rsidP="00680A7C">
      <w:pPr>
        <w:rPr>
          <w:sz w:val="24"/>
          <w:szCs w:val="24"/>
        </w:rPr>
      </w:pPr>
    </w:p>
    <w:p w14:paraId="61B9218D" w14:textId="77777777" w:rsidR="00D33E2A" w:rsidRPr="00091CB3" w:rsidRDefault="00D33E2A" w:rsidP="00680A7C">
      <w:pPr>
        <w:rPr>
          <w:sz w:val="24"/>
          <w:szCs w:val="24"/>
        </w:rPr>
      </w:pPr>
    </w:p>
    <w:p w14:paraId="164909E6" w14:textId="77777777" w:rsidR="00D33E2A" w:rsidRPr="00091CB3" w:rsidRDefault="00D33E2A" w:rsidP="00680A7C">
      <w:pPr>
        <w:rPr>
          <w:sz w:val="24"/>
          <w:szCs w:val="24"/>
        </w:rPr>
      </w:pPr>
    </w:p>
    <w:p w14:paraId="0B0D70B5" w14:textId="77777777" w:rsidR="00D33E2A" w:rsidRPr="00091CB3" w:rsidRDefault="00D33E2A" w:rsidP="00680A7C">
      <w:pPr>
        <w:rPr>
          <w:sz w:val="24"/>
          <w:szCs w:val="24"/>
        </w:rPr>
      </w:pPr>
    </w:p>
    <w:p w14:paraId="1DA9936B" w14:textId="77777777" w:rsidR="00D33E2A" w:rsidRPr="00091CB3" w:rsidRDefault="00D33E2A" w:rsidP="00680A7C">
      <w:pPr>
        <w:rPr>
          <w:sz w:val="24"/>
          <w:szCs w:val="24"/>
        </w:rPr>
      </w:pPr>
    </w:p>
    <w:p w14:paraId="0D89242D" w14:textId="77777777" w:rsidR="00D33E2A" w:rsidRPr="00091CB3" w:rsidRDefault="00D33E2A" w:rsidP="00680A7C">
      <w:pPr>
        <w:rPr>
          <w:sz w:val="24"/>
          <w:szCs w:val="24"/>
        </w:rPr>
      </w:pPr>
    </w:p>
    <w:p w14:paraId="613D7D94" w14:textId="77777777" w:rsidR="00D33E2A" w:rsidRPr="00091CB3" w:rsidRDefault="00D33E2A" w:rsidP="00680A7C">
      <w:pPr>
        <w:rPr>
          <w:sz w:val="24"/>
          <w:szCs w:val="24"/>
        </w:rPr>
      </w:pPr>
    </w:p>
    <w:p w14:paraId="0F078F8E" w14:textId="77777777" w:rsidR="00D33E2A" w:rsidRPr="00091CB3" w:rsidRDefault="00D33E2A" w:rsidP="00680A7C">
      <w:pPr>
        <w:rPr>
          <w:sz w:val="24"/>
          <w:szCs w:val="24"/>
        </w:rPr>
      </w:pPr>
    </w:p>
    <w:p w14:paraId="301AE692" w14:textId="77777777" w:rsidR="00D33E2A" w:rsidRPr="00091CB3" w:rsidRDefault="00D33E2A" w:rsidP="00680A7C">
      <w:pPr>
        <w:rPr>
          <w:sz w:val="24"/>
          <w:szCs w:val="24"/>
        </w:rPr>
      </w:pPr>
    </w:p>
    <w:p w14:paraId="130C3A6C" w14:textId="77777777" w:rsidR="00D33E2A" w:rsidRPr="00091CB3" w:rsidRDefault="00D33E2A" w:rsidP="00680A7C">
      <w:pPr>
        <w:rPr>
          <w:sz w:val="24"/>
          <w:szCs w:val="24"/>
        </w:rPr>
      </w:pPr>
    </w:p>
    <w:p w14:paraId="5729EA5E" w14:textId="77777777" w:rsidR="00CA7320" w:rsidRDefault="007A4F22" w:rsidP="00CA7320">
      <w:pPr>
        <w:ind w:left="6237"/>
        <w:rPr>
          <w:bCs/>
          <w:color w:val="000000"/>
          <w:sz w:val="24"/>
          <w:szCs w:val="24"/>
        </w:rPr>
      </w:pPr>
      <w:r w:rsidRPr="00091CB3">
        <w:rPr>
          <w:bCs/>
          <w:color w:val="000000"/>
          <w:sz w:val="24"/>
          <w:szCs w:val="24"/>
        </w:rPr>
        <w:lastRenderedPageBreak/>
        <w:t>Приложение 1</w:t>
      </w:r>
    </w:p>
    <w:p w14:paraId="7E110DA2" w14:textId="77777777" w:rsidR="007A4F22" w:rsidRPr="008F7532" w:rsidRDefault="007A4F22" w:rsidP="008F7532">
      <w:pPr>
        <w:ind w:left="6237"/>
        <w:rPr>
          <w:bCs/>
          <w:color w:val="000000"/>
          <w:sz w:val="24"/>
          <w:szCs w:val="24"/>
        </w:rPr>
      </w:pPr>
      <w:r w:rsidRPr="00091CB3">
        <w:rPr>
          <w:bCs/>
          <w:color w:val="000000"/>
          <w:sz w:val="24"/>
          <w:szCs w:val="24"/>
        </w:rPr>
        <w:t xml:space="preserve">к муниципальной программе </w:t>
      </w:r>
    </w:p>
    <w:p w14:paraId="6F44F8DC" w14:textId="77777777" w:rsidR="00B861ED" w:rsidRDefault="007A4F22" w:rsidP="007A4F22">
      <w:pPr>
        <w:tabs>
          <w:tab w:val="left" w:pos="3525"/>
        </w:tabs>
        <w:rPr>
          <w:b/>
          <w:sz w:val="24"/>
          <w:szCs w:val="24"/>
        </w:rPr>
      </w:pPr>
      <w:r w:rsidRPr="00091CB3">
        <w:rPr>
          <w:sz w:val="24"/>
          <w:szCs w:val="24"/>
        </w:rPr>
        <w:tab/>
      </w:r>
      <w:r w:rsidRPr="00091CB3">
        <w:rPr>
          <w:b/>
          <w:sz w:val="24"/>
          <w:szCs w:val="24"/>
        </w:rPr>
        <w:t>Целевые индикаторы</w:t>
      </w:r>
    </w:p>
    <w:p w14:paraId="440BF740" w14:textId="77777777" w:rsidR="00740C7D" w:rsidRDefault="00740C7D" w:rsidP="007A4F22">
      <w:pPr>
        <w:tabs>
          <w:tab w:val="left" w:pos="3525"/>
        </w:tabs>
        <w:rPr>
          <w:b/>
          <w:sz w:val="24"/>
          <w:szCs w:val="24"/>
        </w:rPr>
      </w:pPr>
    </w:p>
    <w:tbl>
      <w:tblPr>
        <w:tblW w:w="99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4394"/>
        <w:gridCol w:w="1276"/>
        <w:gridCol w:w="3498"/>
      </w:tblGrid>
      <w:tr w:rsidR="00596CB5" w:rsidRPr="002E296B" w14:paraId="075F5A86" w14:textId="77777777" w:rsidTr="00596CB5">
        <w:trPr>
          <w:trHeight w:val="448"/>
          <w:jc w:val="center"/>
        </w:trPr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191850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Pr="002E296B">
              <w:rPr>
                <w:sz w:val="20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C6622B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Наименование и адрес исполнения</w:t>
            </w:r>
            <w:r w:rsidRPr="002E296B">
              <w:rPr>
                <w:sz w:val="20"/>
              </w:rPr>
              <w:t xml:space="preserve"> мероприятия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F2CD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Ожидаемые конечные результаты</w:t>
            </w:r>
          </w:p>
        </w:tc>
      </w:tr>
      <w:tr w:rsidR="00596CB5" w:rsidRPr="002E296B" w14:paraId="6ED1C031" w14:textId="77777777" w:rsidTr="00596CB5">
        <w:trPr>
          <w:trHeight w:val="398"/>
          <w:jc w:val="center"/>
        </w:trPr>
        <w:tc>
          <w:tcPr>
            <w:tcW w:w="8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0750F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AB00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DDDD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Ед.</w:t>
            </w:r>
            <w:r>
              <w:rPr>
                <w:sz w:val="20"/>
              </w:rPr>
              <w:t xml:space="preserve"> </w:t>
            </w:r>
            <w:r w:rsidRPr="002E296B">
              <w:rPr>
                <w:sz w:val="20"/>
              </w:rPr>
              <w:t>изм.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5056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Кол-во</w:t>
            </w:r>
          </w:p>
        </w:tc>
      </w:tr>
      <w:tr w:rsidR="00596CB5" w:rsidRPr="002E296B" w14:paraId="358D81F4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802" w:type="dxa"/>
          </w:tcPr>
          <w:p w14:paraId="7FC7068B" w14:textId="77777777" w:rsidR="00596CB5" w:rsidRPr="002E296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9168" w:type="dxa"/>
            <w:gridSpan w:val="3"/>
          </w:tcPr>
          <w:p w14:paraId="1152EE52" w14:textId="77777777" w:rsidR="00596CB5" w:rsidRPr="002E296B" w:rsidRDefault="00596CB5" w:rsidP="00596CB5">
            <w:pPr>
              <w:jc w:val="center"/>
              <w:rPr>
                <w:b/>
                <w:i/>
                <w:sz w:val="20"/>
              </w:rPr>
            </w:pPr>
            <w:r w:rsidRPr="003C077E">
              <w:rPr>
                <w:b/>
                <w:sz w:val="22"/>
                <w:szCs w:val="22"/>
              </w:rPr>
              <w:t xml:space="preserve">Санкт-Петербург, пос. Стрельна, </w:t>
            </w:r>
            <w:r>
              <w:rPr>
                <w:b/>
                <w:sz w:val="22"/>
                <w:szCs w:val="22"/>
              </w:rPr>
              <w:t>пешеходный тротуар вдоль д.21 корп.2 по ул. Львовская</w:t>
            </w:r>
          </w:p>
        </w:tc>
      </w:tr>
      <w:tr w:rsidR="00596CB5" w:rsidRPr="001A150B" w14:paraId="5C78D49E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02" w:type="dxa"/>
          </w:tcPr>
          <w:p w14:paraId="10BF3008" w14:textId="77777777" w:rsidR="00596CB5" w:rsidRPr="001A150B" w:rsidRDefault="00596CB5" w:rsidP="00596CB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11A253D6" w14:textId="77777777" w:rsidR="00596CB5" w:rsidRPr="001A150B" w:rsidRDefault="00596CB5" w:rsidP="00596CB5">
            <w:r w:rsidRPr="001A150B">
              <w:t xml:space="preserve">Текущий ремонт асфальтобетонного покрытия </w:t>
            </w:r>
            <w:r>
              <w:t>тротуара</w:t>
            </w:r>
          </w:p>
        </w:tc>
        <w:tc>
          <w:tcPr>
            <w:tcW w:w="1276" w:type="dxa"/>
            <w:vAlign w:val="center"/>
          </w:tcPr>
          <w:p w14:paraId="1B7703AC" w14:textId="77777777" w:rsidR="00596CB5" w:rsidRPr="001A150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14:paraId="3FD4A989" w14:textId="77777777" w:rsidR="00596CB5" w:rsidRPr="001A150B" w:rsidRDefault="00596CB5" w:rsidP="00596CB5">
            <w:pPr>
              <w:jc w:val="center"/>
            </w:pPr>
            <w:r w:rsidRPr="001A150B">
              <w:t>495</w:t>
            </w:r>
          </w:p>
        </w:tc>
      </w:tr>
      <w:tr w:rsidR="00596CB5" w:rsidRPr="001A150B" w14:paraId="27C14315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2281A829" w14:textId="77777777" w:rsidR="00596CB5" w:rsidRPr="001A150B" w:rsidRDefault="00596CB5" w:rsidP="00596CB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631D02E9" w14:textId="77777777" w:rsidR="00596CB5" w:rsidRPr="001A150B" w:rsidRDefault="00596CB5" w:rsidP="00596CB5">
            <w:r w:rsidRPr="001A150B">
              <w:t>Установка (замена) бортового камня</w:t>
            </w:r>
          </w:p>
        </w:tc>
        <w:tc>
          <w:tcPr>
            <w:tcW w:w="1276" w:type="dxa"/>
            <w:vAlign w:val="center"/>
          </w:tcPr>
          <w:p w14:paraId="6B059290" w14:textId="77777777" w:rsidR="00596CB5" w:rsidRPr="001A150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</w:p>
        </w:tc>
        <w:tc>
          <w:tcPr>
            <w:tcW w:w="3498" w:type="dxa"/>
            <w:vAlign w:val="center"/>
          </w:tcPr>
          <w:p w14:paraId="4FD48A0F" w14:textId="77777777" w:rsidR="00596CB5" w:rsidRPr="001A150B" w:rsidRDefault="00596CB5" w:rsidP="00596CB5">
            <w:pPr>
              <w:jc w:val="center"/>
            </w:pPr>
            <w:r w:rsidRPr="001A150B">
              <w:rPr>
                <w:bCs/>
              </w:rPr>
              <w:t>229</w:t>
            </w:r>
          </w:p>
        </w:tc>
      </w:tr>
      <w:tr w:rsidR="00596CB5" w:rsidRPr="001A150B" w14:paraId="12A15EC9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3C374A1B" w14:textId="77777777" w:rsidR="00596CB5" w:rsidRPr="001A150B" w:rsidRDefault="00596CB5" w:rsidP="00596CB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3022C09B" w14:textId="77777777" w:rsidR="00596CB5" w:rsidRPr="001A150B" w:rsidRDefault="00596CB5" w:rsidP="00596CB5">
            <w:r w:rsidRPr="001A150B">
              <w:t>Ремонт газона</w:t>
            </w:r>
          </w:p>
        </w:tc>
        <w:tc>
          <w:tcPr>
            <w:tcW w:w="1276" w:type="dxa"/>
            <w:vAlign w:val="center"/>
          </w:tcPr>
          <w:p w14:paraId="4043C922" w14:textId="77777777" w:rsidR="00596CB5" w:rsidRPr="001A150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3498" w:type="dxa"/>
            <w:vAlign w:val="center"/>
          </w:tcPr>
          <w:p w14:paraId="0387FA7E" w14:textId="77777777" w:rsidR="00596CB5" w:rsidRPr="001A150B" w:rsidRDefault="00596CB5" w:rsidP="00596CB5">
            <w:pPr>
              <w:jc w:val="center"/>
            </w:pPr>
            <w:r w:rsidRPr="001A150B">
              <w:t>114,5</w:t>
            </w:r>
          </w:p>
        </w:tc>
      </w:tr>
      <w:tr w:rsidR="00596CB5" w:rsidRPr="001A150B" w14:paraId="61A54940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02" w:type="dxa"/>
          </w:tcPr>
          <w:p w14:paraId="53BE0289" w14:textId="77777777" w:rsidR="00596CB5" w:rsidRPr="001A150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</w:rPr>
            </w:pPr>
          </w:p>
        </w:tc>
        <w:tc>
          <w:tcPr>
            <w:tcW w:w="9168" w:type="dxa"/>
            <w:gridSpan w:val="3"/>
          </w:tcPr>
          <w:p w14:paraId="3B74207B" w14:textId="77777777" w:rsidR="00596CB5" w:rsidRDefault="00596CB5" w:rsidP="00596CB5">
            <w:pPr>
              <w:jc w:val="center"/>
              <w:rPr>
                <w:b/>
                <w:sz w:val="22"/>
                <w:szCs w:val="22"/>
              </w:rPr>
            </w:pPr>
            <w:r w:rsidRPr="003C077E">
              <w:rPr>
                <w:b/>
                <w:sz w:val="22"/>
                <w:szCs w:val="22"/>
              </w:rPr>
              <w:t xml:space="preserve">Санкт-Петербург, пос. Стрельна, </w:t>
            </w:r>
            <w:r>
              <w:rPr>
                <w:b/>
                <w:sz w:val="22"/>
                <w:szCs w:val="22"/>
              </w:rPr>
              <w:t>ул. Львовская д.21 корп.2, д.23 корп.2,</w:t>
            </w:r>
          </w:p>
          <w:p w14:paraId="710ED8EF" w14:textId="77777777" w:rsidR="00596CB5" w:rsidRPr="001A150B" w:rsidRDefault="00596CB5" w:rsidP="00596CB5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 xml:space="preserve"> д.27 корп.2</w:t>
            </w:r>
          </w:p>
        </w:tc>
      </w:tr>
      <w:tr w:rsidR="00596CB5" w:rsidRPr="001A150B" w14:paraId="753B0BCF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02" w:type="dxa"/>
          </w:tcPr>
          <w:p w14:paraId="1CF802FB" w14:textId="77777777" w:rsidR="00596CB5" w:rsidRPr="001A150B" w:rsidRDefault="00596CB5" w:rsidP="00596CB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71970BC8" w14:textId="77777777" w:rsidR="00596CB5" w:rsidRPr="001A150B" w:rsidRDefault="00596CB5" w:rsidP="00596CB5">
            <w:r w:rsidRPr="001A150B">
              <w:t>Текущий ремонт асфальтобетонного покрытия проезда</w:t>
            </w:r>
          </w:p>
        </w:tc>
        <w:tc>
          <w:tcPr>
            <w:tcW w:w="1276" w:type="dxa"/>
            <w:vAlign w:val="center"/>
          </w:tcPr>
          <w:p w14:paraId="4AABE520" w14:textId="77777777" w:rsidR="00596CB5" w:rsidRPr="001A150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14:paraId="3F81E500" w14:textId="77777777" w:rsidR="00596CB5" w:rsidRPr="001A150B" w:rsidRDefault="00596CB5" w:rsidP="00596CB5">
            <w:pPr>
              <w:jc w:val="center"/>
            </w:pPr>
            <w:r w:rsidRPr="001A150B">
              <w:t>4087</w:t>
            </w:r>
          </w:p>
        </w:tc>
      </w:tr>
      <w:tr w:rsidR="00596CB5" w:rsidRPr="001A150B" w14:paraId="54E10213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75410A18" w14:textId="77777777" w:rsidR="00596CB5" w:rsidRPr="001A150B" w:rsidRDefault="00596CB5" w:rsidP="00596CB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5B2D2B56" w14:textId="77777777" w:rsidR="00596CB5" w:rsidRPr="001A150B" w:rsidRDefault="00596CB5" w:rsidP="00596CB5">
            <w:r w:rsidRPr="001A150B">
              <w:t>Установка (замена) бортового камня</w:t>
            </w:r>
          </w:p>
        </w:tc>
        <w:tc>
          <w:tcPr>
            <w:tcW w:w="1276" w:type="dxa"/>
            <w:vAlign w:val="center"/>
          </w:tcPr>
          <w:p w14:paraId="6EE45C61" w14:textId="77777777" w:rsidR="00596CB5" w:rsidRPr="001A150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</w:p>
        </w:tc>
        <w:tc>
          <w:tcPr>
            <w:tcW w:w="3498" w:type="dxa"/>
            <w:vAlign w:val="center"/>
          </w:tcPr>
          <w:p w14:paraId="49B8E2C8" w14:textId="77777777" w:rsidR="00596CB5" w:rsidRPr="001A150B" w:rsidRDefault="00596CB5" w:rsidP="00596CB5">
            <w:pPr>
              <w:jc w:val="center"/>
            </w:pPr>
            <w:r w:rsidRPr="001A150B">
              <w:rPr>
                <w:bCs/>
              </w:rPr>
              <w:t>614</w:t>
            </w:r>
          </w:p>
        </w:tc>
      </w:tr>
      <w:tr w:rsidR="00596CB5" w:rsidRPr="001A150B" w14:paraId="0FA16FA3" w14:textId="77777777" w:rsidTr="00596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57197090" w14:textId="77777777" w:rsidR="00596CB5" w:rsidRPr="001A150B" w:rsidRDefault="00596CB5" w:rsidP="00596CB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0600201B" w14:textId="77777777" w:rsidR="00596CB5" w:rsidRPr="001A150B" w:rsidRDefault="00596CB5" w:rsidP="00596CB5">
            <w:r w:rsidRPr="001A150B">
              <w:t>Ремонт газона</w:t>
            </w:r>
          </w:p>
        </w:tc>
        <w:tc>
          <w:tcPr>
            <w:tcW w:w="1276" w:type="dxa"/>
            <w:vAlign w:val="center"/>
          </w:tcPr>
          <w:p w14:paraId="4DDC4C7A" w14:textId="77777777" w:rsidR="00596CB5" w:rsidRPr="001A150B" w:rsidRDefault="00596CB5" w:rsidP="00596CB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3498" w:type="dxa"/>
            <w:vAlign w:val="center"/>
          </w:tcPr>
          <w:p w14:paraId="176EC5A8" w14:textId="77777777" w:rsidR="00596CB5" w:rsidRPr="001A150B" w:rsidRDefault="00596CB5" w:rsidP="00596CB5">
            <w:pPr>
              <w:jc w:val="center"/>
            </w:pPr>
            <w:r w:rsidRPr="001A150B">
              <w:t>137</w:t>
            </w:r>
          </w:p>
        </w:tc>
      </w:tr>
    </w:tbl>
    <w:p w14:paraId="3F447D22" w14:textId="77777777" w:rsidR="007A4F22" w:rsidRPr="00091CB3" w:rsidRDefault="007A4F22" w:rsidP="007A4F22">
      <w:pPr>
        <w:rPr>
          <w:sz w:val="24"/>
          <w:szCs w:val="24"/>
        </w:rPr>
        <w:sectPr w:rsidR="007A4F22" w:rsidRPr="00091CB3" w:rsidSect="00F56E6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41814EAE" w14:textId="77777777" w:rsidR="00CA7320" w:rsidRPr="00CA7320" w:rsidRDefault="00CA7320" w:rsidP="00CA7320">
      <w:pPr>
        <w:ind w:left="6237"/>
        <w:rPr>
          <w:sz w:val="24"/>
          <w:szCs w:val="24"/>
        </w:rPr>
      </w:pPr>
      <w:r w:rsidRPr="00CA7320">
        <w:rPr>
          <w:sz w:val="24"/>
          <w:szCs w:val="24"/>
        </w:rPr>
        <w:lastRenderedPageBreak/>
        <w:t xml:space="preserve">Приложение </w:t>
      </w:r>
      <w:r w:rsidR="004F2F52" w:rsidRPr="00CA7320">
        <w:rPr>
          <w:sz w:val="24"/>
          <w:szCs w:val="24"/>
        </w:rPr>
        <w:t>2</w:t>
      </w:r>
    </w:p>
    <w:p w14:paraId="18B42E13" w14:textId="77777777" w:rsidR="004F2F52" w:rsidRPr="00091CB3" w:rsidRDefault="00D33E2A" w:rsidP="003A0D09">
      <w:pPr>
        <w:ind w:left="6237"/>
        <w:rPr>
          <w:sz w:val="24"/>
          <w:szCs w:val="24"/>
        </w:rPr>
      </w:pPr>
      <w:r w:rsidRPr="00CA7320">
        <w:rPr>
          <w:sz w:val="24"/>
          <w:szCs w:val="24"/>
        </w:rPr>
        <w:t xml:space="preserve">к Муниципальной программе </w:t>
      </w:r>
    </w:p>
    <w:p w14:paraId="53583F9B" w14:textId="77777777" w:rsidR="00EC5D1A" w:rsidRDefault="00EC5D1A" w:rsidP="007C41F4">
      <w:pPr>
        <w:jc w:val="center"/>
        <w:rPr>
          <w:sz w:val="24"/>
        </w:rPr>
      </w:pPr>
    </w:p>
    <w:p w14:paraId="7B8CF9B1" w14:textId="77777777" w:rsidR="00EC13FD" w:rsidRDefault="00EC13FD" w:rsidP="007C41F4">
      <w:pPr>
        <w:jc w:val="center"/>
        <w:rPr>
          <w:sz w:val="24"/>
          <w:szCs w:val="24"/>
        </w:rPr>
      </w:pPr>
      <w:r w:rsidRPr="00D618A9">
        <w:rPr>
          <w:sz w:val="24"/>
        </w:rPr>
        <w:t>Перечень программных мероприятий, направленных на организацию благоустройства тер</w:t>
      </w:r>
      <w:r w:rsidR="007C41F4">
        <w:rPr>
          <w:sz w:val="24"/>
        </w:rPr>
        <w:t>ритории муниципального образования</w:t>
      </w:r>
      <w:r w:rsidRPr="00D618A9">
        <w:rPr>
          <w:sz w:val="24"/>
        </w:rPr>
        <w:t xml:space="preserve"> </w:t>
      </w:r>
      <w:r w:rsidR="007C41F4" w:rsidRPr="00091CB3">
        <w:rPr>
          <w:sz w:val="24"/>
          <w:szCs w:val="24"/>
        </w:rPr>
        <w:t>города федерального значения Санкт-Петербурга поселок Стрельна</w:t>
      </w:r>
    </w:p>
    <w:p w14:paraId="6A53FA14" w14:textId="77777777" w:rsidR="00740C7D" w:rsidRDefault="00740C7D" w:rsidP="007C41F4">
      <w:pPr>
        <w:jc w:val="center"/>
        <w:rPr>
          <w:sz w:val="24"/>
          <w:szCs w:val="24"/>
        </w:rPr>
      </w:pPr>
    </w:p>
    <w:tbl>
      <w:tblPr>
        <w:tblW w:w="1005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385"/>
        <w:gridCol w:w="1276"/>
        <w:gridCol w:w="1417"/>
        <w:gridCol w:w="2127"/>
      </w:tblGrid>
      <w:tr w:rsidR="00740C7D" w:rsidRPr="002E296B" w14:paraId="4CE59035" w14:textId="77777777" w:rsidTr="004F1B3F">
        <w:trPr>
          <w:trHeight w:val="448"/>
          <w:jc w:val="center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ADB7FE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Pr="002E296B">
              <w:rPr>
                <w:sz w:val="20"/>
              </w:rPr>
              <w:t>п/п</w:t>
            </w:r>
          </w:p>
        </w:tc>
        <w:tc>
          <w:tcPr>
            <w:tcW w:w="43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78663C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Наименование и адрес исполнения</w:t>
            </w:r>
            <w:r w:rsidRPr="002E296B">
              <w:rPr>
                <w:sz w:val="20"/>
              </w:rPr>
              <w:t xml:space="preserve"> мероприятия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F945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Ожидаемые конечные результаты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C58E02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Срок исполнения мероприятия</w:t>
            </w:r>
          </w:p>
        </w:tc>
      </w:tr>
      <w:tr w:rsidR="00740C7D" w:rsidRPr="002E296B" w14:paraId="3AD0E71E" w14:textId="77777777" w:rsidTr="004F1B3F">
        <w:trPr>
          <w:trHeight w:val="398"/>
          <w:jc w:val="center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24E9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C873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BA64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Ед.</w:t>
            </w:r>
            <w:r>
              <w:rPr>
                <w:sz w:val="20"/>
              </w:rPr>
              <w:t xml:space="preserve"> </w:t>
            </w:r>
            <w:r w:rsidRPr="002E296B">
              <w:rPr>
                <w:sz w:val="20"/>
              </w:rPr>
              <w:t>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8DA1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Кол-во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4AA1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40C7D" w:rsidRPr="002E296B" w14:paraId="0C8C4684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845" w:type="dxa"/>
          </w:tcPr>
          <w:p w14:paraId="7B3F4190" w14:textId="77777777" w:rsidR="00740C7D" w:rsidRPr="002E296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9205" w:type="dxa"/>
            <w:gridSpan w:val="4"/>
          </w:tcPr>
          <w:p w14:paraId="44C31F15" w14:textId="77777777" w:rsidR="00740C7D" w:rsidRPr="002E296B" w:rsidRDefault="00740C7D" w:rsidP="00740C7D">
            <w:pPr>
              <w:jc w:val="center"/>
              <w:rPr>
                <w:b/>
                <w:i/>
                <w:sz w:val="20"/>
              </w:rPr>
            </w:pPr>
            <w:r w:rsidRPr="003C077E">
              <w:rPr>
                <w:b/>
                <w:sz w:val="22"/>
                <w:szCs w:val="22"/>
              </w:rPr>
              <w:t xml:space="preserve">Санкт-Петербург, пос. Стрельна, </w:t>
            </w:r>
            <w:r>
              <w:rPr>
                <w:b/>
                <w:sz w:val="22"/>
                <w:szCs w:val="22"/>
              </w:rPr>
              <w:t>пешеходный тротуар вдоль д.21 корп.2 по ул. Львовская</w:t>
            </w:r>
          </w:p>
        </w:tc>
      </w:tr>
      <w:tr w:rsidR="00740C7D" w:rsidRPr="001A150B" w14:paraId="7D360A68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45" w:type="dxa"/>
          </w:tcPr>
          <w:p w14:paraId="7C7A0047" w14:textId="77777777" w:rsidR="00740C7D" w:rsidRPr="001A150B" w:rsidRDefault="00740C7D" w:rsidP="00740C7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85" w:type="dxa"/>
            <w:vAlign w:val="center"/>
          </w:tcPr>
          <w:p w14:paraId="6F69AB30" w14:textId="77777777" w:rsidR="00740C7D" w:rsidRPr="001A150B" w:rsidRDefault="00740C7D" w:rsidP="00740C7D">
            <w:r w:rsidRPr="001A150B">
              <w:t xml:space="preserve">Текущий ремонт асфальтобетонного покрытия </w:t>
            </w:r>
            <w:r>
              <w:t>тротуара</w:t>
            </w:r>
          </w:p>
        </w:tc>
        <w:tc>
          <w:tcPr>
            <w:tcW w:w="1276" w:type="dxa"/>
            <w:vAlign w:val="center"/>
          </w:tcPr>
          <w:p w14:paraId="43D932F8" w14:textId="77777777" w:rsidR="00740C7D" w:rsidRPr="001A150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852889" w14:textId="77777777" w:rsidR="00740C7D" w:rsidRPr="001A150B" w:rsidRDefault="00740C7D" w:rsidP="00740C7D">
            <w:pPr>
              <w:jc w:val="center"/>
            </w:pPr>
            <w:r w:rsidRPr="001A150B">
              <w:t>495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557104CE" w14:textId="77777777" w:rsidR="00740C7D" w:rsidRPr="001A150B" w:rsidRDefault="00740C7D" w:rsidP="00740C7D">
            <w:pPr>
              <w:jc w:val="center"/>
            </w:pPr>
            <w:r w:rsidRPr="001A150B">
              <w:t>апрель-август</w:t>
            </w:r>
          </w:p>
          <w:p w14:paraId="6BD2488C" w14:textId="77777777" w:rsidR="00740C7D" w:rsidRPr="001A150B" w:rsidRDefault="00740C7D" w:rsidP="00740C7D">
            <w:pPr>
              <w:jc w:val="center"/>
            </w:pPr>
            <w:r w:rsidRPr="001A150B">
              <w:t>2026 года</w:t>
            </w:r>
          </w:p>
        </w:tc>
      </w:tr>
      <w:tr w:rsidR="00740C7D" w:rsidRPr="001A150B" w14:paraId="339D854F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45" w:type="dxa"/>
          </w:tcPr>
          <w:p w14:paraId="1D3A392F" w14:textId="77777777" w:rsidR="00740C7D" w:rsidRPr="001A150B" w:rsidRDefault="00740C7D" w:rsidP="00740C7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85" w:type="dxa"/>
            <w:vAlign w:val="center"/>
          </w:tcPr>
          <w:p w14:paraId="5DB08E39" w14:textId="77777777" w:rsidR="00740C7D" w:rsidRPr="001A150B" w:rsidRDefault="00740C7D" w:rsidP="00740C7D">
            <w:r w:rsidRPr="001A150B">
              <w:t>Установка (замена) бортового камня</w:t>
            </w:r>
          </w:p>
        </w:tc>
        <w:tc>
          <w:tcPr>
            <w:tcW w:w="1276" w:type="dxa"/>
            <w:vAlign w:val="center"/>
          </w:tcPr>
          <w:p w14:paraId="594D0BDA" w14:textId="77777777" w:rsidR="00740C7D" w:rsidRPr="001A150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</w:p>
        </w:tc>
        <w:tc>
          <w:tcPr>
            <w:tcW w:w="1417" w:type="dxa"/>
            <w:vAlign w:val="center"/>
          </w:tcPr>
          <w:p w14:paraId="7BCCA0A7" w14:textId="77777777" w:rsidR="00740C7D" w:rsidRPr="001A150B" w:rsidRDefault="00740C7D" w:rsidP="00740C7D">
            <w:pPr>
              <w:jc w:val="center"/>
            </w:pPr>
            <w:r w:rsidRPr="001A150B">
              <w:rPr>
                <w:bCs/>
              </w:rPr>
              <w:t>229</w:t>
            </w:r>
          </w:p>
        </w:tc>
        <w:tc>
          <w:tcPr>
            <w:tcW w:w="2127" w:type="dxa"/>
            <w:vAlign w:val="center"/>
          </w:tcPr>
          <w:p w14:paraId="743C2D89" w14:textId="77777777" w:rsidR="00740C7D" w:rsidRPr="001A150B" w:rsidRDefault="00740C7D" w:rsidP="00740C7D">
            <w:pPr>
              <w:jc w:val="center"/>
            </w:pPr>
            <w:r w:rsidRPr="001A150B">
              <w:t>апрель-август</w:t>
            </w:r>
          </w:p>
          <w:p w14:paraId="43ABDF2C" w14:textId="77777777" w:rsidR="00740C7D" w:rsidRPr="001A150B" w:rsidRDefault="00740C7D" w:rsidP="00740C7D">
            <w:pPr>
              <w:jc w:val="center"/>
            </w:pPr>
            <w:r w:rsidRPr="001A150B">
              <w:t>2026 года</w:t>
            </w:r>
          </w:p>
        </w:tc>
      </w:tr>
      <w:tr w:rsidR="00740C7D" w:rsidRPr="001A150B" w14:paraId="62E07ADF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45" w:type="dxa"/>
          </w:tcPr>
          <w:p w14:paraId="3D0FF7DF" w14:textId="77777777" w:rsidR="00740C7D" w:rsidRPr="001A150B" w:rsidRDefault="00740C7D" w:rsidP="00740C7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85" w:type="dxa"/>
            <w:vAlign w:val="center"/>
          </w:tcPr>
          <w:p w14:paraId="28A50D7D" w14:textId="77777777" w:rsidR="00740C7D" w:rsidRPr="001A150B" w:rsidRDefault="00740C7D" w:rsidP="00740C7D">
            <w:r w:rsidRPr="001A150B">
              <w:t>Ремонт газона</w:t>
            </w:r>
          </w:p>
        </w:tc>
        <w:tc>
          <w:tcPr>
            <w:tcW w:w="1276" w:type="dxa"/>
            <w:vAlign w:val="center"/>
          </w:tcPr>
          <w:p w14:paraId="5F034854" w14:textId="77777777" w:rsidR="00740C7D" w:rsidRPr="001A150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BFAA924" w14:textId="77777777" w:rsidR="00740C7D" w:rsidRPr="001A150B" w:rsidRDefault="00740C7D" w:rsidP="00740C7D">
            <w:pPr>
              <w:jc w:val="center"/>
            </w:pPr>
            <w:r w:rsidRPr="001A150B">
              <w:t>114,5</w:t>
            </w:r>
          </w:p>
        </w:tc>
        <w:tc>
          <w:tcPr>
            <w:tcW w:w="2127" w:type="dxa"/>
            <w:vAlign w:val="center"/>
          </w:tcPr>
          <w:p w14:paraId="7A378FC2" w14:textId="77777777" w:rsidR="00740C7D" w:rsidRPr="001A150B" w:rsidRDefault="00740C7D" w:rsidP="00740C7D">
            <w:pPr>
              <w:jc w:val="center"/>
            </w:pPr>
            <w:r w:rsidRPr="001A150B">
              <w:t>апрель-август</w:t>
            </w:r>
          </w:p>
          <w:p w14:paraId="409302D5" w14:textId="77777777" w:rsidR="00740C7D" w:rsidRPr="001A150B" w:rsidRDefault="00740C7D" w:rsidP="00740C7D">
            <w:pPr>
              <w:jc w:val="center"/>
            </w:pPr>
            <w:r w:rsidRPr="001A150B">
              <w:t>2026 года</w:t>
            </w:r>
          </w:p>
        </w:tc>
      </w:tr>
      <w:tr w:rsidR="00740C7D" w:rsidRPr="001A150B" w14:paraId="6F5AE803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45" w:type="dxa"/>
          </w:tcPr>
          <w:p w14:paraId="58D6A084" w14:textId="77777777" w:rsidR="00740C7D" w:rsidRPr="001A150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</w:rPr>
            </w:pPr>
          </w:p>
        </w:tc>
        <w:tc>
          <w:tcPr>
            <w:tcW w:w="9205" w:type="dxa"/>
            <w:gridSpan w:val="4"/>
          </w:tcPr>
          <w:p w14:paraId="3CD8CA2F" w14:textId="77777777" w:rsidR="00740C7D" w:rsidRDefault="00740C7D" w:rsidP="00740C7D">
            <w:pPr>
              <w:jc w:val="center"/>
              <w:rPr>
                <w:b/>
                <w:sz w:val="22"/>
                <w:szCs w:val="22"/>
              </w:rPr>
            </w:pPr>
            <w:r w:rsidRPr="003C077E">
              <w:rPr>
                <w:b/>
                <w:sz w:val="22"/>
                <w:szCs w:val="22"/>
              </w:rPr>
              <w:t xml:space="preserve">Санкт-Петербург, пос. Стрельна, </w:t>
            </w:r>
            <w:r>
              <w:rPr>
                <w:b/>
                <w:sz w:val="22"/>
                <w:szCs w:val="22"/>
              </w:rPr>
              <w:t>ул. Львовская д.21 корп.2, д.23 корп.2,</w:t>
            </w:r>
          </w:p>
          <w:p w14:paraId="63D14BEE" w14:textId="77777777" w:rsidR="00740C7D" w:rsidRPr="001A150B" w:rsidRDefault="00740C7D" w:rsidP="00740C7D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 xml:space="preserve"> д.27 корп.2</w:t>
            </w:r>
          </w:p>
        </w:tc>
      </w:tr>
      <w:tr w:rsidR="00740C7D" w:rsidRPr="001A150B" w14:paraId="2627F21F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45" w:type="dxa"/>
          </w:tcPr>
          <w:p w14:paraId="0D83B347" w14:textId="77777777" w:rsidR="00740C7D" w:rsidRPr="001A150B" w:rsidRDefault="00740C7D" w:rsidP="00740C7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85" w:type="dxa"/>
            <w:vAlign w:val="center"/>
          </w:tcPr>
          <w:p w14:paraId="10816BC2" w14:textId="77777777" w:rsidR="00740C7D" w:rsidRPr="001A150B" w:rsidRDefault="00740C7D" w:rsidP="00740C7D">
            <w:r w:rsidRPr="001A150B">
              <w:t>Текущий ремонт асфальтобетонного покрытия проезда</w:t>
            </w:r>
          </w:p>
        </w:tc>
        <w:tc>
          <w:tcPr>
            <w:tcW w:w="1276" w:type="dxa"/>
            <w:vAlign w:val="center"/>
          </w:tcPr>
          <w:p w14:paraId="500FB775" w14:textId="77777777" w:rsidR="00740C7D" w:rsidRPr="001A150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FDF65F" w14:textId="77777777" w:rsidR="00740C7D" w:rsidRPr="001A150B" w:rsidRDefault="00740C7D" w:rsidP="00740C7D">
            <w:pPr>
              <w:jc w:val="center"/>
            </w:pPr>
            <w:r w:rsidRPr="001A150B">
              <w:t>4087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7AE15F71" w14:textId="77777777" w:rsidR="00740C7D" w:rsidRPr="001A150B" w:rsidRDefault="00740C7D" w:rsidP="00740C7D">
            <w:pPr>
              <w:jc w:val="center"/>
            </w:pPr>
            <w:r w:rsidRPr="001A150B">
              <w:t>апрель-август</w:t>
            </w:r>
          </w:p>
          <w:p w14:paraId="33177673" w14:textId="77777777" w:rsidR="00740C7D" w:rsidRPr="001A150B" w:rsidRDefault="00740C7D" w:rsidP="00740C7D">
            <w:pPr>
              <w:jc w:val="center"/>
            </w:pPr>
            <w:r w:rsidRPr="001A150B">
              <w:t>2026 года</w:t>
            </w:r>
          </w:p>
        </w:tc>
      </w:tr>
      <w:tr w:rsidR="00740C7D" w:rsidRPr="001A150B" w14:paraId="0F2B68E8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45" w:type="dxa"/>
          </w:tcPr>
          <w:p w14:paraId="658048A8" w14:textId="77777777" w:rsidR="00740C7D" w:rsidRPr="001A150B" w:rsidRDefault="00740C7D" w:rsidP="00740C7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85" w:type="dxa"/>
            <w:vAlign w:val="center"/>
          </w:tcPr>
          <w:p w14:paraId="0570341F" w14:textId="77777777" w:rsidR="00740C7D" w:rsidRPr="001A150B" w:rsidRDefault="00740C7D" w:rsidP="00740C7D">
            <w:r w:rsidRPr="001A150B">
              <w:t>Установка (замена) бортового камня</w:t>
            </w:r>
          </w:p>
        </w:tc>
        <w:tc>
          <w:tcPr>
            <w:tcW w:w="1276" w:type="dxa"/>
            <w:vAlign w:val="center"/>
          </w:tcPr>
          <w:p w14:paraId="3C8C29A2" w14:textId="77777777" w:rsidR="00740C7D" w:rsidRPr="001A150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</w:p>
        </w:tc>
        <w:tc>
          <w:tcPr>
            <w:tcW w:w="1417" w:type="dxa"/>
            <w:vAlign w:val="center"/>
          </w:tcPr>
          <w:p w14:paraId="6825F14F" w14:textId="77777777" w:rsidR="00740C7D" w:rsidRPr="001A150B" w:rsidRDefault="00740C7D" w:rsidP="00740C7D">
            <w:pPr>
              <w:jc w:val="center"/>
            </w:pPr>
            <w:r w:rsidRPr="001A150B">
              <w:rPr>
                <w:bCs/>
              </w:rPr>
              <w:t>614</w:t>
            </w:r>
          </w:p>
        </w:tc>
        <w:tc>
          <w:tcPr>
            <w:tcW w:w="2127" w:type="dxa"/>
            <w:vAlign w:val="center"/>
          </w:tcPr>
          <w:p w14:paraId="12A74C27" w14:textId="77777777" w:rsidR="00740C7D" w:rsidRPr="001A150B" w:rsidRDefault="00740C7D" w:rsidP="00740C7D">
            <w:pPr>
              <w:jc w:val="center"/>
            </w:pPr>
            <w:r w:rsidRPr="001A150B">
              <w:t>апрель-август</w:t>
            </w:r>
          </w:p>
          <w:p w14:paraId="37212F96" w14:textId="77777777" w:rsidR="00740C7D" w:rsidRPr="001A150B" w:rsidRDefault="00740C7D" w:rsidP="00740C7D">
            <w:pPr>
              <w:jc w:val="center"/>
            </w:pPr>
            <w:r w:rsidRPr="001A150B">
              <w:t>2026 года</w:t>
            </w:r>
          </w:p>
        </w:tc>
      </w:tr>
      <w:tr w:rsidR="00740C7D" w:rsidRPr="001A150B" w14:paraId="6D2C11C3" w14:textId="77777777" w:rsidTr="004F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45" w:type="dxa"/>
          </w:tcPr>
          <w:p w14:paraId="0F6456D7" w14:textId="77777777" w:rsidR="00740C7D" w:rsidRPr="001A150B" w:rsidRDefault="00740C7D" w:rsidP="00740C7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</w:p>
        </w:tc>
        <w:tc>
          <w:tcPr>
            <w:tcW w:w="4385" w:type="dxa"/>
            <w:vAlign w:val="center"/>
          </w:tcPr>
          <w:p w14:paraId="17641F52" w14:textId="77777777" w:rsidR="00740C7D" w:rsidRPr="001A150B" w:rsidRDefault="00740C7D" w:rsidP="00740C7D">
            <w:r w:rsidRPr="001A150B">
              <w:t>Ремонт газона</w:t>
            </w:r>
          </w:p>
        </w:tc>
        <w:tc>
          <w:tcPr>
            <w:tcW w:w="1276" w:type="dxa"/>
            <w:vAlign w:val="center"/>
          </w:tcPr>
          <w:p w14:paraId="77123C84" w14:textId="77777777" w:rsidR="00740C7D" w:rsidRPr="001A150B" w:rsidRDefault="00740C7D" w:rsidP="00740C7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</w:rPr>
            </w:pPr>
            <w:r w:rsidRPr="001A150B">
              <w:rPr>
                <w:bCs/>
              </w:rPr>
              <w:t>м</w:t>
            </w:r>
            <w:r w:rsidRPr="001A150B">
              <w:rPr>
                <w:bCs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1A888D8" w14:textId="77777777" w:rsidR="00740C7D" w:rsidRPr="001A150B" w:rsidRDefault="00740C7D" w:rsidP="00740C7D">
            <w:pPr>
              <w:jc w:val="center"/>
            </w:pPr>
            <w:r w:rsidRPr="001A150B">
              <w:t>137</w:t>
            </w:r>
          </w:p>
        </w:tc>
        <w:tc>
          <w:tcPr>
            <w:tcW w:w="2127" w:type="dxa"/>
            <w:vAlign w:val="center"/>
          </w:tcPr>
          <w:p w14:paraId="099687BC" w14:textId="77777777" w:rsidR="00740C7D" w:rsidRPr="001A150B" w:rsidRDefault="00740C7D" w:rsidP="00740C7D">
            <w:pPr>
              <w:jc w:val="center"/>
            </w:pPr>
            <w:r w:rsidRPr="001A150B">
              <w:t>апрель-август</w:t>
            </w:r>
          </w:p>
          <w:p w14:paraId="6EE1F2CA" w14:textId="77777777" w:rsidR="00740C7D" w:rsidRPr="001A150B" w:rsidRDefault="00740C7D" w:rsidP="00740C7D">
            <w:pPr>
              <w:jc w:val="center"/>
            </w:pPr>
            <w:r w:rsidRPr="001A150B">
              <w:t>2026 года</w:t>
            </w:r>
          </w:p>
        </w:tc>
      </w:tr>
    </w:tbl>
    <w:p w14:paraId="4EB252B6" w14:textId="77777777" w:rsidR="00596CB5" w:rsidRPr="00665ABF" w:rsidRDefault="00596CB5" w:rsidP="00596CB5">
      <w:pPr>
        <w:spacing w:line="216" w:lineRule="auto"/>
        <w:jc w:val="both"/>
        <w:rPr>
          <w:b/>
          <w:bCs/>
        </w:rPr>
      </w:pPr>
    </w:p>
    <w:p w14:paraId="2A1BE71C" w14:textId="77777777" w:rsidR="00740C7D" w:rsidRDefault="00740C7D" w:rsidP="007C41F4">
      <w:pPr>
        <w:jc w:val="center"/>
        <w:rPr>
          <w:sz w:val="24"/>
          <w:szCs w:val="24"/>
        </w:rPr>
      </w:pPr>
    </w:p>
    <w:p w14:paraId="0B7DF298" w14:textId="77777777" w:rsidR="00740C7D" w:rsidRDefault="00740C7D" w:rsidP="007C41F4">
      <w:pPr>
        <w:jc w:val="center"/>
        <w:rPr>
          <w:sz w:val="24"/>
          <w:szCs w:val="24"/>
        </w:rPr>
      </w:pPr>
    </w:p>
    <w:p w14:paraId="79D06764" w14:textId="77777777" w:rsidR="00740C7D" w:rsidRDefault="00740C7D" w:rsidP="007C41F4">
      <w:pPr>
        <w:jc w:val="center"/>
        <w:rPr>
          <w:sz w:val="24"/>
          <w:szCs w:val="24"/>
        </w:rPr>
      </w:pPr>
    </w:p>
    <w:p w14:paraId="4B1B4DAE" w14:textId="77777777" w:rsidR="00740C7D" w:rsidRDefault="00740C7D" w:rsidP="007C41F4">
      <w:pPr>
        <w:jc w:val="center"/>
        <w:rPr>
          <w:sz w:val="24"/>
          <w:szCs w:val="24"/>
        </w:rPr>
      </w:pPr>
    </w:p>
    <w:p w14:paraId="717FEAD8" w14:textId="77777777" w:rsidR="00740C7D" w:rsidRPr="00DF3298" w:rsidRDefault="00740C7D" w:rsidP="007C41F4">
      <w:pPr>
        <w:jc w:val="center"/>
      </w:pPr>
    </w:p>
    <w:p w14:paraId="53614A1E" w14:textId="77777777" w:rsidR="00EC13FD" w:rsidRDefault="00EC13FD" w:rsidP="00EC13FD">
      <w:pPr>
        <w:pStyle w:val="ConsPlusNormal"/>
        <w:ind w:left="720"/>
        <w:jc w:val="both"/>
      </w:pPr>
    </w:p>
    <w:p w14:paraId="56653F3B" w14:textId="77777777" w:rsidR="004F2F52" w:rsidRPr="002F5BA8" w:rsidRDefault="004F2F52" w:rsidP="002F5BA8">
      <w:pPr>
        <w:rPr>
          <w:sz w:val="24"/>
          <w:szCs w:val="24"/>
        </w:rPr>
        <w:sectPr w:rsidR="004F2F52" w:rsidRPr="002F5BA8" w:rsidSect="00EC5D1A">
          <w:footerReference w:type="even" r:id="rId8"/>
          <w:footerReference w:type="default" r:id="rId9"/>
          <w:pgSz w:w="11906" w:h="16838"/>
          <w:pgMar w:top="1134" w:right="709" w:bottom="993" w:left="851" w:header="709" w:footer="709" w:gutter="0"/>
          <w:cols w:space="708"/>
          <w:docGrid w:linePitch="360"/>
        </w:sectPr>
      </w:pPr>
    </w:p>
    <w:p w14:paraId="0537AE94" w14:textId="77777777" w:rsidR="00091CB3" w:rsidRDefault="00091CB3" w:rsidP="004F2F52">
      <w:pPr>
        <w:jc w:val="center"/>
        <w:rPr>
          <w:b/>
          <w:bCs/>
          <w:color w:val="000000"/>
          <w:sz w:val="24"/>
          <w:szCs w:val="24"/>
        </w:rPr>
      </w:pPr>
    </w:p>
    <w:p w14:paraId="443105B5" w14:textId="77777777" w:rsidR="00D55FDD" w:rsidRPr="00091CB3" w:rsidRDefault="00D55FDD" w:rsidP="00D55FDD">
      <w:pPr>
        <w:rPr>
          <w:sz w:val="24"/>
          <w:szCs w:val="24"/>
        </w:rPr>
      </w:pPr>
    </w:p>
    <w:p w14:paraId="27B4D576" w14:textId="77777777" w:rsidR="00D55FDD" w:rsidRPr="00091CB3" w:rsidRDefault="00D55FDD" w:rsidP="00D55FDD">
      <w:pPr>
        <w:rPr>
          <w:sz w:val="24"/>
          <w:szCs w:val="24"/>
        </w:rPr>
      </w:pPr>
    </w:p>
    <w:p w14:paraId="5F6DC823" w14:textId="77777777" w:rsidR="00CA7320" w:rsidRDefault="00D55FDD" w:rsidP="00CA7320">
      <w:pPr>
        <w:ind w:left="11482"/>
        <w:rPr>
          <w:sz w:val="24"/>
          <w:szCs w:val="24"/>
        </w:rPr>
      </w:pPr>
      <w:r w:rsidRPr="00091CB3">
        <w:rPr>
          <w:sz w:val="24"/>
          <w:szCs w:val="24"/>
        </w:rPr>
        <w:t xml:space="preserve">Приложение 3 </w:t>
      </w:r>
    </w:p>
    <w:p w14:paraId="11A3D05E" w14:textId="77777777" w:rsidR="00091CB3" w:rsidRPr="005E1B26" w:rsidRDefault="00D55FDD" w:rsidP="00CA7320">
      <w:pPr>
        <w:ind w:left="11482"/>
        <w:rPr>
          <w:sz w:val="24"/>
          <w:szCs w:val="24"/>
        </w:rPr>
      </w:pPr>
      <w:r w:rsidRPr="00091CB3">
        <w:rPr>
          <w:sz w:val="24"/>
          <w:szCs w:val="24"/>
        </w:rPr>
        <w:t>к муниципальной программе</w:t>
      </w:r>
    </w:p>
    <w:p w14:paraId="547D5DF8" w14:textId="77777777" w:rsidR="00091CB3" w:rsidRDefault="00091CB3" w:rsidP="008E1572">
      <w:pPr>
        <w:rPr>
          <w:b/>
          <w:sz w:val="24"/>
          <w:szCs w:val="24"/>
        </w:rPr>
      </w:pPr>
    </w:p>
    <w:p w14:paraId="688AD94B" w14:textId="77777777" w:rsidR="00D55FDD" w:rsidRPr="008E1572" w:rsidRDefault="00D55FDD" w:rsidP="008E1572">
      <w:pPr>
        <w:jc w:val="center"/>
        <w:rPr>
          <w:b/>
          <w:sz w:val="24"/>
          <w:szCs w:val="24"/>
        </w:rPr>
      </w:pPr>
      <w:r w:rsidRPr="00091CB3">
        <w:rPr>
          <w:b/>
          <w:sz w:val="24"/>
          <w:szCs w:val="24"/>
        </w:rPr>
        <w:t>Адресная программа</w:t>
      </w:r>
      <w:r w:rsidR="00D56415">
        <w:rPr>
          <w:b/>
          <w:sz w:val="24"/>
          <w:szCs w:val="24"/>
        </w:rPr>
        <w:t xml:space="preserve"> на </w:t>
      </w:r>
      <w:r w:rsidR="00CA7EDF">
        <w:rPr>
          <w:b/>
          <w:sz w:val="24"/>
          <w:szCs w:val="24"/>
        </w:rPr>
        <w:t>о</w:t>
      </w:r>
      <w:r w:rsidR="00CA7EDF" w:rsidRPr="00CA7EDF">
        <w:rPr>
          <w:b/>
          <w:bCs/>
          <w:sz w:val="24"/>
          <w:szCs w:val="24"/>
        </w:rPr>
        <w:t>рганизаци</w:t>
      </w:r>
      <w:r w:rsidR="00CA7EDF">
        <w:rPr>
          <w:b/>
          <w:bCs/>
          <w:sz w:val="24"/>
          <w:szCs w:val="24"/>
        </w:rPr>
        <w:t>ю</w:t>
      </w:r>
      <w:r w:rsidR="00CA7EDF" w:rsidRPr="00CA7EDF">
        <w:rPr>
          <w:b/>
          <w:bCs/>
          <w:sz w:val="24"/>
          <w:szCs w:val="24"/>
        </w:rPr>
        <w:t xml:space="preserve"> благоустройства на территории внутригородского муниципального образования города федерального значения Санкт-Петербурга, </w:t>
      </w:r>
      <w:r w:rsidR="00CA7EDF" w:rsidRPr="00CA7EDF">
        <w:rPr>
          <w:b/>
          <w:sz w:val="24"/>
          <w:szCs w:val="24"/>
        </w:rPr>
        <w:t xml:space="preserve">софинансированные из бюджета Санкт-Петербурга </w:t>
      </w:r>
      <w:r w:rsidR="00CA7EDF" w:rsidRPr="00CA7EDF">
        <w:rPr>
          <w:b/>
          <w:bCs/>
          <w:sz w:val="24"/>
          <w:szCs w:val="24"/>
        </w:rPr>
        <w:t>в рамках реализации мероприятий, направленных на достижение целей государственной программы «Благоустройство и охрана окружающей среды в Санкт-Петербурге» по программе «Петербургские дворы», на 2026 год</w:t>
      </w:r>
      <w:r w:rsidR="00D56415">
        <w:rPr>
          <w:b/>
          <w:sz w:val="24"/>
          <w:szCs w:val="24"/>
        </w:rPr>
        <w:t>»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801"/>
        <w:gridCol w:w="1235"/>
        <w:gridCol w:w="2287"/>
        <w:gridCol w:w="3473"/>
        <w:gridCol w:w="3827"/>
      </w:tblGrid>
      <w:tr w:rsidR="00D55FDD" w:rsidRPr="00091CB3" w14:paraId="686E1512" w14:textId="77777777" w:rsidTr="00B861ED">
        <w:trPr>
          <w:trHeight w:val="243"/>
        </w:trPr>
        <w:tc>
          <w:tcPr>
            <w:tcW w:w="658" w:type="dxa"/>
            <w:vMerge w:val="restart"/>
          </w:tcPr>
          <w:p w14:paraId="31BF0929" w14:textId="77777777" w:rsidR="00D55FDD" w:rsidRPr="00091CB3" w:rsidRDefault="00D55FDD" w:rsidP="001E374D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№ п\п</w:t>
            </w:r>
          </w:p>
        </w:tc>
        <w:tc>
          <w:tcPr>
            <w:tcW w:w="3801" w:type="dxa"/>
            <w:vMerge w:val="restart"/>
          </w:tcPr>
          <w:p w14:paraId="08CF277D" w14:textId="77777777" w:rsidR="00D55FDD" w:rsidRPr="00091CB3" w:rsidRDefault="00D55FDD" w:rsidP="001E374D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Наименование работ</w:t>
            </w:r>
          </w:p>
        </w:tc>
        <w:tc>
          <w:tcPr>
            <w:tcW w:w="1235" w:type="dxa"/>
            <w:vMerge w:val="restart"/>
          </w:tcPr>
          <w:p w14:paraId="0E2AA5BA" w14:textId="77777777" w:rsidR="00D55FDD" w:rsidRPr="00091CB3" w:rsidRDefault="00D55FDD" w:rsidP="001E374D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Ед. изм.</w:t>
            </w:r>
          </w:p>
        </w:tc>
        <w:tc>
          <w:tcPr>
            <w:tcW w:w="2287" w:type="dxa"/>
            <w:vMerge w:val="restart"/>
          </w:tcPr>
          <w:p w14:paraId="152496B5" w14:textId="77777777" w:rsidR="00D55FDD" w:rsidRPr="00091CB3" w:rsidRDefault="00D55FDD" w:rsidP="009250A2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К</w:t>
            </w:r>
            <w:r w:rsidR="009250A2">
              <w:rPr>
                <w:b/>
                <w:szCs w:val="24"/>
              </w:rPr>
              <w:t>оличество</w:t>
            </w:r>
          </w:p>
        </w:tc>
        <w:tc>
          <w:tcPr>
            <w:tcW w:w="7300" w:type="dxa"/>
            <w:gridSpan w:val="2"/>
          </w:tcPr>
          <w:p w14:paraId="37B651D4" w14:textId="77777777" w:rsidR="00D55FDD" w:rsidRPr="00091CB3" w:rsidRDefault="00D55FDD" w:rsidP="00944A86">
            <w:pPr>
              <w:pStyle w:val="ConsPlusNormal"/>
              <w:jc w:val="center"/>
              <w:rPr>
                <w:b/>
                <w:szCs w:val="24"/>
              </w:rPr>
            </w:pPr>
            <w:r w:rsidRPr="00091CB3">
              <w:rPr>
                <w:b/>
                <w:bCs/>
                <w:szCs w:val="24"/>
              </w:rPr>
              <w:t>Объемы финансирования, тыс. рублей</w:t>
            </w:r>
          </w:p>
        </w:tc>
      </w:tr>
      <w:tr w:rsidR="004441AC" w:rsidRPr="00091CB3" w14:paraId="4E34A4B1" w14:textId="77777777" w:rsidTr="004441AC">
        <w:trPr>
          <w:trHeight w:val="312"/>
        </w:trPr>
        <w:tc>
          <w:tcPr>
            <w:tcW w:w="658" w:type="dxa"/>
            <w:vMerge/>
          </w:tcPr>
          <w:p w14:paraId="622B3252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801" w:type="dxa"/>
            <w:vMerge/>
          </w:tcPr>
          <w:p w14:paraId="2E366B60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1235" w:type="dxa"/>
            <w:vMerge/>
          </w:tcPr>
          <w:p w14:paraId="78C217D1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287" w:type="dxa"/>
            <w:vMerge/>
          </w:tcPr>
          <w:p w14:paraId="491893E1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473" w:type="dxa"/>
          </w:tcPr>
          <w:p w14:paraId="4EEDE864" w14:textId="77777777" w:rsidR="004441AC" w:rsidRPr="00091CB3" w:rsidRDefault="009250A2" w:rsidP="009250A2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Целевые средства </w:t>
            </w:r>
            <w:r w:rsidRPr="0022050C">
              <w:rPr>
                <w:b/>
                <w:szCs w:val="24"/>
              </w:rPr>
              <w:t>субсидий</w:t>
            </w:r>
            <w:r>
              <w:rPr>
                <w:b/>
                <w:szCs w:val="24"/>
              </w:rPr>
              <w:t xml:space="preserve"> </w:t>
            </w:r>
            <w:r w:rsidRPr="00FA6C20">
              <w:rPr>
                <w:b/>
                <w:szCs w:val="24"/>
              </w:rPr>
              <w:t>бюджет</w:t>
            </w:r>
            <w:r>
              <w:rPr>
                <w:b/>
                <w:szCs w:val="24"/>
              </w:rPr>
              <w:t>у</w:t>
            </w:r>
            <w:r w:rsidRPr="00FA6C20">
              <w:rPr>
                <w:b/>
                <w:szCs w:val="24"/>
              </w:rPr>
              <w:t xml:space="preserve"> внутригородск</w:t>
            </w:r>
            <w:r>
              <w:rPr>
                <w:b/>
                <w:szCs w:val="24"/>
              </w:rPr>
              <w:t>ого</w:t>
            </w:r>
            <w:r w:rsidRPr="00FA6C20">
              <w:rPr>
                <w:b/>
                <w:szCs w:val="24"/>
              </w:rPr>
              <w:t xml:space="preserve"> муниципальн</w:t>
            </w:r>
            <w:r>
              <w:rPr>
                <w:b/>
                <w:szCs w:val="24"/>
              </w:rPr>
              <w:t>ого</w:t>
            </w:r>
            <w:r w:rsidRPr="00FA6C20">
              <w:rPr>
                <w:b/>
                <w:szCs w:val="24"/>
              </w:rPr>
              <w:t xml:space="preserve"> образован</w:t>
            </w:r>
            <w:r>
              <w:rPr>
                <w:b/>
                <w:szCs w:val="24"/>
              </w:rPr>
              <w:t>ия</w:t>
            </w:r>
            <w:r>
              <w:rPr>
                <w:b/>
                <w:szCs w:val="24"/>
              </w:rPr>
              <w:br/>
            </w:r>
            <w:r w:rsidRPr="00FA6C20">
              <w:rPr>
                <w:b/>
                <w:szCs w:val="24"/>
              </w:rPr>
              <w:t>города федерального значения Санкт-Петербург</w:t>
            </w:r>
            <w:r w:rsidRPr="00FD0C75">
              <w:rPr>
                <w:b/>
                <w:szCs w:val="24"/>
              </w:rPr>
              <w:t>а</w:t>
            </w:r>
            <w:r>
              <w:rPr>
                <w:b/>
                <w:szCs w:val="24"/>
              </w:rPr>
              <w:br/>
            </w:r>
            <w:r w:rsidRPr="00FA6C20">
              <w:rPr>
                <w:b/>
                <w:szCs w:val="24"/>
              </w:rPr>
              <w:t>на организацию благоустройства</w:t>
            </w:r>
          </w:p>
        </w:tc>
        <w:tc>
          <w:tcPr>
            <w:tcW w:w="3827" w:type="dxa"/>
          </w:tcPr>
          <w:p w14:paraId="17F93360" w14:textId="77777777" w:rsidR="004441AC" w:rsidRPr="00091CB3" w:rsidRDefault="004441AC" w:rsidP="009250A2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Средства бюджета </w:t>
            </w:r>
            <w:r w:rsidR="009250A2">
              <w:rPr>
                <w:b/>
                <w:szCs w:val="24"/>
              </w:rPr>
              <w:t>внутригородского муниципального образования</w:t>
            </w:r>
            <w:r w:rsidR="009250A2" w:rsidRPr="00FA6C20">
              <w:rPr>
                <w:b/>
                <w:szCs w:val="24"/>
              </w:rPr>
              <w:t xml:space="preserve"> города федер</w:t>
            </w:r>
            <w:r w:rsidR="009250A2">
              <w:rPr>
                <w:b/>
                <w:szCs w:val="24"/>
              </w:rPr>
              <w:t>ального значения Санкт-Петербурга поселок Стрельна</w:t>
            </w:r>
          </w:p>
        </w:tc>
      </w:tr>
      <w:tr w:rsidR="008B5F82" w:rsidRPr="00091CB3" w14:paraId="010FE91B" w14:textId="77777777" w:rsidTr="00AF71B4">
        <w:trPr>
          <w:trHeight w:val="335"/>
        </w:trPr>
        <w:tc>
          <w:tcPr>
            <w:tcW w:w="658" w:type="dxa"/>
          </w:tcPr>
          <w:p w14:paraId="549F0AB1" w14:textId="77777777" w:rsidR="008B5F82" w:rsidRPr="002A069E" w:rsidRDefault="00E67A6A" w:rsidP="001E374D">
            <w:pPr>
              <w:pStyle w:val="ConsPlusNormal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1</w:t>
            </w:r>
            <w:r w:rsidR="008B5F82" w:rsidRPr="002A069E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3801" w:type="dxa"/>
          </w:tcPr>
          <w:p w14:paraId="746A13D2" w14:textId="77777777" w:rsidR="008B5F82" w:rsidRPr="004D1F1A" w:rsidRDefault="008B5F82" w:rsidP="00C51A3C">
            <w:pPr>
              <w:pStyle w:val="ConsPlusNormal"/>
              <w:rPr>
                <w:b/>
                <w:i/>
                <w:color w:val="000000"/>
                <w:szCs w:val="24"/>
              </w:rPr>
            </w:pPr>
            <w:r w:rsidRPr="004D1F1A">
              <w:rPr>
                <w:b/>
                <w:i/>
                <w:color w:val="000000"/>
                <w:szCs w:val="24"/>
              </w:rPr>
              <w:t xml:space="preserve">Выполнение работ по ремонту покрытия </w:t>
            </w:r>
          </w:p>
        </w:tc>
        <w:tc>
          <w:tcPr>
            <w:tcW w:w="1235" w:type="dxa"/>
          </w:tcPr>
          <w:p w14:paraId="2487523B" w14:textId="77777777" w:rsidR="008B5F82" w:rsidRPr="004D1F1A" w:rsidRDefault="008B5F82" w:rsidP="001E374D">
            <w:pPr>
              <w:pStyle w:val="ConsPlusNormal"/>
              <w:rPr>
                <w:b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  <w:t>м2</w:t>
            </w:r>
          </w:p>
        </w:tc>
        <w:tc>
          <w:tcPr>
            <w:tcW w:w="2287" w:type="dxa"/>
          </w:tcPr>
          <w:p w14:paraId="766A6D7C" w14:textId="77777777" w:rsidR="008B5F82" w:rsidRPr="008B5F82" w:rsidRDefault="00E67A6A" w:rsidP="008D734D">
            <w:pPr>
              <w:pStyle w:val="ConsPlusNormal"/>
              <w:rPr>
                <w:b/>
                <w:bCs/>
                <w:i/>
                <w:szCs w:val="24"/>
              </w:rPr>
            </w:pPr>
            <w:r w:rsidRPr="001A150B">
              <w:t>4582</w:t>
            </w:r>
            <w:r>
              <w:t>,0</w:t>
            </w:r>
          </w:p>
        </w:tc>
        <w:tc>
          <w:tcPr>
            <w:tcW w:w="7300" w:type="dxa"/>
            <w:gridSpan w:val="2"/>
          </w:tcPr>
          <w:p w14:paraId="6BF715E5" w14:textId="6620D99F" w:rsidR="008B5F82" w:rsidRDefault="005007CE" w:rsidP="004F1B3F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12 81</w:t>
            </w:r>
            <w:r w:rsidR="00347AAC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,6</w:t>
            </w:r>
          </w:p>
        </w:tc>
      </w:tr>
      <w:tr w:rsidR="0002696B" w:rsidRPr="00091CB3" w14:paraId="5129EFD6" w14:textId="77777777" w:rsidTr="004441AC">
        <w:trPr>
          <w:trHeight w:val="335"/>
        </w:trPr>
        <w:tc>
          <w:tcPr>
            <w:tcW w:w="658" w:type="dxa"/>
          </w:tcPr>
          <w:p w14:paraId="5A6E6E79" w14:textId="77777777" w:rsidR="0002696B" w:rsidRPr="00091CB3" w:rsidRDefault="00E67A6A" w:rsidP="001E374D">
            <w:pPr>
              <w:pStyle w:val="ConsPlusNormal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02696B">
              <w:rPr>
                <w:bCs/>
                <w:szCs w:val="24"/>
              </w:rPr>
              <w:t>.1</w:t>
            </w:r>
          </w:p>
        </w:tc>
        <w:tc>
          <w:tcPr>
            <w:tcW w:w="3801" w:type="dxa"/>
          </w:tcPr>
          <w:p w14:paraId="5991049A" w14:textId="77777777" w:rsidR="0002696B" w:rsidRPr="00E67A6A" w:rsidRDefault="00E67A6A" w:rsidP="000F173D">
            <w:pPr>
              <w:pStyle w:val="ConsPlusNormal"/>
              <w:rPr>
                <w:color w:val="000000"/>
                <w:szCs w:val="24"/>
              </w:rPr>
            </w:pPr>
            <w:r w:rsidRPr="00E67A6A">
              <w:rPr>
                <w:sz w:val="22"/>
                <w:szCs w:val="22"/>
              </w:rPr>
              <w:t>Пешеходный тротуар вдоль д.21 корп.2 по ул. Львовская</w:t>
            </w:r>
          </w:p>
        </w:tc>
        <w:tc>
          <w:tcPr>
            <w:tcW w:w="1235" w:type="dxa"/>
          </w:tcPr>
          <w:p w14:paraId="2B6A7BC9" w14:textId="77777777" w:rsidR="0002696B" w:rsidRPr="00091CB3" w:rsidRDefault="0002696B" w:rsidP="001E374D">
            <w:pPr>
              <w:pStyle w:val="ConsPlus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м2</w:t>
            </w:r>
          </w:p>
        </w:tc>
        <w:tc>
          <w:tcPr>
            <w:tcW w:w="2287" w:type="dxa"/>
          </w:tcPr>
          <w:p w14:paraId="2F1BA0D1" w14:textId="77777777" w:rsidR="0002696B" w:rsidRPr="00091CB3" w:rsidRDefault="00E67A6A" w:rsidP="001E374D">
            <w:pPr>
              <w:pStyle w:val="ConsPlusNormal"/>
              <w:rPr>
                <w:bCs/>
                <w:szCs w:val="24"/>
              </w:rPr>
            </w:pPr>
            <w:r w:rsidRPr="001A150B">
              <w:t>495</w:t>
            </w:r>
            <w:r>
              <w:t>,0</w:t>
            </w:r>
          </w:p>
        </w:tc>
        <w:tc>
          <w:tcPr>
            <w:tcW w:w="3473" w:type="dxa"/>
            <w:vMerge w:val="restart"/>
          </w:tcPr>
          <w:p w14:paraId="51F540C0" w14:textId="77777777" w:rsidR="0002696B" w:rsidRPr="003A47B7" w:rsidRDefault="00E67A6A" w:rsidP="0002696B">
            <w:pPr>
              <w:pStyle w:val="ConsPlusNormal"/>
              <w:jc w:val="center"/>
              <w:rPr>
                <w:bCs/>
                <w:szCs w:val="24"/>
              </w:rPr>
            </w:pPr>
            <w:r w:rsidRPr="003A47B7">
              <w:rPr>
                <w:bCs/>
                <w:szCs w:val="24"/>
              </w:rPr>
              <w:t>11</w:t>
            </w:r>
            <w:r w:rsidR="00D908A6" w:rsidRPr="003A47B7">
              <w:rPr>
                <w:bCs/>
                <w:szCs w:val="24"/>
              </w:rPr>
              <w:t xml:space="preserve"> </w:t>
            </w:r>
            <w:r w:rsidRPr="003A47B7">
              <w:rPr>
                <w:bCs/>
                <w:szCs w:val="24"/>
              </w:rPr>
              <w:t>145,5</w:t>
            </w:r>
          </w:p>
        </w:tc>
        <w:tc>
          <w:tcPr>
            <w:tcW w:w="3827" w:type="dxa"/>
            <w:vMerge w:val="restart"/>
          </w:tcPr>
          <w:p w14:paraId="48C1E2E3" w14:textId="23063392" w:rsidR="0002696B" w:rsidRPr="003A47B7" w:rsidRDefault="005007CE" w:rsidP="004F1B3F">
            <w:pPr>
              <w:pStyle w:val="ConsPlus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F56E6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673,1</w:t>
            </w:r>
          </w:p>
        </w:tc>
      </w:tr>
      <w:tr w:rsidR="0002696B" w:rsidRPr="00091CB3" w14:paraId="7916497E" w14:textId="77777777" w:rsidTr="004441AC">
        <w:trPr>
          <w:trHeight w:val="335"/>
        </w:trPr>
        <w:tc>
          <w:tcPr>
            <w:tcW w:w="658" w:type="dxa"/>
          </w:tcPr>
          <w:p w14:paraId="50E2C89F" w14:textId="77777777" w:rsidR="0002696B" w:rsidRPr="00091CB3" w:rsidRDefault="00E67A6A" w:rsidP="001E374D">
            <w:pPr>
              <w:pStyle w:val="ConsPlusNormal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02696B">
              <w:rPr>
                <w:bCs/>
                <w:szCs w:val="24"/>
              </w:rPr>
              <w:t>.2</w:t>
            </w:r>
          </w:p>
        </w:tc>
        <w:tc>
          <w:tcPr>
            <w:tcW w:w="3801" w:type="dxa"/>
          </w:tcPr>
          <w:p w14:paraId="27375A79" w14:textId="77777777" w:rsidR="0002696B" w:rsidRPr="00E67A6A" w:rsidRDefault="00E67A6A" w:rsidP="00E67A6A">
            <w:pPr>
              <w:rPr>
                <w:sz w:val="22"/>
                <w:szCs w:val="22"/>
              </w:rPr>
            </w:pPr>
            <w:r w:rsidRPr="00E67A6A">
              <w:rPr>
                <w:sz w:val="22"/>
                <w:szCs w:val="22"/>
              </w:rPr>
              <w:t>ул. Львовская д.21 корп.2, д.23 корп.2,</w:t>
            </w:r>
            <w:r>
              <w:rPr>
                <w:sz w:val="22"/>
                <w:szCs w:val="22"/>
              </w:rPr>
              <w:t xml:space="preserve"> </w:t>
            </w:r>
            <w:r w:rsidRPr="00E67A6A">
              <w:rPr>
                <w:sz w:val="22"/>
                <w:szCs w:val="22"/>
              </w:rPr>
              <w:t>д.27 корп.2</w:t>
            </w:r>
          </w:p>
        </w:tc>
        <w:tc>
          <w:tcPr>
            <w:tcW w:w="1235" w:type="dxa"/>
          </w:tcPr>
          <w:p w14:paraId="11969E37" w14:textId="77777777" w:rsidR="0002696B" w:rsidRPr="00091CB3" w:rsidRDefault="0002696B" w:rsidP="001E374D">
            <w:pPr>
              <w:pStyle w:val="ConsPlus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м2</w:t>
            </w:r>
          </w:p>
        </w:tc>
        <w:tc>
          <w:tcPr>
            <w:tcW w:w="2287" w:type="dxa"/>
          </w:tcPr>
          <w:p w14:paraId="5A4057AE" w14:textId="77777777" w:rsidR="0002696B" w:rsidRPr="00091CB3" w:rsidRDefault="00E67A6A" w:rsidP="00E9749C">
            <w:pPr>
              <w:pStyle w:val="ConsPlusNormal"/>
              <w:rPr>
                <w:bCs/>
                <w:szCs w:val="24"/>
              </w:rPr>
            </w:pPr>
            <w:r w:rsidRPr="001A150B">
              <w:t>4087</w:t>
            </w:r>
            <w:r>
              <w:t>,0</w:t>
            </w:r>
          </w:p>
        </w:tc>
        <w:tc>
          <w:tcPr>
            <w:tcW w:w="3473" w:type="dxa"/>
            <w:vMerge/>
          </w:tcPr>
          <w:p w14:paraId="717094C9" w14:textId="77777777" w:rsidR="0002696B" w:rsidRDefault="0002696B" w:rsidP="00B32C56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827" w:type="dxa"/>
            <w:vMerge/>
          </w:tcPr>
          <w:p w14:paraId="0708D66A" w14:textId="77777777" w:rsidR="0002696B" w:rsidRDefault="0002696B" w:rsidP="002877C5">
            <w:pPr>
              <w:pStyle w:val="ConsPlusNormal"/>
              <w:rPr>
                <w:b/>
                <w:szCs w:val="24"/>
              </w:rPr>
            </w:pPr>
          </w:p>
        </w:tc>
      </w:tr>
    </w:tbl>
    <w:p w14:paraId="670E4E53" w14:textId="77777777" w:rsidR="00D55FDD" w:rsidRPr="00091CB3" w:rsidRDefault="00D55FDD" w:rsidP="003A2CC5">
      <w:pPr>
        <w:rPr>
          <w:b/>
          <w:sz w:val="24"/>
          <w:szCs w:val="24"/>
        </w:rPr>
      </w:pPr>
    </w:p>
    <w:sectPr w:rsidR="00D55FDD" w:rsidRPr="00091CB3" w:rsidSect="0005235D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CE3C" w14:textId="77777777" w:rsidR="00B4318E" w:rsidRDefault="00B4318E">
      <w:r>
        <w:separator/>
      </w:r>
    </w:p>
  </w:endnote>
  <w:endnote w:type="continuationSeparator" w:id="0">
    <w:p w14:paraId="54A6F092" w14:textId="77777777" w:rsidR="00B4318E" w:rsidRDefault="00B4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0B4F" w14:textId="77777777" w:rsidR="001C34D0" w:rsidRDefault="005F4688" w:rsidP="00EA33D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C34D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F9444" w14:textId="77777777" w:rsidR="001C34D0" w:rsidRDefault="001C34D0" w:rsidP="00554EB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B206" w14:textId="77777777" w:rsidR="001C34D0" w:rsidRDefault="005F4688" w:rsidP="00EA33D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C34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07CE">
      <w:rPr>
        <w:rStyle w:val="a9"/>
        <w:noProof/>
      </w:rPr>
      <w:t>8</w:t>
    </w:r>
    <w:r>
      <w:rPr>
        <w:rStyle w:val="a9"/>
      </w:rPr>
      <w:fldChar w:fldCharType="end"/>
    </w:r>
  </w:p>
  <w:p w14:paraId="35CB6F7D" w14:textId="77777777" w:rsidR="001C34D0" w:rsidRDefault="001C34D0" w:rsidP="00554EB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6D44" w14:textId="77777777" w:rsidR="00B4318E" w:rsidRDefault="00B4318E">
      <w:r>
        <w:separator/>
      </w:r>
    </w:p>
  </w:footnote>
  <w:footnote w:type="continuationSeparator" w:id="0">
    <w:p w14:paraId="63D9577A" w14:textId="77777777" w:rsidR="00B4318E" w:rsidRDefault="00B4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6D7"/>
    <w:multiLevelType w:val="hybridMultilevel"/>
    <w:tmpl w:val="2DE4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575"/>
    <w:multiLevelType w:val="hybridMultilevel"/>
    <w:tmpl w:val="2D56AB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41483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6F008B"/>
    <w:multiLevelType w:val="hybridMultilevel"/>
    <w:tmpl w:val="0F30286A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753D7"/>
    <w:multiLevelType w:val="hybridMultilevel"/>
    <w:tmpl w:val="CF1E3E9C"/>
    <w:lvl w:ilvl="0" w:tplc="5C48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67311"/>
    <w:multiLevelType w:val="hybridMultilevel"/>
    <w:tmpl w:val="30B2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1D1C"/>
    <w:multiLevelType w:val="multilevel"/>
    <w:tmpl w:val="12D25D8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6280FE7"/>
    <w:multiLevelType w:val="hybridMultilevel"/>
    <w:tmpl w:val="9D4CE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72186"/>
    <w:multiLevelType w:val="hybridMultilevel"/>
    <w:tmpl w:val="30B2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C5841"/>
    <w:multiLevelType w:val="hybridMultilevel"/>
    <w:tmpl w:val="37263868"/>
    <w:lvl w:ilvl="0" w:tplc="7F92A992">
      <w:start w:val="1"/>
      <w:numFmt w:val="decimal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1" w:tplc="29C4C0F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120938"/>
    <w:multiLevelType w:val="hybridMultilevel"/>
    <w:tmpl w:val="AE404BAE"/>
    <w:lvl w:ilvl="0" w:tplc="29C4C0F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39FC2DC3"/>
    <w:multiLevelType w:val="hybridMultilevel"/>
    <w:tmpl w:val="B866920C"/>
    <w:lvl w:ilvl="0" w:tplc="24BC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24B19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F573465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5011D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B3561ED"/>
    <w:multiLevelType w:val="hybridMultilevel"/>
    <w:tmpl w:val="2DD0D5EC"/>
    <w:lvl w:ilvl="0" w:tplc="7F92A992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450C20"/>
    <w:multiLevelType w:val="hybridMultilevel"/>
    <w:tmpl w:val="932EE1C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5C70BAA"/>
    <w:multiLevelType w:val="hybridMultilevel"/>
    <w:tmpl w:val="30B2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59E3"/>
    <w:multiLevelType w:val="hybridMultilevel"/>
    <w:tmpl w:val="506A6FE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65638C1"/>
    <w:multiLevelType w:val="hybridMultilevel"/>
    <w:tmpl w:val="2B40A690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C3F6B"/>
    <w:multiLevelType w:val="singleLevel"/>
    <w:tmpl w:val="10862BC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6" w15:restartNumberingAfterBreak="0">
    <w:nsid w:val="773C1D5A"/>
    <w:multiLevelType w:val="hybridMultilevel"/>
    <w:tmpl w:val="84A6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F7528"/>
    <w:multiLevelType w:val="multilevel"/>
    <w:tmpl w:val="0419001F"/>
    <w:numStyleLink w:val="111111"/>
  </w:abstractNum>
  <w:abstractNum w:abstractNumId="28" w15:restartNumberingAfterBreak="0">
    <w:nsid w:val="7F6461CB"/>
    <w:multiLevelType w:val="hybridMultilevel"/>
    <w:tmpl w:val="3EF8378A"/>
    <w:lvl w:ilvl="0" w:tplc="F59E500C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num w:numId="1" w16cid:durableId="1344823517">
    <w:abstractNumId w:val="0"/>
  </w:num>
  <w:num w:numId="2" w16cid:durableId="1722904337">
    <w:abstractNumId w:val="23"/>
  </w:num>
  <w:num w:numId="3" w16cid:durableId="1727146289">
    <w:abstractNumId w:val="13"/>
  </w:num>
  <w:num w:numId="4" w16cid:durableId="664017865">
    <w:abstractNumId w:val="21"/>
  </w:num>
  <w:num w:numId="5" w16cid:durableId="1053390010">
    <w:abstractNumId w:val="14"/>
  </w:num>
  <w:num w:numId="6" w16cid:durableId="1053894834">
    <w:abstractNumId w:val="12"/>
  </w:num>
  <w:num w:numId="7" w16cid:durableId="378015683">
    <w:abstractNumId w:val="7"/>
  </w:num>
  <w:num w:numId="8" w16cid:durableId="474101099">
    <w:abstractNumId w:val="24"/>
  </w:num>
  <w:num w:numId="9" w16cid:durableId="423114204">
    <w:abstractNumId w:val="19"/>
  </w:num>
  <w:num w:numId="10" w16cid:durableId="962079942">
    <w:abstractNumId w:val="11"/>
  </w:num>
  <w:num w:numId="11" w16cid:durableId="642783197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  <w:b w:val="0"/>
        </w:rPr>
      </w:lvl>
    </w:lvlOverride>
  </w:num>
  <w:num w:numId="12" w16cid:durableId="1380713937">
    <w:abstractNumId w:val="18"/>
  </w:num>
  <w:num w:numId="13" w16cid:durableId="937173822">
    <w:abstractNumId w:val="28"/>
  </w:num>
  <w:num w:numId="14" w16cid:durableId="2146385647">
    <w:abstractNumId w:val="25"/>
  </w:num>
  <w:num w:numId="15" w16cid:durableId="503714089">
    <w:abstractNumId w:val="3"/>
  </w:num>
  <w:num w:numId="16" w16cid:durableId="1446999709">
    <w:abstractNumId w:val="4"/>
  </w:num>
  <w:num w:numId="17" w16cid:durableId="2135250889">
    <w:abstractNumId w:val="15"/>
  </w:num>
  <w:num w:numId="18" w16cid:durableId="1772318251">
    <w:abstractNumId w:val="5"/>
  </w:num>
  <w:num w:numId="19" w16cid:durableId="1965579084">
    <w:abstractNumId w:val="16"/>
  </w:num>
  <w:num w:numId="20" w16cid:durableId="855388698">
    <w:abstractNumId w:val="9"/>
  </w:num>
  <w:num w:numId="21" w16cid:durableId="397675475">
    <w:abstractNumId w:val="17"/>
  </w:num>
  <w:num w:numId="22" w16cid:durableId="1737435976">
    <w:abstractNumId w:val="20"/>
  </w:num>
  <w:num w:numId="23" w16cid:durableId="1352803102">
    <w:abstractNumId w:val="26"/>
  </w:num>
  <w:num w:numId="24" w16cid:durableId="431782633">
    <w:abstractNumId w:val="8"/>
  </w:num>
  <w:num w:numId="25" w16cid:durableId="1071658947">
    <w:abstractNumId w:val="2"/>
  </w:num>
  <w:num w:numId="26" w16cid:durableId="1145196430">
    <w:abstractNumId w:val="1"/>
  </w:num>
  <w:num w:numId="27" w16cid:durableId="1177814847">
    <w:abstractNumId w:val="22"/>
  </w:num>
  <w:num w:numId="28" w16cid:durableId="1873692439">
    <w:abstractNumId w:val="10"/>
  </w:num>
  <w:num w:numId="29" w16cid:durableId="245043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ED2"/>
    <w:rsid w:val="00011327"/>
    <w:rsid w:val="00013229"/>
    <w:rsid w:val="0002696B"/>
    <w:rsid w:val="000334CE"/>
    <w:rsid w:val="000464F0"/>
    <w:rsid w:val="00050D07"/>
    <w:rsid w:val="0005235D"/>
    <w:rsid w:val="00054023"/>
    <w:rsid w:val="00054F0B"/>
    <w:rsid w:val="00060289"/>
    <w:rsid w:val="00063363"/>
    <w:rsid w:val="00063ECB"/>
    <w:rsid w:val="00067241"/>
    <w:rsid w:val="00087F70"/>
    <w:rsid w:val="00091CB3"/>
    <w:rsid w:val="00092E05"/>
    <w:rsid w:val="000A48ED"/>
    <w:rsid w:val="000B05B7"/>
    <w:rsid w:val="000C05AF"/>
    <w:rsid w:val="000D0492"/>
    <w:rsid w:val="000D2C05"/>
    <w:rsid w:val="000D378A"/>
    <w:rsid w:val="000D736D"/>
    <w:rsid w:val="000F173D"/>
    <w:rsid w:val="000F1EEB"/>
    <w:rsid w:val="000F27CF"/>
    <w:rsid w:val="000F6AB7"/>
    <w:rsid w:val="000F701D"/>
    <w:rsid w:val="00104091"/>
    <w:rsid w:val="00111231"/>
    <w:rsid w:val="00130160"/>
    <w:rsid w:val="00131003"/>
    <w:rsid w:val="00133DE3"/>
    <w:rsid w:val="00140B19"/>
    <w:rsid w:val="00141431"/>
    <w:rsid w:val="00155A23"/>
    <w:rsid w:val="00164EFE"/>
    <w:rsid w:val="0016555B"/>
    <w:rsid w:val="00172C1B"/>
    <w:rsid w:val="001844B3"/>
    <w:rsid w:val="00192C26"/>
    <w:rsid w:val="001A195E"/>
    <w:rsid w:val="001A5096"/>
    <w:rsid w:val="001B1F1D"/>
    <w:rsid w:val="001C34D0"/>
    <w:rsid w:val="001C63FC"/>
    <w:rsid w:val="001D21F8"/>
    <w:rsid w:val="001E36E2"/>
    <w:rsid w:val="001E374D"/>
    <w:rsid w:val="001E482F"/>
    <w:rsid w:val="001E7F1D"/>
    <w:rsid w:val="00201437"/>
    <w:rsid w:val="00202789"/>
    <w:rsid w:val="00204516"/>
    <w:rsid w:val="00204E89"/>
    <w:rsid w:val="00207E7C"/>
    <w:rsid w:val="00221222"/>
    <w:rsid w:val="002301BC"/>
    <w:rsid w:val="00230CC4"/>
    <w:rsid w:val="002341C2"/>
    <w:rsid w:val="00235111"/>
    <w:rsid w:val="00240181"/>
    <w:rsid w:val="002448D4"/>
    <w:rsid w:val="00244960"/>
    <w:rsid w:val="002552A2"/>
    <w:rsid w:val="002560BE"/>
    <w:rsid w:val="002572C5"/>
    <w:rsid w:val="00262425"/>
    <w:rsid w:val="002735BB"/>
    <w:rsid w:val="002759C2"/>
    <w:rsid w:val="00276458"/>
    <w:rsid w:val="002877C5"/>
    <w:rsid w:val="00295B6C"/>
    <w:rsid w:val="002A005E"/>
    <w:rsid w:val="002A069E"/>
    <w:rsid w:val="002A1711"/>
    <w:rsid w:val="002A60B9"/>
    <w:rsid w:val="002A7FF3"/>
    <w:rsid w:val="002D6B64"/>
    <w:rsid w:val="002E3D3B"/>
    <w:rsid w:val="002E69DF"/>
    <w:rsid w:val="002F358B"/>
    <w:rsid w:val="002F44EC"/>
    <w:rsid w:val="002F5BA8"/>
    <w:rsid w:val="002F6B69"/>
    <w:rsid w:val="002F7C35"/>
    <w:rsid w:val="0030250C"/>
    <w:rsid w:val="00311B08"/>
    <w:rsid w:val="00314CCF"/>
    <w:rsid w:val="003161C3"/>
    <w:rsid w:val="00322489"/>
    <w:rsid w:val="00343B0A"/>
    <w:rsid w:val="0034576B"/>
    <w:rsid w:val="00347AAC"/>
    <w:rsid w:val="003529A8"/>
    <w:rsid w:val="00353F38"/>
    <w:rsid w:val="00365EAC"/>
    <w:rsid w:val="00366B53"/>
    <w:rsid w:val="00370308"/>
    <w:rsid w:val="003703DB"/>
    <w:rsid w:val="003761A1"/>
    <w:rsid w:val="0038429B"/>
    <w:rsid w:val="0038726F"/>
    <w:rsid w:val="00390FC3"/>
    <w:rsid w:val="00392117"/>
    <w:rsid w:val="003930AD"/>
    <w:rsid w:val="00394C9C"/>
    <w:rsid w:val="003A0D09"/>
    <w:rsid w:val="003A2CC5"/>
    <w:rsid w:val="003A3104"/>
    <w:rsid w:val="003A47B7"/>
    <w:rsid w:val="003B2A63"/>
    <w:rsid w:val="003B355E"/>
    <w:rsid w:val="003C52B4"/>
    <w:rsid w:val="003D7A7C"/>
    <w:rsid w:val="003E0800"/>
    <w:rsid w:val="003E4D29"/>
    <w:rsid w:val="00406E9C"/>
    <w:rsid w:val="00411B0F"/>
    <w:rsid w:val="00412E70"/>
    <w:rsid w:val="004150D6"/>
    <w:rsid w:val="004441AC"/>
    <w:rsid w:val="00447728"/>
    <w:rsid w:val="0045054C"/>
    <w:rsid w:val="00452AC6"/>
    <w:rsid w:val="00466B6B"/>
    <w:rsid w:val="0048375A"/>
    <w:rsid w:val="0048480C"/>
    <w:rsid w:val="00495156"/>
    <w:rsid w:val="00495D53"/>
    <w:rsid w:val="00496BAD"/>
    <w:rsid w:val="00497766"/>
    <w:rsid w:val="004B1070"/>
    <w:rsid w:val="004C2765"/>
    <w:rsid w:val="004C3A08"/>
    <w:rsid w:val="004D1F1A"/>
    <w:rsid w:val="004D7972"/>
    <w:rsid w:val="004E164D"/>
    <w:rsid w:val="004E403E"/>
    <w:rsid w:val="004F1B3F"/>
    <w:rsid w:val="004F2F52"/>
    <w:rsid w:val="004F6B71"/>
    <w:rsid w:val="004F79BB"/>
    <w:rsid w:val="005007CE"/>
    <w:rsid w:val="0050226D"/>
    <w:rsid w:val="00505D39"/>
    <w:rsid w:val="00525BA0"/>
    <w:rsid w:val="00525D03"/>
    <w:rsid w:val="00526C3C"/>
    <w:rsid w:val="0053077D"/>
    <w:rsid w:val="00532923"/>
    <w:rsid w:val="005435CC"/>
    <w:rsid w:val="00543801"/>
    <w:rsid w:val="00554EB2"/>
    <w:rsid w:val="00555E5C"/>
    <w:rsid w:val="00560739"/>
    <w:rsid w:val="00571E76"/>
    <w:rsid w:val="00575892"/>
    <w:rsid w:val="00582BAE"/>
    <w:rsid w:val="00593034"/>
    <w:rsid w:val="00595A55"/>
    <w:rsid w:val="00596CB5"/>
    <w:rsid w:val="005971CD"/>
    <w:rsid w:val="005B0D37"/>
    <w:rsid w:val="005D1BDB"/>
    <w:rsid w:val="005E1B26"/>
    <w:rsid w:val="005F314A"/>
    <w:rsid w:val="005F4688"/>
    <w:rsid w:val="005F5D72"/>
    <w:rsid w:val="006011A2"/>
    <w:rsid w:val="006058B9"/>
    <w:rsid w:val="0060653B"/>
    <w:rsid w:val="00613D0C"/>
    <w:rsid w:val="00635B51"/>
    <w:rsid w:val="00641D50"/>
    <w:rsid w:val="006456B5"/>
    <w:rsid w:val="00645DB9"/>
    <w:rsid w:val="00660635"/>
    <w:rsid w:val="00661979"/>
    <w:rsid w:val="00666026"/>
    <w:rsid w:val="00670FF1"/>
    <w:rsid w:val="00680A7C"/>
    <w:rsid w:val="00687AE8"/>
    <w:rsid w:val="00692F03"/>
    <w:rsid w:val="006A6613"/>
    <w:rsid w:val="006B4863"/>
    <w:rsid w:val="006B6C2B"/>
    <w:rsid w:val="006C1C06"/>
    <w:rsid w:val="006C7122"/>
    <w:rsid w:val="006D4E99"/>
    <w:rsid w:val="006D736B"/>
    <w:rsid w:val="006E039F"/>
    <w:rsid w:val="006E61F5"/>
    <w:rsid w:val="00702E50"/>
    <w:rsid w:val="00704BE4"/>
    <w:rsid w:val="00707E5F"/>
    <w:rsid w:val="00710A84"/>
    <w:rsid w:val="00711528"/>
    <w:rsid w:val="00714B1B"/>
    <w:rsid w:val="00717BF3"/>
    <w:rsid w:val="00724C19"/>
    <w:rsid w:val="0073162F"/>
    <w:rsid w:val="00735F5E"/>
    <w:rsid w:val="00740C7D"/>
    <w:rsid w:val="0074798B"/>
    <w:rsid w:val="00753602"/>
    <w:rsid w:val="00753899"/>
    <w:rsid w:val="00766C7B"/>
    <w:rsid w:val="007679A7"/>
    <w:rsid w:val="00793064"/>
    <w:rsid w:val="007956F3"/>
    <w:rsid w:val="00796A6D"/>
    <w:rsid w:val="007A0166"/>
    <w:rsid w:val="007A4F22"/>
    <w:rsid w:val="007C41F4"/>
    <w:rsid w:val="007D1A33"/>
    <w:rsid w:val="00802042"/>
    <w:rsid w:val="00804D42"/>
    <w:rsid w:val="00816188"/>
    <w:rsid w:val="0083399A"/>
    <w:rsid w:val="00834D5B"/>
    <w:rsid w:val="00835F92"/>
    <w:rsid w:val="00836482"/>
    <w:rsid w:val="00840CDC"/>
    <w:rsid w:val="0084313A"/>
    <w:rsid w:val="008456CC"/>
    <w:rsid w:val="00847ED2"/>
    <w:rsid w:val="008502B5"/>
    <w:rsid w:val="0085199E"/>
    <w:rsid w:val="008641CF"/>
    <w:rsid w:val="008737FE"/>
    <w:rsid w:val="0088262D"/>
    <w:rsid w:val="008877A9"/>
    <w:rsid w:val="00892F90"/>
    <w:rsid w:val="008A2EE8"/>
    <w:rsid w:val="008B20F0"/>
    <w:rsid w:val="008B5F82"/>
    <w:rsid w:val="008C21C0"/>
    <w:rsid w:val="008C433F"/>
    <w:rsid w:val="008D1A0E"/>
    <w:rsid w:val="008D58C7"/>
    <w:rsid w:val="008D734D"/>
    <w:rsid w:val="008E1572"/>
    <w:rsid w:val="008E4254"/>
    <w:rsid w:val="008F3810"/>
    <w:rsid w:val="008F5291"/>
    <w:rsid w:val="008F7346"/>
    <w:rsid w:val="008F7532"/>
    <w:rsid w:val="009005B2"/>
    <w:rsid w:val="009161A1"/>
    <w:rsid w:val="009250A2"/>
    <w:rsid w:val="00931AFE"/>
    <w:rsid w:val="00944A86"/>
    <w:rsid w:val="00955202"/>
    <w:rsid w:val="0096229A"/>
    <w:rsid w:val="00964456"/>
    <w:rsid w:val="00965BAC"/>
    <w:rsid w:val="009667D8"/>
    <w:rsid w:val="009747EB"/>
    <w:rsid w:val="00977EA8"/>
    <w:rsid w:val="00981470"/>
    <w:rsid w:val="00984CDC"/>
    <w:rsid w:val="009B30A0"/>
    <w:rsid w:val="009B3E8E"/>
    <w:rsid w:val="009C20CB"/>
    <w:rsid w:val="009C2E1C"/>
    <w:rsid w:val="009C32F1"/>
    <w:rsid w:val="009F3BDD"/>
    <w:rsid w:val="009F4088"/>
    <w:rsid w:val="009F62BE"/>
    <w:rsid w:val="00A20A22"/>
    <w:rsid w:val="00A266B9"/>
    <w:rsid w:val="00A40211"/>
    <w:rsid w:val="00A4239B"/>
    <w:rsid w:val="00A4362D"/>
    <w:rsid w:val="00A443DA"/>
    <w:rsid w:val="00A528AA"/>
    <w:rsid w:val="00A53D62"/>
    <w:rsid w:val="00A73324"/>
    <w:rsid w:val="00A74752"/>
    <w:rsid w:val="00A8348F"/>
    <w:rsid w:val="00A839E9"/>
    <w:rsid w:val="00A95F31"/>
    <w:rsid w:val="00AA27DC"/>
    <w:rsid w:val="00AA78F0"/>
    <w:rsid w:val="00AB27E3"/>
    <w:rsid w:val="00AB7C5C"/>
    <w:rsid w:val="00AC06E3"/>
    <w:rsid w:val="00AC0ACB"/>
    <w:rsid w:val="00AD1B3A"/>
    <w:rsid w:val="00AD1BA6"/>
    <w:rsid w:val="00AF4467"/>
    <w:rsid w:val="00AF64B7"/>
    <w:rsid w:val="00AF708E"/>
    <w:rsid w:val="00AF71B4"/>
    <w:rsid w:val="00AF7D5C"/>
    <w:rsid w:val="00B00AF3"/>
    <w:rsid w:val="00B07977"/>
    <w:rsid w:val="00B11F89"/>
    <w:rsid w:val="00B14BB5"/>
    <w:rsid w:val="00B32C56"/>
    <w:rsid w:val="00B37A74"/>
    <w:rsid w:val="00B41EF2"/>
    <w:rsid w:val="00B4318E"/>
    <w:rsid w:val="00B453FD"/>
    <w:rsid w:val="00B51E35"/>
    <w:rsid w:val="00B51EC7"/>
    <w:rsid w:val="00B5211C"/>
    <w:rsid w:val="00B52778"/>
    <w:rsid w:val="00B54193"/>
    <w:rsid w:val="00B74259"/>
    <w:rsid w:val="00B861ED"/>
    <w:rsid w:val="00B90F45"/>
    <w:rsid w:val="00B972EB"/>
    <w:rsid w:val="00BA485F"/>
    <w:rsid w:val="00BB07EA"/>
    <w:rsid w:val="00BB3FF9"/>
    <w:rsid w:val="00BC111D"/>
    <w:rsid w:val="00BC5779"/>
    <w:rsid w:val="00BD5A45"/>
    <w:rsid w:val="00BE1D6A"/>
    <w:rsid w:val="00BE1F38"/>
    <w:rsid w:val="00BE475D"/>
    <w:rsid w:val="00BF0A93"/>
    <w:rsid w:val="00BF1930"/>
    <w:rsid w:val="00BF6E0F"/>
    <w:rsid w:val="00C100DB"/>
    <w:rsid w:val="00C24742"/>
    <w:rsid w:val="00C26A5C"/>
    <w:rsid w:val="00C26D9F"/>
    <w:rsid w:val="00C3285D"/>
    <w:rsid w:val="00C33314"/>
    <w:rsid w:val="00C36EB2"/>
    <w:rsid w:val="00C46225"/>
    <w:rsid w:val="00C51505"/>
    <w:rsid w:val="00C51A3C"/>
    <w:rsid w:val="00C6649C"/>
    <w:rsid w:val="00C66992"/>
    <w:rsid w:val="00C71E80"/>
    <w:rsid w:val="00C72B86"/>
    <w:rsid w:val="00C74D1E"/>
    <w:rsid w:val="00C8018F"/>
    <w:rsid w:val="00C95F76"/>
    <w:rsid w:val="00CA1708"/>
    <w:rsid w:val="00CA7320"/>
    <w:rsid w:val="00CA7EDF"/>
    <w:rsid w:val="00CB36D9"/>
    <w:rsid w:val="00CB3C4E"/>
    <w:rsid w:val="00CC18DC"/>
    <w:rsid w:val="00CD0580"/>
    <w:rsid w:val="00CD1FDC"/>
    <w:rsid w:val="00CD378C"/>
    <w:rsid w:val="00CD46E8"/>
    <w:rsid w:val="00CE4769"/>
    <w:rsid w:val="00CE76D7"/>
    <w:rsid w:val="00CF12D5"/>
    <w:rsid w:val="00CF323A"/>
    <w:rsid w:val="00D06F7C"/>
    <w:rsid w:val="00D162BB"/>
    <w:rsid w:val="00D232F0"/>
    <w:rsid w:val="00D27230"/>
    <w:rsid w:val="00D33E2A"/>
    <w:rsid w:val="00D344AF"/>
    <w:rsid w:val="00D376BE"/>
    <w:rsid w:val="00D44981"/>
    <w:rsid w:val="00D55FDD"/>
    <w:rsid w:val="00D56415"/>
    <w:rsid w:val="00D618A9"/>
    <w:rsid w:val="00D759C1"/>
    <w:rsid w:val="00D760CD"/>
    <w:rsid w:val="00D77437"/>
    <w:rsid w:val="00D8536A"/>
    <w:rsid w:val="00D908A6"/>
    <w:rsid w:val="00D91A18"/>
    <w:rsid w:val="00D9395D"/>
    <w:rsid w:val="00D94F2A"/>
    <w:rsid w:val="00D955D4"/>
    <w:rsid w:val="00DA3E2B"/>
    <w:rsid w:val="00DB0DA8"/>
    <w:rsid w:val="00DB12D8"/>
    <w:rsid w:val="00DB6917"/>
    <w:rsid w:val="00DC2DA7"/>
    <w:rsid w:val="00DD173E"/>
    <w:rsid w:val="00DE29BF"/>
    <w:rsid w:val="00DE32C3"/>
    <w:rsid w:val="00DE3AC2"/>
    <w:rsid w:val="00DF15E7"/>
    <w:rsid w:val="00DF4FBC"/>
    <w:rsid w:val="00DF79F6"/>
    <w:rsid w:val="00E07F3A"/>
    <w:rsid w:val="00E149EC"/>
    <w:rsid w:val="00E15581"/>
    <w:rsid w:val="00E260AC"/>
    <w:rsid w:val="00E30519"/>
    <w:rsid w:val="00E32856"/>
    <w:rsid w:val="00E50258"/>
    <w:rsid w:val="00E52C67"/>
    <w:rsid w:val="00E53DF4"/>
    <w:rsid w:val="00E635D5"/>
    <w:rsid w:val="00E67A6A"/>
    <w:rsid w:val="00E76E7A"/>
    <w:rsid w:val="00E82BD5"/>
    <w:rsid w:val="00E839A9"/>
    <w:rsid w:val="00E956B6"/>
    <w:rsid w:val="00E9749C"/>
    <w:rsid w:val="00EA33DD"/>
    <w:rsid w:val="00EC13FD"/>
    <w:rsid w:val="00EC5873"/>
    <w:rsid w:val="00EC5D1A"/>
    <w:rsid w:val="00EE3B9F"/>
    <w:rsid w:val="00EE400C"/>
    <w:rsid w:val="00EE6E74"/>
    <w:rsid w:val="00EF02CD"/>
    <w:rsid w:val="00EF0E1E"/>
    <w:rsid w:val="00F02844"/>
    <w:rsid w:val="00F02E1D"/>
    <w:rsid w:val="00F12505"/>
    <w:rsid w:val="00F41FA6"/>
    <w:rsid w:val="00F4645B"/>
    <w:rsid w:val="00F5552B"/>
    <w:rsid w:val="00F56E67"/>
    <w:rsid w:val="00F61832"/>
    <w:rsid w:val="00F711BC"/>
    <w:rsid w:val="00F8276D"/>
    <w:rsid w:val="00F83352"/>
    <w:rsid w:val="00F97901"/>
    <w:rsid w:val="00FB6A0E"/>
    <w:rsid w:val="00FC4034"/>
    <w:rsid w:val="00FD2A36"/>
    <w:rsid w:val="00FD6C8F"/>
    <w:rsid w:val="00FE0AC3"/>
    <w:rsid w:val="00FE2A21"/>
    <w:rsid w:val="00FF1F88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B49B8"/>
  <w15:docId w15:val="{3DA8FE47-3F5B-449E-BE35-C1BA698B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35D"/>
    <w:rPr>
      <w:sz w:val="28"/>
    </w:rPr>
  </w:style>
  <w:style w:type="paragraph" w:styleId="1">
    <w:name w:val="heading 1"/>
    <w:basedOn w:val="a"/>
    <w:next w:val="a"/>
    <w:qFormat/>
    <w:rsid w:val="00847ED2"/>
    <w:pPr>
      <w:keepNext/>
      <w:outlineLvl w:val="0"/>
    </w:pPr>
    <w:rPr>
      <w:b/>
    </w:rPr>
  </w:style>
  <w:style w:type="paragraph" w:styleId="4">
    <w:name w:val="heading 4"/>
    <w:basedOn w:val="a"/>
    <w:next w:val="a"/>
    <w:qFormat/>
    <w:rsid w:val="00847ED2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847ED2"/>
    <w:pPr>
      <w:numPr>
        <w:numId w:val="12"/>
      </w:numPr>
    </w:pPr>
  </w:style>
  <w:style w:type="character" w:customStyle="1" w:styleId="a4">
    <w:name w:val="Основной текст Знак"/>
    <w:link w:val="a5"/>
    <w:locked/>
    <w:rsid w:val="000334CE"/>
    <w:rPr>
      <w:sz w:val="23"/>
      <w:szCs w:val="23"/>
      <w:lang w:bidi="ar-SA"/>
    </w:rPr>
  </w:style>
  <w:style w:type="paragraph" w:styleId="a5">
    <w:name w:val="Body Text"/>
    <w:basedOn w:val="a"/>
    <w:link w:val="a4"/>
    <w:rsid w:val="000334CE"/>
    <w:pPr>
      <w:widowControl w:val="0"/>
      <w:shd w:val="clear" w:color="auto" w:fill="FFFFFF"/>
      <w:spacing w:before="1140" w:line="274" w:lineRule="exact"/>
      <w:ind w:hanging="420"/>
      <w:jc w:val="both"/>
    </w:pPr>
    <w:rPr>
      <w:sz w:val="23"/>
      <w:szCs w:val="23"/>
    </w:rPr>
  </w:style>
  <w:style w:type="character" w:styleId="a6">
    <w:name w:val="Hyperlink"/>
    <w:rsid w:val="001B1F1D"/>
    <w:rPr>
      <w:color w:val="0000FF"/>
      <w:u w:val="single"/>
    </w:rPr>
  </w:style>
  <w:style w:type="paragraph" w:styleId="a7">
    <w:name w:val="Balloon Text"/>
    <w:basedOn w:val="a"/>
    <w:semiHidden/>
    <w:rsid w:val="0024018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54EB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54EB2"/>
  </w:style>
  <w:style w:type="paragraph" w:styleId="aa">
    <w:name w:val="List Paragraph"/>
    <w:basedOn w:val="a"/>
    <w:link w:val="ab"/>
    <w:uiPriority w:val="34"/>
    <w:qFormat/>
    <w:rsid w:val="00CD46E8"/>
    <w:pPr>
      <w:ind w:left="720"/>
      <w:contextualSpacing/>
    </w:pPr>
    <w:rPr>
      <w:rFonts w:eastAsia="Calibri"/>
      <w:sz w:val="24"/>
      <w:szCs w:val="24"/>
      <w:lang w:eastAsia="zh-CN"/>
    </w:rPr>
  </w:style>
  <w:style w:type="character" w:customStyle="1" w:styleId="ab">
    <w:name w:val="Абзац списка Знак"/>
    <w:link w:val="aa"/>
    <w:uiPriority w:val="34"/>
    <w:locked/>
    <w:rsid w:val="00CD46E8"/>
    <w:rPr>
      <w:rFonts w:eastAsia="Calibri"/>
      <w:sz w:val="24"/>
      <w:szCs w:val="24"/>
      <w:lang w:eastAsia="zh-CN"/>
    </w:rPr>
  </w:style>
  <w:style w:type="paragraph" w:styleId="ac">
    <w:name w:val="footnote text"/>
    <w:basedOn w:val="a"/>
    <w:link w:val="ad"/>
    <w:uiPriority w:val="99"/>
    <w:unhideWhenUsed/>
    <w:rsid w:val="004B1070"/>
    <w:rPr>
      <w:rFonts w:eastAsia="Calibri"/>
      <w:sz w:val="20"/>
      <w:lang w:eastAsia="zh-CN"/>
    </w:rPr>
  </w:style>
  <w:style w:type="character" w:customStyle="1" w:styleId="ad">
    <w:name w:val="Текст сноски Знак"/>
    <w:link w:val="ac"/>
    <w:uiPriority w:val="99"/>
    <w:rsid w:val="004B1070"/>
    <w:rPr>
      <w:rFonts w:eastAsia="Calibri"/>
      <w:lang w:eastAsia="zh-CN"/>
    </w:rPr>
  </w:style>
  <w:style w:type="character" w:styleId="ae">
    <w:name w:val="footnote reference"/>
    <w:uiPriority w:val="99"/>
    <w:unhideWhenUsed/>
    <w:rsid w:val="004B1070"/>
    <w:rPr>
      <w:vertAlign w:val="superscript"/>
    </w:rPr>
  </w:style>
  <w:style w:type="paragraph" w:customStyle="1" w:styleId="ConsPlusNormal">
    <w:name w:val="ConsPlusNormal"/>
    <w:rsid w:val="00D55FD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13F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">
    <w:name w:val="Normal (Web)"/>
    <w:basedOn w:val="a"/>
    <w:uiPriority w:val="99"/>
    <w:unhideWhenUsed/>
    <w:rsid w:val="00CA732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BF6E0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F6E0F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B843-624C-484B-844B-32CCCBE1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2026-06-04T06:41:00Z</cp:lastPrinted>
  <dcterms:created xsi:type="dcterms:W3CDTF">2026-05-18T11:25:00Z</dcterms:created>
  <dcterms:modified xsi:type="dcterms:W3CDTF">2026-06-04T06:42:00Z</dcterms:modified>
</cp:coreProperties>
</file>