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5D7" w:rsidRDefault="009575D7" w:rsidP="009575D7">
      <w:pPr>
        <w:ind w:left="6237"/>
      </w:pPr>
    </w:p>
    <w:p w:rsidR="009575D7" w:rsidRDefault="009575D7" w:rsidP="009575D7">
      <w:pPr>
        <w:ind w:left="6237"/>
      </w:pPr>
    </w:p>
    <w:p w:rsidR="000E0BE0" w:rsidRPr="00EF621F" w:rsidRDefault="000E0BE0" w:rsidP="000E0BE0">
      <w:pPr>
        <w:ind w:left="4253"/>
      </w:pPr>
      <w:r>
        <w:t>Приложение №</w:t>
      </w:r>
      <w:r w:rsidRPr="002B6CC6">
        <w:t xml:space="preserve"> </w:t>
      </w:r>
      <w:r w:rsidRPr="00EF621F">
        <w:t>10</w:t>
      </w:r>
    </w:p>
    <w:p w:rsidR="000E0BE0" w:rsidRDefault="000E0BE0" w:rsidP="000E0BE0">
      <w:pPr>
        <w:ind w:left="4253"/>
      </w:pPr>
      <w:r>
        <w:t xml:space="preserve">к постановлению местной </w:t>
      </w:r>
      <w:proofErr w:type="gramStart"/>
      <w:r>
        <w:t>администрации внутригородского</w:t>
      </w:r>
      <w:bookmarkStart w:id="0" w:name="_GoBack"/>
      <w:bookmarkEnd w:id="0"/>
      <w:r>
        <w:t xml:space="preserve"> муниципального образования города федерального значения Санкт-Петербурга</w:t>
      </w:r>
      <w:proofErr w:type="gramEnd"/>
      <w:r>
        <w:t xml:space="preserve"> поселок Стрельна </w:t>
      </w:r>
    </w:p>
    <w:p w:rsidR="009575D7" w:rsidRDefault="000E0BE0" w:rsidP="000E0BE0">
      <w:pPr>
        <w:ind w:left="4253"/>
      </w:pPr>
      <w:r>
        <w:t>от 19.10.2023 г. № 126 (с изменениями, внесенными постановлением от 14.02.2024 №16</w:t>
      </w:r>
      <w:r w:rsidR="004F6DBC">
        <w:t>, с изменениями, внесенными постановлением от 06.03.2024 №29</w:t>
      </w:r>
      <w:r w:rsidR="00F77C7C">
        <w:t>, от 29.03.2024 №40</w:t>
      </w:r>
      <w:r w:rsidR="009A35A3">
        <w:t>, от 17.09.2024 №129</w:t>
      </w:r>
      <w:r w:rsidR="00B34CB7">
        <w:t xml:space="preserve">, </w:t>
      </w:r>
      <w:r w:rsidR="00F92A51">
        <w:t xml:space="preserve"> от 03.10.2024 №137</w:t>
      </w:r>
      <w:r w:rsidR="00B61A2E">
        <w:t>, от 18.10.2024 г №144</w:t>
      </w:r>
      <w:r w:rsidR="00A1311E">
        <w:t xml:space="preserve">, </w:t>
      </w:r>
      <w:proofErr w:type="gramStart"/>
      <w:r w:rsidR="00A1311E">
        <w:t>от</w:t>
      </w:r>
      <w:proofErr w:type="gramEnd"/>
      <w:r w:rsidR="00A1311E">
        <w:t xml:space="preserve"> 06.11.2024 №154</w:t>
      </w:r>
      <w:r>
        <w:t>)</w:t>
      </w:r>
    </w:p>
    <w:p w:rsidR="009575D7" w:rsidRDefault="009575D7" w:rsidP="009575D7">
      <w:pPr>
        <w:ind w:left="6237"/>
      </w:pPr>
    </w:p>
    <w:p w:rsidR="009575D7" w:rsidRDefault="009575D7" w:rsidP="009575D7">
      <w:pPr>
        <w:jc w:val="center"/>
      </w:pPr>
    </w:p>
    <w:p w:rsidR="009575D7" w:rsidRDefault="009575D7" w:rsidP="009575D7">
      <w:pPr>
        <w:ind w:left="6237"/>
      </w:pPr>
    </w:p>
    <w:p w:rsidR="009575D7" w:rsidRDefault="009575D7" w:rsidP="009575D7">
      <w:pPr>
        <w:pStyle w:val="1"/>
        <w:spacing w:line="360" w:lineRule="auto"/>
        <w:jc w:val="center"/>
        <w:rPr>
          <w:sz w:val="32"/>
          <w:szCs w:val="32"/>
        </w:rPr>
      </w:pPr>
      <w:r>
        <w:rPr>
          <w:sz w:val="32"/>
          <w:szCs w:val="32"/>
        </w:rPr>
        <w:t>МУНИЦИПАЛЬНАЯ ПРОГРАММА</w:t>
      </w:r>
    </w:p>
    <w:p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 Муниципального образования поселок Стрельна</w:t>
      </w:r>
      <w:r w:rsidRPr="009575D7">
        <w:rPr>
          <w:b/>
          <w:sz w:val="32"/>
          <w:szCs w:val="32"/>
        </w:rPr>
        <w:t>»</w:t>
      </w:r>
    </w:p>
    <w:p w:rsidR="009575D7" w:rsidRDefault="004C4F16" w:rsidP="009575D7">
      <w:pPr>
        <w:shd w:val="clear" w:color="auto" w:fill="FFFFFF"/>
        <w:jc w:val="center"/>
        <w:rPr>
          <w:b/>
          <w:sz w:val="32"/>
          <w:szCs w:val="32"/>
        </w:rPr>
      </w:pPr>
      <w:r>
        <w:rPr>
          <w:b/>
          <w:sz w:val="32"/>
          <w:szCs w:val="32"/>
        </w:rPr>
        <w:t>на 2024-2026</w:t>
      </w:r>
      <w:r w:rsidR="009575D7">
        <w:rPr>
          <w:b/>
          <w:sz w:val="32"/>
          <w:szCs w:val="32"/>
        </w:rPr>
        <w:t xml:space="preserve"> года.</w:t>
      </w:r>
    </w:p>
    <w:p w:rsidR="009575D7" w:rsidRDefault="009575D7" w:rsidP="009575D7">
      <w:pPr>
        <w:spacing w:line="360" w:lineRule="auto"/>
        <w:ind w:left="-900"/>
        <w:jc w:val="center"/>
        <w:rPr>
          <w:sz w:val="28"/>
          <w:szCs w:val="20"/>
        </w:rP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0E0BE0" w:rsidRDefault="000E0BE0" w:rsidP="004F6DBC">
      <w:pPr>
        <w:spacing w:line="360" w:lineRule="auto"/>
        <w:rPr>
          <w:sz w:val="22"/>
        </w:rPr>
      </w:pPr>
    </w:p>
    <w:p w:rsidR="000E0BE0" w:rsidRDefault="000E0BE0" w:rsidP="009575D7">
      <w:pPr>
        <w:spacing w:line="360" w:lineRule="auto"/>
        <w:jc w:val="center"/>
        <w:rPr>
          <w:sz w:val="22"/>
        </w:rPr>
      </w:pPr>
    </w:p>
    <w:p w:rsidR="000E0BE0" w:rsidRDefault="000E0BE0" w:rsidP="009575D7">
      <w:pPr>
        <w:spacing w:line="360" w:lineRule="auto"/>
        <w:jc w:val="center"/>
        <w:rPr>
          <w:sz w:val="22"/>
        </w:rPr>
      </w:pPr>
    </w:p>
    <w:p w:rsidR="000E0BE0" w:rsidRDefault="000E0BE0" w:rsidP="009575D7">
      <w:pPr>
        <w:spacing w:line="360" w:lineRule="auto"/>
        <w:jc w:val="center"/>
        <w:rPr>
          <w:sz w:val="22"/>
        </w:rPr>
      </w:pPr>
    </w:p>
    <w:p w:rsidR="000E0BE0" w:rsidRDefault="000E0BE0" w:rsidP="009575D7">
      <w:pPr>
        <w:spacing w:line="360" w:lineRule="auto"/>
        <w:jc w:val="center"/>
        <w:rPr>
          <w:sz w:val="22"/>
        </w:rPr>
      </w:pPr>
    </w:p>
    <w:p w:rsidR="000E0BE0" w:rsidRDefault="000E0BE0" w:rsidP="009575D7">
      <w:pPr>
        <w:spacing w:line="360" w:lineRule="auto"/>
        <w:jc w:val="center"/>
        <w:rPr>
          <w:sz w:val="22"/>
        </w:rPr>
      </w:pPr>
    </w:p>
    <w:p w:rsidR="009575D7" w:rsidRDefault="009575D7" w:rsidP="009575D7">
      <w:pPr>
        <w:spacing w:line="360" w:lineRule="auto"/>
        <w:jc w:val="center"/>
        <w:rPr>
          <w:sz w:val="22"/>
        </w:rPr>
      </w:pPr>
      <w:r>
        <w:rPr>
          <w:sz w:val="22"/>
        </w:rPr>
        <w:t>Санкт-Петербург</w:t>
      </w:r>
    </w:p>
    <w:p w:rsidR="009575D7" w:rsidRDefault="004C4F16" w:rsidP="009575D7">
      <w:pPr>
        <w:spacing w:line="360" w:lineRule="auto"/>
        <w:jc w:val="center"/>
        <w:rPr>
          <w:sz w:val="22"/>
        </w:rPr>
      </w:pPr>
      <w:r>
        <w:rPr>
          <w:sz w:val="22"/>
        </w:rPr>
        <w:t>2023</w:t>
      </w:r>
      <w:r w:rsidR="009575D7">
        <w:rPr>
          <w:sz w:val="22"/>
        </w:rPr>
        <w:t xml:space="preserve"> г.</w:t>
      </w:r>
    </w:p>
    <w:p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7165"/>
      </w:tblGrid>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Наименование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rsidP="004C4F16">
            <w:pPr>
              <w:autoSpaceDE w:val="0"/>
              <w:autoSpaceDN w:val="0"/>
              <w:adjustRightInd w:val="0"/>
              <w:rPr>
                <w:lang w:eastAsia="ru-RU"/>
              </w:rPr>
            </w:pPr>
            <w:r>
              <w:t xml:space="preserve">Муниципальная программа </w:t>
            </w:r>
            <w:r w:rsidRPr="009575D7">
              <w:rPr>
                <w:lang w:eastAsia="ru-RU"/>
              </w:rPr>
              <w:t>«Осуществление работ в сфере озеленения на территории Муниципального образования поселок Стрельна</w:t>
            </w:r>
            <w:r w:rsidRPr="009575D7">
              <w:t>»</w:t>
            </w:r>
            <w:r>
              <w:rPr>
                <w:lang w:eastAsia="ru-RU"/>
              </w:rPr>
              <w:t xml:space="preserve"> </w:t>
            </w:r>
            <w:r>
              <w:t xml:space="preserve"> на 202</w:t>
            </w:r>
            <w:r w:rsidR="004C4F16">
              <w:t>4-2026</w:t>
            </w:r>
            <w:r>
              <w:t xml:space="preserve"> года</w:t>
            </w:r>
            <w:proofErr w:type="gramStart"/>
            <w:r>
              <w:t>.</w:t>
            </w:r>
            <w:proofErr w:type="gramEnd"/>
            <w:r>
              <w:t xml:space="preserve"> (</w:t>
            </w:r>
            <w:proofErr w:type="gramStart"/>
            <w:r>
              <w:t>д</w:t>
            </w:r>
            <w:proofErr w:type="gramEnd"/>
            <w:r>
              <w:t>алее - Программа)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jc w:val="both"/>
            </w:pPr>
            <w:r>
              <w:t>- п.9</w:t>
            </w:r>
            <w:r w:rsidR="00E976E2">
              <w:t>-1</w:t>
            </w:r>
            <w:r>
              <w:t xml:space="preserve"> ст. 10 Закона Санкт-Петербурга от 23 сентября 2009 года № 420-79 «Об организации местного самоуправления в Санкт-Петербурге»</w:t>
            </w:r>
          </w:p>
          <w:p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p>
        </w:tc>
      </w:tr>
      <w:tr w:rsidR="009575D7" w:rsidTr="009575D7">
        <w:trPr>
          <w:trHeight w:val="852"/>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Разработчик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tabs>
                <w:tab w:val="left" w:pos="32"/>
              </w:tabs>
              <w:jc w:val="both"/>
            </w:pPr>
            <w:r>
              <w:t>Местная администрация внутригородского муниципального образования города федерального значения Санкт-Петербурга поселок Стрельна</w:t>
            </w:r>
          </w:p>
        </w:tc>
      </w:tr>
      <w:tr w:rsidR="009575D7" w:rsidTr="009575D7">
        <w:trPr>
          <w:trHeight w:val="250"/>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jc w:val="both"/>
            </w:pPr>
            <w:r>
              <w:t xml:space="preserve">Постановление местной </w:t>
            </w:r>
            <w:proofErr w:type="gramStart"/>
            <w:r>
              <w:t>администрации внутригородского муниципального образования города федерального значения Санкт-Петербурга</w:t>
            </w:r>
            <w:proofErr w:type="gramEnd"/>
            <w:r>
              <w:t xml:space="preserve"> поселок Стрельна от </w:t>
            </w:r>
            <w:r w:rsidR="00EF621F">
              <w:t>19.10.2023 г. № 126</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Основные цели Программы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rsidR="009575D7" w:rsidRDefault="009575D7">
            <w: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rsidR="009575D7" w:rsidRDefault="009575D7"/>
          <w:p w:rsidR="009575D7" w:rsidRDefault="009575D7">
            <w:r>
              <w:t>Целевые индикаторы: в соответствии с приложением 1 к муниципальной программе.</w:t>
            </w:r>
          </w:p>
          <w:p w:rsidR="009575D7" w:rsidRDefault="009575D7">
            <w:pPr>
              <w:rPr>
                <w:rFonts w:ascii="Tahoma" w:hAnsi="Tahoma" w:cs="Tahoma"/>
                <w:color w:val="000000"/>
              </w:rPr>
            </w:pP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pStyle w:val="4"/>
              <w:keepNext w:val="0"/>
              <w:widowControl w:val="0"/>
              <w:rPr>
                <w:b/>
                <w:sz w:val="24"/>
                <w:szCs w:val="24"/>
              </w:rPr>
            </w:pPr>
            <w:r>
              <w:rPr>
                <w:b/>
                <w:sz w:val="24"/>
                <w:szCs w:val="24"/>
              </w:rPr>
              <w:t>Задачи Программы</w:t>
            </w:r>
          </w:p>
        </w:tc>
        <w:tc>
          <w:tcPr>
            <w:tcW w:w="7167" w:type="dxa"/>
            <w:tcBorders>
              <w:top w:val="single" w:sz="4" w:space="0" w:color="auto"/>
              <w:left w:val="single" w:sz="4" w:space="0" w:color="auto"/>
              <w:bottom w:val="single" w:sz="4" w:space="0" w:color="auto"/>
              <w:right w:val="single" w:sz="4" w:space="0" w:color="auto"/>
            </w:tcBorders>
          </w:tcPr>
          <w:p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color w:val="000000"/>
              </w:rPr>
              <w:t xml:space="preserve">Ожидаемых результатов реализации муниципальной программы: </w:t>
            </w:r>
          </w:p>
        </w:tc>
        <w:tc>
          <w:tcPr>
            <w:tcW w:w="7167" w:type="dxa"/>
            <w:tcBorders>
              <w:top w:val="single" w:sz="4" w:space="0" w:color="auto"/>
              <w:left w:val="single" w:sz="4" w:space="0" w:color="auto"/>
              <w:bottom w:val="single" w:sz="4" w:space="0" w:color="auto"/>
              <w:right w:val="single" w:sz="4" w:space="0" w:color="auto"/>
            </w:tcBorders>
            <w:vAlign w:val="center"/>
            <w:hideMark/>
          </w:tcPr>
          <w:p w:rsidR="00E976E2" w:rsidRDefault="00E976E2" w:rsidP="00E976E2">
            <w:pPr>
              <w:rPr>
                <w:lang w:eastAsia="ru-RU"/>
              </w:rPr>
            </w:pPr>
            <w:r>
              <w:rPr>
                <w:lang w:eastAsia="ru-RU"/>
              </w:rPr>
              <w:t xml:space="preserve">-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w:t>
            </w:r>
            <w:proofErr w:type="gramStart"/>
            <w:r>
              <w:rPr>
                <w:lang w:eastAsia="ru-RU"/>
              </w:rPr>
              <w:t>эстетического вида</w:t>
            </w:r>
            <w:proofErr w:type="gramEnd"/>
            <w:r>
              <w:rPr>
                <w:lang w:eastAsia="ru-RU"/>
              </w:rPr>
              <w:t xml:space="preserve"> территории</w:t>
            </w:r>
          </w:p>
          <w:p w:rsidR="009575D7" w:rsidRDefault="009575D7"/>
        </w:tc>
      </w:tr>
      <w:tr w:rsidR="009575D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Срок реализации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rsidP="004C4F16">
            <w:pPr>
              <w:widowControl w:val="0"/>
              <w:tabs>
                <w:tab w:val="left" w:pos="317"/>
              </w:tabs>
            </w:pPr>
            <w:r>
              <w:t>20</w:t>
            </w:r>
            <w:r>
              <w:rPr>
                <w:lang w:val="en-US"/>
              </w:rPr>
              <w:t>2</w:t>
            </w:r>
            <w:r w:rsidR="004C4F16">
              <w:t>4</w:t>
            </w:r>
            <w:r>
              <w:t>-20</w:t>
            </w:r>
            <w:r>
              <w:rPr>
                <w:lang w:val="en-US"/>
              </w:rPr>
              <w:t>2</w:t>
            </w:r>
            <w:r w:rsidR="004C4F16">
              <w:t>6</w:t>
            </w:r>
            <w:r>
              <w:t xml:space="preserve"> годы</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tabs>
                <w:tab w:val="left" w:pos="317"/>
              </w:tabs>
              <w:jc w:val="both"/>
            </w:pPr>
            <w:r>
              <w:t xml:space="preserve">Источник финансирования – бюджет местной </w:t>
            </w:r>
            <w:proofErr w:type="gramStart"/>
            <w:r>
              <w:t>администрации внутригородского муниципального образования города федерального значения Санкт-Петербурга</w:t>
            </w:r>
            <w:proofErr w:type="gramEnd"/>
            <w:r>
              <w:t xml:space="preserve"> поселок Стрельна на 2023-2025 гг.</w:t>
            </w:r>
          </w:p>
          <w:p w:rsidR="009575D7" w:rsidRDefault="009575D7" w:rsidP="004C4F16">
            <w:pPr>
              <w:widowControl w:val="0"/>
              <w:tabs>
                <w:tab w:val="left" w:pos="317"/>
              </w:tabs>
              <w:jc w:val="both"/>
            </w:pPr>
            <w:r>
              <w:t xml:space="preserve">Целевая статья – </w:t>
            </w:r>
            <w:r w:rsidR="004C4F16">
              <w:t>620000151</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4C4F16">
            <w:pPr>
              <w:widowControl w:val="0"/>
              <w:tabs>
                <w:tab w:val="left" w:pos="317"/>
              </w:tabs>
              <w:jc w:val="both"/>
              <w:rPr>
                <w:b/>
              </w:rPr>
            </w:pPr>
            <w:r>
              <w:rPr>
                <w:b/>
              </w:rPr>
              <w:t>в 2024</w:t>
            </w:r>
            <w:r w:rsidR="009575D7">
              <w:rPr>
                <w:b/>
              </w:rPr>
              <w:t xml:space="preserve"> году – </w:t>
            </w:r>
            <w:r w:rsidR="00B61A2E">
              <w:rPr>
                <w:b/>
              </w:rPr>
              <w:t>3</w:t>
            </w:r>
            <w:r w:rsidR="00A1311E">
              <w:rPr>
                <w:b/>
              </w:rPr>
              <w:t>762</w:t>
            </w:r>
            <w:r w:rsidR="00B61A2E">
              <w:rPr>
                <w:b/>
              </w:rPr>
              <w:t>,2</w:t>
            </w:r>
          </w:p>
          <w:p w:rsidR="009575D7" w:rsidRDefault="004C4F16">
            <w:pPr>
              <w:widowControl w:val="0"/>
              <w:tabs>
                <w:tab w:val="left" w:pos="317"/>
              </w:tabs>
              <w:jc w:val="both"/>
              <w:rPr>
                <w:b/>
              </w:rPr>
            </w:pPr>
            <w:r>
              <w:rPr>
                <w:b/>
              </w:rPr>
              <w:t>в 2025</w:t>
            </w:r>
            <w:r w:rsidR="009575D7">
              <w:rPr>
                <w:b/>
              </w:rPr>
              <w:t xml:space="preserve"> году – </w:t>
            </w:r>
            <w:r w:rsidR="00E976E2">
              <w:rPr>
                <w:b/>
              </w:rPr>
              <w:t>3049,4</w:t>
            </w:r>
          </w:p>
          <w:p w:rsidR="009575D7" w:rsidRDefault="004C4F16">
            <w:pPr>
              <w:widowControl w:val="0"/>
              <w:tabs>
                <w:tab w:val="left" w:pos="317"/>
              </w:tabs>
              <w:jc w:val="both"/>
              <w:rPr>
                <w:b/>
              </w:rPr>
            </w:pPr>
            <w:r>
              <w:rPr>
                <w:b/>
              </w:rPr>
              <w:t>в 2026</w:t>
            </w:r>
            <w:r w:rsidR="009575D7">
              <w:rPr>
                <w:b/>
              </w:rPr>
              <w:t xml:space="preserve"> году – </w:t>
            </w:r>
            <w:r w:rsidR="00E976E2">
              <w:rPr>
                <w:b/>
              </w:rPr>
              <w:t>3049,4</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Системы управления реализацией муниципальной программы, включающей </w:t>
            </w:r>
            <w:r>
              <w:rPr>
                <w:b/>
              </w:rPr>
              <w:lastRenderedPageBreak/>
              <w:t>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tabs>
                <w:tab w:val="left" w:pos="317"/>
              </w:tabs>
              <w:jc w:val="both"/>
              <w:rPr>
                <w:b/>
              </w:rPr>
            </w:pPr>
            <w:r>
              <w:lastRenderedPageBreak/>
              <w:t xml:space="preserve">Механизм реализации муниципальной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w:t>
            </w:r>
            <w:r>
              <w:lastRenderedPageBreak/>
              <w:t xml:space="preserve">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hd w:val="clear" w:color="auto" w:fill="FFFFFF"/>
              </w:rPr>
              <w:t xml:space="preserve">Управление реализацией муниципальной программы осуществляет руководитель местной </w:t>
            </w:r>
            <w:proofErr w:type="gramStart"/>
            <w:r>
              <w:rPr>
                <w:spacing w:val="2"/>
                <w:shd w:val="clear" w:color="auto" w:fill="FFFFFF"/>
              </w:rPr>
              <w:t>администрации внутригородского муниципального образования города федерального значения Санкт-Петербурга</w:t>
            </w:r>
            <w:proofErr w:type="gramEnd"/>
            <w:r>
              <w:rPr>
                <w:spacing w:val="2"/>
                <w:shd w:val="clear" w:color="auto" w:fill="FFFFFF"/>
              </w:rPr>
              <w:t xml:space="preserve">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sz w:val="28"/>
          <w:szCs w:val="20"/>
        </w:rPr>
      </w:pPr>
    </w:p>
    <w:p w:rsidR="009575D7" w:rsidRDefault="009575D7" w:rsidP="009575D7">
      <w:pPr>
        <w:jc w:val="center"/>
        <w:rPr>
          <w:b/>
        </w:rPr>
      </w:pPr>
    </w:p>
    <w:p w:rsidR="009575D7" w:rsidRDefault="009575D7"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E976E2">
      <w:pPr>
        <w:jc w:val="center"/>
        <w:rPr>
          <w:rFonts w:eastAsia="Times New Roman"/>
          <w:b/>
          <w:lang w:eastAsia="ru-RU"/>
        </w:rPr>
      </w:pPr>
      <w:r>
        <w:rPr>
          <w:rFonts w:eastAsia="Times New Roman"/>
          <w:b/>
          <w:lang w:eastAsia="ru-RU"/>
        </w:rPr>
        <w:lastRenderedPageBreak/>
        <w:t>ПОЯСНИТЕЛЬНАЯ ЗАПИСКА</w:t>
      </w:r>
    </w:p>
    <w:p w:rsidR="00E976E2" w:rsidRDefault="00E976E2" w:rsidP="00E976E2">
      <w:pPr>
        <w:jc w:val="center"/>
        <w:rPr>
          <w:rFonts w:eastAsia="Times New Roman"/>
          <w:lang w:eastAsia="ru-RU"/>
        </w:rPr>
      </w:pPr>
    </w:p>
    <w:p w:rsidR="00E976E2" w:rsidRPr="004C4F16" w:rsidRDefault="00E976E2" w:rsidP="00E976E2">
      <w:pPr>
        <w:pStyle w:val="a7"/>
        <w:numPr>
          <w:ilvl w:val="0"/>
          <w:numId w:val="3"/>
        </w:numPr>
        <w:jc w:val="center"/>
        <w:rPr>
          <w:rFonts w:ascii="Times New Roman" w:eastAsia="Times New Roman" w:hAnsi="Times New Roman" w:cs="Times New Roman"/>
          <w:b/>
          <w:lang w:eastAsia="ru-RU"/>
        </w:rPr>
      </w:pPr>
      <w:r w:rsidRPr="004C4F16">
        <w:rPr>
          <w:rFonts w:ascii="Times New Roman" w:hAnsi="Times New Roman" w:cs="Times New Roman"/>
          <w:b/>
          <w:lang w:eastAsia="ru-RU"/>
        </w:rPr>
        <w:t>Обоснование необходимости реализации ведомственной целевой программы</w:t>
      </w:r>
    </w:p>
    <w:p w:rsidR="00E976E2" w:rsidRDefault="00E976E2" w:rsidP="00E976E2">
      <w:pPr>
        <w:ind w:firstLine="567"/>
        <w:jc w:val="both"/>
        <w:rPr>
          <w:lang w:eastAsia="ru-RU"/>
        </w:rPr>
      </w:pPr>
      <w:r>
        <w:rPr>
          <w:rFonts w:eastAsia="Times New Roman"/>
          <w:lang w:eastAsia="ru-RU"/>
        </w:rPr>
        <w:t>В соответствии пунктом 9</w:t>
      </w:r>
      <w:r>
        <w:rPr>
          <w:rFonts w:eastAsia="Times New Roman"/>
          <w:vertAlign w:val="superscript"/>
          <w:lang w:eastAsia="ru-RU"/>
        </w:rPr>
        <w:t xml:space="preserve">-1 </w:t>
      </w:r>
      <w:r>
        <w:rPr>
          <w:rFonts w:eastAsia="Times New Roman"/>
          <w:lang w:eastAsia="ru-RU"/>
        </w:rPr>
        <w:t xml:space="preserve">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(вступает в силу с 01.01.2020) к вопросам местного значения Муниципального образования поселок Стрельна относится осуществление работ в сфере озеленения на территории муниципального образования.</w:t>
      </w:r>
    </w:p>
    <w:p w:rsidR="00E976E2" w:rsidRDefault="00E976E2" w:rsidP="00E976E2">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19.09.2007 №430-85 «О зеленых насаждениях общего пользования» в пределах границ Муниципального образования поселок Стрельна находится 37 территорий зеленых насаждений общего пользования местного значения общей площадью 67074 кв.м. </w:t>
      </w:r>
    </w:p>
    <w:p w:rsidR="00E976E2" w:rsidRDefault="00E976E2" w:rsidP="00E976E2">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rsidR="00E976E2" w:rsidRPr="00E976E2" w:rsidRDefault="00E976E2" w:rsidP="00E976E2">
      <w:pPr>
        <w:ind w:firstLine="567"/>
        <w:jc w:val="both"/>
        <w:rPr>
          <w:lang w:eastAsia="ru-RU"/>
        </w:rPr>
      </w:pPr>
      <w:r w:rsidRPr="00E976E2">
        <w:rPr>
          <w:rFonts w:eastAsia="Times New Roman"/>
          <w:lang w:eastAsia="ru-RU"/>
        </w:rPr>
        <w:t xml:space="preserve">Реализация ведомственной целевой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rsidR="00E976E2" w:rsidRPr="00E976E2" w:rsidRDefault="00E976E2" w:rsidP="00E976E2">
      <w:pPr>
        <w:pStyle w:val="a7"/>
        <w:ind w:left="0"/>
        <w:rPr>
          <w:rFonts w:ascii="Times New Roman" w:hAnsi="Times New Roman" w:cs="Times New Roman"/>
          <w:b/>
        </w:rPr>
      </w:pPr>
    </w:p>
    <w:p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Реализация мероприятий ведомственной целевой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создание условий для отдыха и комфортного проживания. </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rsidR="00E976E2" w:rsidRPr="00E976E2" w:rsidRDefault="00E976E2" w:rsidP="00E976E2">
      <w:pPr>
        <w:pStyle w:val="a7"/>
        <w:ind w:left="0" w:firstLine="708"/>
        <w:jc w:val="both"/>
        <w:rPr>
          <w:rFonts w:ascii="Times New Roman" w:hAnsi="Times New Roman" w:cs="Times New Roman"/>
          <w:lang w:eastAsia="ru-RU"/>
        </w:rPr>
      </w:pPr>
      <w:proofErr w:type="gramStart"/>
      <w:r w:rsidRPr="00E976E2">
        <w:rPr>
          <w:rFonts w:ascii="Times New Roman" w:hAnsi="Times New Roman" w:cs="Times New Roman"/>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w:t>
      </w:r>
      <w:proofErr w:type="gramEnd"/>
      <w:r w:rsidRPr="00E976E2">
        <w:rPr>
          <w:rFonts w:ascii="Times New Roman" w:hAnsi="Times New Roman" w:cs="Times New Roman"/>
          <w:lang w:eastAsia="ru-RU"/>
        </w:rPr>
        <w:t xml:space="preserve">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E976E2" w:rsidRPr="00E976E2" w:rsidRDefault="00E976E2" w:rsidP="00E976E2">
      <w:pPr>
        <w:pStyle w:val="a7"/>
        <w:ind w:left="0" w:firstLine="708"/>
        <w:jc w:val="both"/>
        <w:rPr>
          <w:rFonts w:ascii="Times New Roman" w:hAnsi="Times New Roman" w:cs="Times New Roman"/>
          <w:lang w:eastAsia="ru-RU"/>
        </w:rPr>
      </w:pPr>
    </w:p>
    <w:p w:rsidR="00E976E2" w:rsidRPr="00E976E2" w:rsidRDefault="00E976E2" w:rsidP="00E976E2">
      <w:pPr>
        <w:pStyle w:val="a7"/>
        <w:numPr>
          <w:ilvl w:val="0"/>
          <w:numId w:val="3"/>
        </w:numPr>
        <w:ind w:left="0" w:firstLine="0"/>
        <w:jc w:val="center"/>
        <w:rPr>
          <w:rFonts w:ascii="Times New Roman" w:hAnsi="Times New Roman" w:cs="Times New Roman"/>
          <w:b/>
          <w:lang w:eastAsia="ru-RU"/>
        </w:rPr>
      </w:pPr>
      <w:r w:rsidRPr="00E976E2">
        <w:rPr>
          <w:rFonts w:ascii="Times New Roman" w:hAnsi="Times New Roman" w:cs="Times New Roman"/>
          <w:b/>
          <w:lang w:eastAsia="ru-RU"/>
        </w:rPr>
        <w:t>Обоснование объемов бюджетных ассигнований на реализацию ведомственной целевой программы</w:t>
      </w:r>
    </w:p>
    <w:p w:rsidR="00E976E2" w:rsidRPr="00E976E2" w:rsidRDefault="00E976E2" w:rsidP="00E976E2">
      <w:pPr>
        <w:pStyle w:val="a7"/>
        <w:ind w:left="0" w:firstLine="708"/>
        <w:rPr>
          <w:rFonts w:ascii="Times New Roman" w:hAnsi="Times New Roman" w:cs="Times New Roman"/>
          <w:lang w:eastAsia="ru-RU"/>
        </w:rPr>
      </w:pPr>
      <w:r w:rsidRPr="00E976E2">
        <w:rPr>
          <w:rFonts w:ascii="Times New Roman" w:hAnsi="Times New Roman" w:cs="Times New Roman"/>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rsidR="00E976E2" w:rsidRPr="00E976E2" w:rsidRDefault="00E976E2" w:rsidP="00E976E2">
      <w:pPr>
        <w:pStyle w:val="a7"/>
        <w:ind w:left="0" w:firstLine="708"/>
        <w:jc w:val="both"/>
        <w:rPr>
          <w:rFonts w:ascii="Times New Roman" w:hAnsi="Times New Roman" w:cs="Times New Roman"/>
          <w:lang w:eastAsia="ru-RU"/>
        </w:rPr>
      </w:pPr>
      <w:proofErr w:type="gramStart"/>
      <w:r w:rsidRPr="00E976E2">
        <w:rPr>
          <w:rFonts w:ascii="Times New Roman" w:hAnsi="Times New Roman" w:cs="Times New Roman"/>
          <w:lang w:eastAsia="ru-RU"/>
        </w:rPr>
        <w:t xml:space="preserve">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w:t>
      </w:r>
      <w:r w:rsidR="004C4F16">
        <w:rPr>
          <w:rFonts w:ascii="Times New Roman" w:hAnsi="Times New Roman" w:cs="Times New Roman"/>
          <w:lang w:eastAsia="ru-RU"/>
        </w:rPr>
        <w:t>муниципальной</w:t>
      </w:r>
      <w:r w:rsidRPr="00E976E2">
        <w:rPr>
          <w:rFonts w:ascii="Times New Roman" w:hAnsi="Times New Roman" w:cs="Times New Roman"/>
          <w:lang w:eastAsia="ru-RU"/>
        </w:rPr>
        <w:t xml:space="preserve"> целевой программы.</w:t>
      </w:r>
      <w:proofErr w:type="gramEnd"/>
    </w:p>
    <w:p w:rsidR="004C4F16" w:rsidRPr="004C4F16" w:rsidRDefault="004C4F16" w:rsidP="004C4F16">
      <w:pPr>
        <w:pStyle w:val="a7"/>
        <w:ind w:left="0" w:firstLine="708"/>
        <w:jc w:val="both"/>
        <w:rPr>
          <w:rFonts w:ascii="Times New Roman" w:hAnsi="Times New Roman" w:cs="Times New Roman"/>
          <w:lang w:eastAsia="ru-RU"/>
        </w:rPr>
      </w:pPr>
      <w:r w:rsidRPr="004C4F16">
        <w:rPr>
          <w:rFonts w:ascii="Times New Roman" w:hAnsi="Times New Roman" w:cs="Times New Roman"/>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976E2" w:rsidRPr="00E976E2" w:rsidRDefault="00E976E2" w:rsidP="00E976E2">
      <w:pPr>
        <w:pStyle w:val="a7"/>
        <w:ind w:left="0" w:firstLine="708"/>
        <w:jc w:val="both"/>
        <w:rPr>
          <w:rFonts w:ascii="Times New Roman" w:hAnsi="Times New Roman" w:cs="Times New Roman"/>
          <w:lang w:eastAsia="ru-RU"/>
        </w:rPr>
      </w:pPr>
    </w:p>
    <w:p w:rsidR="004C4F16" w:rsidRDefault="004C4F16" w:rsidP="009575D7">
      <w:pPr>
        <w:ind w:left="4956" w:firstLine="708"/>
        <w:rPr>
          <w:bCs/>
          <w:color w:val="000000"/>
        </w:rPr>
      </w:pPr>
    </w:p>
    <w:p w:rsidR="004C4F16" w:rsidRDefault="004C4F16" w:rsidP="009575D7">
      <w:pPr>
        <w:ind w:left="4956" w:firstLine="708"/>
        <w:rPr>
          <w:bCs/>
          <w:color w:val="000000"/>
        </w:rPr>
      </w:pPr>
    </w:p>
    <w:p w:rsidR="004C4F16" w:rsidRDefault="004C4F16" w:rsidP="009575D7">
      <w:pPr>
        <w:ind w:left="4956" w:firstLine="708"/>
        <w:rPr>
          <w:bCs/>
          <w:color w:val="000000"/>
        </w:rPr>
      </w:pPr>
    </w:p>
    <w:p w:rsidR="009575D7" w:rsidRDefault="009575D7" w:rsidP="009575D7">
      <w:pPr>
        <w:ind w:left="4956" w:firstLine="708"/>
        <w:rPr>
          <w:bCs/>
          <w:color w:val="000000"/>
        </w:rPr>
      </w:pPr>
      <w:r>
        <w:rPr>
          <w:bCs/>
          <w:color w:val="000000"/>
        </w:rPr>
        <w:lastRenderedPageBreak/>
        <w:t>Приложение 1</w:t>
      </w:r>
    </w:p>
    <w:p w:rsidR="009575D7" w:rsidRDefault="009575D7" w:rsidP="009575D7">
      <w:pPr>
        <w:ind w:left="5670"/>
        <w:rPr>
          <w:bCs/>
          <w:color w:val="000000"/>
        </w:rPr>
      </w:pPr>
      <w:r>
        <w:rPr>
          <w:bCs/>
          <w:color w:val="000000"/>
        </w:rPr>
        <w:t xml:space="preserve">к муниципальной программе </w:t>
      </w:r>
    </w:p>
    <w:p w:rsidR="009575D7" w:rsidRDefault="009575D7" w:rsidP="009575D7">
      <w:pPr>
        <w:rPr>
          <w:sz w:val="28"/>
          <w:szCs w:val="20"/>
        </w:rPr>
      </w:pPr>
    </w:p>
    <w:p w:rsidR="009575D7" w:rsidRDefault="009575D7" w:rsidP="009575D7">
      <w:pPr>
        <w:tabs>
          <w:tab w:val="left" w:pos="3525"/>
        </w:tabs>
        <w:rPr>
          <w:b/>
        </w:rPr>
      </w:pPr>
      <w:r>
        <w:tab/>
      </w:r>
      <w:r>
        <w:rPr>
          <w:b/>
        </w:rPr>
        <w:t>Целевые индикаторы</w:t>
      </w:r>
    </w:p>
    <w:p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2753"/>
        <w:gridCol w:w="1080"/>
        <w:gridCol w:w="1080"/>
        <w:gridCol w:w="1101"/>
        <w:gridCol w:w="870"/>
        <w:gridCol w:w="2433"/>
      </w:tblGrid>
      <w:tr w:rsidR="009575D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 xml:space="preserve">№ </w:t>
            </w:r>
            <w:proofErr w:type="spellStart"/>
            <w:proofErr w:type="gramStart"/>
            <w:r>
              <w:rPr>
                <w:i/>
              </w:rPr>
              <w:t>п</w:t>
            </w:r>
            <w:proofErr w:type="spellEnd"/>
            <w:proofErr w:type="gramEnd"/>
            <w:r>
              <w:rPr>
                <w:i/>
              </w:rPr>
              <w:t>/</w:t>
            </w:r>
            <w:proofErr w:type="spellStart"/>
            <w:r>
              <w:rPr>
                <w:i/>
              </w:rPr>
              <w:t>п</w:t>
            </w:r>
            <w:proofErr w:type="spellEnd"/>
          </w:p>
        </w:tc>
        <w:tc>
          <w:tcPr>
            <w:tcW w:w="275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proofErr w:type="gramStart"/>
            <w:r>
              <w:rPr>
                <w:i/>
                <w:color w:val="000000"/>
                <w:shd w:val="clear" w:color="auto" w:fill="FFFFFF"/>
              </w:rPr>
              <w:t>Ответственный</w:t>
            </w:r>
            <w:proofErr w:type="gramEnd"/>
            <w:r>
              <w:rPr>
                <w:i/>
                <w:color w:val="000000"/>
                <w:shd w:val="clear" w:color="auto" w:fill="FFFFFF"/>
              </w:rPr>
              <w:t xml:space="preserve"> за достижение целевого показателя</w:t>
            </w:r>
          </w:p>
        </w:tc>
      </w:tr>
      <w:tr w:rsidR="009575D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A83069">
              <w:rPr>
                <w:i/>
              </w:rPr>
              <w:t>4</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A83069">
              <w:rPr>
                <w:i/>
              </w:rPr>
              <w:t>5</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w:t>
            </w:r>
            <w:r w:rsidR="00A83069">
              <w:rPr>
                <w:i/>
              </w:rPr>
              <w:t>6</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b/>
                <w:sz w:val="28"/>
              </w:rPr>
            </w:pPr>
            <w:r>
              <w:t>Отдел благоустройства Местной администрации Муниципального образования поселок Стрельна</w:t>
            </w: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rsidR="009575D7" w:rsidRDefault="007C4363">
            <w:pPr>
              <w:tabs>
                <w:tab w:val="left" w:pos="1095"/>
              </w:tabs>
              <w:rPr>
                <w:sz w:val="28"/>
              </w:rPr>
            </w:pPr>
            <w:r>
              <w:t>м</w:t>
            </w:r>
            <w:proofErr w:type="gramStart"/>
            <w:r>
              <w:t>2</w:t>
            </w:r>
            <w:proofErr w:type="gramEnd"/>
            <w:r w:rsidR="009575D7">
              <w:tab/>
            </w:r>
          </w:p>
        </w:tc>
        <w:tc>
          <w:tcPr>
            <w:tcW w:w="1080"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b/>
                <w:sz w:val="28"/>
              </w:rPr>
            </w:pPr>
          </w:p>
        </w:tc>
      </w:tr>
    </w:tbl>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C11F91">
      <w:pPr>
        <w:rPr>
          <w:rFonts w:eastAsia="Times New Roman"/>
          <w:b/>
          <w:bCs/>
          <w:color w:val="000000"/>
          <w:lang w:eastAsia="ru-RU"/>
        </w:rPr>
      </w:pPr>
    </w:p>
    <w:p w:rsidR="009575D7" w:rsidRDefault="009575D7" w:rsidP="00670CF4">
      <w:pPr>
        <w:rPr>
          <w:rFonts w:eastAsia="Times New Roman"/>
          <w:b/>
          <w:bCs/>
          <w:color w:val="000000"/>
          <w:lang w:eastAsia="ru-RU"/>
        </w:rPr>
        <w:sectPr w:rsidR="009575D7" w:rsidSect="009575D7">
          <w:pgSz w:w="11906" w:h="16838"/>
          <w:pgMar w:top="1134" w:right="851" w:bottom="1134" w:left="1701" w:header="709" w:footer="709" w:gutter="0"/>
          <w:cols w:space="708"/>
          <w:docGrid w:linePitch="360"/>
        </w:sectPr>
      </w:pPr>
    </w:p>
    <w:p w:rsidR="009575D7" w:rsidRDefault="009575D7" w:rsidP="00670CF4">
      <w:pP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r>
        <w:rPr>
          <w:rFonts w:eastAsia="Times New Roman"/>
          <w:b/>
          <w:bCs/>
          <w:color w:val="000000"/>
          <w:lang w:eastAsia="ru-RU"/>
        </w:rPr>
        <w:t xml:space="preserve">Перечень </w:t>
      </w:r>
      <w:r w:rsidR="00A83069">
        <w:rPr>
          <w:rFonts w:eastAsia="Times New Roman"/>
          <w:b/>
          <w:bCs/>
          <w:color w:val="000000"/>
          <w:lang w:eastAsia="ru-RU"/>
        </w:rPr>
        <w:t>программных мероприятий на 2024</w:t>
      </w:r>
      <w:r>
        <w:rPr>
          <w:rFonts w:eastAsia="Times New Roman"/>
          <w:b/>
          <w:bCs/>
          <w:color w:val="000000"/>
          <w:lang w:eastAsia="ru-RU"/>
        </w:rPr>
        <w:t xml:space="preserve"> год</w:t>
      </w:r>
    </w:p>
    <w:p w:rsidR="00700DA5" w:rsidRDefault="00700DA5" w:rsidP="00700DA5">
      <w:pPr>
        <w:rPr>
          <w:rFonts w:eastAsia="Times New Roman"/>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xml:space="preserve">№ </w:t>
            </w:r>
            <w:proofErr w:type="spellStart"/>
            <w:proofErr w:type="gramStart"/>
            <w:r w:rsidRPr="00F9719D">
              <w:rPr>
                <w:rFonts w:eastAsia="Times New Roman"/>
                <w:i/>
                <w:iCs/>
                <w:color w:val="000000"/>
                <w:lang w:eastAsia="ru-RU"/>
              </w:rPr>
              <w:t>п</w:t>
            </w:r>
            <w:proofErr w:type="spellEnd"/>
            <w:proofErr w:type="gramEnd"/>
            <w:r w:rsidRPr="00F9719D">
              <w:rPr>
                <w:rFonts w:eastAsia="Times New Roman"/>
                <w:i/>
                <w:iCs/>
                <w:color w:val="000000"/>
                <w:lang w:eastAsia="ru-RU"/>
              </w:rPr>
              <w:t>/</w:t>
            </w:r>
            <w:proofErr w:type="spellStart"/>
            <w:r w:rsidRPr="00F9719D">
              <w:rPr>
                <w:rFonts w:eastAsia="Times New Roman"/>
                <w:i/>
                <w:iCs/>
                <w:color w:val="000000"/>
                <w:lang w:eastAsia="ru-RU"/>
              </w:rPr>
              <w:t>п</w:t>
            </w:r>
            <w:proofErr w:type="spellEnd"/>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w:t>
            </w:r>
            <w:proofErr w:type="gramStart"/>
            <w:r w:rsidRPr="00F9719D">
              <w:rPr>
                <w:rFonts w:eastAsia="Times New Roman"/>
                <w:i/>
                <w:lang w:eastAsia="ru-RU"/>
              </w:rPr>
              <w:t>.р</w:t>
            </w:r>
            <w:proofErr w:type="gramEnd"/>
            <w:r w:rsidRPr="00F9719D">
              <w:rPr>
                <w:rFonts w:eastAsia="Times New Roman"/>
                <w:i/>
                <w:lang w:eastAsia="ru-RU"/>
              </w:rPr>
              <w:t>уб</w:t>
            </w:r>
            <w:proofErr w:type="spellEnd"/>
            <w:r w:rsidRPr="00F9719D">
              <w:rPr>
                <w:rStyle w:val="a5"/>
                <w:rFonts w:eastAsia="Times New Roman"/>
                <w:i/>
                <w:lang w:eastAsia="ru-RU"/>
              </w:rPr>
              <w:footnoteReference w:id="1"/>
            </w:r>
          </w:p>
        </w:tc>
        <w:tc>
          <w:tcPr>
            <w:tcW w:w="2353" w:type="dxa"/>
            <w:vMerge w:val="restart"/>
          </w:tcPr>
          <w:p w:rsidR="00700DA5" w:rsidRPr="00F9719D" w:rsidRDefault="00700DA5" w:rsidP="003A734C">
            <w:pPr>
              <w:tabs>
                <w:tab w:val="left" w:pos="1815"/>
              </w:tabs>
              <w:jc w:val="center"/>
              <w:rPr>
                <w:rFonts w:eastAsia="Times New Roman"/>
                <w:i/>
                <w:lang w:eastAsia="ru-RU"/>
              </w:rPr>
            </w:pPr>
            <w:proofErr w:type="gramStart"/>
            <w:r w:rsidRPr="00F9719D">
              <w:rPr>
                <w:i/>
              </w:rPr>
              <w:t>Ответственный</w:t>
            </w:r>
            <w:proofErr w:type="gramEnd"/>
            <w:r w:rsidRPr="00F9719D">
              <w:rPr>
                <w:i/>
              </w:rPr>
              <w:t xml:space="preserve">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w:t>
            </w:r>
            <w:proofErr w:type="gramStart"/>
            <w:r w:rsidRPr="00F9719D">
              <w:rPr>
                <w:rFonts w:eastAsia="Times New Roman"/>
                <w:lang w:eastAsia="ru-RU"/>
              </w:rPr>
              <w:t>.м</w:t>
            </w:r>
            <w:proofErr w:type="gramEnd"/>
          </w:p>
        </w:tc>
        <w:tc>
          <w:tcPr>
            <w:tcW w:w="1497" w:type="dxa"/>
          </w:tcPr>
          <w:p w:rsidR="00700DA5" w:rsidRPr="00F9719D" w:rsidRDefault="0025427F" w:rsidP="003A734C">
            <w:pPr>
              <w:tabs>
                <w:tab w:val="left" w:pos="1815"/>
              </w:tabs>
              <w:rPr>
                <w:rFonts w:eastAsia="Times New Roman"/>
                <w:lang w:eastAsia="ru-RU"/>
              </w:rPr>
            </w:pPr>
            <w:r>
              <w:rPr>
                <w:rFonts w:eastAsia="Times New Roman"/>
                <w:lang w:eastAsia="ru-RU"/>
              </w:rPr>
              <w:t>72255</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9A35A3" w:rsidP="00670CF4">
            <w:pPr>
              <w:tabs>
                <w:tab w:val="left" w:pos="1815"/>
              </w:tabs>
              <w:rPr>
                <w:rFonts w:eastAsia="Times New Roman"/>
                <w:lang w:eastAsia="ru-RU"/>
              </w:rPr>
            </w:pPr>
            <w:r>
              <w:rPr>
                <w:rFonts w:eastAsia="Times New Roman"/>
                <w:lang w:eastAsia="ru-RU"/>
              </w:rPr>
              <w:t>13</w:t>
            </w:r>
            <w:r w:rsidR="00670CF4">
              <w:rPr>
                <w:rFonts w:eastAsia="Times New Roman"/>
                <w:lang w:eastAsia="ru-RU"/>
              </w:rPr>
              <w:t>57</w:t>
            </w:r>
            <w:r>
              <w:rPr>
                <w:rFonts w:eastAsia="Times New Roman"/>
                <w:lang w:eastAsia="ru-RU"/>
              </w:rPr>
              <w:t>,4</w:t>
            </w:r>
          </w:p>
        </w:tc>
        <w:tc>
          <w:tcPr>
            <w:tcW w:w="2353" w:type="dxa"/>
          </w:tcPr>
          <w:p w:rsidR="00700DA5" w:rsidRPr="00F9719D" w:rsidRDefault="00700DA5" w:rsidP="003A734C">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4F6DBC" w:rsidTr="003A734C">
        <w:trPr>
          <w:trHeight w:val="443"/>
        </w:trPr>
        <w:tc>
          <w:tcPr>
            <w:tcW w:w="1232" w:type="dxa"/>
          </w:tcPr>
          <w:p w:rsidR="004F6DBC" w:rsidRPr="00F9719D" w:rsidRDefault="004F6DBC" w:rsidP="003A734C">
            <w:pPr>
              <w:tabs>
                <w:tab w:val="left" w:pos="1815"/>
              </w:tabs>
              <w:rPr>
                <w:rFonts w:eastAsia="Times New Roman"/>
                <w:lang w:eastAsia="ru-RU"/>
              </w:rPr>
            </w:pPr>
            <w:r>
              <w:rPr>
                <w:rFonts w:eastAsia="Times New Roman"/>
                <w:lang w:eastAsia="ru-RU"/>
              </w:rPr>
              <w:t>2.</w:t>
            </w:r>
          </w:p>
        </w:tc>
        <w:tc>
          <w:tcPr>
            <w:tcW w:w="4062" w:type="dxa"/>
          </w:tcPr>
          <w:p w:rsidR="004F6DBC" w:rsidRPr="00091CB3" w:rsidRDefault="004F6DBC" w:rsidP="003C5B98">
            <w:r>
              <w:t>Оплата восстановительной стоимости</w:t>
            </w:r>
          </w:p>
        </w:tc>
        <w:tc>
          <w:tcPr>
            <w:tcW w:w="1924" w:type="dxa"/>
          </w:tcPr>
          <w:p w:rsidR="004F6DBC" w:rsidRPr="00091CB3" w:rsidRDefault="004F6DBC" w:rsidP="003C5B98">
            <w:r w:rsidRPr="00091CB3">
              <w:t>Условная единица</w:t>
            </w:r>
          </w:p>
        </w:tc>
        <w:tc>
          <w:tcPr>
            <w:tcW w:w="1497" w:type="dxa"/>
          </w:tcPr>
          <w:p w:rsidR="004F6DBC" w:rsidRPr="00091CB3" w:rsidRDefault="004F6DBC" w:rsidP="003C5B98">
            <w:r>
              <w:t>1</w:t>
            </w:r>
          </w:p>
        </w:tc>
        <w:tc>
          <w:tcPr>
            <w:tcW w:w="2137" w:type="dxa"/>
          </w:tcPr>
          <w:p w:rsidR="004F6DBC" w:rsidRPr="00091CB3" w:rsidRDefault="004F6DBC" w:rsidP="004F6DBC">
            <w:pPr>
              <w:rPr>
                <w:lang w:val="en-US"/>
              </w:rPr>
            </w:pPr>
            <w:r>
              <w:rPr>
                <w:bCs/>
                <w:iCs/>
              </w:rPr>
              <w:t>1</w:t>
            </w:r>
            <w:r w:rsidRPr="00091CB3">
              <w:rPr>
                <w:lang w:val="en-US"/>
              </w:rPr>
              <w:t xml:space="preserve"> </w:t>
            </w:r>
            <w:r w:rsidRPr="00091CB3">
              <w:t>квартал</w:t>
            </w:r>
          </w:p>
        </w:tc>
        <w:tc>
          <w:tcPr>
            <w:tcW w:w="2014" w:type="dxa"/>
          </w:tcPr>
          <w:p w:rsidR="004F6DBC" w:rsidRDefault="00A1311E" w:rsidP="003A734C">
            <w:pPr>
              <w:tabs>
                <w:tab w:val="left" w:pos="1815"/>
              </w:tabs>
              <w:rPr>
                <w:rFonts w:eastAsia="Times New Roman"/>
                <w:lang w:eastAsia="ru-RU"/>
              </w:rPr>
            </w:pPr>
            <w:r>
              <w:rPr>
                <w:rFonts w:eastAsia="Times New Roman"/>
                <w:lang w:eastAsia="ru-RU"/>
              </w:rPr>
              <w:t>2375</w:t>
            </w:r>
            <w:r w:rsidR="00B61A2E">
              <w:rPr>
                <w:rFonts w:eastAsia="Times New Roman"/>
                <w:lang w:eastAsia="ru-RU"/>
              </w:rPr>
              <w:t>,8</w:t>
            </w:r>
          </w:p>
        </w:tc>
        <w:tc>
          <w:tcPr>
            <w:tcW w:w="2353" w:type="dxa"/>
          </w:tcPr>
          <w:p w:rsidR="004F6DBC" w:rsidRDefault="004F6DBC" w:rsidP="003A734C">
            <w:pPr>
              <w:tabs>
                <w:tab w:val="left" w:pos="1815"/>
              </w:tabs>
            </w:pPr>
            <w:r>
              <w:t>Отдел благоустройства Местной администрации Муниципального образования поселок Стрельна</w:t>
            </w:r>
          </w:p>
        </w:tc>
      </w:tr>
      <w:tr w:rsidR="00863D25" w:rsidTr="00863D25">
        <w:trPr>
          <w:trHeight w:val="443"/>
        </w:trPr>
        <w:tc>
          <w:tcPr>
            <w:tcW w:w="1232" w:type="dxa"/>
            <w:tcBorders>
              <w:top w:val="single" w:sz="4" w:space="0" w:color="auto"/>
              <w:left w:val="single" w:sz="4" w:space="0" w:color="auto"/>
              <w:bottom w:val="single" w:sz="4" w:space="0" w:color="auto"/>
              <w:right w:val="single" w:sz="4" w:space="0" w:color="auto"/>
            </w:tcBorders>
          </w:tcPr>
          <w:p w:rsidR="00863D25" w:rsidRDefault="00863D25" w:rsidP="00863D25">
            <w:pPr>
              <w:tabs>
                <w:tab w:val="left" w:pos="1815"/>
              </w:tabs>
              <w:rPr>
                <w:rFonts w:eastAsia="Times New Roman"/>
                <w:lang w:eastAsia="ru-RU"/>
              </w:rPr>
            </w:pPr>
            <w:r>
              <w:rPr>
                <w:rFonts w:eastAsia="Times New Roman"/>
                <w:lang w:eastAsia="ru-RU"/>
              </w:rPr>
              <w:t>3.</w:t>
            </w:r>
          </w:p>
        </w:tc>
        <w:tc>
          <w:tcPr>
            <w:tcW w:w="4062" w:type="dxa"/>
            <w:tcBorders>
              <w:top w:val="single" w:sz="4" w:space="0" w:color="auto"/>
              <w:left w:val="single" w:sz="4" w:space="0" w:color="auto"/>
              <w:bottom w:val="single" w:sz="4" w:space="0" w:color="auto"/>
              <w:right w:val="single" w:sz="4" w:space="0" w:color="auto"/>
            </w:tcBorders>
          </w:tcPr>
          <w:p w:rsidR="00863D25" w:rsidRDefault="00863D25" w:rsidP="00863D25">
            <w:r>
              <w:t xml:space="preserve">Проведение </w:t>
            </w:r>
            <w:proofErr w:type="gramStart"/>
            <w:r>
              <w:t>паспортизации территорий зеленых насаждений общего пользования местного значения</w:t>
            </w:r>
            <w:proofErr w:type="gramEnd"/>
          </w:p>
        </w:tc>
        <w:tc>
          <w:tcPr>
            <w:tcW w:w="1924" w:type="dxa"/>
            <w:tcBorders>
              <w:top w:val="single" w:sz="4" w:space="0" w:color="auto"/>
              <w:left w:val="single" w:sz="4" w:space="0" w:color="auto"/>
              <w:bottom w:val="single" w:sz="4" w:space="0" w:color="auto"/>
              <w:right w:val="single" w:sz="4" w:space="0" w:color="auto"/>
            </w:tcBorders>
          </w:tcPr>
          <w:p w:rsidR="00863D25" w:rsidRPr="00863D25" w:rsidRDefault="00950D3D" w:rsidP="00863D25">
            <w:r w:rsidRPr="00F9719D">
              <w:rPr>
                <w:rFonts w:eastAsia="Times New Roman"/>
                <w:lang w:eastAsia="ru-RU"/>
              </w:rPr>
              <w:t>кв</w:t>
            </w:r>
            <w:proofErr w:type="gramStart"/>
            <w:r w:rsidRPr="00F9719D">
              <w:rPr>
                <w:rFonts w:eastAsia="Times New Roman"/>
                <w:lang w:eastAsia="ru-RU"/>
              </w:rPr>
              <w:t>.м</w:t>
            </w:r>
            <w:proofErr w:type="gramEnd"/>
          </w:p>
        </w:tc>
        <w:tc>
          <w:tcPr>
            <w:tcW w:w="1497" w:type="dxa"/>
            <w:tcBorders>
              <w:top w:val="single" w:sz="4" w:space="0" w:color="auto"/>
              <w:left w:val="single" w:sz="4" w:space="0" w:color="auto"/>
              <w:bottom w:val="single" w:sz="4" w:space="0" w:color="auto"/>
              <w:right w:val="single" w:sz="4" w:space="0" w:color="auto"/>
            </w:tcBorders>
          </w:tcPr>
          <w:p w:rsidR="00863D25" w:rsidRPr="00863D25" w:rsidRDefault="00950D3D" w:rsidP="00863D25">
            <w:r>
              <w:t>4588</w:t>
            </w:r>
          </w:p>
        </w:tc>
        <w:tc>
          <w:tcPr>
            <w:tcW w:w="2137" w:type="dxa"/>
            <w:tcBorders>
              <w:top w:val="single" w:sz="4" w:space="0" w:color="auto"/>
              <w:left w:val="single" w:sz="4" w:space="0" w:color="auto"/>
              <w:bottom w:val="single" w:sz="4" w:space="0" w:color="auto"/>
              <w:right w:val="single" w:sz="4" w:space="0" w:color="auto"/>
            </w:tcBorders>
          </w:tcPr>
          <w:p w:rsidR="00863D25" w:rsidRPr="00863D25" w:rsidRDefault="00863D25" w:rsidP="00863D25">
            <w:pPr>
              <w:rPr>
                <w:bCs/>
                <w:iCs/>
              </w:rPr>
            </w:pPr>
            <w:r w:rsidRPr="00863D25">
              <w:rPr>
                <w:bCs/>
                <w:iCs/>
              </w:rPr>
              <w:t>4 квартал</w:t>
            </w:r>
          </w:p>
        </w:tc>
        <w:tc>
          <w:tcPr>
            <w:tcW w:w="2014" w:type="dxa"/>
            <w:tcBorders>
              <w:top w:val="single" w:sz="4" w:space="0" w:color="auto"/>
              <w:left w:val="single" w:sz="4" w:space="0" w:color="auto"/>
              <w:bottom w:val="single" w:sz="4" w:space="0" w:color="auto"/>
              <w:right w:val="single" w:sz="4" w:space="0" w:color="auto"/>
            </w:tcBorders>
          </w:tcPr>
          <w:p w:rsidR="00863D25" w:rsidRDefault="00670CF4" w:rsidP="00863D25">
            <w:pPr>
              <w:tabs>
                <w:tab w:val="left" w:pos="1815"/>
              </w:tabs>
              <w:rPr>
                <w:rFonts w:eastAsia="Times New Roman"/>
                <w:lang w:eastAsia="ru-RU"/>
              </w:rPr>
            </w:pPr>
            <w:r>
              <w:rPr>
                <w:rFonts w:eastAsia="Times New Roman"/>
                <w:lang w:eastAsia="ru-RU"/>
              </w:rPr>
              <w:t>29</w:t>
            </w:r>
            <w:r w:rsidR="00863D25">
              <w:rPr>
                <w:rFonts w:eastAsia="Times New Roman"/>
                <w:lang w:eastAsia="ru-RU"/>
              </w:rPr>
              <w:t>,0</w:t>
            </w:r>
          </w:p>
        </w:tc>
        <w:tc>
          <w:tcPr>
            <w:tcW w:w="2353" w:type="dxa"/>
            <w:tcBorders>
              <w:top w:val="single" w:sz="4" w:space="0" w:color="auto"/>
              <w:left w:val="single" w:sz="4" w:space="0" w:color="auto"/>
              <w:bottom w:val="single" w:sz="4" w:space="0" w:color="auto"/>
              <w:right w:val="single" w:sz="4" w:space="0" w:color="auto"/>
            </w:tcBorders>
          </w:tcPr>
          <w:p w:rsidR="00863D25" w:rsidRDefault="00863D25" w:rsidP="00863D25">
            <w:pPr>
              <w:tabs>
                <w:tab w:val="left" w:pos="1815"/>
              </w:tabs>
            </w:pPr>
            <w:r>
              <w:t>Отдел благоустройства Местной администрации Муниципального образования поселок Стрельна</w:t>
            </w:r>
          </w:p>
        </w:tc>
      </w:tr>
    </w:tbl>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4F6DBC">
      <w:pP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A83069">
        <w:rPr>
          <w:rFonts w:eastAsia="Times New Roman"/>
          <w:b/>
          <w:bCs/>
          <w:color w:val="000000"/>
          <w:lang w:eastAsia="ru-RU"/>
        </w:rPr>
        <w:t xml:space="preserve"> программных мероприятий на 2025</w:t>
      </w:r>
      <w:r>
        <w:rPr>
          <w:rFonts w:eastAsia="Times New Roman"/>
          <w:b/>
          <w:bCs/>
          <w:color w:val="000000"/>
          <w:lang w:eastAsia="ru-RU"/>
        </w:rPr>
        <w:t xml:space="preserve"> год</w:t>
      </w: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xml:space="preserve">№ </w:t>
            </w:r>
            <w:proofErr w:type="spellStart"/>
            <w:proofErr w:type="gramStart"/>
            <w:r w:rsidRPr="00F9719D">
              <w:rPr>
                <w:rFonts w:eastAsia="Times New Roman"/>
                <w:i/>
                <w:iCs/>
                <w:color w:val="000000"/>
                <w:lang w:eastAsia="ru-RU"/>
              </w:rPr>
              <w:t>п</w:t>
            </w:r>
            <w:proofErr w:type="spellEnd"/>
            <w:proofErr w:type="gramEnd"/>
            <w:r w:rsidRPr="00F9719D">
              <w:rPr>
                <w:rFonts w:eastAsia="Times New Roman"/>
                <w:i/>
                <w:iCs/>
                <w:color w:val="000000"/>
                <w:lang w:eastAsia="ru-RU"/>
              </w:rPr>
              <w:t>/</w:t>
            </w:r>
            <w:proofErr w:type="spellStart"/>
            <w:r w:rsidRPr="00F9719D">
              <w:rPr>
                <w:rFonts w:eastAsia="Times New Roman"/>
                <w:i/>
                <w:iCs/>
                <w:color w:val="000000"/>
                <w:lang w:eastAsia="ru-RU"/>
              </w:rPr>
              <w:t>п</w:t>
            </w:r>
            <w:proofErr w:type="spellEnd"/>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w:t>
            </w:r>
            <w:proofErr w:type="gramStart"/>
            <w:r w:rsidRPr="00F9719D">
              <w:rPr>
                <w:rFonts w:eastAsia="Times New Roman"/>
                <w:i/>
                <w:lang w:eastAsia="ru-RU"/>
              </w:rPr>
              <w:t>.р</w:t>
            </w:r>
            <w:proofErr w:type="gramEnd"/>
            <w:r w:rsidRPr="00F9719D">
              <w:rPr>
                <w:rFonts w:eastAsia="Times New Roman"/>
                <w:i/>
                <w:lang w:eastAsia="ru-RU"/>
              </w:rPr>
              <w:t>уб</w:t>
            </w:r>
            <w:proofErr w:type="spellEnd"/>
            <w:r w:rsidRPr="00F9719D">
              <w:rPr>
                <w:rStyle w:val="a5"/>
                <w:rFonts w:eastAsia="Times New Roman"/>
                <w:i/>
                <w:lang w:eastAsia="ru-RU"/>
              </w:rPr>
              <w:footnoteReference w:id="2"/>
            </w:r>
          </w:p>
        </w:tc>
        <w:tc>
          <w:tcPr>
            <w:tcW w:w="2353" w:type="dxa"/>
            <w:vMerge w:val="restart"/>
          </w:tcPr>
          <w:p w:rsidR="00700DA5" w:rsidRPr="00F9719D" w:rsidRDefault="00700DA5" w:rsidP="003A734C">
            <w:pPr>
              <w:tabs>
                <w:tab w:val="left" w:pos="1815"/>
              </w:tabs>
              <w:jc w:val="center"/>
              <w:rPr>
                <w:rFonts w:eastAsia="Times New Roman"/>
                <w:i/>
                <w:lang w:eastAsia="ru-RU"/>
              </w:rPr>
            </w:pPr>
            <w:proofErr w:type="gramStart"/>
            <w:r w:rsidRPr="00F9719D">
              <w:rPr>
                <w:i/>
              </w:rPr>
              <w:t>Ответственный</w:t>
            </w:r>
            <w:proofErr w:type="gramEnd"/>
            <w:r w:rsidRPr="00F9719D">
              <w:rPr>
                <w:i/>
              </w:rPr>
              <w:t xml:space="preserve">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w:t>
            </w:r>
            <w:proofErr w:type="gramStart"/>
            <w:r w:rsidRPr="00F9719D">
              <w:rPr>
                <w:rFonts w:eastAsia="Times New Roman"/>
                <w:lang w:eastAsia="ru-RU"/>
              </w:rPr>
              <w:t>.м</w:t>
            </w:r>
            <w:proofErr w:type="gramEnd"/>
          </w:p>
        </w:tc>
        <w:tc>
          <w:tcPr>
            <w:tcW w:w="1497"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67047</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700DA5" w:rsidP="003A734C">
            <w:pPr>
              <w:tabs>
                <w:tab w:val="left" w:pos="1815"/>
              </w:tabs>
              <w:rPr>
                <w:rFonts w:eastAsia="Times New Roman"/>
                <w:lang w:eastAsia="ru-RU"/>
              </w:rPr>
            </w:pPr>
            <w:r>
              <w:rPr>
                <w:rFonts w:eastAsia="Times New Roman"/>
                <w:lang w:eastAsia="ru-RU"/>
              </w:rPr>
              <w:t>3049,4</w:t>
            </w:r>
          </w:p>
        </w:tc>
        <w:tc>
          <w:tcPr>
            <w:tcW w:w="2353" w:type="dxa"/>
          </w:tcPr>
          <w:p w:rsidR="00700DA5" w:rsidRPr="00F9719D" w:rsidRDefault="00700DA5" w:rsidP="003A734C">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rsidR="00423889" w:rsidRDefault="00423889"/>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4F6DBC" w:rsidRDefault="004F6DBC"/>
    <w:p w:rsidR="004F6DBC" w:rsidRDefault="004F6DBC"/>
    <w:p w:rsidR="00700DA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A83069">
        <w:rPr>
          <w:rFonts w:eastAsia="Times New Roman"/>
          <w:b/>
          <w:bCs/>
          <w:color w:val="000000"/>
          <w:lang w:eastAsia="ru-RU"/>
        </w:rPr>
        <w:t xml:space="preserve"> программных мероприятий на 2026</w:t>
      </w:r>
      <w:r>
        <w:rPr>
          <w:rFonts w:eastAsia="Times New Roman"/>
          <w:b/>
          <w:bCs/>
          <w:color w:val="000000"/>
          <w:lang w:eastAsia="ru-RU"/>
        </w:rPr>
        <w:t xml:space="preserve"> год</w:t>
      </w:r>
    </w:p>
    <w:p w:rsidR="00700DA5" w:rsidRDefault="00700DA5" w:rsidP="00700DA5">
      <w:pPr>
        <w:rPr>
          <w:rFonts w:eastAsia="Times New Roman"/>
          <w:lang w:eastAsia="ru-RU"/>
        </w:rPr>
      </w:pPr>
    </w:p>
    <w:p w:rsidR="00700DA5" w:rsidRDefault="00700DA5"/>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xml:space="preserve">№ </w:t>
            </w:r>
            <w:proofErr w:type="spellStart"/>
            <w:proofErr w:type="gramStart"/>
            <w:r w:rsidRPr="00F9719D">
              <w:rPr>
                <w:rFonts w:eastAsia="Times New Roman"/>
                <w:i/>
                <w:iCs/>
                <w:color w:val="000000"/>
                <w:lang w:eastAsia="ru-RU"/>
              </w:rPr>
              <w:t>п</w:t>
            </w:r>
            <w:proofErr w:type="spellEnd"/>
            <w:proofErr w:type="gramEnd"/>
            <w:r w:rsidRPr="00F9719D">
              <w:rPr>
                <w:rFonts w:eastAsia="Times New Roman"/>
                <w:i/>
                <w:iCs/>
                <w:color w:val="000000"/>
                <w:lang w:eastAsia="ru-RU"/>
              </w:rPr>
              <w:t>/</w:t>
            </w:r>
            <w:proofErr w:type="spellStart"/>
            <w:r w:rsidRPr="00F9719D">
              <w:rPr>
                <w:rFonts w:eastAsia="Times New Roman"/>
                <w:i/>
                <w:iCs/>
                <w:color w:val="000000"/>
                <w:lang w:eastAsia="ru-RU"/>
              </w:rPr>
              <w:t>п</w:t>
            </w:r>
            <w:proofErr w:type="spellEnd"/>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w:t>
            </w:r>
            <w:proofErr w:type="gramStart"/>
            <w:r w:rsidRPr="00F9719D">
              <w:rPr>
                <w:rFonts w:eastAsia="Times New Roman"/>
                <w:i/>
                <w:lang w:eastAsia="ru-RU"/>
              </w:rPr>
              <w:t>.р</w:t>
            </w:r>
            <w:proofErr w:type="gramEnd"/>
            <w:r w:rsidRPr="00F9719D">
              <w:rPr>
                <w:rFonts w:eastAsia="Times New Roman"/>
                <w:i/>
                <w:lang w:eastAsia="ru-RU"/>
              </w:rPr>
              <w:t>уб</w:t>
            </w:r>
            <w:proofErr w:type="spellEnd"/>
            <w:r w:rsidRPr="00F9719D">
              <w:rPr>
                <w:rStyle w:val="a5"/>
                <w:rFonts w:eastAsia="Times New Roman"/>
                <w:i/>
                <w:lang w:eastAsia="ru-RU"/>
              </w:rPr>
              <w:footnoteReference w:id="3"/>
            </w:r>
          </w:p>
        </w:tc>
        <w:tc>
          <w:tcPr>
            <w:tcW w:w="2353" w:type="dxa"/>
            <w:vMerge w:val="restart"/>
          </w:tcPr>
          <w:p w:rsidR="00700DA5" w:rsidRPr="00F9719D" w:rsidRDefault="00700DA5" w:rsidP="003A734C">
            <w:pPr>
              <w:tabs>
                <w:tab w:val="left" w:pos="1815"/>
              </w:tabs>
              <w:jc w:val="center"/>
              <w:rPr>
                <w:rFonts w:eastAsia="Times New Roman"/>
                <w:i/>
                <w:lang w:eastAsia="ru-RU"/>
              </w:rPr>
            </w:pPr>
            <w:proofErr w:type="gramStart"/>
            <w:r w:rsidRPr="00F9719D">
              <w:rPr>
                <w:i/>
              </w:rPr>
              <w:t>Ответственный</w:t>
            </w:r>
            <w:proofErr w:type="gramEnd"/>
            <w:r w:rsidRPr="00F9719D">
              <w:rPr>
                <w:i/>
              </w:rPr>
              <w:t xml:space="preserve">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w:t>
            </w:r>
            <w:proofErr w:type="gramStart"/>
            <w:r w:rsidRPr="00F9719D">
              <w:rPr>
                <w:rFonts w:eastAsia="Times New Roman"/>
                <w:lang w:eastAsia="ru-RU"/>
              </w:rPr>
              <w:t>.м</w:t>
            </w:r>
            <w:proofErr w:type="gramEnd"/>
          </w:p>
        </w:tc>
        <w:tc>
          <w:tcPr>
            <w:tcW w:w="1497"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67047</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700DA5" w:rsidP="003A734C">
            <w:pPr>
              <w:tabs>
                <w:tab w:val="left" w:pos="1815"/>
              </w:tabs>
              <w:rPr>
                <w:rFonts w:eastAsia="Times New Roman"/>
                <w:lang w:eastAsia="ru-RU"/>
              </w:rPr>
            </w:pPr>
            <w:r>
              <w:rPr>
                <w:rFonts w:eastAsia="Times New Roman"/>
                <w:lang w:eastAsia="ru-RU"/>
              </w:rPr>
              <w:t>3049,4</w:t>
            </w:r>
          </w:p>
        </w:tc>
        <w:tc>
          <w:tcPr>
            <w:tcW w:w="2353" w:type="dxa"/>
          </w:tcPr>
          <w:p w:rsidR="00700DA5" w:rsidRPr="00F9719D" w:rsidRDefault="00700DA5" w:rsidP="003A734C">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rsidR="00700DA5" w:rsidRDefault="00700DA5"/>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1F25AA" w:rsidRDefault="001F25AA"/>
    <w:p w:rsidR="001F25AA" w:rsidRDefault="001F25AA"/>
    <w:p w:rsidR="00670CF4" w:rsidRDefault="00670CF4"/>
    <w:p w:rsidR="008F7D89" w:rsidRDefault="008F7D89" w:rsidP="008F7D89">
      <w:pPr>
        <w:tabs>
          <w:tab w:val="left" w:pos="6150"/>
        </w:tabs>
        <w:jc w:val="center"/>
        <w:rPr>
          <w:b/>
          <w:lang w:eastAsia="ru-RU"/>
        </w:rPr>
      </w:pPr>
      <w:r w:rsidRPr="00943271">
        <w:rPr>
          <w:b/>
          <w:lang w:eastAsia="ru-RU"/>
        </w:rPr>
        <w:lastRenderedPageBreak/>
        <w:t>Адресная программа</w:t>
      </w:r>
    </w:p>
    <w:p w:rsidR="008F7D89" w:rsidRPr="00DF62D2" w:rsidRDefault="008F7D89" w:rsidP="008F7D89">
      <w:pPr>
        <w:tabs>
          <w:tab w:val="left" w:pos="6150"/>
        </w:tabs>
        <w:jc w:val="center"/>
        <w:rPr>
          <w:b/>
        </w:rPr>
      </w:pPr>
      <w:r>
        <w:rPr>
          <w:b/>
          <w:lang w:eastAsia="ru-RU"/>
        </w:rPr>
        <w:t xml:space="preserve">на </w:t>
      </w:r>
      <w:r w:rsidRPr="00DF62D2">
        <w:rPr>
          <w:b/>
        </w:rPr>
        <w:t>проведение</w:t>
      </w:r>
      <w:r>
        <w:rPr>
          <w:b/>
        </w:rPr>
        <w:t xml:space="preserve"> работ по</w:t>
      </w:r>
      <w:r w:rsidRPr="00DF62D2">
        <w:rPr>
          <w:b/>
        </w:rPr>
        <w:t xml:space="preserve"> паспортизации территорий зеленых насаждений общего </w:t>
      </w:r>
    </w:p>
    <w:p w:rsidR="008F7D89" w:rsidRPr="00DF62D2" w:rsidRDefault="008F7D89" w:rsidP="008F7D89">
      <w:pPr>
        <w:tabs>
          <w:tab w:val="left" w:pos="6150"/>
        </w:tabs>
        <w:jc w:val="center"/>
        <w:rPr>
          <w:b/>
          <w:lang w:eastAsia="ru-RU"/>
        </w:rPr>
      </w:pPr>
      <w:r w:rsidRPr="00DF62D2">
        <w:rPr>
          <w:b/>
        </w:rPr>
        <w:t xml:space="preserve">пользования местного значения </w:t>
      </w:r>
    </w:p>
    <w:p w:rsidR="008F7D89" w:rsidRDefault="008F7D89" w:rsidP="008F7D89">
      <w:pPr>
        <w:rPr>
          <w:lang w:eastAsia="ru-RU"/>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7750"/>
        <w:gridCol w:w="2410"/>
        <w:gridCol w:w="2268"/>
        <w:gridCol w:w="2268"/>
      </w:tblGrid>
      <w:tr w:rsidR="008F7D89" w:rsidTr="008F7D89">
        <w:tc>
          <w:tcPr>
            <w:tcW w:w="756" w:type="dxa"/>
          </w:tcPr>
          <w:p w:rsidR="008F7D89" w:rsidRPr="00E73AB2" w:rsidRDefault="008F7D89" w:rsidP="000F7C71">
            <w:pPr>
              <w:rPr>
                <w:b/>
                <w:lang w:eastAsia="ru-RU"/>
              </w:rPr>
            </w:pPr>
            <w:r w:rsidRPr="00E73AB2">
              <w:rPr>
                <w:b/>
                <w:lang w:eastAsia="ru-RU"/>
              </w:rPr>
              <w:t xml:space="preserve">№ </w:t>
            </w:r>
            <w:proofErr w:type="spellStart"/>
            <w:proofErr w:type="gramStart"/>
            <w:r w:rsidRPr="00E73AB2">
              <w:rPr>
                <w:b/>
                <w:lang w:eastAsia="ru-RU"/>
              </w:rPr>
              <w:t>п</w:t>
            </w:r>
            <w:proofErr w:type="spellEnd"/>
            <w:proofErr w:type="gramEnd"/>
            <w:r w:rsidRPr="00E73AB2">
              <w:rPr>
                <w:b/>
                <w:lang w:eastAsia="ru-RU"/>
              </w:rPr>
              <w:t>/</w:t>
            </w:r>
            <w:proofErr w:type="spellStart"/>
            <w:r w:rsidRPr="00E73AB2">
              <w:rPr>
                <w:b/>
                <w:lang w:eastAsia="ru-RU"/>
              </w:rPr>
              <w:t>п</w:t>
            </w:r>
            <w:proofErr w:type="spellEnd"/>
          </w:p>
        </w:tc>
        <w:tc>
          <w:tcPr>
            <w:tcW w:w="7750" w:type="dxa"/>
          </w:tcPr>
          <w:p w:rsidR="008F7D89" w:rsidRPr="00E73AB2" w:rsidRDefault="008F7D89" w:rsidP="000F7C71">
            <w:pPr>
              <w:rPr>
                <w:b/>
                <w:lang w:eastAsia="ru-RU"/>
              </w:rPr>
            </w:pPr>
            <w:r w:rsidRPr="00E73AB2">
              <w:rPr>
                <w:b/>
                <w:lang w:eastAsia="ru-RU"/>
              </w:rPr>
              <w:t>Наименование работ</w:t>
            </w:r>
          </w:p>
        </w:tc>
        <w:tc>
          <w:tcPr>
            <w:tcW w:w="2410" w:type="dxa"/>
          </w:tcPr>
          <w:p w:rsidR="008F7D89" w:rsidRPr="00E73AB2" w:rsidRDefault="008F7D89" w:rsidP="000F7C71">
            <w:pPr>
              <w:rPr>
                <w:b/>
                <w:lang w:eastAsia="ru-RU"/>
              </w:rPr>
            </w:pPr>
            <w:r>
              <w:rPr>
                <w:b/>
                <w:lang w:eastAsia="ru-RU"/>
              </w:rPr>
              <w:t>Единица измерения</w:t>
            </w:r>
          </w:p>
        </w:tc>
        <w:tc>
          <w:tcPr>
            <w:tcW w:w="2268" w:type="dxa"/>
          </w:tcPr>
          <w:p w:rsidR="008F7D89" w:rsidRPr="00E73AB2" w:rsidRDefault="008F7D89" w:rsidP="000F7C71">
            <w:pPr>
              <w:rPr>
                <w:b/>
                <w:vertAlign w:val="superscript"/>
                <w:lang w:eastAsia="ru-RU"/>
              </w:rPr>
            </w:pPr>
            <w:r>
              <w:rPr>
                <w:b/>
                <w:lang w:eastAsia="ru-RU"/>
              </w:rPr>
              <w:t>Количество</w:t>
            </w:r>
          </w:p>
        </w:tc>
        <w:tc>
          <w:tcPr>
            <w:tcW w:w="2268" w:type="dxa"/>
          </w:tcPr>
          <w:p w:rsidR="008F7D89" w:rsidRPr="00E73AB2" w:rsidRDefault="008F7D89" w:rsidP="000F7C71">
            <w:pPr>
              <w:rPr>
                <w:b/>
                <w:lang w:eastAsia="ru-RU"/>
              </w:rPr>
            </w:pPr>
            <w:r w:rsidRPr="00E73AB2">
              <w:rPr>
                <w:b/>
                <w:lang w:eastAsia="ru-RU"/>
              </w:rPr>
              <w:t xml:space="preserve">Стоимость, </w:t>
            </w:r>
            <w:proofErr w:type="spellStart"/>
            <w:r w:rsidRPr="00E73AB2">
              <w:rPr>
                <w:b/>
                <w:lang w:eastAsia="ru-RU"/>
              </w:rPr>
              <w:t>тыс</w:t>
            </w:r>
            <w:proofErr w:type="gramStart"/>
            <w:r w:rsidRPr="00E73AB2">
              <w:rPr>
                <w:b/>
                <w:lang w:eastAsia="ru-RU"/>
              </w:rPr>
              <w:t>.р</w:t>
            </w:r>
            <w:proofErr w:type="gramEnd"/>
            <w:r w:rsidRPr="00E73AB2">
              <w:rPr>
                <w:b/>
                <w:lang w:eastAsia="ru-RU"/>
              </w:rPr>
              <w:t>уб</w:t>
            </w:r>
            <w:proofErr w:type="spellEnd"/>
          </w:p>
        </w:tc>
      </w:tr>
      <w:tr w:rsidR="008F7D89" w:rsidTr="008F7D89">
        <w:trPr>
          <w:trHeight w:val="479"/>
        </w:trPr>
        <w:tc>
          <w:tcPr>
            <w:tcW w:w="756" w:type="dxa"/>
          </w:tcPr>
          <w:p w:rsidR="008F7D89" w:rsidRDefault="008F7D89" w:rsidP="000F7C71">
            <w:pPr>
              <w:rPr>
                <w:lang w:eastAsia="ru-RU"/>
              </w:rPr>
            </w:pPr>
            <w:r>
              <w:rPr>
                <w:lang w:eastAsia="ru-RU"/>
              </w:rPr>
              <w:t>1.</w:t>
            </w:r>
          </w:p>
        </w:tc>
        <w:tc>
          <w:tcPr>
            <w:tcW w:w="7750" w:type="dxa"/>
          </w:tcPr>
          <w:p w:rsidR="008F7D89" w:rsidRPr="00A57CA9" w:rsidRDefault="00407143" w:rsidP="000F7C71">
            <w:pPr>
              <w:rPr>
                <w:b/>
                <w:i/>
                <w:lang w:eastAsia="ru-RU"/>
              </w:rPr>
            </w:pPr>
            <w:r>
              <w:t>сквер б/</w:t>
            </w:r>
            <w:proofErr w:type="spellStart"/>
            <w:r>
              <w:t>н</w:t>
            </w:r>
            <w:proofErr w:type="spellEnd"/>
            <w:r>
              <w:t xml:space="preserve"> севернее д. 4 </w:t>
            </w:r>
            <w:proofErr w:type="gramStart"/>
            <w:r>
              <w:t>по</w:t>
            </w:r>
            <w:proofErr w:type="gramEnd"/>
            <w:r>
              <w:t xml:space="preserve"> Слободской ул. (40-125-38)</w:t>
            </w:r>
          </w:p>
        </w:tc>
        <w:tc>
          <w:tcPr>
            <w:tcW w:w="2410" w:type="dxa"/>
          </w:tcPr>
          <w:p w:rsidR="008F7D89" w:rsidRDefault="008F7D89" w:rsidP="000F7C71">
            <w:pPr>
              <w:rPr>
                <w:b/>
                <w:bCs/>
                <w:i/>
                <w:iCs/>
                <w:color w:val="000000"/>
              </w:rPr>
            </w:pPr>
          </w:p>
        </w:tc>
        <w:tc>
          <w:tcPr>
            <w:tcW w:w="2268" w:type="dxa"/>
          </w:tcPr>
          <w:p w:rsidR="008F7D89" w:rsidRDefault="008F7D89" w:rsidP="000F7C71">
            <w:pPr>
              <w:rPr>
                <w:b/>
                <w:bCs/>
                <w:i/>
                <w:iCs/>
                <w:color w:val="000000"/>
              </w:rPr>
            </w:pPr>
          </w:p>
        </w:tc>
        <w:tc>
          <w:tcPr>
            <w:tcW w:w="2268" w:type="dxa"/>
          </w:tcPr>
          <w:p w:rsidR="008F7D89" w:rsidRPr="00407143" w:rsidRDefault="008F7D89" w:rsidP="000F7C71">
            <w:pPr>
              <w:rPr>
                <w:b/>
                <w:lang w:eastAsia="ru-RU"/>
              </w:rPr>
            </w:pPr>
            <w:r w:rsidRPr="00407143">
              <w:rPr>
                <w:b/>
                <w:lang w:eastAsia="ru-RU"/>
              </w:rPr>
              <w:t>29,0</w:t>
            </w:r>
          </w:p>
        </w:tc>
      </w:tr>
      <w:tr w:rsidR="008F7D89" w:rsidTr="008F7D89">
        <w:trPr>
          <w:trHeight w:val="479"/>
        </w:trPr>
        <w:tc>
          <w:tcPr>
            <w:tcW w:w="756" w:type="dxa"/>
          </w:tcPr>
          <w:p w:rsidR="008F7D89" w:rsidRDefault="008F7D89" w:rsidP="000F7C71">
            <w:pPr>
              <w:rPr>
                <w:lang w:eastAsia="ru-RU"/>
              </w:rPr>
            </w:pPr>
            <w:r>
              <w:rPr>
                <w:lang w:eastAsia="ru-RU"/>
              </w:rPr>
              <w:t>1.1.</w:t>
            </w:r>
          </w:p>
        </w:tc>
        <w:tc>
          <w:tcPr>
            <w:tcW w:w="7750" w:type="dxa"/>
          </w:tcPr>
          <w:p w:rsidR="008F7D89" w:rsidRPr="00A8073B" w:rsidRDefault="008F7D89" w:rsidP="000F7C71">
            <w:pPr>
              <w:rPr>
                <w:i/>
                <w:iCs/>
                <w:lang w:eastAsia="ru-RU"/>
              </w:rPr>
            </w:pPr>
            <w:r>
              <w:t>П</w:t>
            </w:r>
            <w:r w:rsidRPr="00996080">
              <w:t xml:space="preserve">роведение </w:t>
            </w:r>
            <w:proofErr w:type="gramStart"/>
            <w:r w:rsidRPr="00996080">
              <w:t>паспортизации территорий зеленых насаждений общего пользования местного значения</w:t>
            </w:r>
            <w:proofErr w:type="gramEnd"/>
          </w:p>
        </w:tc>
        <w:tc>
          <w:tcPr>
            <w:tcW w:w="2410" w:type="dxa"/>
          </w:tcPr>
          <w:p w:rsidR="008F7D89" w:rsidRPr="008F7D89" w:rsidRDefault="008F7D89" w:rsidP="000F7C71">
            <w:pPr>
              <w:rPr>
                <w:iCs/>
                <w:lang w:eastAsia="ru-RU"/>
              </w:rPr>
            </w:pPr>
            <w:r w:rsidRPr="008F7D89">
              <w:rPr>
                <w:iCs/>
                <w:lang w:eastAsia="ru-RU"/>
              </w:rPr>
              <w:t>м</w:t>
            </w:r>
            <w:proofErr w:type="gramStart"/>
            <w:r w:rsidRPr="008F7D89">
              <w:rPr>
                <w:iCs/>
                <w:lang w:eastAsia="ru-RU"/>
              </w:rPr>
              <w:t>2</w:t>
            </w:r>
            <w:proofErr w:type="gramEnd"/>
            <w:r w:rsidRPr="008F7D89">
              <w:rPr>
                <w:iCs/>
                <w:lang w:eastAsia="ru-RU"/>
              </w:rPr>
              <w:t>/сквер</w:t>
            </w:r>
          </w:p>
        </w:tc>
        <w:tc>
          <w:tcPr>
            <w:tcW w:w="2268" w:type="dxa"/>
          </w:tcPr>
          <w:p w:rsidR="008F7D89" w:rsidRPr="008F7D89" w:rsidRDefault="008F7D89" w:rsidP="000F7C71">
            <w:pPr>
              <w:rPr>
                <w:iCs/>
                <w:lang w:eastAsia="ru-RU"/>
              </w:rPr>
            </w:pPr>
            <w:r w:rsidRPr="008F7D89">
              <w:t>4588</w:t>
            </w:r>
            <w:r w:rsidRPr="008F7D89">
              <w:rPr>
                <w:iCs/>
                <w:lang w:eastAsia="ru-RU"/>
              </w:rPr>
              <w:t>/1</w:t>
            </w:r>
          </w:p>
        </w:tc>
        <w:tc>
          <w:tcPr>
            <w:tcW w:w="2268" w:type="dxa"/>
          </w:tcPr>
          <w:p w:rsidR="008F7D89" w:rsidRPr="008F7D89" w:rsidRDefault="008F7D89" w:rsidP="000F7C71">
            <w:pPr>
              <w:rPr>
                <w:iCs/>
                <w:lang w:eastAsia="ru-RU"/>
              </w:rPr>
            </w:pPr>
            <w:r>
              <w:rPr>
                <w:iCs/>
                <w:lang w:eastAsia="ru-RU"/>
              </w:rPr>
              <w:t>29</w:t>
            </w:r>
            <w:r w:rsidRPr="008F7D89">
              <w:rPr>
                <w:iCs/>
                <w:lang w:eastAsia="ru-RU"/>
              </w:rPr>
              <w:t>,0</w:t>
            </w:r>
          </w:p>
        </w:tc>
      </w:tr>
    </w:tbl>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p w:rsidR="00670CF4" w:rsidRDefault="00670CF4"/>
    <w:sectPr w:rsidR="00670CF4" w:rsidSect="009575D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E56" w:rsidRDefault="002A0E56" w:rsidP="00700DA5">
      <w:r>
        <w:separator/>
      </w:r>
    </w:p>
  </w:endnote>
  <w:endnote w:type="continuationSeparator" w:id="0">
    <w:p w:rsidR="002A0E56" w:rsidRDefault="002A0E56" w:rsidP="00700D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E56" w:rsidRDefault="002A0E56" w:rsidP="00700DA5">
      <w:r>
        <w:separator/>
      </w:r>
    </w:p>
  </w:footnote>
  <w:footnote w:type="continuationSeparator" w:id="0">
    <w:p w:rsidR="002A0E56" w:rsidRDefault="002A0E56" w:rsidP="00700DA5">
      <w:r>
        <w:continuationSeparator/>
      </w:r>
    </w:p>
  </w:footnote>
  <w:footnote w:id="1">
    <w:p w:rsidR="00700DA5" w:rsidRDefault="00700DA5" w:rsidP="00700DA5">
      <w:pPr>
        <w:pStyle w:val="a3"/>
      </w:pPr>
      <w:r>
        <w:rPr>
          <w:rStyle w:val="a5"/>
        </w:rPr>
        <w:footnoteRef/>
      </w:r>
      <w:r>
        <w:t xml:space="preserve"> Источник финансирования – средства местного бюджета Внутригородского муниципального образования Санкт-Пет</w:t>
      </w:r>
      <w:r w:rsidR="00A83069">
        <w:t>ербурга поселок Стрельна на 2024</w:t>
      </w:r>
      <w:r>
        <w:t xml:space="preserve"> год</w:t>
      </w:r>
    </w:p>
  </w:footnote>
  <w:footnote w:id="2">
    <w:p w:rsidR="00700DA5" w:rsidRDefault="00700DA5" w:rsidP="00700DA5">
      <w:pPr>
        <w:pStyle w:val="a3"/>
      </w:pPr>
    </w:p>
  </w:footnote>
  <w:footnote w:id="3">
    <w:p w:rsidR="00700DA5" w:rsidRDefault="00700DA5" w:rsidP="00700DA5">
      <w:pPr>
        <w:pStyle w:val="a3"/>
      </w:pPr>
    </w:p>
    <w:p w:rsidR="00670CF4" w:rsidRDefault="00670CF4" w:rsidP="00700DA5">
      <w:pPr>
        <w:pStyle w:val="a3"/>
      </w:pPr>
    </w:p>
    <w:p w:rsidR="00670CF4" w:rsidRDefault="00670CF4" w:rsidP="00700DA5">
      <w:pPr>
        <w:pStyle w:val="a3"/>
      </w:pPr>
    </w:p>
    <w:p w:rsidR="00670CF4" w:rsidRDefault="00670CF4" w:rsidP="00700DA5">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00DA5"/>
    <w:rsid w:val="000E0BE0"/>
    <w:rsid w:val="00104606"/>
    <w:rsid w:val="00175DE0"/>
    <w:rsid w:val="001F25AA"/>
    <w:rsid w:val="0025427F"/>
    <w:rsid w:val="00257E82"/>
    <w:rsid w:val="00260F0E"/>
    <w:rsid w:val="002A0E56"/>
    <w:rsid w:val="002B6CC6"/>
    <w:rsid w:val="002E0A96"/>
    <w:rsid w:val="004017FB"/>
    <w:rsid w:val="00407143"/>
    <w:rsid w:val="00423889"/>
    <w:rsid w:val="004A4F81"/>
    <w:rsid w:val="004C4F16"/>
    <w:rsid w:val="004E0CC6"/>
    <w:rsid w:val="004F6DBC"/>
    <w:rsid w:val="00557CE1"/>
    <w:rsid w:val="005732EB"/>
    <w:rsid w:val="00670CF4"/>
    <w:rsid w:val="006C2C67"/>
    <w:rsid w:val="006E0B1C"/>
    <w:rsid w:val="00700DA5"/>
    <w:rsid w:val="007404A1"/>
    <w:rsid w:val="0074464B"/>
    <w:rsid w:val="007835CA"/>
    <w:rsid w:val="007C4363"/>
    <w:rsid w:val="00863D25"/>
    <w:rsid w:val="008C4CC9"/>
    <w:rsid w:val="008F7D89"/>
    <w:rsid w:val="00950D3D"/>
    <w:rsid w:val="009575D7"/>
    <w:rsid w:val="009A35A3"/>
    <w:rsid w:val="00A1311E"/>
    <w:rsid w:val="00A7348E"/>
    <w:rsid w:val="00A83069"/>
    <w:rsid w:val="00A8317E"/>
    <w:rsid w:val="00AB23C2"/>
    <w:rsid w:val="00AF3750"/>
    <w:rsid w:val="00B34CB7"/>
    <w:rsid w:val="00B362D1"/>
    <w:rsid w:val="00B61A2E"/>
    <w:rsid w:val="00BD5441"/>
    <w:rsid w:val="00C10D27"/>
    <w:rsid w:val="00C11F91"/>
    <w:rsid w:val="00C71167"/>
    <w:rsid w:val="00CA1260"/>
    <w:rsid w:val="00CA741C"/>
    <w:rsid w:val="00CB155A"/>
    <w:rsid w:val="00D64B17"/>
    <w:rsid w:val="00D96120"/>
    <w:rsid w:val="00E976E2"/>
    <w:rsid w:val="00EE1D67"/>
    <w:rsid w:val="00EF621F"/>
    <w:rsid w:val="00F77C7C"/>
    <w:rsid w:val="00F92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2B6CC6"/>
    <w:rPr>
      <w:rFonts w:ascii="Segoe UI" w:hAnsi="Segoe UI" w:cs="Segoe UI"/>
      <w:sz w:val="18"/>
      <w:szCs w:val="18"/>
    </w:rPr>
  </w:style>
  <w:style w:type="character" w:customStyle="1" w:styleId="a9">
    <w:name w:val="Текст выноски Знак"/>
    <w:basedOn w:val="a0"/>
    <w:link w:val="a8"/>
    <w:uiPriority w:val="99"/>
    <w:semiHidden/>
    <w:rsid w:val="002B6CC6"/>
    <w:rPr>
      <w:rFonts w:ascii="Segoe UI" w:eastAsia="Calibri"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128131133">
      <w:bodyDiv w:val="1"/>
      <w:marLeft w:val="0"/>
      <w:marRight w:val="0"/>
      <w:marTop w:val="0"/>
      <w:marBottom w:val="0"/>
      <w:divBdr>
        <w:top w:val="none" w:sz="0" w:space="0" w:color="auto"/>
        <w:left w:val="none" w:sz="0" w:space="0" w:color="auto"/>
        <w:bottom w:val="none" w:sz="0" w:space="0" w:color="auto"/>
        <w:right w:val="none" w:sz="0" w:space="0" w:color="auto"/>
      </w:divBdr>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1945</Words>
  <Characters>11093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2024-10-21T10:29:00Z</cp:lastPrinted>
  <dcterms:created xsi:type="dcterms:W3CDTF">2024-11-06T13:44:00Z</dcterms:created>
  <dcterms:modified xsi:type="dcterms:W3CDTF">2024-11-06T13:44:00Z</dcterms:modified>
</cp:coreProperties>
</file>