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38" w:rsidRPr="00F06138" w:rsidRDefault="00F06138" w:rsidP="00F06138">
      <w:pPr>
        <w:pStyle w:val="a5"/>
        <w:ind w:firstLine="4820"/>
        <w:jc w:val="both"/>
        <w:rPr>
          <w:rFonts w:ascii="Times New Roman" w:hAnsi="Times New Roman"/>
          <w:shd w:val="clear" w:color="auto" w:fill="FFFFFF"/>
        </w:rPr>
      </w:pPr>
      <w:r w:rsidRPr="00F06138">
        <w:rPr>
          <w:rFonts w:ascii="Times New Roman" w:hAnsi="Times New Roman"/>
          <w:shd w:val="clear" w:color="auto" w:fill="FFFFFF"/>
        </w:rPr>
        <w:t>Приложение №</w:t>
      </w:r>
      <w:r w:rsidR="00E134B4">
        <w:rPr>
          <w:rFonts w:ascii="Times New Roman" w:hAnsi="Times New Roman"/>
          <w:shd w:val="clear" w:color="auto" w:fill="FFFFFF"/>
        </w:rPr>
        <w:t xml:space="preserve"> 2</w:t>
      </w:r>
      <w:r w:rsidRPr="00F06138">
        <w:rPr>
          <w:rFonts w:ascii="Times New Roman" w:hAnsi="Times New Roman"/>
          <w:shd w:val="clear" w:color="auto" w:fill="FFFFFF"/>
        </w:rPr>
        <w:t xml:space="preserve"> </w:t>
      </w:r>
    </w:p>
    <w:p w:rsidR="00F06138" w:rsidRDefault="00F06138" w:rsidP="00F06138">
      <w:pPr>
        <w:pStyle w:val="a5"/>
        <w:ind w:firstLine="4820"/>
        <w:jc w:val="both"/>
        <w:rPr>
          <w:rFonts w:ascii="Times New Roman" w:hAnsi="Times New Roman"/>
          <w:shd w:val="clear" w:color="auto" w:fill="FFFFFF"/>
        </w:rPr>
      </w:pPr>
      <w:r w:rsidRPr="00F06138">
        <w:rPr>
          <w:rFonts w:ascii="Times New Roman" w:hAnsi="Times New Roman"/>
          <w:shd w:val="clear" w:color="auto" w:fill="FFFFFF"/>
        </w:rPr>
        <w:t>к Постановлению местной администрации</w:t>
      </w:r>
    </w:p>
    <w:p w:rsidR="00F06138" w:rsidRDefault="00F06138" w:rsidP="00F06138">
      <w:pPr>
        <w:pStyle w:val="a5"/>
        <w:ind w:firstLine="4820"/>
        <w:jc w:val="both"/>
        <w:rPr>
          <w:rFonts w:ascii="Times New Roman" w:hAnsi="Times New Roman"/>
          <w:shd w:val="clear" w:color="auto" w:fill="FFFFFF"/>
        </w:rPr>
      </w:pPr>
      <w:r w:rsidRPr="00F06138">
        <w:rPr>
          <w:rFonts w:ascii="Times New Roman" w:hAnsi="Times New Roman"/>
          <w:shd w:val="clear" w:color="auto" w:fill="FFFFFF"/>
        </w:rPr>
        <w:t xml:space="preserve">внутригородского муниципального </w:t>
      </w:r>
    </w:p>
    <w:p w:rsidR="00F06138" w:rsidRDefault="00F06138" w:rsidP="00F06138">
      <w:pPr>
        <w:pStyle w:val="a5"/>
        <w:ind w:firstLine="4820"/>
        <w:jc w:val="both"/>
        <w:rPr>
          <w:rFonts w:ascii="Times New Roman" w:hAnsi="Times New Roman"/>
          <w:shd w:val="clear" w:color="auto" w:fill="FFFFFF"/>
        </w:rPr>
      </w:pPr>
      <w:r w:rsidRPr="00F06138">
        <w:rPr>
          <w:rFonts w:ascii="Times New Roman" w:hAnsi="Times New Roman"/>
          <w:shd w:val="clear" w:color="auto" w:fill="FFFFFF"/>
        </w:rPr>
        <w:t xml:space="preserve">образования города федерального значения </w:t>
      </w:r>
    </w:p>
    <w:p w:rsidR="00F06138" w:rsidRPr="00F06138" w:rsidRDefault="00F06138" w:rsidP="00F06138">
      <w:pPr>
        <w:pStyle w:val="a5"/>
        <w:ind w:firstLine="4820"/>
        <w:jc w:val="both"/>
        <w:rPr>
          <w:rFonts w:ascii="Times New Roman" w:hAnsi="Times New Roman"/>
          <w:shd w:val="clear" w:color="auto" w:fill="FFFFFF"/>
        </w:rPr>
      </w:pPr>
      <w:r w:rsidRPr="00F06138">
        <w:rPr>
          <w:rFonts w:ascii="Times New Roman" w:hAnsi="Times New Roman"/>
          <w:shd w:val="clear" w:color="auto" w:fill="FFFFFF"/>
        </w:rPr>
        <w:t xml:space="preserve">Санкт-Петербурга поселок Стрельна </w:t>
      </w:r>
    </w:p>
    <w:p w:rsidR="00AD51AF" w:rsidRDefault="00302FFF" w:rsidP="00F06138">
      <w:pPr>
        <w:pStyle w:val="a5"/>
        <w:ind w:firstLine="48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19.10.2023 г. № 126</w:t>
      </w:r>
    </w:p>
    <w:p w:rsidR="00AD51AF" w:rsidRDefault="00AD51AF" w:rsidP="00AD51AF">
      <w:pPr>
        <w:pStyle w:val="a5"/>
        <w:jc w:val="both"/>
        <w:rPr>
          <w:rFonts w:ascii="Times New Roman" w:hAnsi="Times New Roman"/>
          <w:shd w:val="clear" w:color="auto" w:fill="FFFFFF"/>
        </w:rPr>
      </w:pPr>
    </w:p>
    <w:p w:rsidR="00057634" w:rsidRPr="00B33169" w:rsidRDefault="00057634" w:rsidP="00057634">
      <w:pPr>
        <w:pStyle w:val="32"/>
        <w:shd w:val="clear" w:color="auto" w:fill="auto"/>
        <w:ind w:firstLine="5245"/>
        <w:jc w:val="both"/>
        <w:rPr>
          <w:b w:val="0"/>
          <w:sz w:val="28"/>
        </w:rPr>
      </w:pPr>
    </w:p>
    <w:p w:rsidR="00057634" w:rsidRPr="00B33169" w:rsidRDefault="00057634" w:rsidP="00057634">
      <w:pPr>
        <w:pStyle w:val="32"/>
        <w:shd w:val="clear" w:color="auto" w:fill="auto"/>
        <w:ind w:firstLine="5245"/>
        <w:jc w:val="both"/>
        <w:rPr>
          <w:b w:val="0"/>
          <w:sz w:val="28"/>
        </w:rPr>
      </w:pPr>
    </w:p>
    <w:p w:rsidR="00057634" w:rsidRPr="00B33169" w:rsidRDefault="00057634" w:rsidP="00057634">
      <w:pPr>
        <w:pStyle w:val="32"/>
        <w:shd w:val="clear" w:color="auto" w:fill="auto"/>
        <w:ind w:firstLine="5245"/>
        <w:jc w:val="both"/>
        <w:rPr>
          <w:b w:val="0"/>
          <w:sz w:val="28"/>
        </w:rPr>
      </w:pPr>
    </w:p>
    <w:p w:rsidR="00057634" w:rsidRPr="00B33169" w:rsidRDefault="00057634" w:rsidP="00057634">
      <w:pPr>
        <w:pStyle w:val="32"/>
        <w:shd w:val="clear" w:color="auto" w:fill="auto"/>
        <w:jc w:val="both"/>
        <w:rPr>
          <w:b w:val="0"/>
          <w:sz w:val="28"/>
        </w:rPr>
      </w:pPr>
    </w:p>
    <w:p w:rsidR="00057634" w:rsidRDefault="00057634" w:rsidP="00057634">
      <w:pPr>
        <w:pStyle w:val="32"/>
        <w:shd w:val="clear" w:color="auto" w:fill="auto"/>
        <w:ind w:firstLine="5245"/>
        <w:jc w:val="both"/>
        <w:rPr>
          <w:b w:val="0"/>
          <w:sz w:val="28"/>
        </w:rPr>
      </w:pPr>
    </w:p>
    <w:p w:rsidR="00557816" w:rsidRDefault="00557816" w:rsidP="00057634">
      <w:pPr>
        <w:pStyle w:val="32"/>
        <w:shd w:val="clear" w:color="auto" w:fill="auto"/>
        <w:ind w:firstLine="5245"/>
        <w:jc w:val="both"/>
        <w:rPr>
          <w:b w:val="0"/>
          <w:sz w:val="28"/>
        </w:rPr>
      </w:pPr>
    </w:p>
    <w:p w:rsidR="00057634" w:rsidRPr="00B33169" w:rsidRDefault="00057634" w:rsidP="00057634">
      <w:pPr>
        <w:pStyle w:val="32"/>
        <w:shd w:val="clear" w:color="auto" w:fill="auto"/>
        <w:ind w:firstLine="5245"/>
        <w:jc w:val="both"/>
        <w:rPr>
          <w:b w:val="0"/>
          <w:sz w:val="28"/>
        </w:rPr>
      </w:pPr>
    </w:p>
    <w:p w:rsidR="00557816" w:rsidRDefault="00557816" w:rsidP="00557816">
      <w:pPr>
        <w:pStyle w:val="32"/>
        <w:shd w:val="clear" w:color="auto" w:fill="auto"/>
        <w:jc w:val="center"/>
        <w:rPr>
          <w:sz w:val="28"/>
          <w:szCs w:val="28"/>
        </w:rPr>
      </w:pPr>
    </w:p>
    <w:p w:rsidR="00A167A8" w:rsidRDefault="00A167A8" w:rsidP="00057634">
      <w:pPr>
        <w:pStyle w:val="32"/>
        <w:shd w:val="clear" w:color="auto" w:fill="auto"/>
        <w:jc w:val="center"/>
        <w:rPr>
          <w:sz w:val="32"/>
          <w:szCs w:val="28"/>
        </w:rPr>
      </w:pPr>
    </w:p>
    <w:p w:rsidR="00AB748D" w:rsidRDefault="00AB748D" w:rsidP="00057634">
      <w:pPr>
        <w:pStyle w:val="32"/>
        <w:shd w:val="clear" w:color="auto" w:fill="auto"/>
        <w:jc w:val="center"/>
        <w:rPr>
          <w:sz w:val="32"/>
          <w:szCs w:val="28"/>
        </w:rPr>
      </w:pPr>
    </w:p>
    <w:p w:rsidR="00057634" w:rsidRPr="00B33169" w:rsidRDefault="00057634" w:rsidP="00057634">
      <w:pPr>
        <w:pStyle w:val="32"/>
        <w:shd w:val="clear" w:color="auto" w:fill="auto"/>
        <w:jc w:val="center"/>
        <w:rPr>
          <w:sz w:val="32"/>
          <w:szCs w:val="28"/>
        </w:rPr>
      </w:pPr>
      <w:r w:rsidRPr="00B33169">
        <w:rPr>
          <w:sz w:val="32"/>
          <w:szCs w:val="28"/>
        </w:rPr>
        <w:t>МУНИЦИПАЛЬНАЯ ПРОГРАММА</w:t>
      </w:r>
    </w:p>
    <w:p w:rsidR="00057634" w:rsidRPr="00AC6909" w:rsidRDefault="00057634" w:rsidP="00057634">
      <w:pPr>
        <w:pStyle w:val="32"/>
        <w:shd w:val="clear" w:color="auto" w:fill="auto"/>
        <w:jc w:val="center"/>
        <w:rPr>
          <w:sz w:val="28"/>
          <w:szCs w:val="28"/>
        </w:rPr>
      </w:pPr>
    </w:p>
    <w:p w:rsidR="00057634" w:rsidRDefault="00F06138" w:rsidP="00057634">
      <w:pPr>
        <w:jc w:val="center"/>
        <w:rPr>
          <w:b/>
          <w:szCs w:val="28"/>
        </w:rPr>
      </w:pPr>
      <w:r w:rsidRPr="00F06138">
        <w:rPr>
          <w:b/>
          <w:sz w:val="32"/>
          <w:szCs w:val="28"/>
        </w:rPr>
        <w:t xml:space="preserve">«Содействие развитию малого бизнеса на территории </w:t>
      </w:r>
      <w:r w:rsidR="005664FA">
        <w:rPr>
          <w:b/>
          <w:sz w:val="32"/>
          <w:szCs w:val="28"/>
        </w:rPr>
        <w:t xml:space="preserve">внутригородского </w:t>
      </w:r>
      <w:r w:rsidRPr="00F06138">
        <w:rPr>
          <w:b/>
          <w:sz w:val="32"/>
          <w:szCs w:val="28"/>
        </w:rPr>
        <w:t>муниципального образования</w:t>
      </w:r>
      <w:r w:rsidR="005664FA">
        <w:rPr>
          <w:b/>
          <w:sz w:val="32"/>
          <w:szCs w:val="28"/>
        </w:rPr>
        <w:t xml:space="preserve"> города федерального значения Санкт-Петербурга поселок Стрельна</w:t>
      </w:r>
      <w:r w:rsidRPr="00F06138">
        <w:rPr>
          <w:b/>
          <w:sz w:val="32"/>
          <w:szCs w:val="28"/>
        </w:rPr>
        <w:t>»</w:t>
      </w:r>
      <w:r>
        <w:rPr>
          <w:b/>
          <w:sz w:val="32"/>
          <w:szCs w:val="28"/>
        </w:rPr>
        <w:t xml:space="preserve"> на 202</w:t>
      </w:r>
      <w:r w:rsidR="00C80DDD">
        <w:rPr>
          <w:b/>
          <w:sz w:val="32"/>
          <w:szCs w:val="28"/>
        </w:rPr>
        <w:t>4</w:t>
      </w:r>
      <w:r>
        <w:rPr>
          <w:b/>
          <w:sz w:val="32"/>
          <w:szCs w:val="28"/>
        </w:rPr>
        <w:t>-202</w:t>
      </w:r>
      <w:r w:rsidR="00C80DDD">
        <w:rPr>
          <w:b/>
          <w:sz w:val="32"/>
          <w:szCs w:val="28"/>
        </w:rPr>
        <w:t>6</w:t>
      </w:r>
      <w:r>
        <w:rPr>
          <w:b/>
          <w:sz w:val="32"/>
          <w:szCs w:val="28"/>
        </w:rPr>
        <w:t xml:space="preserve"> года</w:t>
      </w:r>
    </w:p>
    <w:p w:rsidR="00057634" w:rsidRDefault="00057634" w:rsidP="00057634">
      <w:pPr>
        <w:jc w:val="center"/>
        <w:rPr>
          <w:b/>
          <w:szCs w:val="28"/>
        </w:rPr>
      </w:pPr>
    </w:p>
    <w:p w:rsidR="00057634" w:rsidRDefault="00057634" w:rsidP="00057634">
      <w:pPr>
        <w:jc w:val="center"/>
        <w:rPr>
          <w:b/>
          <w:szCs w:val="28"/>
        </w:rPr>
      </w:pPr>
    </w:p>
    <w:p w:rsidR="00057634" w:rsidRDefault="00057634" w:rsidP="00057634">
      <w:pPr>
        <w:jc w:val="center"/>
        <w:rPr>
          <w:b/>
          <w:szCs w:val="28"/>
        </w:rPr>
      </w:pPr>
    </w:p>
    <w:p w:rsidR="00557816" w:rsidRDefault="00557816" w:rsidP="00AD51AF">
      <w:pPr>
        <w:rPr>
          <w:b/>
          <w:szCs w:val="28"/>
        </w:rPr>
      </w:pPr>
    </w:p>
    <w:p w:rsidR="00557816" w:rsidRDefault="00557816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F06138" w:rsidRDefault="00F06138" w:rsidP="00057634">
      <w:pPr>
        <w:jc w:val="center"/>
        <w:rPr>
          <w:b/>
          <w:szCs w:val="28"/>
        </w:rPr>
      </w:pPr>
    </w:p>
    <w:p w:rsidR="00557816" w:rsidRDefault="00557816" w:rsidP="00057634">
      <w:pPr>
        <w:jc w:val="center"/>
        <w:rPr>
          <w:b/>
          <w:szCs w:val="28"/>
        </w:rPr>
      </w:pPr>
    </w:p>
    <w:p w:rsidR="00557816" w:rsidRDefault="00557816" w:rsidP="00057634">
      <w:pPr>
        <w:jc w:val="center"/>
        <w:rPr>
          <w:b/>
          <w:szCs w:val="28"/>
        </w:rPr>
      </w:pPr>
    </w:p>
    <w:p w:rsidR="00057634" w:rsidRPr="00145A5F" w:rsidRDefault="00057634" w:rsidP="00057634">
      <w:pPr>
        <w:spacing w:line="360" w:lineRule="auto"/>
        <w:jc w:val="center"/>
        <w:rPr>
          <w:sz w:val="24"/>
        </w:rPr>
      </w:pPr>
      <w:r w:rsidRPr="00145A5F">
        <w:rPr>
          <w:sz w:val="24"/>
        </w:rPr>
        <w:t>Санкт-Петербург</w:t>
      </w:r>
    </w:p>
    <w:p w:rsidR="006D0FBA" w:rsidRDefault="00057634" w:rsidP="00057634">
      <w:pPr>
        <w:spacing w:line="360" w:lineRule="auto"/>
        <w:jc w:val="center"/>
        <w:rPr>
          <w:sz w:val="24"/>
        </w:rPr>
        <w:sectPr w:rsidR="006D0FBA" w:rsidSect="008209D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4"/>
        </w:rPr>
        <w:t>202</w:t>
      </w:r>
      <w:r w:rsidR="00E067BF">
        <w:rPr>
          <w:sz w:val="24"/>
        </w:rPr>
        <w:t>3</w:t>
      </w:r>
      <w:r w:rsidRPr="00145A5F">
        <w:rPr>
          <w:sz w:val="24"/>
        </w:rPr>
        <w:t xml:space="preserve"> г.</w:t>
      </w:r>
    </w:p>
    <w:p w:rsidR="00057634" w:rsidRDefault="00057634" w:rsidP="0005763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ПАСПОРТ ПРОГРАММЫ</w:t>
      </w:r>
    </w:p>
    <w:p w:rsidR="008209DF" w:rsidRDefault="008209DF" w:rsidP="00057634">
      <w:pPr>
        <w:jc w:val="center"/>
        <w:rPr>
          <w:b/>
          <w:sz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5"/>
      </w:tblGrid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5664FA" w:rsidP="00F06138">
            <w:pPr>
              <w:shd w:val="clear" w:color="auto" w:fill="FFFFFF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 </w:t>
            </w:r>
            <w:r w:rsidR="00F06138" w:rsidRPr="00F06138">
              <w:rPr>
                <w:sz w:val="24"/>
                <w:szCs w:val="24"/>
              </w:rPr>
              <w:t>на 202</w:t>
            </w:r>
            <w:r w:rsidR="00E067BF">
              <w:rPr>
                <w:sz w:val="24"/>
                <w:szCs w:val="24"/>
              </w:rPr>
              <w:t>4</w:t>
            </w:r>
            <w:r w:rsidR="00F06138" w:rsidRPr="00F06138">
              <w:rPr>
                <w:sz w:val="24"/>
                <w:szCs w:val="24"/>
              </w:rPr>
              <w:t>-202</w:t>
            </w:r>
            <w:r w:rsidR="00E067BF">
              <w:rPr>
                <w:sz w:val="24"/>
                <w:szCs w:val="24"/>
              </w:rPr>
              <w:t>6</w:t>
            </w:r>
            <w:r w:rsidR="00F06138">
              <w:rPr>
                <w:sz w:val="24"/>
                <w:szCs w:val="24"/>
              </w:rPr>
              <w:t xml:space="preserve"> года</w:t>
            </w:r>
            <w:r w:rsidR="00F06138" w:rsidRPr="00F06138">
              <w:rPr>
                <w:sz w:val="24"/>
                <w:szCs w:val="24"/>
              </w:rPr>
              <w:t xml:space="preserve"> </w:t>
            </w:r>
            <w:r w:rsidR="004875CD">
              <w:rPr>
                <w:sz w:val="24"/>
                <w:szCs w:val="24"/>
              </w:rPr>
              <w:t>(далее - Программа).</w:t>
            </w: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3F" w:rsidRDefault="00F06138" w:rsidP="00E9133F">
            <w:pPr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9133F" w:rsidRPr="0019731E">
              <w:rPr>
                <w:sz w:val="24"/>
                <w:szCs w:val="24"/>
              </w:rPr>
              <w:t>Федеральный закон от 24.07.2007</w:t>
            </w:r>
            <w:r w:rsidR="00E9133F">
              <w:rPr>
                <w:sz w:val="24"/>
                <w:szCs w:val="24"/>
              </w:rPr>
              <w:t xml:space="preserve"> года</w:t>
            </w:r>
            <w:r w:rsidR="00E9133F" w:rsidRPr="0019731E">
              <w:rPr>
                <w:sz w:val="24"/>
                <w:szCs w:val="24"/>
              </w:rPr>
              <w:t xml:space="preserve"> </w:t>
            </w:r>
            <w:r w:rsidR="00E9133F">
              <w:rPr>
                <w:sz w:val="24"/>
                <w:szCs w:val="24"/>
              </w:rPr>
              <w:t xml:space="preserve">№ </w:t>
            </w:r>
            <w:r w:rsidR="00E9133F" w:rsidRPr="0019731E">
              <w:rPr>
                <w:sz w:val="24"/>
                <w:szCs w:val="24"/>
              </w:rPr>
              <w:t>209-ФЗ «О развитии малого и среднего предпринимательства в Российской Федерации»;</w:t>
            </w:r>
          </w:p>
          <w:p w:rsidR="00E9133F" w:rsidRPr="0019731E" w:rsidRDefault="00F06138" w:rsidP="00E9133F">
            <w:pPr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9133F" w:rsidRPr="0019731E">
              <w:rPr>
                <w:sz w:val="24"/>
                <w:szCs w:val="24"/>
              </w:rPr>
              <w:t>Закон С</w:t>
            </w:r>
            <w:r w:rsidR="00E9133F">
              <w:rPr>
                <w:sz w:val="24"/>
                <w:szCs w:val="24"/>
              </w:rPr>
              <w:t>анкт-Петербурга от 17.04.2008 года</w:t>
            </w:r>
            <w:r w:rsidR="00E9133F" w:rsidRPr="0019731E">
              <w:rPr>
                <w:sz w:val="24"/>
                <w:szCs w:val="24"/>
              </w:rPr>
              <w:t xml:space="preserve"> № 194-32 «О развитии малого и среднего предпринимательства в Санкт-Петербурге»;</w:t>
            </w:r>
          </w:p>
          <w:p w:rsidR="004875CD" w:rsidRPr="00724016" w:rsidRDefault="00F06138" w:rsidP="00F0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4875CD" w:rsidRPr="00724016">
              <w:rPr>
                <w:sz w:val="24"/>
                <w:szCs w:val="24"/>
              </w:rPr>
              <w:t xml:space="preserve">п.23 ч.1 ст.10 Закона Санкт-Петербурга от 23.09.2009 года </w:t>
            </w:r>
            <w:r w:rsidR="004875CD">
              <w:rPr>
                <w:sz w:val="24"/>
                <w:szCs w:val="24"/>
              </w:rPr>
              <w:t>№</w:t>
            </w:r>
            <w:r w:rsidR="004875CD" w:rsidRPr="00724016">
              <w:rPr>
                <w:sz w:val="24"/>
                <w:szCs w:val="24"/>
              </w:rPr>
              <w:t xml:space="preserve"> 420-79 «Об организации местного самоуправления в Санкт-Петербурге»: «содействие развитию малого бизнеса на территории муниципального образования</w:t>
            </w:r>
            <w:r w:rsidR="004875CD" w:rsidRPr="004875CD">
              <w:rPr>
                <w:sz w:val="24"/>
                <w:szCs w:val="24"/>
              </w:rPr>
              <w:t>»;</w:t>
            </w:r>
          </w:p>
          <w:p w:rsidR="004875CD" w:rsidRPr="00242D85" w:rsidRDefault="00F06138" w:rsidP="00DB057D">
            <w:pPr>
              <w:ind w:left="32"/>
              <w:rPr>
                <w:sz w:val="24"/>
                <w:szCs w:val="24"/>
              </w:rPr>
            </w:pPr>
            <w:r w:rsidRPr="006B5EDA">
              <w:rPr>
                <w:sz w:val="24"/>
                <w:szCs w:val="24"/>
              </w:rPr>
              <w:t>- Устав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F06138" w:rsidTr="00186FBE">
        <w:tc>
          <w:tcPr>
            <w:tcW w:w="2940" w:type="dxa"/>
          </w:tcPr>
          <w:p w:rsidR="00F06138" w:rsidRDefault="00F06138" w:rsidP="00F06138">
            <w:pPr>
              <w:rPr>
                <w:b/>
                <w:sz w:val="24"/>
                <w:szCs w:val="24"/>
              </w:rPr>
            </w:pPr>
            <w:r w:rsidRPr="00C66992">
              <w:rPr>
                <w:b/>
                <w:sz w:val="24"/>
                <w:szCs w:val="24"/>
              </w:rPr>
              <w:t xml:space="preserve">Участники </w:t>
            </w:r>
            <w:r>
              <w:rPr>
                <w:b/>
                <w:sz w:val="24"/>
                <w:szCs w:val="24"/>
              </w:rPr>
              <w:t xml:space="preserve">муниципальной </w:t>
            </w:r>
            <w:r w:rsidRPr="00C6699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45" w:type="dxa"/>
            <w:vAlign w:val="center"/>
          </w:tcPr>
          <w:p w:rsidR="00F06138" w:rsidRDefault="00F06138" w:rsidP="00F06138">
            <w:pPr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F06138" w:rsidTr="00186FBE">
        <w:trPr>
          <w:trHeight w:val="852"/>
        </w:trPr>
        <w:tc>
          <w:tcPr>
            <w:tcW w:w="2940" w:type="dxa"/>
          </w:tcPr>
          <w:p w:rsidR="00F06138" w:rsidRDefault="00F06138" w:rsidP="00F06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Разработчик </w:t>
            </w:r>
            <w:r w:rsidRPr="00F41833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45" w:type="dxa"/>
            <w:vAlign w:val="center"/>
          </w:tcPr>
          <w:p w:rsidR="00F06138" w:rsidRDefault="00F06138" w:rsidP="00F06138">
            <w:pPr>
              <w:tabs>
                <w:tab w:val="left" w:pos="32"/>
              </w:tabs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F06138" w:rsidTr="00186FBE">
        <w:trPr>
          <w:trHeight w:val="250"/>
        </w:trPr>
        <w:tc>
          <w:tcPr>
            <w:tcW w:w="2940" w:type="dxa"/>
          </w:tcPr>
          <w:p w:rsidR="00F06138" w:rsidRDefault="00F06138" w:rsidP="00F06138">
            <w:pPr>
              <w:rPr>
                <w:b/>
                <w:sz w:val="24"/>
              </w:rPr>
            </w:pPr>
            <w:r w:rsidRPr="00C66992">
              <w:rPr>
                <w:b/>
                <w:sz w:val="24"/>
              </w:rPr>
              <w:t xml:space="preserve">Реквизиты документа, которым утверждена </w:t>
            </w:r>
            <w:r>
              <w:rPr>
                <w:b/>
                <w:sz w:val="24"/>
              </w:rPr>
              <w:t>муниципальная</w:t>
            </w:r>
            <w:r w:rsidRPr="00C66992">
              <w:rPr>
                <w:b/>
                <w:sz w:val="24"/>
              </w:rPr>
              <w:t xml:space="preserve"> программа</w:t>
            </w:r>
          </w:p>
        </w:tc>
        <w:tc>
          <w:tcPr>
            <w:tcW w:w="6445" w:type="dxa"/>
            <w:vAlign w:val="center"/>
          </w:tcPr>
          <w:p w:rsidR="00F06138" w:rsidRDefault="00F06138" w:rsidP="00F06138">
            <w:pPr>
              <w:tabs>
                <w:tab w:val="left" w:pos="32"/>
              </w:tabs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м</w:t>
            </w:r>
            <w:r w:rsidRPr="00C66992">
              <w:rPr>
                <w:sz w:val="24"/>
                <w:szCs w:val="24"/>
              </w:rPr>
              <w:t>естной администрации</w:t>
            </w:r>
            <w:r>
              <w:rPr>
                <w:sz w:val="24"/>
                <w:szCs w:val="24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4E721B">
              <w:rPr>
                <w:sz w:val="24"/>
                <w:szCs w:val="24"/>
              </w:rPr>
              <w:t xml:space="preserve"> поселок Стрельна от 19.10.2023 г. </w:t>
            </w:r>
            <w:r w:rsidR="00EC338A" w:rsidRPr="00EC338A">
              <w:rPr>
                <w:sz w:val="24"/>
                <w:szCs w:val="24"/>
              </w:rPr>
              <w:t>№</w:t>
            </w:r>
            <w:r w:rsidR="004E721B">
              <w:rPr>
                <w:sz w:val="24"/>
                <w:szCs w:val="24"/>
              </w:rPr>
              <w:t xml:space="preserve"> 126</w:t>
            </w: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цели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8" w:rsidRPr="00F06138" w:rsidRDefault="00F06138" w:rsidP="00F0613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F06138">
              <w:rPr>
                <w:rFonts w:eastAsia="Calibri"/>
                <w:color w:val="000000"/>
                <w:sz w:val="24"/>
                <w:szCs w:val="24"/>
              </w:rPr>
              <w:t xml:space="preserve">Обеспечение устойчивого развития малого предпринимательства, как важнейшего компонента формирования оптимальной территориальной и отраслевой экономики, как способа создания новых рабочих мест, рационального использования природных, материальных и трудовых ресурсов, как одного из источников пополнения бюджета. </w:t>
            </w:r>
          </w:p>
          <w:p w:rsidR="00F06138" w:rsidRPr="00F06138" w:rsidRDefault="00F06138" w:rsidP="00F06138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F06138" w:rsidRPr="00F06138" w:rsidRDefault="00F06138" w:rsidP="00F06138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F06138">
              <w:rPr>
                <w:rFonts w:eastAsia="Calibri"/>
                <w:sz w:val="24"/>
                <w:szCs w:val="24"/>
                <w:lang w:eastAsia="zh-CN"/>
              </w:rPr>
              <w:t>Целевые индикаторы:</w:t>
            </w:r>
          </w:p>
          <w:tbl>
            <w:tblPr>
              <w:tblW w:w="6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410"/>
              <w:gridCol w:w="1134"/>
              <w:gridCol w:w="708"/>
              <w:gridCol w:w="708"/>
              <w:gridCol w:w="708"/>
            </w:tblGrid>
            <w:tr w:rsidR="005C438E" w:rsidRPr="000B1E73" w:rsidTr="00DB0D8D">
              <w:tc>
                <w:tcPr>
                  <w:tcW w:w="520" w:type="dxa"/>
                  <w:vMerge w:val="restart"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  <w:r w:rsidRPr="000B1E73">
                    <w:rPr>
                      <w:i/>
                      <w:sz w:val="20"/>
                    </w:rPr>
                    <w:t>№ п/п</w:t>
                  </w:r>
                </w:p>
              </w:tc>
              <w:tc>
                <w:tcPr>
                  <w:tcW w:w="2410" w:type="dxa"/>
                  <w:vMerge w:val="restart"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  <w:r w:rsidRPr="000B1E73">
                    <w:rPr>
                      <w:i/>
                      <w:sz w:val="20"/>
                    </w:rPr>
                    <w:t>Наименование целевого индикатора</w:t>
                  </w:r>
                </w:p>
              </w:tc>
              <w:tc>
                <w:tcPr>
                  <w:tcW w:w="1134" w:type="dxa"/>
                  <w:vMerge w:val="restart"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  <w:r w:rsidRPr="000B1E73">
                    <w:rPr>
                      <w:i/>
                      <w:sz w:val="20"/>
                    </w:rPr>
                    <w:t>Ед. измерения</w:t>
                  </w:r>
                </w:p>
              </w:tc>
              <w:tc>
                <w:tcPr>
                  <w:tcW w:w="2124" w:type="dxa"/>
                  <w:gridSpan w:val="3"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  <w:r w:rsidRPr="000B1E73">
                    <w:rPr>
                      <w:i/>
                      <w:sz w:val="20"/>
                    </w:rPr>
                    <w:t>Значение индикатора</w:t>
                  </w:r>
                </w:p>
              </w:tc>
            </w:tr>
            <w:tr w:rsidR="005C438E" w:rsidRPr="000B1E73" w:rsidTr="000B1E73">
              <w:tc>
                <w:tcPr>
                  <w:tcW w:w="520" w:type="dxa"/>
                  <w:vMerge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202</w:t>
                  </w:r>
                  <w:r w:rsidR="00E067BF">
                    <w:rPr>
                      <w:i/>
                      <w:sz w:val="20"/>
                    </w:rPr>
                    <w:t>4</w:t>
                  </w:r>
                  <w:r>
                    <w:rPr>
                      <w:i/>
                      <w:sz w:val="20"/>
                    </w:rPr>
                    <w:t xml:space="preserve"> год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D30872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202</w:t>
                  </w:r>
                  <w:r w:rsidR="00D30872">
                    <w:rPr>
                      <w:i/>
                      <w:sz w:val="20"/>
                    </w:rPr>
                    <w:t>5</w:t>
                  </w:r>
                  <w:r>
                    <w:rPr>
                      <w:i/>
                      <w:sz w:val="20"/>
                    </w:rPr>
                    <w:t xml:space="preserve"> год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F06138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202</w:t>
                  </w:r>
                  <w:r w:rsidR="00E067BF">
                    <w:rPr>
                      <w:i/>
                      <w:sz w:val="20"/>
                    </w:rPr>
                    <w:t>6</w:t>
                  </w:r>
                  <w:r>
                    <w:rPr>
                      <w:i/>
                      <w:sz w:val="20"/>
                    </w:rPr>
                    <w:t xml:space="preserve"> год</w:t>
                  </w:r>
                </w:p>
              </w:tc>
            </w:tr>
            <w:tr w:rsidR="005C438E" w:rsidRPr="000B1E73" w:rsidTr="00E067BF">
              <w:trPr>
                <w:trHeight w:val="191"/>
              </w:trPr>
              <w:tc>
                <w:tcPr>
                  <w:tcW w:w="520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 xml:space="preserve">Количество мероприятий </w:t>
                  </w:r>
                </w:p>
              </w:tc>
              <w:tc>
                <w:tcPr>
                  <w:tcW w:w="1134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штука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1</w:t>
                  </w:r>
                </w:p>
              </w:tc>
            </w:tr>
            <w:tr w:rsidR="005C438E" w:rsidRPr="000B1E73" w:rsidTr="00E067BF">
              <w:trPr>
                <w:trHeight w:val="238"/>
              </w:trPr>
              <w:tc>
                <w:tcPr>
                  <w:tcW w:w="520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 xml:space="preserve">2. </w:t>
                  </w:r>
                </w:p>
              </w:tc>
              <w:tc>
                <w:tcPr>
                  <w:tcW w:w="2410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 xml:space="preserve">Количество участников </w:t>
                  </w:r>
                </w:p>
              </w:tc>
              <w:tc>
                <w:tcPr>
                  <w:tcW w:w="1134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штука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78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78</w:t>
                  </w:r>
                </w:p>
              </w:tc>
              <w:tc>
                <w:tcPr>
                  <w:tcW w:w="708" w:type="dxa"/>
                </w:tcPr>
                <w:p w:rsidR="005C438E" w:rsidRPr="000B1E73" w:rsidRDefault="005C438E" w:rsidP="005C438E">
                  <w:pPr>
                    <w:rPr>
                      <w:sz w:val="20"/>
                    </w:rPr>
                  </w:pPr>
                  <w:r w:rsidRPr="000B1E73">
                    <w:rPr>
                      <w:sz w:val="20"/>
                    </w:rPr>
                    <w:t>78</w:t>
                  </w:r>
                </w:p>
              </w:tc>
            </w:tr>
          </w:tbl>
          <w:p w:rsidR="004875CD" w:rsidRPr="000C168B" w:rsidRDefault="004875CD" w:rsidP="00F06138">
            <w:pPr>
              <w:rPr>
                <w:sz w:val="24"/>
                <w:szCs w:val="24"/>
              </w:rPr>
            </w:pP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8" w:rsidRPr="00F06138" w:rsidRDefault="00F06138" w:rsidP="00F06138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06138">
              <w:rPr>
                <w:sz w:val="24"/>
                <w:szCs w:val="24"/>
              </w:rPr>
              <w:t>ормирование в муниципальном образовании благоприятной среды для развития малого предпринимательства;</w:t>
            </w:r>
          </w:p>
          <w:p w:rsidR="00F06138" w:rsidRPr="00F06138" w:rsidRDefault="00F06138" w:rsidP="00F06138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06138">
              <w:rPr>
                <w:sz w:val="24"/>
                <w:szCs w:val="24"/>
              </w:rPr>
              <w:t>ешение проблем занятости населения, увеличения доходов населения, увеличения доходов населения, занятых в предпринимательском секторе;</w:t>
            </w:r>
          </w:p>
          <w:p w:rsidR="00F06138" w:rsidRPr="00F06138" w:rsidRDefault="00F06138" w:rsidP="00F06138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06138">
              <w:rPr>
                <w:sz w:val="24"/>
                <w:szCs w:val="24"/>
              </w:rPr>
              <w:t>асыщение рынка потребительских товаров и услуг за счет развития соответствующих производств;</w:t>
            </w:r>
          </w:p>
          <w:p w:rsidR="004641D5" w:rsidRPr="004641D5" w:rsidRDefault="00F06138" w:rsidP="00F06138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06138">
              <w:rPr>
                <w:sz w:val="24"/>
                <w:szCs w:val="24"/>
              </w:rPr>
              <w:t>ормирование благоприятного климата для развития вновь создаваемых предприятий.</w:t>
            </w: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34" w:rsidRPr="007408C9" w:rsidRDefault="00057634" w:rsidP="00F0613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E6C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FE6C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8" w:rsidRPr="005664FA" w:rsidRDefault="00F06138" w:rsidP="00F0613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Источник финансирования – бюджет местной администрации внутригородского муниципального образования города федерального значения Санкт-Петербурга поселок Стрельна на 202</w:t>
            </w:r>
            <w:r w:rsidR="00FE6C5D">
              <w:rPr>
                <w:sz w:val="24"/>
                <w:szCs w:val="24"/>
              </w:rPr>
              <w:t>4</w:t>
            </w:r>
            <w:r w:rsidRPr="005664FA">
              <w:rPr>
                <w:sz w:val="24"/>
                <w:szCs w:val="24"/>
              </w:rPr>
              <w:t>-202</w:t>
            </w:r>
            <w:r w:rsidR="00FE6C5D">
              <w:rPr>
                <w:sz w:val="24"/>
                <w:szCs w:val="24"/>
              </w:rPr>
              <w:t>6</w:t>
            </w:r>
            <w:r w:rsidRPr="005664FA">
              <w:rPr>
                <w:sz w:val="24"/>
                <w:szCs w:val="24"/>
              </w:rPr>
              <w:t xml:space="preserve"> гг.</w:t>
            </w:r>
          </w:p>
          <w:p w:rsidR="00057634" w:rsidRPr="005664FA" w:rsidRDefault="005664FA" w:rsidP="00F0613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Целевая статья – 0930</w:t>
            </w:r>
            <w:r w:rsidR="00FE6C5D">
              <w:rPr>
                <w:sz w:val="24"/>
                <w:szCs w:val="24"/>
              </w:rPr>
              <w:t>1</w:t>
            </w:r>
            <w:r w:rsidRPr="005664FA">
              <w:rPr>
                <w:sz w:val="24"/>
                <w:szCs w:val="24"/>
              </w:rPr>
              <w:t>00461</w:t>
            </w: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8" w:rsidRPr="00F06138" w:rsidRDefault="00F06138" w:rsidP="00F06138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F06138">
              <w:rPr>
                <w:rFonts w:eastAsia="Calibri"/>
                <w:sz w:val="24"/>
                <w:szCs w:val="24"/>
                <w:lang w:eastAsia="zh-CN"/>
              </w:rPr>
              <w:t>-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Pr="00F06138">
              <w:rPr>
                <w:rFonts w:eastAsia="Calibri"/>
                <w:sz w:val="24"/>
                <w:szCs w:val="24"/>
                <w:lang w:eastAsia="zh-CN"/>
              </w:rPr>
              <w:t>рост числа СМП в МО поселок Стрельна;</w:t>
            </w:r>
          </w:p>
          <w:p w:rsidR="00F06138" w:rsidRPr="00F06138" w:rsidRDefault="00F06138" w:rsidP="00F06138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F06138">
              <w:rPr>
                <w:rFonts w:eastAsia="Calibri"/>
                <w:sz w:val="24"/>
                <w:szCs w:val="24"/>
                <w:lang w:eastAsia="zh-CN"/>
              </w:rPr>
              <w:t xml:space="preserve">- увеличение оборота малых предприятий;   </w:t>
            </w:r>
          </w:p>
          <w:p w:rsidR="00F06138" w:rsidRPr="00F06138" w:rsidRDefault="00F06138" w:rsidP="00F06138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F06138">
              <w:rPr>
                <w:rFonts w:eastAsia="Calibri"/>
                <w:sz w:val="24"/>
                <w:szCs w:val="24"/>
                <w:lang w:eastAsia="zh-CN"/>
              </w:rPr>
              <w:t>- увеличение объема товаров и услуг, производимых субъектами малого предпринимательства;</w:t>
            </w:r>
          </w:p>
          <w:p w:rsidR="004641D5" w:rsidRPr="004641D5" w:rsidRDefault="00F06138" w:rsidP="00F06138">
            <w:pPr>
              <w:rPr>
                <w:sz w:val="24"/>
              </w:rPr>
            </w:pPr>
            <w:r w:rsidRPr="00F06138">
              <w:rPr>
                <w:rFonts w:eastAsia="Calibri"/>
                <w:sz w:val="24"/>
                <w:szCs w:val="24"/>
                <w:lang w:eastAsia="zh-CN"/>
              </w:rPr>
              <w:t>- повышение эффективности деятельности инфраструктуры поддержки малого предпринимательства;</w:t>
            </w:r>
          </w:p>
        </w:tc>
      </w:tr>
      <w:tr w:rsidR="00057634" w:rsidTr="008209D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057634" w:rsidP="006E06B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финансирования</w:t>
            </w:r>
          </w:p>
          <w:p w:rsidR="00057634" w:rsidRDefault="00057634" w:rsidP="006E06B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(тыс. руб.) 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4" w:rsidRDefault="0015099C" w:rsidP="00DB057D">
            <w:pPr>
              <w:widowControl w:val="0"/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057634">
              <w:rPr>
                <w:sz w:val="24"/>
                <w:szCs w:val="24"/>
              </w:rPr>
              <w:t>202</w:t>
            </w:r>
            <w:r w:rsidR="00F456B7">
              <w:rPr>
                <w:sz w:val="24"/>
                <w:szCs w:val="24"/>
              </w:rPr>
              <w:t>4</w:t>
            </w:r>
            <w:r w:rsidR="00057634">
              <w:rPr>
                <w:sz w:val="24"/>
                <w:szCs w:val="24"/>
              </w:rPr>
              <w:t xml:space="preserve"> год</w:t>
            </w:r>
            <w:r w:rsidR="00057634" w:rsidRPr="00BD6649">
              <w:rPr>
                <w:sz w:val="24"/>
                <w:szCs w:val="24"/>
              </w:rPr>
              <w:t xml:space="preserve"> </w:t>
            </w:r>
            <w:r w:rsidR="00057634">
              <w:rPr>
                <w:b/>
                <w:sz w:val="24"/>
                <w:szCs w:val="24"/>
              </w:rPr>
              <w:t xml:space="preserve">– </w:t>
            </w:r>
            <w:r w:rsidR="005664FA">
              <w:rPr>
                <w:b/>
                <w:sz w:val="24"/>
                <w:szCs w:val="24"/>
              </w:rPr>
              <w:t>15,0</w:t>
            </w:r>
          </w:p>
          <w:p w:rsidR="00057634" w:rsidRDefault="0015099C" w:rsidP="00DB057D">
            <w:pPr>
              <w:widowControl w:val="0"/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057634">
              <w:rPr>
                <w:sz w:val="24"/>
                <w:szCs w:val="24"/>
              </w:rPr>
              <w:t>202</w:t>
            </w:r>
            <w:r w:rsidR="00F456B7">
              <w:rPr>
                <w:sz w:val="24"/>
                <w:szCs w:val="24"/>
              </w:rPr>
              <w:t>5</w:t>
            </w:r>
            <w:r w:rsidR="00057634">
              <w:rPr>
                <w:sz w:val="24"/>
                <w:szCs w:val="24"/>
              </w:rPr>
              <w:t xml:space="preserve"> год</w:t>
            </w:r>
            <w:r w:rsidR="00057634" w:rsidRPr="00BD6649">
              <w:rPr>
                <w:sz w:val="24"/>
                <w:szCs w:val="24"/>
              </w:rPr>
              <w:t xml:space="preserve"> </w:t>
            </w:r>
            <w:r w:rsidR="00057634">
              <w:rPr>
                <w:b/>
                <w:sz w:val="24"/>
                <w:szCs w:val="24"/>
              </w:rPr>
              <w:t xml:space="preserve">– </w:t>
            </w:r>
            <w:r w:rsidR="005664FA">
              <w:rPr>
                <w:b/>
                <w:sz w:val="24"/>
                <w:szCs w:val="24"/>
              </w:rPr>
              <w:t>15,</w:t>
            </w:r>
            <w:r w:rsidR="007C5ED6">
              <w:rPr>
                <w:b/>
                <w:sz w:val="24"/>
                <w:szCs w:val="24"/>
              </w:rPr>
              <w:t>6</w:t>
            </w:r>
          </w:p>
          <w:p w:rsidR="00057634" w:rsidRPr="00587133" w:rsidRDefault="0015099C" w:rsidP="007C5ED6">
            <w:pPr>
              <w:widowControl w:val="0"/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057634">
              <w:rPr>
                <w:sz w:val="24"/>
                <w:szCs w:val="24"/>
              </w:rPr>
              <w:t>202</w:t>
            </w:r>
            <w:r w:rsidR="00F456B7">
              <w:rPr>
                <w:sz w:val="24"/>
                <w:szCs w:val="24"/>
              </w:rPr>
              <w:t>6</w:t>
            </w:r>
            <w:r w:rsidR="00057634">
              <w:rPr>
                <w:sz w:val="24"/>
                <w:szCs w:val="24"/>
              </w:rPr>
              <w:t xml:space="preserve"> год</w:t>
            </w:r>
            <w:r w:rsidR="00057634" w:rsidRPr="00BD6649">
              <w:rPr>
                <w:sz w:val="24"/>
                <w:szCs w:val="24"/>
              </w:rPr>
              <w:t xml:space="preserve"> </w:t>
            </w:r>
            <w:r w:rsidR="00057634">
              <w:rPr>
                <w:b/>
                <w:sz w:val="24"/>
                <w:szCs w:val="24"/>
              </w:rPr>
              <w:t xml:space="preserve">– </w:t>
            </w:r>
            <w:r w:rsidR="005664FA">
              <w:rPr>
                <w:b/>
                <w:sz w:val="24"/>
                <w:szCs w:val="24"/>
              </w:rPr>
              <w:t>1</w:t>
            </w:r>
            <w:r w:rsidR="007C5ED6">
              <w:rPr>
                <w:b/>
                <w:sz w:val="24"/>
                <w:szCs w:val="24"/>
              </w:rPr>
              <w:t>6</w:t>
            </w:r>
            <w:r w:rsidR="005664FA">
              <w:rPr>
                <w:b/>
                <w:sz w:val="24"/>
                <w:szCs w:val="24"/>
              </w:rPr>
              <w:t>,</w:t>
            </w:r>
            <w:r w:rsidR="007C5ED6">
              <w:rPr>
                <w:b/>
                <w:sz w:val="24"/>
                <w:szCs w:val="24"/>
              </w:rPr>
              <w:t>2</w:t>
            </w:r>
          </w:p>
        </w:tc>
      </w:tr>
      <w:tr w:rsidR="00587133" w:rsidTr="00821D45">
        <w:tc>
          <w:tcPr>
            <w:tcW w:w="2940" w:type="dxa"/>
          </w:tcPr>
          <w:p w:rsidR="00587133" w:rsidRPr="00587133" w:rsidRDefault="00587133" w:rsidP="00587133">
            <w:pPr>
              <w:widowControl w:val="0"/>
              <w:rPr>
                <w:b/>
                <w:sz w:val="24"/>
                <w:szCs w:val="24"/>
              </w:rPr>
            </w:pPr>
            <w:r w:rsidRPr="00587133">
              <w:rPr>
                <w:b/>
                <w:sz w:val="24"/>
              </w:rPr>
              <w:t>Ответственный исполнитель муниципальной программы, участники муниципальной программы (при наличии)</w:t>
            </w:r>
          </w:p>
        </w:tc>
        <w:tc>
          <w:tcPr>
            <w:tcW w:w="6445" w:type="dxa"/>
          </w:tcPr>
          <w:p w:rsidR="00587133" w:rsidRDefault="00587133" w:rsidP="00587133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 w:rsidRPr="00587133">
              <w:rPr>
                <w:color w:val="000000"/>
                <w:sz w:val="24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0D3216" w:rsidTr="00821D45">
        <w:tc>
          <w:tcPr>
            <w:tcW w:w="2940" w:type="dxa"/>
          </w:tcPr>
          <w:p w:rsidR="000D3216" w:rsidRPr="00587133" w:rsidRDefault="000D3216" w:rsidP="000D3216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2D6B64">
              <w:rPr>
                <w:b/>
                <w:sz w:val="24"/>
                <w:szCs w:val="24"/>
              </w:rPr>
              <w:t xml:space="preserve">истемы управления реализацией </w:t>
            </w:r>
            <w:r>
              <w:rPr>
                <w:b/>
                <w:sz w:val="24"/>
                <w:szCs w:val="24"/>
              </w:rPr>
              <w:t xml:space="preserve">муниципальной </w:t>
            </w:r>
            <w:r w:rsidRPr="002D6B64">
              <w:rPr>
                <w:b/>
                <w:sz w:val="24"/>
                <w:szCs w:val="24"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6445" w:type="dxa"/>
          </w:tcPr>
          <w:p w:rsidR="000D3216" w:rsidRPr="00587133" w:rsidRDefault="000D3216" w:rsidP="000D3216">
            <w:pPr>
              <w:widowControl w:val="0"/>
              <w:tabs>
                <w:tab w:val="left" w:pos="317"/>
              </w:tabs>
              <w:rPr>
                <w:color w:val="000000"/>
                <w:sz w:val="24"/>
              </w:rPr>
            </w:pP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Механизм реализации </w:t>
            </w:r>
            <w:r>
              <w:rPr>
                <w:rFonts w:eastAsia="Calibri"/>
                <w:sz w:val="24"/>
                <w:szCs w:val="24"/>
                <w:lang w:eastAsia="zh-CN"/>
              </w:rPr>
              <w:t>муниципальной</w:t>
            </w: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Управление реализацией </w:t>
            </w:r>
            <w:r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осуществляет руководитель </w:t>
            </w:r>
            <w:r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естной администрации</w:t>
            </w:r>
            <w:r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внутригородского м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униципального образования</w:t>
            </w:r>
            <w:r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города федерального значения Санкт-Петербурга 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поселок Стрельна. Ответственным за реализацию </w:t>
            </w:r>
            <w:r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«Стрельна».</w:t>
            </w:r>
          </w:p>
        </w:tc>
      </w:tr>
    </w:tbl>
    <w:p w:rsidR="00057634" w:rsidRPr="00E2544C" w:rsidRDefault="00057634" w:rsidP="00057634">
      <w:pPr>
        <w:rPr>
          <w:b/>
          <w:sz w:val="24"/>
          <w:szCs w:val="16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FE6C5D" w:rsidRDefault="00FE6C5D" w:rsidP="000D3216">
      <w:pPr>
        <w:ind w:left="1120"/>
        <w:jc w:val="center"/>
        <w:rPr>
          <w:b/>
          <w:sz w:val="24"/>
          <w:szCs w:val="24"/>
        </w:rPr>
      </w:pPr>
    </w:p>
    <w:p w:rsidR="00FE6C5D" w:rsidRDefault="00FE6C5D" w:rsidP="000D3216">
      <w:pPr>
        <w:ind w:left="1120"/>
        <w:jc w:val="center"/>
        <w:rPr>
          <w:b/>
          <w:sz w:val="24"/>
          <w:szCs w:val="24"/>
        </w:rPr>
      </w:pPr>
    </w:p>
    <w:p w:rsidR="00FE6C5D" w:rsidRDefault="00FE6C5D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0D3216" w:rsidP="000D3216">
      <w:pPr>
        <w:ind w:left="1120"/>
        <w:jc w:val="center"/>
        <w:rPr>
          <w:b/>
          <w:sz w:val="24"/>
          <w:szCs w:val="24"/>
        </w:rPr>
      </w:pPr>
    </w:p>
    <w:p w:rsidR="000D3216" w:rsidRDefault="00F116C7" w:rsidP="00F116C7">
      <w:pPr>
        <w:ind w:firstLine="708"/>
        <w:jc w:val="center"/>
        <w:rPr>
          <w:b/>
          <w:sz w:val="24"/>
          <w:szCs w:val="24"/>
        </w:rPr>
      </w:pPr>
      <w:r w:rsidRPr="00F116C7">
        <w:rPr>
          <w:b/>
          <w:sz w:val="24"/>
          <w:szCs w:val="24"/>
        </w:rPr>
        <w:t>ПОЯСНИТЕЛЬНАЯ ЗАПИСКА</w:t>
      </w:r>
    </w:p>
    <w:p w:rsidR="00F116C7" w:rsidRDefault="00F116C7" w:rsidP="00F116C7">
      <w:pPr>
        <w:ind w:firstLine="708"/>
        <w:jc w:val="center"/>
        <w:rPr>
          <w:sz w:val="24"/>
          <w:szCs w:val="18"/>
        </w:rPr>
      </w:pPr>
    </w:p>
    <w:p w:rsidR="000D3216" w:rsidRPr="000D3216" w:rsidRDefault="000D3216" w:rsidP="000D3216">
      <w:pPr>
        <w:ind w:firstLine="708"/>
        <w:jc w:val="both"/>
        <w:rPr>
          <w:sz w:val="24"/>
          <w:szCs w:val="18"/>
        </w:rPr>
      </w:pPr>
      <w:r w:rsidRPr="000D3216">
        <w:rPr>
          <w:sz w:val="24"/>
          <w:szCs w:val="18"/>
        </w:rPr>
        <w:t xml:space="preserve">Социально-экономическое развитие является основой для обеспечения всех направлений жизнедеятельности поселка. В рамках развития экономики обеспечивается занятость населения, формируются поступления в бюджет, удовлетворяются потребности общества в разнообразных товарах, работах и услугах. Устойчиво развивающаяся экономика является базой для создания благоприятной среды и условий комфортного проживания населения. Фундаментом такой экономики, в том числе, является динамичное развитие малого предпринимательства. </w:t>
      </w:r>
    </w:p>
    <w:p w:rsidR="000D3216" w:rsidRPr="000D3216" w:rsidRDefault="000D3216" w:rsidP="000D3216">
      <w:pPr>
        <w:ind w:firstLine="708"/>
        <w:jc w:val="both"/>
        <w:rPr>
          <w:sz w:val="24"/>
          <w:szCs w:val="18"/>
        </w:rPr>
      </w:pPr>
      <w:r w:rsidRPr="000D3216">
        <w:rPr>
          <w:sz w:val="24"/>
          <w:szCs w:val="18"/>
        </w:rPr>
        <w:tab/>
      </w:r>
      <w:r w:rsidRPr="00F663B2">
        <w:rPr>
          <w:sz w:val="24"/>
          <w:szCs w:val="18"/>
        </w:rPr>
        <w:t xml:space="preserve">По данным единого реестра субъектов малого и среднего предпринимательства на </w:t>
      </w:r>
      <w:r w:rsidR="00FE6C5D" w:rsidRPr="00F663B2">
        <w:rPr>
          <w:sz w:val="24"/>
          <w:szCs w:val="18"/>
        </w:rPr>
        <w:t>01.01.2022</w:t>
      </w:r>
      <w:r w:rsidRPr="00F663B2">
        <w:rPr>
          <w:sz w:val="24"/>
          <w:szCs w:val="18"/>
        </w:rPr>
        <w:t xml:space="preserve"> 2022 года на территории муниципального образования зарегистрировано 592 субъектов малого и среднего предпринимательства: 9 малых предприятий,</w:t>
      </w:r>
      <w:r w:rsidRPr="00F663B2">
        <w:t xml:space="preserve"> </w:t>
      </w:r>
      <w:r w:rsidRPr="00F663B2">
        <w:rPr>
          <w:sz w:val="24"/>
          <w:szCs w:val="18"/>
        </w:rPr>
        <w:t>4 средних предприятия, 579 микропредприятий.</w:t>
      </w:r>
      <w:r w:rsidRPr="000D3216">
        <w:rPr>
          <w:sz w:val="24"/>
          <w:szCs w:val="18"/>
        </w:rPr>
        <w:t xml:space="preserve"> </w:t>
      </w:r>
    </w:p>
    <w:p w:rsidR="000D3216" w:rsidRPr="000D3216" w:rsidRDefault="000D3216" w:rsidP="000D3216">
      <w:pPr>
        <w:ind w:firstLine="708"/>
        <w:jc w:val="both"/>
        <w:rPr>
          <w:sz w:val="24"/>
          <w:szCs w:val="18"/>
        </w:rPr>
      </w:pPr>
      <w:r w:rsidRPr="000D3216">
        <w:rPr>
          <w:sz w:val="24"/>
          <w:szCs w:val="18"/>
        </w:rPr>
        <w:tab/>
        <w:t>Создание добросовес</w:t>
      </w:r>
      <w:bookmarkStart w:id="0" w:name="_GoBack"/>
      <w:bookmarkEnd w:id="0"/>
      <w:r w:rsidRPr="000D3216">
        <w:rPr>
          <w:sz w:val="24"/>
          <w:szCs w:val="18"/>
        </w:rPr>
        <w:t>тной конкурентной среды благоприятно влияет на одну из важнейших сфер деятельности - потребительский рынок, который выполняет важную роль в создании рабочих мест, формирует значительные поступления в бюджет.</w:t>
      </w:r>
    </w:p>
    <w:p w:rsidR="000D3216" w:rsidRPr="000D3216" w:rsidRDefault="000D3216" w:rsidP="000D3216">
      <w:pPr>
        <w:ind w:firstLine="708"/>
        <w:jc w:val="both"/>
        <w:rPr>
          <w:sz w:val="24"/>
          <w:szCs w:val="18"/>
        </w:rPr>
      </w:pPr>
      <w:r w:rsidRPr="000D3216">
        <w:rPr>
          <w:sz w:val="24"/>
          <w:szCs w:val="18"/>
        </w:rPr>
        <w:tab/>
        <w:t>Потребительский рынок складывается из следующих секторов: предприятия бытового обслуживания, предприятия общественного питания,</w:t>
      </w:r>
      <w:r>
        <w:rPr>
          <w:sz w:val="24"/>
          <w:szCs w:val="18"/>
        </w:rPr>
        <w:t xml:space="preserve"> предприятия розничной торговли</w:t>
      </w:r>
      <w:r w:rsidRPr="000D3216">
        <w:rPr>
          <w:sz w:val="24"/>
          <w:szCs w:val="18"/>
        </w:rPr>
        <w:t>, предприятия торговл</w:t>
      </w:r>
      <w:r>
        <w:rPr>
          <w:sz w:val="24"/>
          <w:szCs w:val="18"/>
        </w:rPr>
        <w:t>и непродовольственными товарами</w:t>
      </w:r>
      <w:r w:rsidRPr="000D3216">
        <w:rPr>
          <w:sz w:val="24"/>
          <w:szCs w:val="18"/>
        </w:rPr>
        <w:t>, салоны красоты.</w:t>
      </w:r>
    </w:p>
    <w:p w:rsidR="000D3216" w:rsidRPr="000D3216" w:rsidRDefault="000D3216" w:rsidP="000D3216">
      <w:pPr>
        <w:ind w:firstLine="708"/>
        <w:jc w:val="both"/>
        <w:rPr>
          <w:sz w:val="24"/>
          <w:szCs w:val="18"/>
        </w:rPr>
      </w:pPr>
      <w:r w:rsidRPr="000D3216">
        <w:rPr>
          <w:sz w:val="24"/>
          <w:szCs w:val="18"/>
        </w:rPr>
        <w:t>Основной целью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Стрельна.</w:t>
      </w:r>
    </w:p>
    <w:p w:rsidR="000D3216" w:rsidRDefault="000D3216" w:rsidP="000D3216">
      <w:pPr>
        <w:ind w:firstLine="708"/>
        <w:jc w:val="both"/>
        <w:rPr>
          <w:sz w:val="24"/>
          <w:szCs w:val="18"/>
        </w:rPr>
      </w:pPr>
      <w:r w:rsidRPr="000D3216">
        <w:rPr>
          <w:sz w:val="24"/>
          <w:szCs w:val="18"/>
        </w:rPr>
        <w:t>Для решения задач по развитию малого предпринимательства в муниципальном образовании органы местного самоуправления должны сочетать территориальный и отраслевые аспекты планирования, учитывать научный и производственный потенциал территории. Исходя из материальных и трудовых ресурсов муниципального образования, формируются конкретные мероприятия, достижение и выполнение которых позволит создать благоприятный режим функционирования малого предпринимательства.</w:t>
      </w:r>
    </w:p>
    <w:p w:rsidR="000D3216" w:rsidRDefault="000D3216" w:rsidP="00DB057D">
      <w:pPr>
        <w:ind w:firstLine="708"/>
        <w:jc w:val="both"/>
        <w:rPr>
          <w:sz w:val="24"/>
          <w:szCs w:val="18"/>
        </w:rPr>
      </w:pPr>
    </w:p>
    <w:p w:rsidR="000D3216" w:rsidRDefault="000D3216" w:rsidP="00DB057D">
      <w:pPr>
        <w:ind w:firstLine="708"/>
        <w:jc w:val="both"/>
        <w:rPr>
          <w:sz w:val="24"/>
          <w:szCs w:val="18"/>
        </w:rPr>
      </w:pPr>
    </w:p>
    <w:p w:rsidR="000D3216" w:rsidRDefault="000D3216" w:rsidP="00DB057D">
      <w:pPr>
        <w:ind w:firstLine="708"/>
        <w:jc w:val="both"/>
        <w:rPr>
          <w:sz w:val="24"/>
          <w:szCs w:val="18"/>
        </w:rPr>
      </w:pPr>
    </w:p>
    <w:p w:rsidR="000D3216" w:rsidRDefault="000D3216" w:rsidP="00DB057D">
      <w:pPr>
        <w:ind w:firstLine="708"/>
        <w:jc w:val="both"/>
        <w:rPr>
          <w:sz w:val="24"/>
          <w:szCs w:val="18"/>
        </w:rPr>
      </w:pPr>
    </w:p>
    <w:p w:rsidR="00057634" w:rsidRPr="004F3015" w:rsidRDefault="00057634" w:rsidP="00DB057D">
      <w:pPr>
        <w:ind w:firstLine="708"/>
        <w:jc w:val="both"/>
        <w:rPr>
          <w:sz w:val="24"/>
          <w:szCs w:val="24"/>
        </w:rPr>
      </w:pPr>
    </w:p>
    <w:p w:rsidR="006D0FBA" w:rsidRDefault="006D0FBA" w:rsidP="00DB057D">
      <w:pPr>
        <w:ind w:firstLine="709"/>
        <w:jc w:val="both"/>
        <w:rPr>
          <w:sz w:val="24"/>
          <w:szCs w:val="24"/>
        </w:rPr>
      </w:pPr>
    </w:p>
    <w:p w:rsidR="0076261C" w:rsidRDefault="0076261C" w:rsidP="00DB057D">
      <w:pPr>
        <w:ind w:firstLine="709"/>
        <w:jc w:val="both"/>
        <w:rPr>
          <w:sz w:val="24"/>
          <w:szCs w:val="24"/>
        </w:rPr>
        <w:sectPr w:rsidR="0076261C" w:rsidSect="008209D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D0FBA" w:rsidRDefault="006D0FBA" w:rsidP="006D0FBA">
      <w:pPr>
        <w:ind w:left="426" w:hanging="426"/>
        <w:jc w:val="right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lastRenderedPageBreak/>
        <w:t>Приложение №1 к Муниципальной программе</w:t>
      </w:r>
    </w:p>
    <w:tbl>
      <w:tblPr>
        <w:tblStyle w:val="a9"/>
        <w:tblW w:w="9077" w:type="dxa"/>
        <w:tblInd w:w="6232" w:type="dxa"/>
        <w:tblLook w:val="04A0" w:firstRow="1" w:lastRow="0" w:firstColumn="1" w:lastColumn="0" w:noHBand="0" w:noVBand="1"/>
      </w:tblPr>
      <w:tblGrid>
        <w:gridCol w:w="9077"/>
      </w:tblGrid>
      <w:tr w:rsidR="006D0FBA" w:rsidTr="0075654F">
        <w:trPr>
          <w:trHeight w:val="1127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5664FA" w:rsidRDefault="005664FA" w:rsidP="0075654F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«Содействие развитию малого бизнеса </w:t>
            </w:r>
          </w:p>
          <w:p w:rsidR="005664FA" w:rsidRDefault="005664FA" w:rsidP="0075654F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на территории внутригородского муниципального </w:t>
            </w:r>
          </w:p>
          <w:p w:rsidR="005664FA" w:rsidRDefault="005664FA" w:rsidP="0075654F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образования города федерального значения </w:t>
            </w:r>
          </w:p>
          <w:p w:rsidR="006D0FBA" w:rsidRDefault="005664FA" w:rsidP="0075654F">
            <w:pPr>
              <w:ind w:right="29"/>
              <w:jc w:val="right"/>
              <w:rPr>
                <w:b/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Санкт-Петербурга поселок Стрельна»</w:t>
            </w:r>
          </w:p>
        </w:tc>
      </w:tr>
    </w:tbl>
    <w:p w:rsidR="006D0FBA" w:rsidRDefault="006D0FBA" w:rsidP="006D0FBA">
      <w:pPr>
        <w:ind w:left="426" w:hanging="426"/>
        <w:jc w:val="center"/>
        <w:rPr>
          <w:b/>
          <w:sz w:val="24"/>
          <w:szCs w:val="24"/>
        </w:rPr>
      </w:pPr>
    </w:p>
    <w:p w:rsidR="005664FA" w:rsidRDefault="005664FA" w:rsidP="005664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программных мероприятий</w:t>
      </w:r>
    </w:p>
    <w:p w:rsidR="006D0FBA" w:rsidRDefault="005664FA" w:rsidP="005664FA">
      <w:pPr>
        <w:ind w:left="426" w:hanging="426"/>
        <w:jc w:val="center"/>
        <w:rPr>
          <w:sz w:val="24"/>
          <w:szCs w:val="24"/>
        </w:rPr>
      </w:pPr>
      <w:r w:rsidRPr="005664FA">
        <w:rPr>
          <w:sz w:val="24"/>
          <w:szCs w:val="24"/>
        </w:rPr>
        <w:t xml:space="preserve">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sz w:val="24"/>
          <w:szCs w:val="24"/>
        </w:rPr>
        <w:t xml:space="preserve"> на</w:t>
      </w:r>
      <w:r w:rsidR="006D0FBA" w:rsidRPr="00530D1B">
        <w:rPr>
          <w:b/>
          <w:bCs/>
          <w:sz w:val="24"/>
          <w:szCs w:val="24"/>
        </w:rPr>
        <w:t xml:space="preserve"> 202</w:t>
      </w:r>
      <w:r w:rsidR="00FE6C5D">
        <w:rPr>
          <w:b/>
          <w:bCs/>
          <w:sz w:val="24"/>
          <w:szCs w:val="24"/>
        </w:rPr>
        <w:t>4</w:t>
      </w:r>
      <w:r w:rsidR="006D0FBA" w:rsidRPr="00530D1B">
        <w:rPr>
          <w:b/>
          <w:bCs/>
          <w:sz w:val="24"/>
          <w:szCs w:val="24"/>
        </w:rPr>
        <w:t xml:space="preserve"> год</w:t>
      </w:r>
    </w:p>
    <w:p w:rsidR="006D0FBA" w:rsidRDefault="006D0FBA" w:rsidP="006D0FBA">
      <w:pPr>
        <w:ind w:left="426" w:hanging="426"/>
        <w:jc w:val="center"/>
        <w:rPr>
          <w:sz w:val="24"/>
          <w:szCs w:val="24"/>
        </w:rPr>
      </w:pPr>
    </w:p>
    <w:p w:rsidR="006D0FBA" w:rsidRDefault="006D0FBA" w:rsidP="006D0FBA">
      <w:pPr>
        <w:ind w:left="426" w:hanging="426"/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201"/>
        <w:gridCol w:w="1163"/>
        <w:gridCol w:w="992"/>
        <w:gridCol w:w="1672"/>
        <w:gridCol w:w="2268"/>
        <w:gridCol w:w="2948"/>
      </w:tblGrid>
      <w:tr w:rsidR="005664FA" w:rsidRPr="005664FA" w:rsidTr="005664FA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5664FA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5664FA">
              <w:rPr>
                <w:rFonts w:eastAsia="Calibri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Ответственный за реализацию мероприятия</w:t>
            </w:r>
          </w:p>
        </w:tc>
      </w:tr>
      <w:tr w:rsidR="005664FA" w:rsidRPr="005664FA" w:rsidTr="005664FA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sz w:val="24"/>
                <w:szCs w:val="24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iCs/>
                <w:sz w:val="24"/>
                <w:szCs w:val="24"/>
              </w:rPr>
            </w:pPr>
            <w:r w:rsidRPr="005664FA">
              <w:rPr>
                <w:b/>
                <w:bCs/>
                <w:iCs/>
                <w:sz w:val="24"/>
                <w:szCs w:val="24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iCs/>
                <w:sz w:val="24"/>
                <w:szCs w:val="24"/>
              </w:rPr>
            </w:pPr>
            <w:r w:rsidRPr="005664FA">
              <w:rPr>
                <w:b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</w:tr>
      <w:tr w:rsidR="00C80DDD" w:rsidRPr="005664FA" w:rsidTr="005664FA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DD" w:rsidRPr="005664FA" w:rsidRDefault="00C80DDD" w:rsidP="00C80DD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664FA">
              <w:rPr>
                <w:sz w:val="24"/>
                <w:szCs w:val="24"/>
              </w:rPr>
              <w:t>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DD" w:rsidRPr="00000FA2" w:rsidRDefault="00965FAB" w:rsidP="00C80DDD">
            <w:pPr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Лекция</w:t>
            </w:r>
            <w:r w:rsidRPr="00965FAB">
              <w:rPr>
                <w:rFonts w:eastAsia="Calibri"/>
                <w:sz w:val="24"/>
                <w:szCs w:val="24"/>
                <w:lang w:eastAsia="zh-CN"/>
              </w:rPr>
              <w:t xml:space="preserve"> для малого предпринимательства</w:t>
            </w:r>
            <w:r w:rsidR="00C80DDD" w:rsidRPr="00965FAB">
              <w:rPr>
                <w:rFonts w:eastAsia="Calibri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DD" w:rsidRPr="005664FA" w:rsidRDefault="00C80DDD" w:rsidP="00C80DD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664FA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DD" w:rsidRPr="005664FA" w:rsidRDefault="00C80DDD" w:rsidP="00C80DD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DD" w:rsidRPr="005664FA" w:rsidRDefault="00C80DDD" w:rsidP="00C80DDD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 w:rsidRPr="005664FA">
              <w:rPr>
                <w:sz w:val="24"/>
                <w:szCs w:val="24"/>
                <w:lang w:val="en-US"/>
              </w:rPr>
              <w:t>II</w:t>
            </w:r>
            <w:r w:rsidRPr="005664FA">
              <w:rPr>
                <w:sz w:val="24"/>
                <w:szCs w:val="24"/>
              </w:rPr>
              <w:t xml:space="preserve">- </w:t>
            </w:r>
            <w:r w:rsidRPr="005664FA">
              <w:rPr>
                <w:sz w:val="24"/>
                <w:szCs w:val="24"/>
                <w:lang w:val="en-US"/>
              </w:rPr>
              <w:t xml:space="preserve">IV </w:t>
            </w:r>
            <w:r w:rsidRPr="005664FA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DD" w:rsidRPr="005664FA" w:rsidRDefault="00C80DDD" w:rsidP="00C80DD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15,0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D" w:rsidRPr="005664FA" w:rsidRDefault="00C80DDD" w:rsidP="00C80DDD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:rsidR="006D0FBA" w:rsidRDefault="006D0FBA" w:rsidP="006D0FBA">
      <w:pPr>
        <w:ind w:left="426" w:hanging="426"/>
        <w:jc w:val="right"/>
        <w:rPr>
          <w:b/>
          <w:sz w:val="24"/>
          <w:szCs w:val="24"/>
        </w:rPr>
        <w:sectPr w:rsidR="006D0FBA" w:rsidSect="0096154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D0FBA" w:rsidRDefault="006D0FBA" w:rsidP="006D0FBA">
      <w:pPr>
        <w:ind w:left="426" w:hanging="426"/>
        <w:jc w:val="right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>2</w:t>
      </w:r>
      <w:r w:rsidRPr="00F47E25">
        <w:rPr>
          <w:b/>
          <w:sz w:val="24"/>
          <w:szCs w:val="24"/>
        </w:rPr>
        <w:t xml:space="preserve"> к Муниципальной программе</w:t>
      </w:r>
    </w:p>
    <w:tbl>
      <w:tblPr>
        <w:tblStyle w:val="a9"/>
        <w:tblW w:w="9077" w:type="dxa"/>
        <w:tblInd w:w="6232" w:type="dxa"/>
        <w:tblLook w:val="04A0" w:firstRow="1" w:lastRow="0" w:firstColumn="1" w:lastColumn="0" w:noHBand="0" w:noVBand="1"/>
      </w:tblPr>
      <w:tblGrid>
        <w:gridCol w:w="9077"/>
      </w:tblGrid>
      <w:tr w:rsidR="005664FA" w:rsidTr="00B60CEA">
        <w:trPr>
          <w:trHeight w:val="1127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5664FA" w:rsidRDefault="005664FA" w:rsidP="00B60CEA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«Содействие развитию малого бизнеса </w:t>
            </w:r>
          </w:p>
          <w:p w:rsidR="005664FA" w:rsidRDefault="005664FA" w:rsidP="00B60CEA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на территории внутригородского муниципального </w:t>
            </w:r>
          </w:p>
          <w:p w:rsidR="005664FA" w:rsidRDefault="005664FA" w:rsidP="00B60CEA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образования города федерального значения </w:t>
            </w:r>
          </w:p>
          <w:p w:rsidR="005664FA" w:rsidRDefault="005664FA" w:rsidP="00B60CEA">
            <w:pPr>
              <w:ind w:right="29"/>
              <w:jc w:val="right"/>
              <w:rPr>
                <w:b/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Санкт-Петербурга поселок Стрельна»</w:t>
            </w:r>
          </w:p>
        </w:tc>
      </w:tr>
    </w:tbl>
    <w:p w:rsidR="005664FA" w:rsidRDefault="005664FA" w:rsidP="005664FA">
      <w:pPr>
        <w:ind w:left="426" w:hanging="426"/>
        <w:jc w:val="center"/>
        <w:rPr>
          <w:b/>
          <w:sz w:val="24"/>
          <w:szCs w:val="24"/>
        </w:rPr>
      </w:pPr>
    </w:p>
    <w:p w:rsidR="005664FA" w:rsidRDefault="005664FA" w:rsidP="005664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программных мероприятий</w:t>
      </w:r>
    </w:p>
    <w:p w:rsidR="005664FA" w:rsidRDefault="005664FA" w:rsidP="005664FA">
      <w:pPr>
        <w:ind w:left="426" w:hanging="426"/>
        <w:jc w:val="center"/>
        <w:rPr>
          <w:sz w:val="24"/>
          <w:szCs w:val="24"/>
        </w:rPr>
      </w:pPr>
      <w:r w:rsidRPr="005664FA">
        <w:rPr>
          <w:sz w:val="24"/>
          <w:szCs w:val="24"/>
        </w:rPr>
        <w:t xml:space="preserve">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sz w:val="24"/>
          <w:szCs w:val="24"/>
        </w:rPr>
        <w:t xml:space="preserve"> на</w:t>
      </w:r>
      <w:r w:rsidRPr="00530D1B">
        <w:rPr>
          <w:b/>
          <w:bCs/>
          <w:sz w:val="24"/>
          <w:szCs w:val="24"/>
        </w:rPr>
        <w:t xml:space="preserve"> 202</w:t>
      </w:r>
      <w:r w:rsidR="00FE6C5D">
        <w:rPr>
          <w:b/>
          <w:bCs/>
          <w:sz w:val="24"/>
          <w:szCs w:val="24"/>
        </w:rPr>
        <w:t>5</w:t>
      </w:r>
      <w:r w:rsidRPr="00530D1B">
        <w:rPr>
          <w:b/>
          <w:bCs/>
          <w:sz w:val="24"/>
          <w:szCs w:val="24"/>
        </w:rPr>
        <w:t xml:space="preserve"> год</w:t>
      </w:r>
    </w:p>
    <w:p w:rsidR="006D0FBA" w:rsidRDefault="006D0FBA" w:rsidP="006D0FBA">
      <w:pPr>
        <w:ind w:left="426" w:hanging="426"/>
        <w:jc w:val="center"/>
        <w:rPr>
          <w:sz w:val="24"/>
          <w:szCs w:val="24"/>
        </w:rPr>
      </w:pPr>
    </w:p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201"/>
        <w:gridCol w:w="1163"/>
        <w:gridCol w:w="992"/>
        <w:gridCol w:w="1672"/>
        <w:gridCol w:w="2239"/>
        <w:gridCol w:w="2948"/>
      </w:tblGrid>
      <w:tr w:rsidR="005664FA" w:rsidRPr="005664FA" w:rsidTr="005664FA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5664FA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5664FA">
              <w:rPr>
                <w:rFonts w:eastAsia="Calibri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Ответственный за реализацию мероприятия</w:t>
            </w:r>
          </w:p>
        </w:tc>
      </w:tr>
      <w:tr w:rsidR="005664FA" w:rsidRPr="005664FA" w:rsidTr="005664FA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sz w:val="24"/>
                <w:szCs w:val="24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iCs/>
                <w:sz w:val="24"/>
                <w:szCs w:val="24"/>
              </w:rPr>
            </w:pPr>
            <w:r w:rsidRPr="005664FA">
              <w:rPr>
                <w:b/>
                <w:bCs/>
                <w:iCs/>
                <w:sz w:val="24"/>
                <w:szCs w:val="24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iCs/>
                <w:sz w:val="24"/>
                <w:szCs w:val="24"/>
              </w:rPr>
            </w:pPr>
            <w:r w:rsidRPr="005664FA">
              <w:rPr>
                <w:b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</w:tr>
      <w:tr w:rsidR="005664FA" w:rsidRPr="005664FA" w:rsidTr="005664FA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965FAB" w:rsidP="005664F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Лекция</w:t>
            </w:r>
            <w:r w:rsidRPr="00965FAB">
              <w:rPr>
                <w:rFonts w:eastAsia="Calibri"/>
                <w:sz w:val="24"/>
                <w:szCs w:val="24"/>
                <w:lang w:eastAsia="zh-CN"/>
              </w:rPr>
              <w:t xml:space="preserve"> для малого предпринимательства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664FA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  <w:lang w:val="en-US"/>
              </w:rPr>
              <w:t>II</w:t>
            </w:r>
            <w:r w:rsidRPr="005664FA">
              <w:rPr>
                <w:sz w:val="24"/>
                <w:szCs w:val="24"/>
              </w:rPr>
              <w:t xml:space="preserve">- </w:t>
            </w:r>
            <w:r w:rsidRPr="005664FA">
              <w:rPr>
                <w:sz w:val="24"/>
                <w:szCs w:val="24"/>
                <w:lang w:val="en-US"/>
              </w:rPr>
              <w:t xml:space="preserve">IV </w:t>
            </w:r>
            <w:r w:rsidRPr="005664FA">
              <w:rPr>
                <w:sz w:val="24"/>
                <w:szCs w:val="24"/>
              </w:rPr>
              <w:t>квартал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7C5ED6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15</w:t>
            </w:r>
            <w:r w:rsidR="007C5ED6">
              <w:rPr>
                <w:sz w:val="24"/>
                <w:szCs w:val="24"/>
              </w:rPr>
              <w:t>,6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:rsidR="006D0FBA" w:rsidRDefault="006D0FBA" w:rsidP="006D0FBA">
      <w:pPr>
        <w:ind w:left="426" w:hanging="426"/>
        <w:jc w:val="center"/>
        <w:rPr>
          <w:sz w:val="24"/>
          <w:szCs w:val="24"/>
        </w:rPr>
      </w:pPr>
    </w:p>
    <w:p w:rsidR="006D0FBA" w:rsidRDefault="006D0FBA" w:rsidP="006D0FBA">
      <w:pPr>
        <w:ind w:left="426" w:hanging="426"/>
        <w:jc w:val="right"/>
        <w:rPr>
          <w:b/>
          <w:sz w:val="24"/>
          <w:szCs w:val="24"/>
        </w:rPr>
        <w:sectPr w:rsidR="006D0FBA" w:rsidSect="0096154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D0FBA" w:rsidRDefault="006D0FBA" w:rsidP="006D0FBA">
      <w:pPr>
        <w:ind w:left="426" w:hanging="426"/>
        <w:jc w:val="right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>3</w:t>
      </w:r>
      <w:r w:rsidRPr="00F47E25">
        <w:rPr>
          <w:b/>
          <w:sz w:val="24"/>
          <w:szCs w:val="24"/>
        </w:rPr>
        <w:t xml:space="preserve"> к Муниципальной программе</w:t>
      </w:r>
    </w:p>
    <w:tbl>
      <w:tblPr>
        <w:tblStyle w:val="a9"/>
        <w:tblW w:w="9077" w:type="dxa"/>
        <w:tblInd w:w="6232" w:type="dxa"/>
        <w:tblLook w:val="04A0" w:firstRow="1" w:lastRow="0" w:firstColumn="1" w:lastColumn="0" w:noHBand="0" w:noVBand="1"/>
      </w:tblPr>
      <w:tblGrid>
        <w:gridCol w:w="9077"/>
      </w:tblGrid>
      <w:tr w:rsidR="005664FA" w:rsidTr="00B60CEA">
        <w:trPr>
          <w:trHeight w:val="1127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5664FA" w:rsidRDefault="005664FA" w:rsidP="00B60CEA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«Содействие развитию малого бизнеса </w:t>
            </w:r>
          </w:p>
          <w:p w:rsidR="005664FA" w:rsidRDefault="005664FA" w:rsidP="00B60CEA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на территории внутригородского муниципального </w:t>
            </w:r>
          </w:p>
          <w:p w:rsidR="005664FA" w:rsidRDefault="005664FA" w:rsidP="00B60CEA">
            <w:pPr>
              <w:ind w:right="29"/>
              <w:jc w:val="right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 xml:space="preserve">образования города федерального значения </w:t>
            </w:r>
          </w:p>
          <w:p w:rsidR="005664FA" w:rsidRDefault="005664FA" w:rsidP="00B60CEA">
            <w:pPr>
              <w:ind w:right="29"/>
              <w:jc w:val="right"/>
              <w:rPr>
                <w:b/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Санкт-Петербурга поселок Стрельна»</w:t>
            </w:r>
          </w:p>
        </w:tc>
      </w:tr>
    </w:tbl>
    <w:p w:rsidR="005664FA" w:rsidRDefault="005664FA" w:rsidP="005664FA">
      <w:pPr>
        <w:ind w:left="426" w:hanging="426"/>
        <w:jc w:val="center"/>
        <w:rPr>
          <w:b/>
          <w:sz w:val="24"/>
          <w:szCs w:val="24"/>
        </w:rPr>
      </w:pPr>
    </w:p>
    <w:p w:rsidR="005664FA" w:rsidRDefault="005664FA" w:rsidP="005664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программных мероприятий</w:t>
      </w:r>
    </w:p>
    <w:p w:rsidR="005664FA" w:rsidRDefault="005664FA" w:rsidP="005664FA">
      <w:pPr>
        <w:ind w:left="426" w:hanging="426"/>
        <w:jc w:val="center"/>
        <w:rPr>
          <w:sz w:val="24"/>
          <w:szCs w:val="24"/>
        </w:rPr>
      </w:pPr>
      <w:r w:rsidRPr="005664FA">
        <w:rPr>
          <w:sz w:val="24"/>
          <w:szCs w:val="24"/>
        </w:rPr>
        <w:t xml:space="preserve">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sz w:val="24"/>
          <w:szCs w:val="24"/>
        </w:rPr>
        <w:t xml:space="preserve"> на</w:t>
      </w:r>
      <w:r w:rsidRPr="00530D1B">
        <w:rPr>
          <w:b/>
          <w:bCs/>
          <w:sz w:val="24"/>
          <w:szCs w:val="24"/>
        </w:rPr>
        <w:t xml:space="preserve"> 202</w:t>
      </w:r>
      <w:r w:rsidR="00FE6C5D">
        <w:rPr>
          <w:b/>
          <w:bCs/>
          <w:sz w:val="24"/>
          <w:szCs w:val="24"/>
        </w:rPr>
        <w:t>6</w:t>
      </w:r>
      <w:r w:rsidRPr="00530D1B">
        <w:rPr>
          <w:b/>
          <w:bCs/>
          <w:sz w:val="24"/>
          <w:szCs w:val="24"/>
        </w:rPr>
        <w:t xml:space="preserve"> год</w:t>
      </w:r>
    </w:p>
    <w:p w:rsidR="006D0FBA" w:rsidRDefault="006D0FBA" w:rsidP="006D0FBA">
      <w:pPr>
        <w:ind w:left="426" w:hanging="426"/>
        <w:jc w:val="center"/>
        <w:rPr>
          <w:sz w:val="24"/>
          <w:szCs w:val="24"/>
        </w:rPr>
      </w:pPr>
    </w:p>
    <w:p w:rsidR="006D0FBA" w:rsidRDefault="006D0FBA" w:rsidP="006D0FBA">
      <w:pPr>
        <w:ind w:left="426" w:hanging="426"/>
        <w:jc w:val="center"/>
        <w:rPr>
          <w:sz w:val="24"/>
          <w:szCs w:val="24"/>
        </w:rPr>
      </w:pPr>
    </w:p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201"/>
        <w:gridCol w:w="1163"/>
        <w:gridCol w:w="992"/>
        <w:gridCol w:w="1672"/>
        <w:gridCol w:w="2239"/>
        <w:gridCol w:w="2948"/>
      </w:tblGrid>
      <w:tr w:rsidR="005664FA" w:rsidRPr="005664FA" w:rsidTr="005664FA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b/>
                <w:bCs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5664FA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5664FA">
              <w:rPr>
                <w:rFonts w:eastAsia="Calibri"/>
                <w:b/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64FA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Ответственный за реализацию мероприятия</w:t>
            </w:r>
          </w:p>
        </w:tc>
      </w:tr>
      <w:tr w:rsidR="005664FA" w:rsidRPr="005664FA" w:rsidTr="005664FA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sz w:val="24"/>
                <w:szCs w:val="24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iCs/>
                <w:sz w:val="24"/>
                <w:szCs w:val="24"/>
              </w:rPr>
            </w:pPr>
            <w:r w:rsidRPr="005664FA">
              <w:rPr>
                <w:b/>
                <w:bCs/>
                <w:iCs/>
                <w:sz w:val="24"/>
                <w:szCs w:val="24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b/>
                <w:bCs/>
                <w:iCs/>
                <w:sz w:val="24"/>
                <w:szCs w:val="24"/>
              </w:rPr>
            </w:pPr>
            <w:r w:rsidRPr="005664FA">
              <w:rPr>
                <w:b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rPr>
                <w:i/>
                <w:sz w:val="24"/>
                <w:szCs w:val="24"/>
              </w:rPr>
            </w:pPr>
          </w:p>
        </w:tc>
      </w:tr>
      <w:tr w:rsidR="005664FA" w:rsidRPr="005664FA" w:rsidTr="005664FA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965FAB" w:rsidP="005664F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Лекция</w:t>
            </w:r>
            <w:r w:rsidRPr="00965FAB">
              <w:rPr>
                <w:rFonts w:eastAsia="Calibri"/>
                <w:sz w:val="24"/>
                <w:szCs w:val="24"/>
                <w:lang w:eastAsia="zh-CN"/>
              </w:rPr>
              <w:t xml:space="preserve"> для малого предпринимательства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664FA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  <w:lang w:val="en-US"/>
              </w:rPr>
              <w:t>II</w:t>
            </w:r>
            <w:r w:rsidRPr="005664FA">
              <w:rPr>
                <w:sz w:val="24"/>
                <w:szCs w:val="24"/>
              </w:rPr>
              <w:t xml:space="preserve">- </w:t>
            </w:r>
            <w:r w:rsidRPr="005664FA">
              <w:rPr>
                <w:sz w:val="24"/>
                <w:szCs w:val="24"/>
                <w:lang w:val="en-US"/>
              </w:rPr>
              <w:t xml:space="preserve">IV </w:t>
            </w:r>
            <w:r w:rsidRPr="005664FA">
              <w:rPr>
                <w:sz w:val="24"/>
                <w:szCs w:val="24"/>
              </w:rPr>
              <w:t>квартал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FA" w:rsidRPr="005664FA" w:rsidRDefault="007C5ED6" w:rsidP="005664FA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FA" w:rsidRPr="005664FA" w:rsidRDefault="005664FA" w:rsidP="005664FA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5664FA">
              <w:rPr>
                <w:sz w:val="24"/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:rsidR="006D0FBA" w:rsidRDefault="006D0FBA" w:rsidP="00DB057D">
      <w:pPr>
        <w:ind w:firstLine="709"/>
        <w:jc w:val="both"/>
        <w:rPr>
          <w:sz w:val="24"/>
          <w:szCs w:val="24"/>
        </w:rPr>
      </w:pPr>
    </w:p>
    <w:sectPr w:rsidR="006D0FBA" w:rsidSect="0096154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5" w:rsidRDefault="00981995" w:rsidP="005664FA">
      <w:r>
        <w:separator/>
      </w:r>
    </w:p>
  </w:endnote>
  <w:endnote w:type="continuationSeparator" w:id="0">
    <w:p w:rsidR="00981995" w:rsidRDefault="00981995" w:rsidP="005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5" w:rsidRDefault="00981995" w:rsidP="005664FA">
      <w:r>
        <w:separator/>
      </w:r>
    </w:p>
  </w:footnote>
  <w:footnote w:type="continuationSeparator" w:id="0">
    <w:p w:rsidR="00981995" w:rsidRDefault="00981995" w:rsidP="005664FA">
      <w:r>
        <w:continuationSeparator/>
      </w:r>
    </w:p>
  </w:footnote>
  <w:footnote w:id="1">
    <w:p w:rsidR="005664FA" w:rsidRDefault="005664FA" w:rsidP="005664FA">
      <w:pPr>
        <w:pStyle w:val="aa"/>
      </w:pPr>
      <w:r>
        <w:rPr>
          <w:rStyle w:val="ac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города федерального значения Санкт-Пет</w:t>
      </w:r>
      <w:r w:rsidR="00D30872">
        <w:t>ербурга поселок Стрельна на 2024</w:t>
      </w:r>
      <w:r>
        <w:t xml:space="preserve"> год</w:t>
      </w:r>
    </w:p>
  </w:footnote>
  <w:footnote w:id="2">
    <w:p w:rsidR="005664FA" w:rsidRDefault="005664FA" w:rsidP="005664FA">
      <w:pPr>
        <w:pStyle w:val="aa"/>
      </w:pPr>
      <w:r>
        <w:rPr>
          <w:rStyle w:val="ac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города федерального значения Санкт-Пет</w:t>
      </w:r>
      <w:r w:rsidR="00D30872">
        <w:t>ербурга поселок Стрельна на 2025</w:t>
      </w:r>
      <w:r>
        <w:t xml:space="preserve"> год</w:t>
      </w:r>
    </w:p>
  </w:footnote>
  <w:footnote w:id="3">
    <w:p w:rsidR="005664FA" w:rsidRDefault="005664FA" w:rsidP="005664FA">
      <w:pPr>
        <w:pStyle w:val="aa"/>
      </w:pPr>
      <w:r>
        <w:rPr>
          <w:rStyle w:val="ac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города федерального значения Санкт-Петербурга поселок Стрельна на 202</w:t>
      </w:r>
      <w:r w:rsidR="00D30872">
        <w:t>6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D48"/>
    <w:multiLevelType w:val="hybridMultilevel"/>
    <w:tmpl w:val="F314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5BDD"/>
    <w:multiLevelType w:val="hybridMultilevel"/>
    <w:tmpl w:val="EB747B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124B19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525"/>
    <w:rsid w:val="00000FA2"/>
    <w:rsid w:val="00057634"/>
    <w:rsid w:val="000B1E73"/>
    <w:rsid w:val="000C168B"/>
    <w:rsid w:val="000D3216"/>
    <w:rsid w:val="000E45EB"/>
    <w:rsid w:val="00133470"/>
    <w:rsid w:val="0015099C"/>
    <w:rsid w:val="00242351"/>
    <w:rsid w:val="002710CB"/>
    <w:rsid w:val="002739C4"/>
    <w:rsid w:val="00302FFF"/>
    <w:rsid w:val="00397A5A"/>
    <w:rsid w:val="003D5061"/>
    <w:rsid w:val="0043535F"/>
    <w:rsid w:val="004641D5"/>
    <w:rsid w:val="0048544F"/>
    <w:rsid w:val="004875CD"/>
    <w:rsid w:val="004B0D4A"/>
    <w:rsid w:val="004B4847"/>
    <w:rsid w:val="004E721B"/>
    <w:rsid w:val="00557816"/>
    <w:rsid w:val="005664FA"/>
    <w:rsid w:val="00573525"/>
    <w:rsid w:val="00587133"/>
    <w:rsid w:val="005C438E"/>
    <w:rsid w:val="005E6714"/>
    <w:rsid w:val="006908E7"/>
    <w:rsid w:val="006B5EDA"/>
    <w:rsid w:val="006D0FBA"/>
    <w:rsid w:val="00733763"/>
    <w:rsid w:val="0076261C"/>
    <w:rsid w:val="007C5ED6"/>
    <w:rsid w:val="007F1E41"/>
    <w:rsid w:val="008209DF"/>
    <w:rsid w:val="00825E98"/>
    <w:rsid w:val="008623E4"/>
    <w:rsid w:val="008C08E4"/>
    <w:rsid w:val="00902426"/>
    <w:rsid w:val="009264CE"/>
    <w:rsid w:val="00965FAB"/>
    <w:rsid w:val="00981995"/>
    <w:rsid w:val="00985BC7"/>
    <w:rsid w:val="00A0783F"/>
    <w:rsid w:val="00A167A8"/>
    <w:rsid w:val="00A771E9"/>
    <w:rsid w:val="00AB748D"/>
    <w:rsid w:val="00AD51AF"/>
    <w:rsid w:val="00B8322B"/>
    <w:rsid w:val="00BA1463"/>
    <w:rsid w:val="00BB7326"/>
    <w:rsid w:val="00BE23C6"/>
    <w:rsid w:val="00BE62F5"/>
    <w:rsid w:val="00C80DDD"/>
    <w:rsid w:val="00CA59A6"/>
    <w:rsid w:val="00CD44E6"/>
    <w:rsid w:val="00D30872"/>
    <w:rsid w:val="00D3701E"/>
    <w:rsid w:val="00DA1794"/>
    <w:rsid w:val="00DB057D"/>
    <w:rsid w:val="00DD0DD5"/>
    <w:rsid w:val="00E067BF"/>
    <w:rsid w:val="00E134B4"/>
    <w:rsid w:val="00E9133F"/>
    <w:rsid w:val="00E91C58"/>
    <w:rsid w:val="00EC338A"/>
    <w:rsid w:val="00EC56CF"/>
    <w:rsid w:val="00F06138"/>
    <w:rsid w:val="00F116C7"/>
    <w:rsid w:val="00F456B7"/>
    <w:rsid w:val="00F663B2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C7D1E-2374-4FFA-9467-D5C4FE9F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FA"/>
    <w:pPr>
      <w:spacing w:after="0" w:line="240" w:lineRule="auto"/>
      <w:ind w:firstLine="0"/>
      <w:jc w:val="left"/>
    </w:pPr>
    <w:rPr>
      <w:rFonts w:eastAsia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7A5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A5A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7A5A"/>
    <w:pPr>
      <w:keepNext/>
      <w:keepLines/>
      <w:spacing w:before="4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qFormat/>
    <w:rsid w:val="00057634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A5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A5A"/>
    <w:rPr>
      <w:rFonts w:eastAsiaTheme="majorEastAsia" w:cstheme="majorBidi"/>
      <w:color w:val="2F5496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97A5A"/>
    <w:rPr>
      <w:rFonts w:eastAsiaTheme="majorEastAsia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rsid w:val="00057634"/>
    <w:rPr>
      <w:rFonts w:eastAsia="Times New Roman"/>
      <w:sz w:val="32"/>
      <w:szCs w:val="20"/>
      <w:lang w:eastAsia="ru-RU"/>
    </w:rPr>
  </w:style>
  <w:style w:type="character" w:customStyle="1" w:styleId="a3">
    <w:name w:val="Основной текст Знак"/>
    <w:link w:val="a4"/>
    <w:locked/>
    <w:rsid w:val="00057634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057634"/>
    <w:pPr>
      <w:widowControl w:val="0"/>
      <w:shd w:val="clear" w:color="auto" w:fill="FFFFFF"/>
      <w:spacing w:before="1140" w:line="274" w:lineRule="exact"/>
      <w:ind w:hanging="420"/>
      <w:jc w:val="both"/>
    </w:pPr>
    <w:rPr>
      <w:rFonts w:eastAsiaTheme="minorHAnsi"/>
      <w:sz w:val="23"/>
      <w:szCs w:val="23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7634"/>
    <w:rPr>
      <w:rFonts w:eastAsia="Times New Roman"/>
      <w:sz w:val="28"/>
      <w:szCs w:val="20"/>
      <w:lang w:eastAsia="ru-RU"/>
    </w:rPr>
  </w:style>
  <w:style w:type="character" w:customStyle="1" w:styleId="31">
    <w:name w:val="Основной текст (3)_"/>
    <w:link w:val="32"/>
    <w:rsid w:val="00057634"/>
    <w:rPr>
      <w:b/>
      <w:bCs/>
      <w:spacing w:val="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634"/>
    <w:pPr>
      <w:widowControl w:val="0"/>
      <w:shd w:val="clear" w:color="auto" w:fill="FFFFFF"/>
      <w:spacing w:line="240" w:lineRule="atLeast"/>
    </w:pPr>
    <w:rPr>
      <w:rFonts w:eastAsiaTheme="minorHAnsi"/>
      <w:b/>
      <w:bCs/>
      <w:spacing w:val="2"/>
      <w:sz w:val="24"/>
      <w:szCs w:val="24"/>
      <w:lang w:eastAsia="en-US"/>
    </w:rPr>
  </w:style>
  <w:style w:type="paragraph" w:styleId="a5">
    <w:name w:val="No Spacing"/>
    <w:uiPriority w:val="99"/>
    <w:qFormat/>
    <w:rsid w:val="00057634"/>
    <w:pPr>
      <w:spacing w:after="0" w:line="240" w:lineRule="auto"/>
      <w:ind w:firstLine="0"/>
      <w:jc w:val="left"/>
    </w:pPr>
    <w:rPr>
      <w:rFonts w:ascii="Calibri" w:eastAsia="Calibri" w:hAnsi="Calibri"/>
      <w:spacing w:val="5"/>
    </w:rPr>
  </w:style>
  <w:style w:type="character" w:customStyle="1" w:styleId="a6">
    <w:name w:val="Основной текст_"/>
    <w:basedOn w:val="a0"/>
    <w:link w:val="12"/>
    <w:rsid w:val="004875CD"/>
    <w:rPr>
      <w:rFonts w:eastAsia="Times New Roman"/>
      <w:spacing w:val="5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6"/>
    <w:rsid w:val="004875CD"/>
    <w:pPr>
      <w:shd w:val="clear" w:color="auto" w:fill="FFFFFF"/>
      <w:spacing w:line="0" w:lineRule="atLeast"/>
      <w:jc w:val="both"/>
    </w:pPr>
    <w:rPr>
      <w:spacing w:val="5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264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64C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6D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664FA"/>
    <w:rPr>
      <w:rFonts w:eastAsia="Calibri"/>
      <w:sz w:val="20"/>
      <w:lang w:eastAsia="zh-CN"/>
    </w:rPr>
  </w:style>
  <w:style w:type="character" w:customStyle="1" w:styleId="ab">
    <w:name w:val="Текст сноски Знак"/>
    <w:basedOn w:val="a0"/>
    <w:link w:val="aa"/>
    <w:uiPriority w:val="99"/>
    <w:semiHidden/>
    <w:rsid w:val="005664FA"/>
    <w:rPr>
      <w:rFonts w:eastAsia="Calibri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566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FF5A-7206-4A0B-B0A2-76980647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Трусникова</cp:lastModifiedBy>
  <cp:revision>7</cp:revision>
  <cp:lastPrinted>2023-10-23T06:24:00Z</cp:lastPrinted>
  <dcterms:created xsi:type="dcterms:W3CDTF">2023-10-16T10:52:00Z</dcterms:created>
  <dcterms:modified xsi:type="dcterms:W3CDTF">2023-10-30T14:47:00Z</dcterms:modified>
</cp:coreProperties>
</file>