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77910" w14:textId="77777777" w:rsidR="008C0B32" w:rsidRPr="00062A88" w:rsidRDefault="008C0B32" w:rsidP="008C0B32">
      <w:pPr>
        <w:ind w:left="4536"/>
      </w:pPr>
      <w:r w:rsidRPr="00062A88">
        <w:t>Приложение</w:t>
      </w:r>
      <w:r>
        <w:t xml:space="preserve"> 10</w:t>
      </w:r>
    </w:p>
    <w:p w14:paraId="191C33E8" w14:textId="01C81235" w:rsidR="00FC35C5" w:rsidRDefault="008C0B32" w:rsidP="00FC35C5">
      <w:pPr>
        <w:ind w:left="4536"/>
      </w:pPr>
      <w:r w:rsidRPr="00062A88">
        <w:t xml:space="preserve">к </w:t>
      </w:r>
      <w:r>
        <w:t>п</w:t>
      </w:r>
      <w:r w:rsidRPr="00062A88">
        <w:t xml:space="preserve">остановлению </w:t>
      </w:r>
      <w:r>
        <w:t>М</w:t>
      </w:r>
      <w:r w:rsidRPr="00062A88">
        <w:t>естной администрации</w:t>
      </w:r>
      <w:r>
        <w:t xml:space="preserve"> внутригородского </w:t>
      </w:r>
      <w:r w:rsidRPr="00062A88">
        <w:t>муниципального образования</w:t>
      </w:r>
      <w:r>
        <w:t xml:space="preserve"> города федерального значения Санкт-Петербурга</w:t>
      </w:r>
      <w:r w:rsidRPr="00062A88">
        <w:t xml:space="preserve"> </w:t>
      </w:r>
      <w:r>
        <w:t xml:space="preserve">поселок Стрельна </w:t>
      </w:r>
      <w:r w:rsidR="00E82911">
        <w:t>от 23.10.2025 №151</w:t>
      </w:r>
      <w:r w:rsidR="00FC35C5">
        <w:t>(с изменениями, внесёнными постановлением Местной администрации внутригородского муниципального образования города федерального значения Санкт-Петербурга поселок Стрельна от 30.01.2026 г. №</w:t>
      </w:r>
      <w:r w:rsidR="00A317DD">
        <w:t xml:space="preserve"> 04</w:t>
      </w:r>
      <w:r w:rsidR="00D32B8F">
        <w:t xml:space="preserve">, от 23.03.2026 № </w:t>
      </w:r>
      <w:r w:rsidR="00734C24">
        <w:t>15</w:t>
      </w:r>
      <w:r w:rsidR="008C17B7">
        <w:t>, от 10.04.2026 №22</w:t>
      </w:r>
      <w:r w:rsidR="00FC35C5">
        <w:t>)</w:t>
      </w:r>
    </w:p>
    <w:p w14:paraId="69FFFDA1" w14:textId="77777777" w:rsidR="008C0B32" w:rsidRDefault="008C0B32" w:rsidP="00E82911">
      <w:pPr>
        <w:ind w:left="5103"/>
      </w:pPr>
    </w:p>
    <w:p w14:paraId="1CB20C17" w14:textId="77777777" w:rsidR="009575D7" w:rsidRDefault="009575D7" w:rsidP="009575D7">
      <w:pPr>
        <w:ind w:left="6237"/>
      </w:pPr>
    </w:p>
    <w:p w14:paraId="758698D5" w14:textId="77777777" w:rsidR="009575D7" w:rsidRDefault="009575D7" w:rsidP="009575D7">
      <w:pPr>
        <w:ind w:left="6237"/>
      </w:pPr>
    </w:p>
    <w:p w14:paraId="47A21259" w14:textId="77777777" w:rsidR="009575D7" w:rsidRDefault="009575D7" w:rsidP="009575D7">
      <w:pPr>
        <w:ind w:left="6237"/>
      </w:pPr>
    </w:p>
    <w:p w14:paraId="2FA6BA9F" w14:textId="77777777" w:rsidR="009575D7" w:rsidRDefault="009575D7" w:rsidP="009575D7">
      <w:pPr>
        <w:jc w:val="center"/>
      </w:pPr>
    </w:p>
    <w:p w14:paraId="2A523AE2" w14:textId="77777777" w:rsidR="009575D7" w:rsidRDefault="009575D7" w:rsidP="009575D7">
      <w:pPr>
        <w:ind w:left="6237"/>
      </w:pPr>
    </w:p>
    <w:p w14:paraId="2FA9B0C4" w14:textId="77777777" w:rsidR="008C0B32" w:rsidRDefault="008C0B32" w:rsidP="009575D7">
      <w:pPr>
        <w:pStyle w:val="1"/>
        <w:spacing w:line="360" w:lineRule="auto"/>
        <w:jc w:val="center"/>
        <w:rPr>
          <w:sz w:val="32"/>
          <w:szCs w:val="32"/>
        </w:rPr>
      </w:pPr>
    </w:p>
    <w:p w14:paraId="1BEF1FAE" w14:textId="77777777" w:rsidR="009575D7" w:rsidRDefault="009575D7" w:rsidP="009575D7">
      <w:pPr>
        <w:pStyle w:val="1"/>
        <w:spacing w:line="360" w:lineRule="auto"/>
        <w:jc w:val="center"/>
        <w:rPr>
          <w:sz w:val="32"/>
          <w:szCs w:val="32"/>
        </w:rPr>
      </w:pPr>
      <w:r>
        <w:rPr>
          <w:sz w:val="32"/>
          <w:szCs w:val="32"/>
        </w:rPr>
        <w:t>МУНИЦИПАЛЬНАЯ ПРОГРАММА</w:t>
      </w:r>
    </w:p>
    <w:p w14:paraId="3F9F0CD6" w14:textId="77777777" w:rsidR="009575D7" w:rsidRPr="009575D7" w:rsidRDefault="009575D7" w:rsidP="009575D7">
      <w:pPr>
        <w:autoSpaceDE w:val="0"/>
        <w:autoSpaceDN w:val="0"/>
        <w:adjustRightInd w:val="0"/>
        <w:jc w:val="center"/>
        <w:rPr>
          <w:b/>
          <w:sz w:val="32"/>
          <w:szCs w:val="32"/>
          <w:lang w:eastAsia="ru-RU"/>
        </w:rPr>
      </w:pPr>
      <w:r w:rsidRPr="009575D7">
        <w:rPr>
          <w:b/>
          <w:sz w:val="32"/>
          <w:szCs w:val="32"/>
          <w:lang w:eastAsia="ru-RU"/>
        </w:rPr>
        <w:t>«Осуществление работ в сфере озеленения на территории Муниципального образования поселок Стрельна</w:t>
      </w:r>
      <w:r w:rsidRPr="009575D7">
        <w:rPr>
          <w:b/>
          <w:sz w:val="32"/>
          <w:szCs w:val="32"/>
        </w:rPr>
        <w:t>»</w:t>
      </w:r>
    </w:p>
    <w:p w14:paraId="53BC312D" w14:textId="77777777" w:rsidR="009575D7" w:rsidRDefault="009575D7" w:rsidP="009575D7">
      <w:pPr>
        <w:spacing w:line="360" w:lineRule="auto"/>
        <w:ind w:left="-900"/>
        <w:jc w:val="center"/>
        <w:rPr>
          <w:sz w:val="28"/>
          <w:szCs w:val="20"/>
        </w:rPr>
      </w:pPr>
    </w:p>
    <w:p w14:paraId="75B77777" w14:textId="77777777" w:rsidR="009575D7" w:rsidRDefault="009575D7" w:rsidP="009575D7">
      <w:pPr>
        <w:spacing w:line="360" w:lineRule="auto"/>
        <w:ind w:left="-900"/>
        <w:jc w:val="center"/>
      </w:pPr>
    </w:p>
    <w:p w14:paraId="1A6F148E" w14:textId="77777777" w:rsidR="009575D7" w:rsidRDefault="009575D7" w:rsidP="009575D7">
      <w:pPr>
        <w:spacing w:line="360" w:lineRule="auto"/>
        <w:ind w:left="-900"/>
        <w:jc w:val="center"/>
      </w:pPr>
    </w:p>
    <w:p w14:paraId="32745D09" w14:textId="77777777" w:rsidR="009575D7" w:rsidRDefault="009575D7" w:rsidP="009575D7">
      <w:pPr>
        <w:spacing w:line="360" w:lineRule="auto"/>
        <w:ind w:left="-900"/>
        <w:jc w:val="center"/>
      </w:pPr>
    </w:p>
    <w:p w14:paraId="3521E6C1" w14:textId="77777777" w:rsidR="009575D7" w:rsidRDefault="009575D7" w:rsidP="009575D7">
      <w:pPr>
        <w:spacing w:line="360" w:lineRule="auto"/>
        <w:ind w:left="-900"/>
        <w:jc w:val="center"/>
      </w:pPr>
    </w:p>
    <w:p w14:paraId="709E54B3" w14:textId="77777777" w:rsidR="009575D7" w:rsidRDefault="009575D7" w:rsidP="009575D7">
      <w:pPr>
        <w:spacing w:line="360" w:lineRule="auto"/>
        <w:ind w:left="-900"/>
        <w:jc w:val="center"/>
      </w:pPr>
    </w:p>
    <w:p w14:paraId="05244806" w14:textId="77777777" w:rsidR="009575D7" w:rsidRDefault="009575D7" w:rsidP="009575D7">
      <w:pPr>
        <w:spacing w:line="360" w:lineRule="auto"/>
        <w:ind w:left="-900"/>
        <w:jc w:val="center"/>
      </w:pPr>
    </w:p>
    <w:p w14:paraId="5BEBBE5B" w14:textId="77777777" w:rsidR="009575D7" w:rsidRDefault="009575D7" w:rsidP="009575D7">
      <w:pPr>
        <w:spacing w:line="360" w:lineRule="auto"/>
        <w:ind w:left="-900"/>
        <w:jc w:val="center"/>
      </w:pPr>
    </w:p>
    <w:p w14:paraId="7DF2A164" w14:textId="77777777" w:rsidR="009575D7" w:rsidRDefault="009575D7" w:rsidP="009575D7">
      <w:pPr>
        <w:spacing w:line="360" w:lineRule="auto"/>
      </w:pPr>
    </w:p>
    <w:p w14:paraId="60266E97" w14:textId="77777777" w:rsidR="009575D7" w:rsidRDefault="009575D7" w:rsidP="009575D7">
      <w:pPr>
        <w:spacing w:line="360" w:lineRule="auto"/>
      </w:pPr>
    </w:p>
    <w:p w14:paraId="3D6D7B09" w14:textId="77777777" w:rsidR="00E551EA" w:rsidRDefault="00E551EA" w:rsidP="009575D7">
      <w:pPr>
        <w:spacing w:line="360" w:lineRule="auto"/>
        <w:jc w:val="center"/>
        <w:rPr>
          <w:sz w:val="22"/>
        </w:rPr>
      </w:pPr>
    </w:p>
    <w:p w14:paraId="2C15DC7E" w14:textId="77777777" w:rsidR="00E551EA" w:rsidRDefault="00E551EA" w:rsidP="009575D7">
      <w:pPr>
        <w:spacing w:line="360" w:lineRule="auto"/>
        <w:jc w:val="center"/>
        <w:rPr>
          <w:sz w:val="22"/>
        </w:rPr>
      </w:pPr>
    </w:p>
    <w:p w14:paraId="5DB8878B" w14:textId="77777777" w:rsidR="00E551EA" w:rsidRDefault="00E551EA" w:rsidP="009575D7">
      <w:pPr>
        <w:spacing w:line="360" w:lineRule="auto"/>
        <w:jc w:val="center"/>
        <w:rPr>
          <w:sz w:val="22"/>
        </w:rPr>
      </w:pPr>
    </w:p>
    <w:p w14:paraId="0B34BB10" w14:textId="77777777" w:rsidR="00E551EA" w:rsidRDefault="00E551EA" w:rsidP="009575D7">
      <w:pPr>
        <w:spacing w:line="360" w:lineRule="auto"/>
        <w:jc w:val="center"/>
        <w:rPr>
          <w:sz w:val="22"/>
        </w:rPr>
      </w:pPr>
    </w:p>
    <w:p w14:paraId="00F906F2" w14:textId="77777777" w:rsidR="00E551EA" w:rsidRDefault="00E551EA" w:rsidP="009575D7">
      <w:pPr>
        <w:spacing w:line="360" w:lineRule="auto"/>
        <w:jc w:val="center"/>
        <w:rPr>
          <w:sz w:val="22"/>
        </w:rPr>
      </w:pPr>
    </w:p>
    <w:p w14:paraId="6C8C12E1" w14:textId="77777777" w:rsidR="00E551EA" w:rsidRDefault="00E551EA" w:rsidP="009575D7">
      <w:pPr>
        <w:spacing w:line="360" w:lineRule="auto"/>
        <w:jc w:val="center"/>
        <w:rPr>
          <w:sz w:val="22"/>
        </w:rPr>
      </w:pPr>
    </w:p>
    <w:p w14:paraId="54BD3EF2" w14:textId="77777777" w:rsidR="009575D7" w:rsidRDefault="009575D7" w:rsidP="009575D7">
      <w:pPr>
        <w:spacing w:line="360" w:lineRule="auto"/>
        <w:jc w:val="center"/>
        <w:rPr>
          <w:sz w:val="22"/>
        </w:rPr>
      </w:pPr>
      <w:r>
        <w:rPr>
          <w:sz w:val="22"/>
        </w:rPr>
        <w:t>Санкт-Петербург</w:t>
      </w:r>
    </w:p>
    <w:p w14:paraId="7B249D02" w14:textId="77777777" w:rsidR="009575D7" w:rsidRDefault="00975E7C" w:rsidP="009575D7">
      <w:pPr>
        <w:spacing w:line="360" w:lineRule="auto"/>
        <w:jc w:val="center"/>
        <w:rPr>
          <w:sz w:val="22"/>
        </w:rPr>
      </w:pPr>
      <w:r>
        <w:rPr>
          <w:sz w:val="22"/>
        </w:rPr>
        <w:t>202</w:t>
      </w:r>
      <w:r w:rsidR="00E551EA">
        <w:rPr>
          <w:sz w:val="22"/>
        </w:rPr>
        <w:t>5</w:t>
      </w:r>
      <w:r w:rsidR="009575D7">
        <w:rPr>
          <w:sz w:val="22"/>
        </w:rPr>
        <w:t xml:space="preserve"> г.</w:t>
      </w:r>
    </w:p>
    <w:p w14:paraId="46A8406D" w14:textId="77777777" w:rsidR="009575D7" w:rsidRDefault="009575D7" w:rsidP="009575D7">
      <w:pPr>
        <w:spacing w:line="360" w:lineRule="auto"/>
        <w:jc w:val="center"/>
        <w:rPr>
          <w:b/>
        </w:rPr>
      </w:pPr>
      <w:r>
        <w:rPr>
          <w:sz w:val="22"/>
        </w:rPr>
        <w:br w:type="page"/>
      </w:r>
      <w:r>
        <w:rPr>
          <w:b/>
        </w:rPr>
        <w:lastRenderedPageBreak/>
        <w:t>ПАСПОРТ ПРОГРАММЫ</w:t>
      </w:r>
    </w:p>
    <w:tbl>
      <w:tblPr>
        <w:tblW w:w="102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7165"/>
      </w:tblGrid>
      <w:tr w:rsidR="009575D7" w14:paraId="0334EF0F" w14:textId="77777777" w:rsidTr="009575D7">
        <w:tc>
          <w:tcPr>
            <w:tcW w:w="3120" w:type="dxa"/>
            <w:tcBorders>
              <w:top w:val="single" w:sz="4" w:space="0" w:color="auto"/>
              <w:left w:val="single" w:sz="4" w:space="0" w:color="auto"/>
              <w:bottom w:val="single" w:sz="4" w:space="0" w:color="auto"/>
              <w:right w:val="single" w:sz="4" w:space="0" w:color="auto"/>
            </w:tcBorders>
            <w:hideMark/>
          </w:tcPr>
          <w:p w14:paraId="3FBC6240" w14:textId="77777777" w:rsidR="009575D7" w:rsidRDefault="009575D7">
            <w:pPr>
              <w:rPr>
                <w:b/>
              </w:rPr>
            </w:pPr>
            <w:r>
              <w:rPr>
                <w:b/>
              </w:rPr>
              <w:t xml:space="preserve">Наименование </w:t>
            </w:r>
            <w:r w:rsidR="00457E37">
              <w:rPr>
                <w:b/>
              </w:rPr>
              <w:t>муниципальной п</w:t>
            </w:r>
            <w:r>
              <w:rPr>
                <w:b/>
              </w:rPr>
              <w:t>рограммы</w:t>
            </w:r>
          </w:p>
        </w:tc>
        <w:tc>
          <w:tcPr>
            <w:tcW w:w="7167" w:type="dxa"/>
            <w:tcBorders>
              <w:top w:val="single" w:sz="4" w:space="0" w:color="auto"/>
              <w:left w:val="single" w:sz="4" w:space="0" w:color="auto"/>
              <w:bottom w:val="single" w:sz="4" w:space="0" w:color="auto"/>
              <w:right w:val="single" w:sz="4" w:space="0" w:color="auto"/>
            </w:tcBorders>
            <w:hideMark/>
          </w:tcPr>
          <w:p w14:paraId="3912041F" w14:textId="77777777" w:rsidR="009575D7" w:rsidRDefault="009575D7" w:rsidP="004C4F16">
            <w:pPr>
              <w:autoSpaceDE w:val="0"/>
              <w:autoSpaceDN w:val="0"/>
              <w:adjustRightInd w:val="0"/>
              <w:rPr>
                <w:lang w:eastAsia="ru-RU"/>
              </w:rPr>
            </w:pPr>
            <w:r w:rsidRPr="009575D7">
              <w:rPr>
                <w:lang w:eastAsia="ru-RU"/>
              </w:rPr>
              <w:t>«Осуществление работ в сфере озеленения на территории Муниципального образования поселок Стрельна</w:t>
            </w:r>
            <w:r w:rsidRPr="009575D7">
              <w:t>»</w:t>
            </w:r>
            <w:r>
              <w:t xml:space="preserve"> (далее </w:t>
            </w:r>
            <w:r w:rsidR="008C0B32">
              <w:t>–</w:t>
            </w:r>
            <w:r>
              <w:t xml:space="preserve"> </w:t>
            </w:r>
            <w:r w:rsidR="008C0B32">
              <w:t>Муниципальная п</w:t>
            </w:r>
            <w:r>
              <w:t>рограмма)</w:t>
            </w:r>
          </w:p>
        </w:tc>
      </w:tr>
      <w:tr w:rsidR="009575D7" w14:paraId="04298BB2" w14:textId="77777777" w:rsidTr="009575D7">
        <w:tc>
          <w:tcPr>
            <w:tcW w:w="3120" w:type="dxa"/>
            <w:tcBorders>
              <w:top w:val="single" w:sz="4" w:space="0" w:color="auto"/>
              <w:left w:val="single" w:sz="4" w:space="0" w:color="auto"/>
              <w:bottom w:val="single" w:sz="4" w:space="0" w:color="auto"/>
              <w:right w:val="single" w:sz="4" w:space="0" w:color="auto"/>
            </w:tcBorders>
            <w:hideMark/>
          </w:tcPr>
          <w:p w14:paraId="20C3C51A" w14:textId="77777777" w:rsidR="009575D7" w:rsidRDefault="009575D7">
            <w:pPr>
              <w:rPr>
                <w:b/>
              </w:rPr>
            </w:pPr>
            <w:r>
              <w:rPr>
                <w:b/>
              </w:rPr>
              <w:t>Основания для разработки Программы</w:t>
            </w:r>
          </w:p>
        </w:tc>
        <w:tc>
          <w:tcPr>
            <w:tcW w:w="7167" w:type="dxa"/>
            <w:tcBorders>
              <w:top w:val="single" w:sz="4" w:space="0" w:color="auto"/>
              <w:left w:val="single" w:sz="4" w:space="0" w:color="auto"/>
              <w:bottom w:val="single" w:sz="4" w:space="0" w:color="auto"/>
              <w:right w:val="single" w:sz="4" w:space="0" w:color="auto"/>
            </w:tcBorders>
            <w:hideMark/>
          </w:tcPr>
          <w:p w14:paraId="116D4833" w14:textId="77777777" w:rsidR="009575D7" w:rsidRDefault="009575D7">
            <w:pPr>
              <w:jc w:val="both"/>
            </w:pPr>
            <w:r>
              <w:t>-</w:t>
            </w:r>
            <w:r w:rsidR="008C0B32">
              <w:t xml:space="preserve"> з</w:t>
            </w:r>
            <w:r>
              <w:t>акон Санкт-Петербурга от 23</w:t>
            </w:r>
            <w:r w:rsidR="008C0B32">
              <w:t>.09.</w:t>
            </w:r>
            <w:r>
              <w:t>2009</w:t>
            </w:r>
            <w:r w:rsidR="008C0B32">
              <w:t xml:space="preserve"> </w:t>
            </w:r>
            <w:r>
              <w:t>№ 420-79 «Об организации местного самоуправления в Санкт-Петербурге»</w:t>
            </w:r>
            <w:r w:rsidR="008C0B32">
              <w:t>;</w:t>
            </w:r>
          </w:p>
          <w:p w14:paraId="2877772A" w14:textId="77777777" w:rsidR="00196E97" w:rsidRDefault="008C0B32" w:rsidP="008C0B32">
            <w:pPr>
              <w:pStyle w:val="document-statusi"/>
              <w:spacing w:before="0" w:beforeAutospacing="0" w:after="0" w:afterAutospacing="0"/>
              <w:jc w:val="both"/>
              <w:textAlignment w:val="baseline"/>
            </w:pPr>
            <w:r>
              <w:t xml:space="preserve">- </w:t>
            </w:r>
            <w:r w:rsidR="006C5A78" w:rsidRPr="006C5A78">
              <w:t>закон</w:t>
            </w:r>
            <w:r w:rsidR="006C5A78">
              <w:rPr>
                <w:color w:val="444444"/>
              </w:rPr>
              <w:t xml:space="preserve"> </w:t>
            </w:r>
            <w:r w:rsidR="006C5A78" w:rsidRPr="006C5A78">
              <w:t xml:space="preserve">Санкт-Петербурга от 08.10.2007 № </w:t>
            </w:r>
            <w:r w:rsidR="006C5A78">
              <w:t>430-85 «</w:t>
            </w:r>
            <w:r w:rsidR="006C5A78" w:rsidRPr="006C5A78">
              <w:rPr>
                <w:color w:val="444444"/>
              </w:rPr>
              <w:t>О зеленых насаждениях общего пользования</w:t>
            </w:r>
            <w:r w:rsidR="00196E97">
              <w:rPr>
                <w:color w:val="444444"/>
              </w:rPr>
              <w:t>»</w:t>
            </w:r>
            <w:r w:rsidR="00196E97">
              <w:t xml:space="preserve">; </w:t>
            </w:r>
          </w:p>
          <w:p w14:paraId="0A23474D" w14:textId="77777777" w:rsidR="006C5A78" w:rsidRPr="00196E97" w:rsidRDefault="00196E97" w:rsidP="008C0B32">
            <w:pPr>
              <w:pStyle w:val="document-statusi"/>
              <w:spacing w:before="0" w:beforeAutospacing="0" w:after="0" w:afterAutospacing="0"/>
              <w:jc w:val="both"/>
              <w:textAlignment w:val="baseline"/>
            </w:pPr>
            <w:r>
              <w:t xml:space="preserve">- </w:t>
            </w:r>
            <w:r w:rsidR="008C0B32" w:rsidRPr="00196E97">
              <w:t>закон Санкт-Петербурга от 28.06.2010 № 396-88 «О зеленых насаждениях в Санкт-Петербурге»</w:t>
            </w:r>
            <w:r w:rsidRPr="00196E97">
              <w:t>;</w:t>
            </w:r>
          </w:p>
          <w:p w14:paraId="0672FB91" w14:textId="77777777" w:rsidR="009575D7" w:rsidRDefault="009575D7">
            <w:pPr>
              <w:jc w:val="both"/>
              <w:rPr>
                <w:color w:val="FF0000"/>
              </w:rPr>
            </w:pPr>
            <w:r>
              <w:t>- Устав внутригородского муниципального образования города федерального значения Санкт-Петербурга поселок Стрельна</w:t>
            </w:r>
          </w:p>
        </w:tc>
      </w:tr>
      <w:tr w:rsidR="009575D7" w14:paraId="4873C61E" w14:textId="77777777" w:rsidTr="009575D7">
        <w:tc>
          <w:tcPr>
            <w:tcW w:w="3120" w:type="dxa"/>
            <w:tcBorders>
              <w:top w:val="single" w:sz="4" w:space="0" w:color="auto"/>
              <w:left w:val="single" w:sz="4" w:space="0" w:color="auto"/>
              <w:bottom w:val="single" w:sz="4" w:space="0" w:color="auto"/>
              <w:right w:val="single" w:sz="4" w:space="0" w:color="auto"/>
            </w:tcBorders>
            <w:hideMark/>
          </w:tcPr>
          <w:p w14:paraId="48E0F0F9" w14:textId="77777777" w:rsidR="009575D7" w:rsidRDefault="009575D7">
            <w:pPr>
              <w:rPr>
                <w:b/>
              </w:rPr>
            </w:pPr>
            <w:r>
              <w:rPr>
                <w:b/>
              </w:rPr>
              <w:t>Участники муниципальной программы</w:t>
            </w:r>
          </w:p>
        </w:tc>
        <w:tc>
          <w:tcPr>
            <w:tcW w:w="7167" w:type="dxa"/>
            <w:tcBorders>
              <w:top w:val="single" w:sz="4" w:space="0" w:color="auto"/>
              <w:left w:val="single" w:sz="4" w:space="0" w:color="auto"/>
              <w:bottom w:val="single" w:sz="4" w:space="0" w:color="auto"/>
              <w:right w:val="single" w:sz="4" w:space="0" w:color="auto"/>
            </w:tcBorders>
            <w:vAlign w:val="center"/>
            <w:hideMark/>
          </w:tcPr>
          <w:p w14:paraId="78895AF8" w14:textId="77777777" w:rsidR="009575D7" w:rsidRDefault="009575D7">
            <w:pPr>
              <w:jc w:val="both"/>
            </w:pPr>
            <w:r>
              <w:t>Местная администрация внутригородского муниципального образования города федерального значения Санкт-Петербурга поселок Стрельна</w:t>
            </w:r>
            <w:r w:rsidR="008C0B32">
              <w:t xml:space="preserve"> (далее – МА МО пос. Стрельна)</w:t>
            </w:r>
          </w:p>
        </w:tc>
      </w:tr>
      <w:tr w:rsidR="009575D7" w14:paraId="053996F6" w14:textId="77777777" w:rsidTr="008C0B32">
        <w:trPr>
          <w:trHeight w:val="353"/>
        </w:trPr>
        <w:tc>
          <w:tcPr>
            <w:tcW w:w="3120" w:type="dxa"/>
            <w:tcBorders>
              <w:top w:val="single" w:sz="4" w:space="0" w:color="auto"/>
              <w:left w:val="single" w:sz="4" w:space="0" w:color="auto"/>
              <w:bottom w:val="single" w:sz="4" w:space="0" w:color="auto"/>
              <w:right w:val="single" w:sz="4" w:space="0" w:color="auto"/>
            </w:tcBorders>
            <w:hideMark/>
          </w:tcPr>
          <w:p w14:paraId="1C8447A4" w14:textId="77777777" w:rsidR="009575D7" w:rsidRDefault="009575D7">
            <w:pPr>
              <w:rPr>
                <w:b/>
              </w:rPr>
            </w:pPr>
            <w:r>
              <w:rPr>
                <w:b/>
              </w:rPr>
              <w:t xml:space="preserve">Разработчик </w:t>
            </w:r>
            <w:r w:rsidR="00457E37">
              <w:rPr>
                <w:b/>
              </w:rPr>
              <w:t>муниципальной п</w:t>
            </w:r>
            <w:r>
              <w:rPr>
                <w:b/>
              </w:rPr>
              <w:t>рограммы</w:t>
            </w:r>
          </w:p>
        </w:tc>
        <w:tc>
          <w:tcPr>
            <w:tcW w:w="7167" w:type="dxa"/>
            <w:tcBorders>
              <w:top w:val="single" w:sz="4" w:space="0" w:color="auto"/>
              <w:left w:val="single" w:sz="4" w:space="0" w:color="auto"/>
              <w:bottom w:val="single" w:sz="4" w:space="0" w:color="auto"/>
              <w:right w:val="single" w:sz="4" w:space="0" w:color="auto"/>
            </w:tcBorders>
            <w:vAlign w:val="center"/>
            <w:hideMark/>
          </w:tcPr>
          <w:p w14:paraId="19BD10C8" w14:textId="77777777" w:rsidR="009575D7" w:rsidRDefault="008C0B32">
            <w:pPr>
              <w:tabs>
                <w:tab w:val="left" w:pos="32"/>
              </w:tabs>
              <w:jc w:val="both"/>
            </w:pPr>
            <w:r>
              <w:t>МА МО пос. Стрельна</w:t>
            </w:r>
          </w:p>
        </w:tc>
      </w:tr>
      <w:tr w:rsidR="009575D7" w14:paraId="5E0560DA" w14:textId="77777777" w:rsidTr="008C0B32">
        <w:trPr>
          <w:trHeight w:val="250"/>
        </w:trPr>
        <w:tc>
          <w:tcPr>
            <w:tcW w:w="3120" w:type="dxa"/>
            <w:tcBorders>
              <w:top w:val="single" w:sz="4" w:space="0" w:color="auto"/>
              <w:left w:val="single" w:sz="4" w:space="0" w:color="auto"/>
              <w:bottom w:val="single" w:sz="4" w:space="0" w:color="auto"/>
              <w:right w:val="single" w:sz="4" w:space="0" w:color="auto"/>
            </w:tcBorders>
            <w:hideMark/>
          </w:tcPr>
          <w:p w14:paraId="0D6107BA" w14:textId="77777777" w:rsidR="009575D7" w:rsidRDefault="009575D7">
            <w:pPr>
              <w:rPr>
                <w:b/>
              </w:rPr>
            </w:pPr>
            <w:r>
              <w:rPr>
                <w:b/>
              </w:rPr>
              <w:t>Реквизиты документа, которым утверждена муниципальная программа</w:t>
            </w:r>
          </w:p>
        </w:tc>
        <w:tc>
          <w:tcPr>
            <w:tcW w:w="7167" w:type="dxa"/>
            <w:tcBorders>
              <w:top w:val="single" w:sz="4" w:space="0" w:color="auto"/>
              <w:left w:val="single" w:sz="4" w:space="0" w:color="auto"/>
              <w:bottom w:val="single" w:sz="4" w:space="0" w:color="auto"/>
              <w:right w:val="single" w:sz="4" w:space="0" w:color="auto"/>
            </w:tcBorders>
            <w:hideMark/>
          </w:tcPr>
          <w:p w14:paraId="5E72326D" w14:textId="77777777" w:rsidR="009575D7" w:rsidRDefault="00E52756" w:rsidP="00975E7C">
            <w:pPr>
              <w:jc w:val="both"/>
            </w:pPr>
            <w:r>
              <w:t>п</w:t>
            </w:r>
            <w:r w:rsidR="009575D7">
              <w:t xml:space="preserve">остановление </w:t>
            </w:r>
            <w:r w:rsidR="008C0B32">
              <w:t>М</w:t>
            </w:r>
            <w:r w:rsidR="009575D7">
              <w:t xml:space="preserve">естной администрации внутригородского муниципального образования города федерального значения Санкт-Петербурга поселок Стрельна </w:t>
            </w:r>
            <w:r w:rsidR="00E82911">
              <w:t>от 23.10.2025 №151</w:t>
            </w:r>
          </w:p>
        </w:tc>
      </w:tr>
      <w:tr w:rsidR="009575D7" w14:paraId="033A138E" w14:textId="77777777" w:rsidTr="009575D7">
        <w:tc>
          <w:tcPr>
            <w:tcW w:w="3120" w:type="dxa"/>
            <w:tcBorders>
              <w:top w:val="single" w:sz="4" w:space="0" w:color="auto"/>
              <w:left w:val="single" w:sz="4" w:space="0" w:color="auto"/>
              <w:bottom w:val="single" w:sz="4" w:space="0" w:color="auto"/>
              <w:right w:val="single" w:sz="4" w:space="0" w:color="auto"/>
            </w:tcBorders>
            <w:hideMark/>
          </w:tcPr>
          <w:p w14:paraId="0F61828F" w14:textId="77777777" w:rsidR="009575D7" w:rsidRDefault="009575D7">
            <w:pPr>
              <w:widowControl w:val="0"/>
              <w:rPr>
                <w:b/>
              </w:rPr>
            </w:pPr>
            <w:r>
              <w:rPr>
                <w:b/>
              </w:rPr>
              <w:t xml:space="preserve">Основные цели </w:t>
            </w:r>
            <w:r w:rsidR="00457E37">
              <w:rPr>
                <w:b/>
              </w:rPr>
              <w:t>муниципальной п</w:t>
            </w:r>
            <w:r>
              <w:rPr>
                <w:b/>
              </w:rPr>
              <w:t xml:space="preserve">рограммы и их значения </w:t>
            </w:r>
          </w:p>
        </w:tc>
        <w:tc>
          <w:tcPr>
            <w:tcW w:w="7167" w:type="dxa"/>
            <w:tcBorders>
              <w:top w:val="single" w:sz="4" w:space="0" w:color="auto"/>
              <w:left w:val="single" w:sz="4" w:space="0" w:color="auto"/>
              <w:bottom w:val="single" w:sz="4" w:space="0" w:color="auto"/>
              <w:right w:val="single" w:sz="4" w:space="0" w:color="auto"/>
            </w:tcBorders>
          </w:tcPr>
          <w:p w14:paraId="2ADA68FD" w14:textId="77777777" w:rsidR="009575D7" w:rsidRDefault="009575D7">
            <w:r>
              <w:t xml:space="preserve">Создание благоприятных, комфортных и безопасных условий для проживания жителей </w:t>
            </w:r>
            <w:r w:rsidR="008C0B32">
              <w:t>в</w:t>
            </w:r>
            <w:r>
              <w:t xml:space="preserve">нутригородского муниципального образования </w:t>
            </w:r>
            <w:r w:rsidR="008C0B32">
              <w:t xml:space="preserve">города федерального значения </w:t>
            </w:r>
            <w:r>
              <w:t>Санкт-Петербурга поселок Стрельна.</w:t>
            </w:r>
          </w:p>
          <w:p w14:paraId="17FA7EDD" w14:textId="77777777" w:rsidR="009575D7" w:rsidRDefault="009575D7"/>
          <w:p w14:paraId="7FE1ACAA" w14:textId="77777777" w:rsidR="009575D7" w:rsidRDefault="009575D7">
            <w:r>
              <w:t>Целевые индикаторы: в соответствии с приложением 1 к муниципальной программе.</w:t>
            </w:r>
          </w:p>
          <w:p w14:paraId="0FA9E16F" w14:textId="77777777" w:rsidR="009575D7" w:rsidRDefault="009575D7">
            <w:pPr>
              <w:rPr>
                <w:rFonts w:ascii="Tahoma" w:hAnsi="Tahoma" w:cs="Tahoma"/>
                <w:color w:val="000000"/>
              </w:rPr>
            </w:pPr>
          </w:p>
        </w:tc>
      </w:tr>
      <w:tr w:rsidR="009575D7" w14:paraId="5E29050C" w14:textId="77777777" w:rsidTr="009575D7">
        <w:tc>
          <w:tcPr>
            <w:tcW w:w="3120" w:type="dxa"/>
            <w:tcBorders>
              <w:top w:val="single" w:sz="4" w:space="0" w:color="auto"/>
              <w:left w:val="single" w:sz="4" w:space="0" w:color="auto"/>
              <w:bottom w:val="single" w:sz="4" w:space="0" w:color="auto"/>
              <w:right w:val="single" w:sz="4" w:space="0" w:color="auto"/>
            </w:tcBorders>
            <w:hideMark/>
          </w:tcPr>
          <w:p w14:paraId="660CD2D9" w14:textId="77777777" w:rsidR="009575D7" w:rsidRDefault="009575D7">
            <w:pPr>
              <w:pStyle w:val="4"/>
              <w:keepNext w:val="0"/>
              <w:widowControl w:val="0"/>
              <w:rPr>
                <w:b/>
                <w:sz w:val="24"/>
                <w:szCs w:val="24"/>
              </w:rPr>
            </w:pPr>
            <w:r>
              <w:rPr>
                <w:b/>
                <w:sz w:val="24"/>
                <w:szCs w:val="24"/>
              </w:rPr>
              <w:t xml:space="preserve">Задачи </w:t>
            </w:r>
            <w:r w:rsidR="00457E37">
              <w:rPr>
                <w:b/>
                <w:sz w:val="24"/>
                <w:szCs w:val="24"/>
              </w:rPr>
              <w:t>муниципальной п</w:t>
            </w:r>
            <w:r>
              <w:rPr>
                <w:b/>
                <w:sz w:val="24"/>
                <w:szCs w:val="24"/>
              </w:rPr>
              <w:t>рограммы</w:t>
            </w:r>
          </w:p>
        </w:tc>
        <w:tc>
          <w:tcPr>
            <w:tcW w:w="7167" w:type="dxa"/>
            <w:tcBorders>
              <w:top w:val="single" w:sz="4" w:space="0" w:color="auto"/>
              <w:left w:val="single" w:sz="4" w:space="0" w:color="auto"/>
              <w:bottom w:val="single" w:sz="4" w:space="0" w:color="auto"/>
              <w:right w:val="single" w:sz="4" w:space="0" w:color="auto"/>
            </w:tcBorders>
          </w:tcPr>
          <w:p w14:paraId="1501CBBE" w14:textId="77777777" w:rsidR="00E976E2" w:rsidRDefault="00E976E2" w:rsidP="00E976E2">
            <w:pPr>
              <w:tabs>
                <w:tab w:val="left" w:pos="445"/>
              </w:tabs>
              <w:rPr>
                <w:lang w:eastAsia="ru-RU"/>
              </w:rPr>
            </w:pPr>
            <w:r>
              <w:rPr>
                <w:lang w:eastAsia="ru-RU"/>
              </w:rPr>
              <w:t>- содержание, в том числе уборка, территорий зеленых насаждений общего пользования местного значения (включая расположенные на них элементы благоустройства);</w:t>
            </w:r>
          </w:p>
          <w:p w14:paraId="00F1FAA4" w14:textId="77777777" w:rsidR="009575D7" w:rsidRDefault="00E976E2" w:rsidP="00E976E2">
            <w:pPr>
              <w:jc w:val="both"/>
            </w:pPr>
            <w:r>
              <w:rPr>
                <w:lang w:eastAsia="ru-RU"/>
              </w:rPr>
              <w:t>- 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tc>
      </w:tr>
      <w:tr w:rsidR="009575D7" w14:paraId="2837CEF3" w14:textId="77777777" w:rsidTr="009575D7">
        <w:trPr>
          <w:trHeight w:val="408"/>
        </w:trPr>
        <w:tc>
          <w:tcPr>
            <w:tcW w:w="3120" w:type="dxa"/>
            <w:tcBorders>
              <w:top w:val="single" w:sz="4" w:space="0" w:color="auto"/>
              <w:left w:val="single" w:sz="4" w:space="0" w:color="auto"/>
              <w:bottom w:val="single" w:sz="4" w:space="0" w:color="auto"/>
              <w:right w:val="single" w:sz="4" w:space="0" w:color="auto"/>
            </w:tcBorders>
            <w:hideMark/>
          </w:tcPr>
          <w:p w14:paraId="66B38249" w14:textId="77777777" w:rsidR="009575D7" w:rsidRDefault="009575D7">
            <w:pPr>
              <w:widowControl w:val="0"/>
              <w:rPr>
                <w:b/>
              </w:rPr>
            </w:pPr>
            <w:r>
              <w:rPr>
                <w:b/>
                <w:color w:val="000000"/>
              </w:rPr>
              <w:t>Ожидаемы</w:t>
            </w:r>
            <w:r w:rsidR="00457E37">
              <w:rPr>
                <w:b/>
                <w:color w:val="000000"/>
              </w:rPr>
              <w:t>е</w:t>
            </w:r>
            <w:r>
              <w:rPr>
                <w:b/>
                <w:color w:val="000000"/>
              </w:rPr>
              <w:t xml:space="preserve"> результат</w:t>
            </w:r>
            <w:r w:rsidR="00457E37">
              <w:rPr>
                <w:b/>
                <w:color w:val="000000"/>
              </w:rPr>
              <w:t>ы</w:t>
            </w:r>
            <w:r>
              <w:rPr>
                <w:b/>
                <w:color w:val="000000"/>
              </w:rPr>
              <w:t xml:space="preserve"> реализации муниципальной программы</w:t>
            </w:r>
          </w:p>
        </w:tc>
        <w:tc>
          <w:tcPr>
            <w:tcW w:w="7167" w:type="dxa"/>
            <w:tcBorders>
              <w:top w:val="single" w:sz="4" w:space="0" w:color="auto"/>
              <w:left w:val="single" w:sz="4" w:space="0" w:color="auto"/>
              <w:bottom w:val="single" w:sz="4" w:space="0" w:color="auto"/>
              <w:right w:val="single" w:sz="4" w:space="0" w:color="auto"/>
            </w:tcBorders>
            <w:vAlign w:val="center"/>
            <w:hideMark/>
          </w:tcPr>
          <w:p w14:paraId="0F9A2987" w14:textId="77777777" w:rsidR="009575D7" w:rsidRDefault="00E976E2" w:rsidP="002B4CDE">
            <w:r>
              <w:rPr>
                <w:lang w:eastAsia="ru-RU"/>
              </w:rPr>
              <w:t>- повышение уровня благоустройства территории муниципального образования, увеличение площади зеленых насаждений, сохранение зеленых насаждений, улучшение эстетического вида территории</w:t>
            </w:r>
          </w:p>
        </w:tc>
      </w:tr>
      <w:tr w:rsidR="009575D7" w14:paraId="05F428D6" w14:textId="77777777" w:rsidTr="009575D7">
        <w:trPr>
          <w:trHeight w:val="688"/>
        </w:trPr>
        <w:tc>
          <w:tcPr>
            <w:tcW w:w="3120" w:type="dxa"/>
            <w:tcBorders>
              <w:top w:val="single" w:sz="4" w:space="0" w:color="auto"/>
              <w:left w:val="single" w:sz="4" w:space="0" w:color="auto"/>
              <w:bottom w:val="single" w:sz="4" w:space="0" w:color="auto"/>
              <w:right w:val="single" w:sz="4" w:space="0" w:color="auto"/>
            </w:tcBorders>
            <w:hideMark/>
          </w:tcPr>
          <w:p w14:paraId="000B0EE2" w14:textId="77777777" w:rsidR="009575D7" w:rsidRDefault="009575D7">
            <w:pPr>
              <w:widowControl w:val="0"/>
              <w:rPr>
                <w:b/>
              </w:rPr>
            </w:pPr>
            <w:r>
              <w:rPr>
                <w:b/>
              </w:rPr>
              <w:t xml:space="preserve">Срок реализации </w:t>
            </w:r>
            <w:r w:rsidR="00457E37">
              <w:rPr>
                <w:b/>
              </w:rPr>
              <w:t>муниципальной п</w:t>
            </w:r>
            <w:r>
              <w:rPr>
                <w:b/>
              </w:rPr>
              <w:t>рограммы</w:t>
            </w:r>
          </w:p>
        </w:tc>
        <w:tc>
          <w:tcPr>
            <w:tcW w:w="7167" w:type="dxa"/>
            <w:tcBorders>
              <w:top w:val="single" w:sz="4" w:space="0" w:color="auto"/>
              <w:left w:val="single" w:sz="4" w:space="0" w:color="auto"/>
              <w:bottom w:val="single" w:sz="4" w:space="0" w:color="auto"/>
              <w:right w:val="single" w:sz="4" w:space="0" w:color="auto"/>
            </w:tcBorders>
            <w:vAlign w:val="center"/>
            <w:hideMark/>
          </w:tcPr>
          <w:p w14:paraId="434695F8" w14:textId="77777777" w:rsidR="009575D7" w:rsidRDefault="009575D7" w:rsidP="004C4F16">
            <w:pPr>
              <w:widowControl w:val="0"/>
              <w:tabs>
                <w:tab w:val="left" w:pos="317"/>
              </w:tabs>
            </w:pPr>
            <w:r>
              <w:t>20</w:t>
            </w:r>
            <w:r>
              <w:rPr>
                <w:lang w:val="en-US"/>
              </w:rPr>
              <w:t>2</w:t>
            </w:r>
            <w:r w:rsidR="00975E7C">
              <w:t>6</w:t>
            </w:r>
            <w:r>
              <w:t>-20</w:t>
            </w:r>
            <w:r>
              <w:rPr>
                <w:lang w:val="en-US"/>
              </w:rPr>
              <w:t>2</w:t>
            </w:r>
            <w:r w:rsidR="00975E7C">
              <w:t>8</w:t>
            </w:r>
            <w:r>
              <w:t xml:space="preserve"> годы</w:t>
            </w:r>
          </w:p>
        </w:tc>
      </w:tr>
      <w:tr w:rsidR="009575D7" w14:paraId="65CF79E9" w14:textId="77777777" w:rsidTr="009575D7">
        <w:tc>
          <w:tcPr>
            <w:tcW w:w="3120" w:type="dxa"/>
            <w:tcBorders>
              <w:top w:val="single" w:sz="4" w:space="0" w:color="auto"/>
              <w:left w:val="single" w:sz="4" w:space="0" w:color="auto"/>
              <w:bottom w:val="single" w:sz="4" w:space="0" w:color="auto"/>
              <w:right w:val="single" w:sz="4" w:space="0" w:color="auto"/>
            </w:tcBorders>
            <w:hideMark/>
          </w:tcPr>
          <w:p w14:paraId="02CF3D6A" w14:textId="77777777" w:rsidR="009575D7" w:rsidRDefault="009575D7">
            <w:pPr>
              <w:widowControl w:val="0"/>
              <w:rPr>
                <w:b/>
              </w:rPr>
            </w:pPr>
            <w:r>
              <w:rPr>
                <w:b/>
              </w:rPr>
              <w:t>Параметры финансового обеспечения реализации программы</w:t>
            </w:r>
          </w:p>
        </w:tc>
        <w:tc>
          <w:tcPr>
            <w:tcW w:w="7167" w:type="dxa"/>
            <w:tcBorders>
              <w:top w:val="single" w:sz="4" w:space="0" w:color="auto"/>
              <w:left w:val="single" w:sz="4" w:space="0" w:color="auto"/>
              <w:bottom w:val="single" w:sz="4" w:space="0" w:color="auto"/>
              <w:right w:val="single" w:sz="4" w:space="0" w:color="auto"/>
            </w:tcBorders>
            <w:hideMark/>
          </w:tcPr>
          <w:p w14:paraId="6373AA4D" w14:textId="77777777" w:rsidR="009575D7" w:rsidRDefault="009575D7">
            <w:pPr>
              <w:widowControl w:val="0"/>
              <w:tabs>
                <w:tab w:val="left" w:pos="317"/>
              </w:tabs>
              <w:jc w:val="both"/>
            </w:pPr>
            <w:r>
              <w:t>Источник финансирования – бюджет</w:t>
            </w:r>
            <w:r w:rsidR="00457E37">
              <w:t xml:space="preserve"> </w:t>
            </w:r>
            <w:r>
              <w:t>внутригородского муниципального образования города федерального значения Санкт-Пет</w:t>
            </w:r>
            <w:r w:rsidR="00E551EA">
              <w:t>ербурга поселок Стрельна на 2026</w:t>
            </w:r>
            <w:r w:rsidR="008C0B32">
              <w:t xml:space="preserve"> год и плановый пе</w:t>
            </w:r>
            <w:r w:rsidR="00E551EA">
              <w:t>риод 2027 и 2028</w:t>
            </w:r>
            <w:r w:rsidR="006C5A78">
              <w:t xml:space="preserve"> годов</w:t>
            </w:r>
          </w:p>
          <w:p w14:paraId="67593EEA" w14:textId="77777777" w:rsidR="009575D7" w:rsidRDefault="009575D7" w:rsidP="004C4F16">
            <w:pPr>
              <w:widowControl w:val="0"/>
              <w:tabs>
                <w:tab w:val="left" w:pos="317"/>
              </w:tabs>
              <w:jc w:val="both"/>
            </w:pPr>
            <w:r>
              <w:t xml:space="preserve">Целевая статья – </w:t>
            </w:r>
            <w:r w:rsidR="004C4F16">
              <w:t>62000</w:t>
            </w:r>
            <w:r w:rsidR="00457E37">
              <w:t>0</w:t>
            </w:r>
            <w:r w:rsidR="004C4F16">
              <w:t>0151</w:t>
            </w:r>
          </w:p>
        </w:tc>
      </w:tr>
      <w:tr w:rsidR="009575D7" w14:paraId="7A1D4972" w14:textId="77777777" w:rsidTr="009575D7">
        <w:tc>
          <w:tcPr>
            <w:tcW w:w="3120" w:type="dxa"/>
            <w:tcBorders>
              <w:top w:val="single" w:sz="4" w:space="0" w:color="auto"/>
              <w:left w:val="single" w:sz="4" w:space="0" w:color="auto"/>
              <w:bottom w:val="single" w:sz="4" w:space="0" w:color="auto"/>
              <w:right w:val="single" w:sz="4" w:space="0" w:color="auto"/>
            </w:tcBorders>
            <w:hideMark/>
          </w:tcPr>
          <w:p w14:paraId="6384D6DB" w14:textId="77777777" w:rsidR="009575D7" w:rsidRDefault="009575D7">
            <w:pPr>
              <w:widowControl w:val="0"/>
              <w:rPr>
                <w:b/>
              </w:rPr>
            </w:pPr>
            <w:r>
              <w:rPr>
                <w:b/>
              </w:rPr>
              <w:t>Объем финансирования (тыс., руб.)</w:t>
            </w:r>
          </w:p>
        </w:tc>
        <w:tc>
          <w:tcPr>
            <w:tcW w:w="7167" w:type="dxa"/>
            <w:tcBorders>
              <w:top w:val="single" w:sz="4" w:space="0" w:color="auto"/>
              <w:left w:val="single" w:sz="4" w:space="0" w:color="auto"/>
              <w:bottom w:val="single" w:sz="4" w:space="0" w:color="auto"/>
              <w:right w:val="single" w:sz="4" w:space="0" w:color="auto"/>
            </w:tcBorders>
            <w:hideMark/>
          </w:tcPr>
          <w:p w14:paraId="7A336905" w14:textId="77777777" w:rsidR="009575D7" w:rsidRDefault="008D766D">
            <w:pPr>
              <w:widowControl w:val="0"/>
              <w:tabs>
                <w:tab w:val="left" w:pos="317"/>
              </w:tabs>
              <w:jc w:val="both"/>
              <w:rPr>
                <w:b/>
              </w:rPr>
            </w:pPr>
            <w:r>
              <w:rPr>
                <w:b/>
              </w:rPr>
              <w:t>в 202</w:t>
            </w:r>
            <w:r w:rsidR="00E551EA">
              <w:rPr>
                <w:b/>
              </w:rPr>
              <w:t>6</w:t>
            </w:r>
            <w:r w:rsidR="009575D7">
              <w:rPr>
                <w:b/>
              </w:rPr>
              <w:t xml:space="preserve"> году – </w:t>
            </w:r>
            <w:r w:rsidR="00542F45">
              <w:rPr>
                <w:b/>
              </w:rPr>
              <w:t>8961,8</w:t>
            </w:r>
          </w:p>
          <w:p w14:paraId="2150E060" w14:textId="77777777" w:rsidR="009575D7" w:rsidRDefault="00E551EA">
            <w:pPr>
              <w:widowControl w:val="0"/>
              <w:tabs>
                <w:tab w:val="left" w:pos="317"/>
              </w:tabs>
              <w:jc w:val="both"/>
              <w:rPr>
                <w:b/>
              </w:rPr>
            </w:pPr>
            <w:r>
              <w:rPr>
                <w:b/>
              </w:rPr>
              <w:t>в 2027</w:t>
            </w:r>
            <w:r w:rsidR="009575D7">
              <w:rPr>
                <w:b/>
              </w:rPr>
              <w:t xml:space="preserve"> году – </w:t>
            </w:r>
            <w:r>
              <w:rPr>
                <w:b/>
              </w:rPr>
              <w:t>4700,0</w:t>
            </w:r>
          </w:p>
          <w:p w14:paraId="36BC8A95" w14:textId="77777777" w:rsidR="009575D7" w:rsidRDefault="00E551EA" w:rsidP="00E551EA">
            <w:pPr>
              <w:widowControl w:val="0"/>
              <w:tabs>
                <w:tab w:val="left" w:pos="317"/>
              </w:tabs>
              <w:jc w:val="both"/>
              <w:rPr>
                <w:b/>
              </w:rPr>
            </w:pPr>
            <w:r>
              <w:rPr>
                <w:b/>
              </w:rPr>
              <w:t>в 2028</w:t>
            </w:r>
            <w:r w:rsidR="009575D7">
              <w:rPr>
                <w:b/>
              </w:rPr>
              <w:t xml:space="preserve"> году – </w:t>
            </w:r>
            <w:r w:rsidR="00F4223C">
              <w:rPr>
                <w:b/>
              </w:rPr>
              <w:t>40</w:t>
            </w:r>
            <w:r>
              <w:rPr>
                <w:b/>
              </w:rPr>
              <w:t>00,0</w:t>
            </w:r>
          </w:p>
        </w:tc>
      </w:tr>
      <w:tr w:rsidR="009575D7" w14:paraId="09B529AD" w14:textId="77777777" w:rsidTr="009575D7">
        <w:tc>
          <w:tcPr>
            <w:tcW w:w="3120" w:type="dxa"/>
            <w:tcBorders>
              <w:top w:val="single" w:sz="4" w:space="0" w:color="auto"/>
              <w:left w:val="single" w:sz="4" w:space="0" w:color="auto"/>
              <w:bottom w:val="single" w:sz="4" w:space="0" w:color="auto"/>
              <w:right w:val="single" w:sz="4" w:space="0" w:color="auto"/>
            </w:tcBorders>
            <w:hideMark/>
          </w:tcPr>
          <w:p w14:paraId="50979A04" w14:textId="77777777" w:rsidR="009575D7" w:rsidRDefault="009575D7">
            <w:pPr>
              <w:widowControl w:val="0"/>
              <w:rPr>
                <w:b/>
              </w:rPr>
            </w:pPr>
            <w:r>
              <w:rPr>
                <w:b/>
              </w:rPr>
              <w:lastRenderedPageBreak/>
              <w:t>Системы управления реализацией муниципальной программы, включающей в себя распределение полномочий и ответственности между разработчиком программы и ее участниками</w:t>
            </w:r>
          </w:p>
        </w:tc>
        <w:tc>
          <w:tcPr>
            <w:tcW w:w="7167" w:type="dxa"/>
            <w:tcBorders>
              <w:top w:val="single" w:sz="4" w:space="0" w:color="auto"/>
              <w:left w:val="single" w:sz="4" w:space="0" w:color="auto"/>
              <w:bottom w:val="single" w:sz="4" w:space="0" w:color="auto"/>
              <w:right w:val="single" w:sz="4" w:space="0" w:color="auto"/>
            </w:tcBorders>
            <w:hideMark/>
          </w:tcPr>
          <w:p w14:paraId="62FC722E" w14:textId="77777777" w:rsidR="009575D7" w:rsidRDefault="009575D7">
            <w:pPr>
              <w:widowControl w:val="0"/>
              <w:tabs>
                <w:tab w:val="left" w:pos="317"/>
              </w:tabs>
              <w:jc w:val="both"/>
              <w:rPr>
                <w:b/>
              </w:rPr>
            </w:pPr>
            <w:r>
              <w:t xml:space="preserve">Механизм реализации муниципальной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spacing w:val="2"/>
                <w:shd w:val="clear" w:color="auto" w:fill="FFFFFF"/>
              </w:rPr>
              <w:t xml:space="preserve">Управление реализацией муниципальной программы осуществляет руководитель местной администрации внутригородского муниципального образования города федерального значения Санкт-Петербурга поселок Стрельна. Ответственным за реализацию муниципальной программы в целом и достижение утвержденных значений целевых индикаторов мероприятий является </w:t>
            </w:r>
            <w:r w:rsidR="00457E37">
              <w:rPr>
                <w:spacing w:val="2"/>
                <w:shd w:val="clear" w:color="auto" w:fill="FFFFFF"/>
              </w:rPr>
              <w:t>МА МО пос. Стрельна.</w:t>
            </w:r>
          </w:p>
        </w:tc>
      </w:tr>
    </w:tbl>
    <w:p w14:paraId="060C98F5" w14:textId="77777777" w:rsidR="009575D7" w:rsidRDefault="009575D7" w:rsidP="009575D7">
      <w:pPr>
        <w:ind w:left="720"/>
        <w:rPr>
          <w:b/>
        </w:rPr>
      </w:pPr>
    </w:p>
    <w:p w14:paraId="2C54B0F1" w14:textId="77777777" w:rsidR="009575D7" w:rsidRDefault="009575D7" w:rsidP="009575D7">
      <w:pPr>
        <w:ind w:left="720"/>
        <w:rPr>
          <w:b/>
        </w:rPr>
      </w:pPr>
    </w:p>
    <w:p w14:paraId="4814E165" w14:textId="77777777" w:rsidR="009575D7" w:rsidRDefault="009575D7" w:rsidP="009575D7">
      <w:pPr>
        <w:ind w:left="720"/>
        <w:rPr>
          <w:b/>
        </w:rPr>
      </w:pPr>
    </w:p>
    <w:p w14:paraId="6417C358" w14:textId="77777777" w:rsidR="009575D7" w:rsidRDefault="009575D7" w:rsidP="009575D7">
      <w:pPr>
        <w:ind w:left="720"/>
        <w:rPr>
          <w:b/>
        </w:rPr>
      </w:pPr>
    </w:p>
    <w:p w14:paraId="7EADF722" w14:textId="77777777" w:rsidR="009575D7" w:rsidRDefault="009575D7" w:rsidP="009575D7">
      <w:pPr>
        <w:jc w:val="center"/>
        <w:rPr>
          <w:b/>
        </w:rPr>
      </w:pPr>
    </w:p>
    <w:p w14:paraId="72EED054" w14:textId="77777777" w:rsidR="009575D7" w:rsidRDefault="009575D7" w:rsidP="009575D7">
      <w:pPr>
        <w:jc w:val="center"/>
        <w:rPr>
          <w:b/>
        </w:rPr>
      </w:pPr>
    </w:p>
    <w:p w14:paraId="4EBB25D1" w14:textId="77777777" w:rsidR="009575D7" w:rsidRDefault="009575D7" w:rsidP="009575D7">
      <w:pPr>
        <w:jc w:val="center"/>
        <w:rPr>
          <w:b/>
        </w:rPr>
      </w:pPr>
    </w:p>
    <w:p w14:paraId="7CA6B424" w14:textId="77777777" w:rsidR="009575D7" w:rsidRDefault="009575D7" w:rsidP="009575D7">
      <w:pPr>
        <w:jc w:val="center"/>
        <w:rPr>
          <w:b/>
        </w:rPr>
      </w:pPr>
    </w:p>
    <w:p w14:paraId="2259B487" w14:textId="77777777" w:rsidR="009575D7" w:rsidRDefault="009575D7" w:rsidP="009575D7">
      <w:pPr>
        <w:jc w:val="center"/>
        <w:rPr>
          <w:b/>
        </w:rPr>
      </w:pPr>
    </w:p>
    <w:p w14:paraId="666F64CD" w14:textId="77777777" w:rsidR="009575D7" w:rsidRDefault="009575D7" w:rsidP="009575D7">
      <w:pPr>
        <w:jc w:val="center"/>
        <w:rPr>
          <w:b/>
        </w:rPr>
      </w:pPr>
    </w:p>
    <w:p w14:paraId="5A7AEA6E" w14:textId="77777777" w:rsidR="009575D7" w:rsidRDefault="009575D7" w:rsidP="009575D7">
      <w:pPr>
        <w:jc w:val="center"/>
        <w:rPr>
          <w:b/>
        </w:rPr>
      </w:pPr>
    </w:p>
    <w:p w14:paraId="3880759F" w14:textId="77777777" w:rsidR="009575D7" w:rsidRDefault="009575D7" w:rsidP="009575D7">
      <w:pPr>
        <w:jc w:val="center"/>
        <w:rPr>
          <w:b/>
        </w:rPr>
      </w:pPr>
    </w:p>
    <w:p w14:paraId="332D31AD" w14:textId="77777777" w:rsidR="009575D7" w:rsidRDefault="009575D7" w:rsidP="009575D7">
      <w:pPr>
        <w:jc w:val="center"/>
        <w:rPr>
          <w:b/>
        </w:rPr>
      </w:pPr>
    </w:p>
    <w:p w14:paraId="67D77650" w14:textId="77777777" w:rsidR="009575D7" w:rsidRDefault="009575D7" w:rsidP="009575D7">
      <w:pPr>
        <w:jc w:val="center"/>
        <w:rPr>
          <w:b/>
        </w:rPr>
      </w:pPr>
    </w:p>
    <w:p w14:paraId="4FE2CB4E" w14:textId="77777777" w:rsidR="009575D7" w:rsidRDefault="009575D7" w:rsidP="009575D7">
      <w:pPr>
        <w:jc w:val="center"/>
        <w:rPr>
          <w:b/>
        </w:rPr>
      </w:pPr>
    </w:p>
    <w:p w14:paraId="4A9E4CEC" w14:textId="77777777" w:rsidR="009575D7" w:rsidRDefault="009575D7" w:rsidP="009575D7">
      <w:pPr>
        <w:jc w:val="center"/>
        <w:rPr>
          <w:b/>
        </w:rPr>
      </w:pPr>
    </w:p>
    <w:p w14:paraId="35F9CE8E" w14:textId="77777777" w:rsidR="009575D7" w:rsidRDefault="009575D7" w:rsidP="009575D7">
      <w:pPr>
        <w:jc w:val="center"/>
        <w:rPr>
          <w:b/>
        </w:rPr>
      </w:pPr>
    </w:p>
    <w:p w14:paraId="4B75E8BD" w14:textId="77777777" w:rsidR="009575D7" w:rsidRDefault="009575D7" w:rsidP="009575D7">
      <w:pPr>
        <w:jc w:val="center"/>
        <w:rPr>
          <w:b/>
        </w:rPr>
      </w:pPr>
    </w:p>
    <w:p w14:paraId="056E7B9F" w14:textId="77777777" w:rsidR="009575D7" w:rsidRDefault="009575D7" w:rsidP="009575D7">
      <w:pPr>
        <w:rPr>
          <w:b/>
        </w:rPr>
      </w:pPr>
    </w:p>
    <w:p w14:paraId="7A8937E2" w14:textId="77777777" w:rsidR="009575D7" w:rsidRDefault="009575D7" w:rsidP="009575D7">
      <w:pPr>
        <w:jc w:val="center"/>
        <w:rPr>
          <w:b/>
        </w:rPr>
      </w:pPr>
    </w:p>
    <w:p w14:paraId="7D31D0FC" w14:textId="77777777" w:rsidR="009575D7" w:rsidRDefault="009575D7" w:rsidP="009575D7">
      <w:pPr>
        <w:jc w:val="center"/>
        <w:rPr>
          <w:b/>
        </w:rPr>
      </w:pPr>
    </w:p>
    <w:p w14:paraId="7B2B455C" w14:textId="77777777" w:rsidR="009575D7" w:rsidRDefault="009575D7" w:rsidP="009575D7">
      <w:pPr>
        <w:jc w:val="center"/>
        <w:rPr>
          <w:b/>
          <w:sz w:val="28"/>
          <w:szCs w:val="20"/>
        </w:rPr>
      </w:pPr>
    </w:p>
    <w:p w14:paraId="4610D754" w14:textId="77777777" w:rsidR="009575D7" w:rsidRDefault="009575D7" w:rsidP="009575D7">
      <w:pPr>
        <w:jc w:val="center"/>
        <w:rPr>
          <w:b/>
        </w:rPr>
      </w:pPr>
    </w:p>
    <w:p w14:paraId="0F218391" w14:textId="77777777" w:rsidR="009575D7" w:rsidRDefault="009575D7" w:rsidP="009575D7">
      <w:pPr>
        <w:rPr>
          <w:b/>
        </w:rPr>
      </w:pPr>
    </w:p>
    <w:p w14:paraId="13C1012F" w14:textId="77777777" w:rsidR="00E976E2" w:rsidRDefault="00E976E2" w:rsidP="009575D7">
      <w:pPr>
        <w:rPr>
          <w:b/>
        </w:rPr>
      </w:pPr>
    </w:p>
    <w:p w14:paraId="6E5721B1" w14:textId="77777777" w:rsidR="00E976E2" w:rsidRDefault="00E976E2" w:rsidP="009575D7">
      <w:pPr>
        <w:rPr>
          <w:b/>
        </w:rPr>
      </w:pPr>
    </w:p>
    <w:p w14:paraId="1FB4774B" w14:textId="77777777" w:rsidR="00E976E2" w:rsidRDefault="00E976E2" w:rsidP="009575D7">
      <w:pPr>
        <w:rPr>
          <w:b/>
        </w:rPr>
      </w:pPr>
    </w:p>
    <w:p w14:paraId="6951329D" w14:textId="77777777" w:rsidR="00E976E2" w:rsidRDefault="00E976E2" w:rsidP="009575D7">
      <w:pPr>
        <w:rPr>
          <w:b/>
        </w:rPr>
      </w:pPr>
    </w:p>
    <w:p w14:paraId="6B0F9DFB" w14:textId="77777777" w:rsidR="00E976E2" w:rsidRDefault="00E976E2" w:rsidP="009575D7">
      <w:pPr>
        <w:rPr>
          <w:b/>
        </w:rPr>
      </w:pPr>
    </w:p>
    <w:p w14:paraId="512C8411" w14:textId="77777777" w:rsidR="00E976E2" w:rsidRDefault="00E976E2" w:rsidP="009575D7">
      <w:pPr>
        <w:rPr>
          <w:b/>
        </w:rPr>
      </w:pPr>
    </w:p>
    <w:p w14:paraId="33D370F2" w14:textId="77777777" w:rsidR="00E976E2" w:rsidRDefault="00E976E2" w:rsidP="009575D7">
      <w:pPr>
        <w:rPr>
          <w:b/>
        </w:rPr>
      </w:pPr>
    </w:p>
    <w:p w14:paraId="51A0B58D" w14:textId="77777777" w:rsidR="00E976E2" w:rsidRDefault="00E976E2" w:rsidP="009575D7">
      <w:pPr>
        <w:rPr>
          <w:b/>
        </w:rPr>
      </w:pPr>
    </w:p>
    <w:p w14:paraId="1D61C08F" w14:textId="77777777" w:rsidR="00E976E2" w:rsidRDefault="00E976E2" w:rsidP="009575D7">
      <w:pPr>
        <w:rPr>
          <w:b/>
        </w:rPr>
      </w:pPr>
    </w:p>
    <w:p w14:paraId="4A24FBB9" w14:textId="77777777" w:rsidR="00E976E2" w:rsidRDefault="00E976E2" w:rsidP="009575D7">
      <w:pPr>
        <w:rPr>
          <w:b/>
        </w:rPr>
      </w:pPr>
    </w:p>
    <w:p w14:paraId="07D9D6E1" w14:textId="77777777" w:rsidR="00E976E2" w:rsidRDefault="00E976E2" w:rsidP="009575D7">
      <w:pPr>
        <w:rPr>
          <w:b/>
        </w:rPr>
      </w:pPr>
    </w:p>
    <w:p w14:paraId="4B153414" w14:textId="77777777" w:rsidR="00E976E2" w:rsidRDefault="00E976E2" w:rsidP="009575D7">
      <w:pPr>
        <w:rPr>
          <w:b/>
        </w:rPr>
      </w:pPr>
    </w:p>
    <w:p w14:paraId="077BC1E7" w14:textId="77777777" w:rsidR="00E976E2" w:rsidRDefault="00E976E2" w:rsidP="009575D7">
      <w:pPr>
        <w:rPr>
          <w:b/>
        </w:rPr>
      </w:pPr>
    </w:p>
    <w:p w14:paraId="31CA7E34" w14:textId="77777777" w:rsidR="00E976E2" w:rsidRDefault="00E976E2" w:rsidP="00E976E2">
      <w:pPr>
        <w:jc w:val="center"/>
        <w:rPr>
          <w:rFonts w:eastAsia="Times New Roman"/>
          <w:b/>
          <w:lang w:eastAsia="ru-RU"/>
        </w:rPr>
      </w:pPr>
      <w:r>
        <w:rPr>
          <w:rFonts w:eastAsia="Times New Roman"/>
          <w:b/>
          <w:lang w:eastAsia="ru-RU"/>
        </w:rPr>
        <w:lastRenderedPageBreak/>
        <w:t>ПОЯСНИТЕЛЬНАЯ ЗАПИСКА</w:t>
      </w:r>
    </w:p>
    <w:p w14:paraId="40586F13" w14:textId="77777777" w:rsidR="00E976E2" w:rsidRDefault="00E976E2" w:rsidP="00E976E2">
      <w:pPr>
        <w:jc w:val="center"/>
        <w:rPr>
          <w:rFonts w:eastAsia="Times New Roman"/>
          <w:lang w:eastAsia="ru-RU"/>
        </w:rPr>
      </w:pPr>
    </w:p>
    <w:p w14:paraId="1BAA121B" w14:textId="77777777" w:rsidR="006C5A78" w:rsidRPr="006C5A78" w:rsidRDefault="00E976E2" w:rsidP="006C5A78">
      <w:pPr>
        <w:pStyle w:val="a7"/>
        <w:numPr>
          <w:ilvl w:val="0"/>
          <w:numId w:val="3"/>
        </w:numPr>
        <w:jc w:val="center"/>
        <w:rPr>
          <w:rFonts w:ascii="Times New Roman" w:eastAsia="Times New Roman" w:hAnsi="Times New Roman" w:cs="Times New Roman"/>
          <w:b/>
          <w:lang w:eastAsia="ru-RU"/>
        </w:rPr>
      </w:pPr>
      <w:r w:rsidRPr="004C4F16">
        <w:rPr>
          <w:rFonts w:ascii="Times New Roman" w:hAnsi="Times New Roman" w:cs="Times New Roman"/>
          <w:b/>
          <w:lang w:eastAsia="ru-RU"/>
        </w:rPr>
        <w:t xml:space="preserve">Обоснование необходимости реализации </w:t>
      </w:r>
      <w:r w:rsidR="00196E97">
        <w:rPr>
          <w:rFonts w:ascii="Times New Roman" w:hAnsi="Times New Roman" w:cs="Times New Roman"/>
          <w:b/>
          <w:lang w:eastAsia="ru-RU"/>
        </w:rPr>
        <w:t>муниципальной</w:t>
      </w:r>
      <w:r w:rsidRPr="004C4F16">
        <w:rPr>
          <w:rFonts w:ascii="Times New Roman" w:hAnsi="Times New Roman" w:cs="Times New Roman"/>
          <w:b/>
          <w:lang w:eastAsia="ru-RU"/>
        </w:rPr>
        <w:t xml:space="preserve"> программы</w:t>
      </w:r>
    </w:p>
    <w:p w14:paraId="6685665B" w14:textId="77777777" w:rsidR="006C5A78" w:rsidRPr="006C5A78" w:rsidRDefault="006C5A78" w:rsidP="006C5A78">
      <w:pPr>
        <w:ind w:left="720"/>
        <w:rPr>
          <w:rFonts w:eastAsia="Times New Roman"/>
          <w:b/>
          <w:lang w:eastAsia="ru-RU"/>
        </w:rPr>
      </w:pPr>
    </w:p>
    <w:p w14:paraId="26B49504" w14:textId="77777777" w:rsidR="006C5A78" w:rsidRDefault="00E976E2" w:rsidP="006C5A78">
      <w:pPr>
        <w:ind w:firstLine="567"/>
        <w:jc w:val="both"/>
      </w:pPr>
      <w:r>
        <w:rPr>
          <w:rFonts w:eastAsia="Times New Roman"/>
          <w:lang w:eastAsia="ru-RU"/>
        </w:rPr>
        <w:t>В соответствии пунктом 9</w:t>
      </w:r>
      <w:r w:rsidRPr="006C5A78">
        <w:rPr>
          <w:rFonts w:eastAsia="Times New Roman"/>
          <w:lang w:eastAsia="ru-RU"/>
        </w:rPr>
        <w:t>-1</w:t>
      </w:r>
      <w:r>
        <w:rPr>
          <w:rFonts w:eastAsia="Times New Roman"/>
          <w:vertAlign w:val="superscript"/>
          <w:lang w:eastAsia="ru-RU"/>
        </w:rPr>
        <w:t xml:space="preserve"> </w:t>
      </w:r>
      <w:r w:rsidR="006C5A78" w:rsidRPr="006C5A78">
        <w:rPr>
          <w:rFonts w:eastAsia="Times New Roman"/>
          <w:lang w:eastAsia="ru-RU"/>
        </w:rPr>
        <w:t>части 2</w:t>
      </w:r>
      <w:r w:rsidR="006C5A78">
        <w:rPr>
          <w:rFonts w:eastAsia="Times New Roman"/>
          <w:vertAlign w:val="superscript"/>
          <w:lang w:eastAsia="ru-RU"/>
        </w:rPr>
        <w:t xml:space="preserve"> </w:t>
      </w:r>
      <w:r>
        <w:rPr>
          <w:rFonts w:eastAsia="Times New Roman"/>
          <w:lang w:eastAsia="ru-RU"/>
        </w:rPr>
        <w:t xml:space="preserve">статьи 10 </w:t>
      </w:r>
      <w:r>
        <w:rPr>
          <w:lang w:eastAsia="ru-RU"/>
        </w:rPr>
        <w:t>Закона Санкт-Петербурга от 23.09.2009 № 420-79</w:t>
      </w:r>
      <w:r>
        <w:rPr>
          <w:rFonts w:eastAsia="Times New Roman"/>
          <w:lang w:eastAsia="ru-RU"/>
        </w:rPr>
        <w:t xml:space="preserve"> «</w:t>
      </w:r>
      <w:r>
        <w:rPr>
          <w:lang w:eastAsia="ru-RU"/>
        </w:rPr>
        <w:t xml:space="preserve">Об организации местного самоуправления в Санкт-Петербурге» к вопросам местного значения Муниципального образования поселок Стрельна относится </w:t>
      </w:r>
      <w:r w:rsidR="006C5A78" w:rsidRPr="006C5A78">
        <w:t>осуществление работ в сфере озеленения на территории муниципального образования, включающее:</w:t>
      </w:r>
    </w:p>
    <w:p w14:paraId="78C579C4" w14:textId="77777777" w:rsidR="006C5A78" w:rsidRDefault="006C5A78" w:rsidP="006C5A78">
      <w:pPr>
        <w:ind w:firstLine="567"/>
        <w:jc w:val="both"/>
      </w:pPr>
      <w:r w:rsidRPr="006C5A78">
        <w:t>организацию работ по компенсационному озеленению в отношении территорий зеленых насаждений общего пользования местного значения, осуществляемому в соответствии с законом Санкт-Петербурга;</w:t>
      </w:r>
    </w:p>
    <w:p w14:paraId="4ADD40B3" w14:textId="77777777" w:rsidR="006C5A78" w:rsidRDefault="006C5A78" w:rsidP="006C5A78">
      <w:pPr>
        <w:ind w:firstLine="567"/>
        <w:jc w:val="both"/>
      </w:pPr>
      <w:r w:rsidRPr="006C5A78">
        <w:t>содержание, в том числе уборку, территорий зеленых насаждений общего пользования местного значения (включая содержание расположенных на них элементов благоустройства), защиту зеленых насаждений на указанных территориях;</w:t>
      </w:r>
    </w:p>
    <w:p w14:paraId="2507ED78" w14:textId="77777777" w:rsidR="006C5A78" w:rsidRDefault="006C5A78" w:rsidP="006C5A78">
      <w:pPr>
        <w:ind w:firstLine="567"/>
        <w:jc w:val="both"/>
      </w:pPr>
      <w:r w:rsidRPr="006C5A78">
        <w:t>проведение паспортизации территорий зеленых насаждений общего пользования местного значения на территории муниципального образования, включая проведение учета зеленых насаждений искусственного происхождения и иных элементов благоустройства, расположенных в границах территорий зеленых насаждений общего пользования местного значения;</w:t>
      </w:r>
    </w:p>
    <w:p w14:paraId="3C2DD149" w14:textId="77777777" w:rsidR="006C5A78" w:rsidRPr="006C5A78" w:rsidRDefault="006C5A78" w:rsidP="006C5A78">
      <w:pPr>
        <w:ind w:firstLine="567"/>
        <w:jc w:val="both"/>
        <w:rPr>
          <w:lang w:eastAsia="ru-RU"/>
        </w:rPr>
      </w:pPr>
      <w:r w:rsidRPr="006C5A78">
        <w:t>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r>
        <w:t>.</w:t>
      </w:r>
    </w:p>
    <w:p w14:paraId="44C2BC4E" w14:textId="77777777" w:rsidR="00196E97" w:rsidRDefault="00E976E2" w:rsidP="00196E97">
      <w:pPr>
        <w:ind w:firstLine="567"/>
        <w:jc w:val="both"/>
        <w:rPr>
          <w:rFonts w:eastAsia="Times New Roman"/>
          <w:lang w:eastAsia="ru-RU"/>
        </w:rPr>
      </w:pPr>
      <w:r>
        <w:rPr>
          <w:rFonts w:eastAsia="Times New Roman"/>
          <w:lang w:eastAsia="ru-RU"/>
        </w:rPr>
        <w:t xml:space="preserve">В соответствии с Перечнем территорий зеленых насаждений общего пользования местного значения, утвержденным Законом Санкт-Петербурга от </w:t>
      </w:r>
      <w:r w:rsidR="00196E97">
        <w:rPr>
          <w:rFonts w:eastAsia="Times New Roman"/>
          <w:lang w:eastAsia="ru-RU"/>
        </w:rPr>
        <w:t>08.10</w:t>
      </w:r>
      <w:r>
        <w:rPr>
          <w:rFonts w:eastAsia="Times New Roman"/>
          <w:lang w:eastAsia="ru-RU"/>
        </w:rPr>
        <w:t>.2007 №430-85 «О зеленых насаждениях общего пользования»</w:t>
      </w:r>
      <w:r w:rsidR="002275A0">
        <w:rPr>
          <w:rFonts w:eastAsia="Times New Roman"/>
          <w:lang w:eastAsia="ru-RU"/>
        </w:rPr>
        <w:t xml:space="preserve"> и законом Санкт-Петербурга от 25.06.2025 №395-73 «О внесении изменений в Закон Санкт-Петербурга «О зеленых насаждениях общего пользования»</w:t>
      </w:r>
      <w:r>
        <w:rPr>
          <w:rFonts w:eastAsia="Times New Roman"/>
          <w:lang w:eastAsia="ru-RU"/>
        </w:rPr>
        <w:t xml:space="preserve"> в пределах границ </w:t>
      </w:r>
      <w:r w:rsidR="00196E97">
        <w:rPr>
          <w:rFonts w:eastAsia="Times New Roman"/>
          <w:lang w:eastAsia="ru-RU"/>
        </w:rPr>
        <w:t>внутригородского м</w:t>
      </w:r>
      <w:r>
        <w:rPr>
          <w:rFonts w:eastAsia="Times New Roman"/>
          <w:lang w:eastAsia="ru-RU"/>
        </w:rPr>
        <w:t>униципального образован</w:t>
      </w:r>
      <w:r w:rsidR="008D766D">
        <w:rPr>
          <w:rFonts w:eastAsia="Times New Roman"/>
          <w:lang w:eastAsia="ru-RU"/>
        </w:rPr>
        <w:t>ия</w:t>
      </w:r>
      <w:r w:rsidR="00196E97">
        <w:rPr>
          <w:rFonts w:eastAsia="Times New Roman"/>
          <w:lang w:eastAsia="ru-RU"/>
        </w:rPr>
        <w:t xml:space="preserve"> города федерального значения Санкт-Петербурга</w:t>
      </w:r>
      <w:r w:rsidR="008D766D">
        <w:rPr>
          <w:rFonts w:eastAsia="Times New Roman"/>
          <w:lang w:eastAsia="ru-RU"/>
        </w:rPr>
        <w:t xml:space="preserve"> поселок Стрельна находится </w:t>
      </w:r>
      <w:r w:rsidR="00872522" w:rsidRPr="002275A0">
        <w:rPr>
          <w:rFonts w:eastAsia="Times New Roman"/>
          <w:lang w:eastAsia="ru-RU"/>
        </w:rPr>
        <w:t>43</w:t>
      </w:r>
      <w:r w:rsidRPr="00196E97">
        <w:rPr>
          <w:rFonts w:eastAsia="Times New Roman"/>
          <w:lang w:eastAsia="ru-RU"/>
        </w:rPr>
        <w:t xml:space="preserve"> территорий зеленых насаждений общего пользования местного значения общей площадью </w:t>
      </w:r>
      <w:r w:rsidR="00872522" w:rsidRPr="002275A0">
        <w:rPr>
          <w:rFonts w:eastAsia="Times New Roman"/>
          <w:lang w:eastAsia="ru-RU"/>
        </w:rPr>
        <w:t>89051</w:t>
      </w:r>
      <w:r w:rsidRPr="00196E97">
        <w:rPr>
          <w:rFonts w:eastAsia="Times New Roman"/>
          <w:lang w:eastAsia="ru-RU"/>
        </w:rPr>
        <w:t xml:space="preserve"> кв.м.</w:t>
      </w:r>
      <w:r>
        <w:rPr>
          <w:rFonts w:eastAsia="Times New Roman"/>
          <w:lang w:eastAsia="ru-RU"/>
        </w:rPr>
        <w:t xml:space="preserve"> </w:t>
      </w:r>
    </w:p>
    <w:p w14:paraId="7DBECD8E" w14:textId="77777777" w:rsidR="00E976E2" w:rsidRDefault="00E976E2" w:rsidP="00196E97">
      <w:pPr>
        <w:ind w:firstLine="567"/>
        <w:jc w:val="both"/>
        <w:rPr>
          <w:rFonts w:eastAsia="Times New Roman"/>
          <w:lang w:eastAsia="ru-RU"/>
        </w:rPr>
      </w:pPr>
      <w:r>
        <w:rPr>
          <w:color w:val="2D2D2D"/>
          <w:spacing w:val="2"/>
          <w:shd w:val="clear" w:color="auto" w:fill="FFFFFF"/>
        </w:rPr>
        <w:t>Современная массовая застройка и размещение на территории муниципального образования объектов городской инфраструктуры, загрязнение атмосферы отдаляют городские территории по их организации от исходных природных ландшафтов, при этом прогрессирует снижение эстетических качеств территорий, нарушение природной среды, и, как следствие, обострение медицинских и психологических проблем населения, проживающего на таких территориях.</w:t>
      </w:r>
    </w:p>
    <w:p w14:paraId="1BE0BCE5" w14:textId="77777777" w:rsidR="00E976E2" w:rsidRDefault="00E976E2" w:rsidP="00E976E2">
      <w:pPr>
        <w:ind w:firstLine="567"/>
        <w:jc w:val="both"/>
        <w:rPr>
          <w:color w:val="2D2D2D"/>
          <w:spacing w:val="2"/>
          <w:shd w:val="clear" w:color="auto" w:fill="FFFFFF"/>
        </w:rPr>
      </w:pPr>
      <w:r>
        <w:rPr>
          <w:color w:val="2D2D2D"/>
          <w:spacing w:val="2"/>
          <w:shd w:val="clear" w:color="auto" w:fill="FFFFFF"/>
        </w:rPr>
        <w:t>Необходимость противодействия перечисленным выше отрицательным антропогенным факторам выводит в разряд актуальных задач вопросы озеленения территории Муниципального образования поселок Стрельна.</w:t>
      </w:r>
    </w:p>
    <w:p w14:paraId="17BB5DDB" w14:textId="77777777" w:rsidR="00E976E2" w:rsidRDefault="00E976E2" w:rsidP="00E976E2">
      <w:pPr>
        <w:ind w:firstLine="567"/>
        <w:jc w:val="both"/>
        <w:rPr>
          <w:color w:val="2D2D2D"/>
          <w:spacing w:val="2"/>
          <w:shd w:val="clear" w:color="auto" w:fill="FFFFFF"/>
        </w:rPr>
      </w:pPr>
      <w:r>
        <w:rPr>
          <w:color w:val="2D2D2D"/>
          <w:spacing w:val="2"/>
          <w:shd w:val="clear" w:color="auto" w:fill="FFFFFF"/>
        </w:rPr>
        <w:t>Зеленые насаждения играют исключительную роль в оздоровлении воздушного бассейна и улучшении микроклимата, формировании благоприятной среды обитания человека благодаря следующим свойствам:</w:t>
      </w:r>
    </w:p>
    <w:p w14:paraId="0A0C6B09" w14:textId="77777777"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поглощение углекислого газа и выделение кислорода в ходе фотосинтеза;</w:t>
      </w:r>
    </w:p>
    <w:p w14:paraId="1972EEE5" w14:textId="77777777"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понижение температуры воздуха за счет испарения влаги;</w:t>
      </w:r>
    </w:p>
    <w:p w14:paraId="69438AA0" w14:textId="77777777"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снижение уровня шума;</w:t>
      </w:r>
    </w:p>
    <w:p w14:paraId="5F2A083F" w14:textId="77777777"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снижение уровня загрязнения воздуха пылью и газами;</w:t>
      </w:r>
    </w:p>
    <w:p w14:paraId="6A8B36D8" w14:textId="77777777"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защита от ветров;</w:t>
      </w:r>
    </w:p>
    <w:p w14:paraId="79C3F420" w14:textId="77777777"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выделение растениями фитонцидов - летучих веществ, убивающих болезнетворные микробы;</w:t>
      </w:r>
    </w:p>
    <w:p w14:paraId="6D7972E6" w14:textId="77777777"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lastRenderedPageBreak/>
        <w:t>положительное влияние на нервную систему человека.</w:t>
      </w:r>
      <w:r w:rsidRPr="00E976E2">
        <w:rPr>
          <w:rFonts w:ascii="Times New Roman" w:hAnsi="Times New Roman" w:cs="Times New Roman"/>
          <w:color w:val="2D2D2D"/>
          <w:spacing w:val="2"/>
        </w:rPr>
        <w:br/>
      </w:r>
      <w:r w:rsidRPr="00E976E2">
        <w:rPr>
          <w:rFonts w:ascii="Times New Roman" w:hAnsi="Times New Roman" w:cs="Times New Roman"/>
          <w:color w:val="2D2D2D"/>
          <w:spacing w:val="2"/>
          <w:shd w:val="clear" w:color="auto" w:fill="FFFFFF"/>
        </w:rPr>
        <w:t>Кроме того, благодаря продуманно размещенной и ухоженной системе озелененных пространств территория приобретает эстетичный вид.</w:t>
      </w:r>
    </w:p>
    <w:p w14:paraId="6739C462" w14:textId="77777777" w:rsidR="00E976E2" w:rsidRPr="00E976E2" w:rsidRDefault="00E976E2" w:rsidP="00E976E2">
      <w:pPr>
        <w:ind w:firstLine="567"/>
        <w:jc w:val="both"/>
        <w:rPr>
          <w:lang w:eastAsia="ru-RU"/>
        </w:rPr>
      </w:pPr>
      <w:r w:rsidRPr="00E976E2">
        <w:rPr>
          <w:rFonts w:eastAsia="Times New Roman"/>
          <w:lang w:eastAsia="ru-RU"/>
        </w:rPr>
        <w:t xml:space="preserve">Реализация </w:t>
      </w:r>
      <w:r w:rsidR="00196E97">
        <w:rPr>
          <w:rFonts w:eastAsia="Times New Roman"/>
          <w:lang w:eastAsia="ru-RU"/>
        </w:rPr>
        <w:t>муниципальной</w:t>
      </w:r>
      <w:r w:rsidRPr="00E976E2">
        <w:rPr>
          <w:rFonts w:eastAsia="Times New Roman"/>
          <w:lang w:eastAsia="ru-RU"/>
        </w:rPr>
        <w:t xml:space="preserve"> программы направлена на обеспечение прав граждан </w:t>
      </w:r>
      <w:r w:rsidRPr="00E976E2">
        <w:rPr>
          <w:lang w:eastAsia="ru-RU"/>
        </w:rPr>
        <w:t xml:space="preserve">на благоприятную окружающую среду, обеспечение благоприятных условий жизнедеятельности человека, охрану и защиту зеленого фонда. </w:t>
      </w:r>
    </w:p>
    <w:p w14:paraId="2E2FD3EC" w14:textId="77777777" w:rsidR="00E976E2" w:rsidRPr="00E976E2" w:rsidRDefault="00E976E2" w:rsidP="00E976E2">
      <w:pPr>
        <w:pStyle w:val="a7"/>
        <w:ind w:left="0"/>
        <w:rPr>
          <w:rFonts w:ascii="Times New Roman" w:hAnsi="Times New Roman" w:cs="Times New Roman"/>
          <w:b/>
        </w:rPr>
      </w:pPr>
    </w:p>
    <w:p w14:paraId="7BE1C2EC" w14:textId="77777777" w:rsidR="00E976E2" w:rsidRPr="00E976E2" w:rsidRDefault="00E976E2" w:rsidP="00E976E2">
      <w:pPr>
        <w:pStyle w:val="a7"/>
        <w:numPr>
          <w:ilvl w:val="0"/>
          <w:numId w:val="3"/>
        </w:numPr>
        <w:ind w:left="0" w:firstLine="0"/>
        <w:jc w:val="center"/>
        <w:rPr>
          <w:rFonts w:ascii="Times New Roman" w:hAnsi="Times New Roman" w:cs="Times New Roman"/>
          <w:b/>
        </w:rPr>
      </w:pPr>
      <w:r w:rsidRPr="00E976E2">
        <w:rPr>
          <w:rFonts w:ascii="Times New Roman" w:hAnsi="Times New Roman" w:cs="Times New Roman"/>
          <w:b/>
          <w:lang w:eastAsia="ru-RU"/>
        </w:rPr>
        <w:t xml:space="preserve">Описание социальных, экономических и экологических последствий реализации </w:t>
      </w:r>
      <w:r w:rsidR="00196E97">
        <w:rPr>
          <w:rFonts w:ascii="Times New Roman" w:hAnsi="Times New Roman" w:cs="Times New Roman"/>
          <w:b/>
          <w:lang w:eastAsia="ru-RU"/>
        </w:rPr>
        <w:t>муниципальной</w:t>
      </w:r>
      <w:r w:rsidRPr="00E976E2">
        <w:rPr>
          <w:rFonts w:ascii="Times New Roman" w:hAnsi="Times New Roman" w:cs="Times New Roman"/>
          <w:b/>
          <w:lang w:eastAsia="ru-RU"/>
        </w:rPr>
        <w:t xml:space="preserve"> программы, оценка рисков ее реализации</w:t>
      </w:r>
    </w:p>
    <w:p w14:paraId="1EFFCECC" w14:textId="77777777"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Реализация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позволит улучшить эстетическое и экологическое состояние территории, и тем самым, повысит комфортность для проживания населения и привлекательность для приобретения жилья на территории </w:t>
      </w:r>
      <w:r w:rsidR="00196E97">
        <w:rPr>
          <w:rFonts w:ascii="Times New Roman" w:hAnsi="Times New Roman" w:cs="Times New Roman"/>
          <w:lang w:eastAsia="ru-RU"/>
        </w:rPr>
        <w:t>м</w:t>
      </w:r>
      <w:r w:rsidRPr="00E976E2">
        <w:rPr>
          <w:rFonts w:ascii="Times New Roman" w:hAnsi="Times New Roman" w:cs="Times New Roman"/>
          <w:lang w:eastAsia="ru-RU"/>
        </w:rPr>
        <w:t>униципального образования и экономического развития.</w:t>
      </w:r>
    </w:p>
    <w:p w14:paraId="56AD33B6" w14:textId="77777777"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Ожидаемые конечные результаты реализации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предусматривают повышение уровня благоустройства территории </w:t>
      </w:r>
      <w:r w:rsidR="00196E97">
        <w:rPr>
          <w:rFonts w:ascii="Times New Roman" w:hAnsi="Times New Roman" w:cs="Times New Roman"/>
          <w:lang w:eastAsia="ru-RU"/>
        </w:rPr>
        <w:t>м</w:t>
      </w:r>
      <w:r w:rsidRPr="00E976E2">
        <w:rPr>
          <w:rFonts w:ascii="Times New Roman" w:hAnsi="Times New Roman" w:cs="Times New Roman"/>
          <w:lang w:eastAsia="ru-RU"/>
        </w:rPr>
        <w:t xml:space="preserve">униципального образования, улучшение санитарного содержания территории, экологической безопасности, создание условий для отдыха и комфортного проживания. </w:t>
      </w:r>
    </w:p>
    <w:p w14:paraId="4DA5B185" w14:textId="77777777"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На основе анализа мероприятий, предлагаемых для реализации в рамках </w:t>
      </w:r>
      <w:r w:rsidR="00196E97">
        <w:rPr>
          <w:rFonts w:ascii="Times New Roman" w:hAnsi="Times New Roman" w:cs="Times New Roman"/>
          <w:lang w:eastAsia="ru-RU"/>
        </w:rPr>
        <w:t>муниципально</w:t>
      </w:r>
      <w:r w:rsidRPr="00E976E2">
        <w:rPr>
          <w:rFonts w:ascii="Times New Roman" w:hAnsi="Times New Roman" w:cs="Times New Roman"/>
          <w:lang w:eastAsia="ru-RU"/>
        </w:rPr>
        <w:t>й программы, выделены следующие риски ее реализации.</w:t>
      </w:r>
    </w:p>
    <w:p w14:paraId="68982470" w14:textId="77777777"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14:paraId="2FBAD6D2" w14:textId="77777777"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Риски возникновения обстоятельств непреодолимой силы. Возникновение данных рисков может привести к недофинансированию запланированных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w:t>
      </w:r>
    </w:p>
    <w:p w14:paraId="2DD012FA" w14:textId="77777777"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Это может привести к существенному увеличению планируемых сроков или изменению условий реализации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Для минимизации воздействия данной группы рисков в рамках реализации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планируется на этапе разработки проектов документов проводить мониторинг планируемых изменений в законодательстве.</w:t>
      </w:r>
    </w:p>
    <w:p w14:paraId="2274CEBF" w14:textId="77777777"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Административные риски связаны с неэффективным управлением реализации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Основными условиями минимизации административных рисков является формирование эффективной системы управления реализацией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создание системы мониторинга реализации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своевременная корректировка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w:t>
      </w:r>
    </w:p>
    <w:p w14:paraId="762C4BA0" w14:textId="77777777"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w:t>
      </w:r>
      <w:r w:rsidRPr="00E976E2">
        <w:rPr>
          <w:rFonts w:ascii="Times New Roman" w:hAnsi="Times New Roman" w:cs="Times New Roman"/>
          <w:lang w:eastAsia="ru-RU"/>
        </w:rPr>
        <w:lastRenderedPageBreak/>
        <w:t>подбора квалифицированных кадров и переподготовки (повышения квалификации) имеющихся специалистов, формирования резерва кадров.</w:t>
      </w:r>
    </w:p>
    <w:p w14:paraId="1C5E3BF4" w14:textId="77777777" w:rsidR="00E976E2" w:rsidRPr="00E976E2" w:rsidRDefault="00E976E2" w:rsidP="00E976E2">
      <w:pPr>
        <w:pStyle w:val="a7"/>
        <w:ind w:left="0" w:firstLine="708"/>
        <w:jc w:val="both"/>
        <w:rPr>
          <w:rFonts w:ascii="Times New Roman" w:hAnsi="Times New Roman" w:cs="Times New Roman"/>
          <w:lang w:eastAsia="ru-RU"/>
        </w:rPr>
      </w:pPr>
    </w:p>
    <w:p w14:paraId="662EB8CF" w14:textId="77777777" w:rsidR="00E976E2" w:rsidRPr="00E976E2" w:rsidRDefault="00E976E2" w:rsidP="00E976E2">
      <w:pPr>
        <w:pStyle w:val="a7"/>
        <w:numPr>
          <w:ilvl w:val="0"/>
          <w:numId w:val="3"/>
        </w:numPr>
        <w:ind w:left="0" w:firstLine="0"/>
        <w:jc w:val="center"/>
        <w:rPr>
          <w:rFonts w:ascii="Times New Roman" w:hAnsi="Times New Roman" w:cs="Times New Roman"/>
          <w:b/>
          <w:lang w:eastAsia="ru-RU"/>
        </w:rPr>
      </w:pPr>
      <w:r w:rsidRPr="00E976E2">
        <w:rPr>
          <w:rFonts w:ascii="Times New Roman" w:hAnsi="Times New Roman" w:cs="Times New Roman"/>
          <w:b/>
          <w:lang w:eastAsia="ru-RU"/>
        </w:rPr>
        <w:t xml:space="preserve">Обоснование объемов бюджетных ассигнований на реализацию </w:t>
      </w:r>
      <w:r w:rsidR="00196E97">
        <w:rPr>
          <w:rFonts w:ascii="Times New Roman" w:hAnsi="Times New Roman" w:cs="Times New Roman"/>
          <w:b/>
          <w:lang w:eastAsia="ru-RU"/>
        </w:rPr>
        <w:t>муниципальной</w:t>
      </w:r>
      <w:r w:rsidRPr="00E976E2">
        <w:rPr>
          <w:rFonts w:ascii="Times New Roman" w:hAnsi="Times New Roman" w:cs="Times New Roman"/>
          <w:b/>
          <w:lang w:eastAsia="ru-RU"/>
        </w:rPr>
        <w:t xml:space="preserve"> программы</w:t>
      </w:r>
    </w:p>
    <w:p w14:paraId="2974CDBE" w14:textId="77777777" w:rsidR="00E976E2" w:rsidRPr="00E976E2" w:rsidRDefault="00E976E2" w:rsidP="00196E97">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Финансирование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осуществляется за счет средств бюджета </w:t>
      </w:r>
      <w:r w:rsidR="00196E97">
        <w:rPr>
          <w:rFonts w:ascii="Times New Roman" w:hAnsi="Times New Roman" w:cs="Times New Roman"/>
          <w:lang w:eastAsia="ru-RU"/>
        </w:rPr>
        <w:t>внутригородского муниципального образования города федерального значения Санкт-Петербурга поселок Стрельна.</w:t>
      </w:r>
    </w:p>
    <w:p w14:paraId="0105C520" w14:textId="77777777"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Сведения объеме бюджетных ассигнований на реализацию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приведены в Перечне программных мероприятий, являющемся частью </w:t>
      </w:r>
      <w:r w:rsidR="004C4F16">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w:t>
      </w:r>
    </w:p>
    <w:p w14:paraId="5567FA98" w14:textId="77777777" w:rsidR="004C4F16" w:rsidRPr="004C4F16" w:rsidRDefault="004C4F16" w:rsidP="004C4F16">
      <w:pPr>
        <w:pStyle w:val="a7"/>
        <w:ind w:left="0" w:firstLine="708"/>
        <w:jc w:val="both"/>
        <w:rPr>
          <w:rFonts w:ascii="Times New Roman" w:hAnsi="Times New Roman" w:cs="Times New Roman"/>
          <w:lang w:eastAsia="ru-RU"/>
        </w:rPr>
      </w:pPr>
      <w:r w:rsidRPr="004C4F16">
        <w:rPr>
          <w:rFonts w:ascii="Times New Roman" w:hAnsi="Times New Roman" w:cs="Times New Roman"/>
          <w:lang w:eastAsia="ru-RU"/>
        </w:rPr>
        <w:t>Обоснование объема бюджетных ассигнований на реализацию мероприятий муниципальной программы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11058C3D" w14:textId="77777777" w:rsidR="00E976E2" w:rsidRPr="00E976E2" w:rsidRDefault="00E976E2" w:rsidP="00E976E2">
      <w:pPr>
        <w:pStyle w:val="a7"/>
        <w:ind w:left="0" w:firstLine="708"/>
        <w:jc w:val="both"/>
        <w:rPr>
          <w:rFonts w:ascii="Times New Roman" w:hAnsi="Times New Roman" w:cs="Times New Roman"/>
          <w:lang w:eastAsia="ru-RU"/>
        </w:rPr>
      </w:pPr>
    </w:p>
    <w:p w14:paraId="1CE1B822" w14:textId="77777777" w:rsidR="004C4F16" w:rsidRDefault="004C4F16" w:rsidP="009575D7">
      <w:pPr>
        <w:ind w:left="4956" w:firstLine="708"/>
        <w:rPr>
          <w:bCs/>
          <w:color w:val="000000"/>
        </w:rPr>
      </w:pPr>
    </w:p>
    <w:p w14:paraId="1A61BE21" w14:textId="77777777" w:rsidR="004C4F16" w:rsidRDefault="004C4F16" w:rsidP="009575D7">
      <w:pPr>
        <w:ind w:left="4956" w:firstLine="708"/>
        <w:rPr>
          <w:bCs/>
          <w:color w:val="000000"/>
        </w:rPr>
      </w:pPr>
    </w:p>
    <w:p w14:paraId="32C7C04C" w14:textId="77777777" w:rsidR="00196E97" w:rsidRDefault="00196E97">
      <w:pPr>
        <w:spacing w:after="200" w:line="276" w:lineRule="auto"/>
        <w:rPr>
          <w:bCs/>
          <w:color w:val="000000"/>
        </w:rPr>
      </w:pPr>
      <w:r>
        <w:rPr>
          <w:bCs/>
          <w:color w:val="000000"/>
        </w:rPr>
        <w:br w:type="page"/>
      </w:r>
    </w:p>
    <w:p w14:paraId="3428E1F3" w14:textId="77777777" w:rsidR="004C4F16" w:rsidRDefault="004C4F16" w:rsidP="009575D7">
      <w:pPr>
        <w:ind w:left="4956" w:firstLine="708"/>
        <w:rPr>
          <w:bCs/>
          <w:color w:val="000000"/>
        </w:rPr>
      </w:pPr>
    </w:p>
    <w:p w14:paraId="1F7105EA" w14:textId="77777777" w:rsidR="009575D7" w:rsidRDefault="009575D7" w:rsidP="009575D7">
      <w:pPr>
        <w:ind w:left="4956" w:firstLine="708"/>
        <w:rPr>
          <w:bCs/>
          <w:color w:val="000000"/>
        </w:rPr>
      </w:pPr>
      <w:r>
        <w:rPr>
          <w:bCs/>
          <w:color w:val="000000"/>
        </w:rPr>
        <w:t>Приложение 1</w:t>
      </w:r>
    </w:p>
    <w:p w14:paraId="4DFCA54B" w14:textId="77777777" w:rsidR="009575D7" w:rsidRDefault="009575D7" w:rsidP="009575D7">
      <w:pPr>
        <w:ind w:left="5670"/>
        <w:rPr>
          <w:bCs/>
          <w:color w:val="000000"/>
        </w:rPr>
      </w:pPr>
      <w:r>
        <w:rPr>
          <w:bCs/>
          <w:color w:val="000000"/>
        </w:rPr>
        <w:t xml:space="preserve">к муниципальной программе </w:t>
      </w:r>
    </w:p>
    <w:p w14:paraId="705E0C6E" w14:textId="77777777" w:rsidR="009575D7" w:rsidRDefault="009575D7" w:rsidP="009575D7">
      <w:pPr>
        <w:rPr>
          <w:sz w:val="28"/>
          <w:szCs w:val="20"/>
        </w:rPr>
      </w:pPr>
    </w:p>
    <w:p w14:paraId="630FBE29" w14:textId="77777777" w:rsidR="009575D7" w:rsidRDefault="009575D7" w:rsidP="009575D7">
      <w:pPr>
        <w:tabs>
          <w:tab w:val="left" w:pos="3525"/>
        </w:tabs>
        <w:rPr>
          <w:b/>
        </w:rPr>
      </w:pPr>
      <w:r>
        <w:tab/>
      </w:r>
      <w:r>
        <w:rPr>
          <w:b/>
        </w:rPr>
        <w:t>Целевые индикаторы</w:t>
      </w:r>
    </w:p>
    <w:p w14:paraId="6DFF21CE" w14:textId="77777777" w:rsidR="009575D7" w:rsidRDefault="009575D7" w:rsidP="009575D7"/>
    <w:tbl>
      <w:tblPr>
        <w:tblW w:w="101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753"/>
        <w:gridCol w:w="1080"/>
        <w:gridCol w:w="1080"/>
        <w:gridCol w:w="1101"/>
        <w:gridCol w:w="870"/>
        <w:gridCol w:w="2433"/>
      </w:tblGrid>
      <w:tr w:rsidR="009575D7" w14:paraId="7F463936" w14:textId="77777777" w:rsidTr="007C4363">
        <w:trPr>
          <w:trHeight w:val="810"/>
        </w:trPr>
        <w:tc>
          <w:tcPr>
            <w:tcW w:w="847" w:type="dxa"/>
            <w:vMerge w:val="restart"/>
            <w:tcBorders>
              <w:top w:val="single" w:sz="4" w:space="0" w:color="auto"/>
              <w:left w:val="single" w:sz="4" w:space="0" w:color="auto"/>
              <w:bottom w:val="single" w:sz="4" w:space="0" w:color="auto"/>
              <w:right w:val="single" w:sz="4" w:space="0" w:color="auto"/>
            </w:tcBorders>
            <w:hideMark/>
          </w:tcPr>
          <w:p w14:paraId="6FC0BFCA" w14:textId="77777777" w:rsidR="009575D7" w:rsidRDefault="009575D7">
            <w:pPr>
              <w:rPr>
                <w:i/>
                <w:sz w:val="28"/>
              </w:rPr>
            </w:pPr>
            <w:r>
              <w:rPr>
                <w:i/>
              </w:rPr>
              <w:t>№ п/п</w:t>
            </w:r>
          </w:p>
        </w:tc>
        <w:tc>
          <w:tcPr>
            <w:tcW w:w="2753" w:type="dxa"/>
            <w:vMerge w:val="restart"/>
            <w:tcBorders>
              <w:top w:val="single" w:sz="4" w:space="0" w:color="auto"/>
              <w:left w:val="single" w:sz="4" w:space="0" w:color="auto"/>
              <w:bottom w:val="single" w:sz="4" w:space="0" w:color="auto"/>
              <w:right w:val="single" w:sz="4" w:space="0" w:color="auto"/>
            </w:tcBorders>
            <w:hideMark/>
          </w:tcPr>
          <w:p w14:paraId="508A8E36" w14:textId="77777777" w:rsidR="009575D7" w:rsidRDefault="009575D7">
            <w:pPr>
              <w:rPr>
                <w:i/>
                <w:sz w:val="28"/>
              </w:rPr>
            </w:pPr>
            <w:r>
              <w:rPr>
                <w:i/>
              </w:rPr>
              <w:t>Наименование целевого индикатора</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6E7E81C2" w14:textId="77777777" w:rsidR="009575D7" w:rsidRDefault="009575D7">
            <w:pPr>
              <w:rPr>
                <w:i/>
                <w:sz w:val="28"/>
              </w:rPr>
            </w:pPr>
            <w:r>
              <w:rPr>
                <w:i/>
              </w:rPr>
              <w:t>Ед. измерения</w:t>
            </w:r>
          </w:p>
        </w:tc>
        <w:tc>
          <w:tcPr>
            <w:tcW w:w="3051" w:type="dxa"/>
            <w:gridSpan w:val="3"/>
            <w:tcBorders>
              <w:top w:val="single" w:sz="4" w:space="0" w:color="auto"/>
              <w:left w:val="single" w:sz="4" w:space="0" w:color="auto"/>
              <w:bottom w:val="single" w:sz="4" w:space="0" w:color="auto"/>
              <w:right w:val="single" w:sz="4" w:space="0" w:color="auto"/>
            </w:tcBorders>
            <w:hideMark/>
          </w:tcPr>
          <w:p w14:paraId="0644EF02" w14:textId="77777777" w:rsidR="009575D7" w:rsidRDefault="009575D7">
            <w:pPr>
              <w:rPr>
                <w:i/>
                <w:sz w:val="28"/>
              </w:rPr>
            </w:pPr>
            <w:r>
              <w:rPr>
                <w:i/>
              </w:rPr>
              <w:t>Значение индикатора</w:t>
            </w:r>
          </w:p>
        </w:tc>
        <w:tc>
          <w:tcPr>
            <w:tcW w:w="2433" w:type="dxa"/>
            <w:vMerge w:val="restart"/>
            <w:tcBorders>
              <w:top w:val="single" w:sz="4" w:space="0" w:color="auto"/>
              <w:left w:val="single" w:sz="4" w:space="0" w:color="auto"/>
              <w:bottom w:val="single" w:sz="4" w:space="0" w:color="auto"/>
              <w:right w:val="single" w:sz="4" w:space="0" w:color="auto"/>
            </w:tcBorders>
            <w:hideMark/>
          </w:tcPr>
          <w:p w14:paraId="1D91D933" w14:textId="77777777" w:rsidR="009575D7" w:rsidRDefault="009575D7">
            <w:pPr>
              <w:rPr>
                <w:i/>
                <w:sz w:val="28"/>
              </w:rPr>
            </w:pPr>
            <w:r>
              <w:rPr>
                <w:i/>
                <w:color w:val="000000"/>
                <w:shd w:val="clear" w:color="auto" w:fill="FFFFFF"/>
              </w:rPr>
              <w:t>Ответственный за достижение целевого показателя</w:t>
            </w:r>
          </w:p>
        </w:tc>
      </w:tr>
      <w:tr w:rsidR="009575D7" w14:paraId="71B9FB40" w14:textId="77777777" w:rsidTr="007C4363">
        <w:trPr>
          <w:trHeight w:val="480"/>
        </w:trPr>
        <w:tc>
          <w:tcPr>
            <w:tcW w:w="847" w:type="dxa"/>
            <w:vMerge/>
            <w:tcBorders>
              <w:top w:val="single" w:sz="4" w:space="0" w:color="auto"/>
              <w:left w:val="single" w:sz="4" w:space="0" w:color="auto"/>
              <w:bottom w:val="single" w:sz="4" w:space="0" w:color="auto"/>
              <w:right w:val="single" w:sz="4" w:space="0" w:color="auto"/>
            </w:tcBorders>
            <w:vAlign w:val="center"/>
            <w:hideMark/>
          </w:tcPr>
          <w:p w14:paraId="440DDBF5" w14:textId="77777777" w:rsidR="009575D7" w:rsidRDefault="009575D7">
            <w:pPr>
              <w:rPr>
                <w:i/>
                <w:sz w:val="28"/>
              </w:rPr>
            </w:pPr>
          </w:p>
        </w:tc>
        <w:tc>
          <w:tcPr>
            <w:tcW w:w="2753" w:type="dxa"/>
            <w:vMerge/>
            <w:tcBorders>
              <w:top w:val="single" w:sz="4" w:space="0" w:color="auto"/>
              <w:left w:val="single" w:sz="4" w:space="0" w:color="auto"/>
              <w:bottom w:val="single" w:sz="4" w:space="0" w:color="auto"/>
              <w:right w:val="single" w:sz="4" w:space="0" w:color="auto"/>
            </w:tcBorders>
            <w:vAlign w:val="center"/>
            <w:hideMark/>
          </w:tcPr>
          <w:p w14:paraId="62BC0BE9" w14:textId="77777777" w:rsidR="009575D7" w:rsidRDefault="009575D7">
            <w:pPr>
              <w:rPr>
                <w:i/>
                <w:sz w:val="2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321D58A" w14:textId="77777777" w:rsidR="009575D7" w:rsidRDefault="009575D7">
            <w:pPr>
              <w:rPr>
                <w:i/>
                <w:sz w:val="28"/>
              </w:rPr>
            </w:pPr>
          </w:p>
        </w:tc>
        <w:tc>
          <w:tcPr>
            <w:tcW w:w="1080" w:type="dxa"/>
            <w:tcBorders>
              <w:top w:val="single" w:sz="4" w:space="0" w:color="auto"/>
              <w:left w:val="single" w:sz="4" w:space="0" w:color="auto"/>
              <w:bottom w:val="single" w:sz="4" w:space="0" w:color="auto"/>
              <w:right w:val="single" w:sz="4" w:space="0" w:color="auto"/>
            </w:tcBorders>
            <w:hideMark/>
          </w:tcPr>
          <w:p w14:paraId="2409FE8E" w14:textId="77777777" w:rsidR="009575D7" w:rsidRDefault="009575D7">
            <w:pPr>
              <w:rPr>
                <w:i/>
                <w:sz w:val="28"/>
              </w:rPr>
            </w:pPr>
            <w:r>
              <w:rPr>
                <w:i/>
              </w:rPr>
              <w:t>202</w:t>
            </w:r>
            <w:r w:rsidR="00CB087E">
              <w:rPr>
                <w:i/>
              </w:rPr>
              <w:t>6</w:t>
            </w:r>
          </w:p>
        </w:tc>
        <w:tc>
          <w:tcPr>
            <w:tcW w:w="1101" w:type="dxa"/>
            <w:tcBorders>
              <w:top w:val="single" w:sz="4" w:space="0" w:color="auto"/>
              <w:left w:val="single" w:sz="4" w:space="0" w:color="auto"/>
              <w:bottom w:val="single" w:sz="4" w:space="0" w:color="auto"/>
              <w:right w:val="single" w:sz="4" w:space="0" w:color="auto"/>
            </w:tcBorders>
            <w:hideMark/>
          </w:tcPr>
          <w:p w14:paraId="2E7744E2" w14:textId="77777777" w:rsidR="009575D7" w:rsidRDefault="009575D7">
            <w:pPr>
              <w:rPr>
                <w:i/>
                <w:sz w:val="28"/>
              </w:rPr>
            </w:pPr>
            <w:r>
              <w:rPr>
                <w:i/>
              </w:rPr>
              <w:t>202</w:t>
            </w:r>
            <w:r w:rsidR="00CB087E">
              <w:rPr>
                <w:i/>
              </w:rPr>
              <w:t>7</w:t>
            </w:r>
          </w:p>
        </w:tc>
        <w:tc>
          <w:tcPr>
            <w:tcW w:w="870" w:type="dxa"/>
            <w:tcBorders>
              <w:top w:val="single" w:sz="4" w:space="0" w:color="auto"/>
              <w:left w:val="single" w:sz="4" w:space="0" w:color="auto"/>
              <w:bottom w:val="single" w:sz="4" w:space="0" w:color="auto"/>
              <w:right w:val="single" w:sz="4" w:space="0" w:color="auto"/>
            </w:tcBorders>
            <w:hideMark/>
          </w:tcPr>
          <w:p w14:paraId="309A6DE4" w14:textId="77777777" w:rsidR="009575D7" w:rsidRDefault="00CB087E">
            <w:pPr>
              <w:rPr>
                <w:i/>
                <w:sz w:val="28"/>
              </w:rPr>
            </w:pPr>
            <w:r>
              <w:rPr>
                <w:i/>
              </w:rPr>
              <w:t>2028</w:t>
            </w:r>
          </w:p>
        </w:tc>
        <w:tc>
          <w:tcPr>
            <w:tcW w:w="2433" w:type="dxa"/>
            <w:vMerge/>
            <w:tcBorders>
              <w:top w:val="single" w:sz="4" w:space="0" w:color="auto"/>
              <w:left w:val="single" w:sz="4" w:space="0" w:color="auto"/>
              <w:bottom w:val="single" w:sz="4" w:space="0" w:color="auto"/>
              <w:right w:val="single" w:sz="4" w:space="0" w:color="auto"/>
            </w:tcBorders>
            <w:vAlign w:val="center"/>
            <w:hideMark/>
          </w:tcPr>
          <w:p w14:paraId="2F768ADD" w14:textId="77777777" w:rsidR="009575D7" w:rsidRDefault="009575D7">
            <w:pPr>
              <w:rPr>
                <w:i/>
                <w:sz w:val="28"/>
              </w:rPr>
            </w:pPr>
          </w:p>
        </w:tc>
      </w:tr>
      <w:tr w:rsidR="009575D7" w14:paraId="5F78BA94" w14:textId="77777777" w:rsidTr="007C4363">
        <w:tc>
          <w:tcPr>
            <w:tcW w:w="847" w:type="dxa"/>
            <w:tcBorders>
              <w:top w:val="single" w:sz="4" w:space="0" w:color="auto"/>
              <w:left w:val="single" w:sz="4" w:space="0" w:color="auto"/>
              <w:bottom w:val="single" w:sz="4" w:space="0" w:color="auto"/>
              <w:right w:val="single" w:sz="4" w:space="0" w:color="auto"/>
            </w:tcBorders>
            <w:hideMark/>
          </w:tcPr>
          <w:p w14:paraId="06E8C495" w14:textId="77777777" w:rsidR="009575D7" w:rsidRDefault="009575D7">
            <w:pPr>
              <w:rPr>
                <w:b/>
                <w:sz w:val="28"/>
              </w:rPr>
            </w:pPr>
            <w:r>
              <w:rPr>
                <w:b/>
              </w:rPr>
              <w:t>1.</w:t>
            </w:r>
          </w:p>
        </w:tc>
        <w:tc>
          <w:tcPr>
            <w:tcW w:w="6884" w:type="dxa"/>
            <w:gridSpan w:val="5"/>
            <w:tcBorders>
              <w:top w:val="single" w:sz="4" w:space="0" w:color="auto"/>
              <w:left w:val="single" w:sz="4" w:space="0" w:color="auto"/>
              <w:bottom w:val="single" w:sz="4" w:space="0" w:color="auto"/>
              <w:right w:val="single" w:sz="4" w:space="0" w:color="auto"/>
            </w:tcBorders>
            <w:hideMark/>
          </w:tcPr>
          <w:p w14:paraId="2ACA4532" w14:textId="77777777" w:rsidR="009575D7" w:rsidRDefault="007C4363">
            <w:pPr>
              <w:rPr>
                <w:b/>
                <w:sz w:val="28"/>
              </w:rPr>
            </w:pPr>
            <w:r>
              <w:rPr>
                <w:b/>
                <w:lang w:eastAsia="ru-RU"/>
              </w:rPr>
              <w:t>Содержание, в том числе уборка, территорий зеленых насаждений общего пользования местного значения (включая расположенные на них элементы благоустройства), защита зеленых насаждений на указанных территориях</w:t>
            </w:r>
          </w:p>
        </w:tc>
        <w:tc>
          <w:tcPr>
            <w:tcW w:w="2433" w:type="dxa"/>
            <w:vMerge w:val="restart"/>
            <w:tcBorders>
              <w:top w:val="single" w:sz="4" w:space="0" w:color="auto"/>
              <w:left w:val="single" w:sz="4" w:space="0" w:color="auto"/>
              <w:bottom w:val="single" w:sz="4" w:space="0" w:color="auto"/>
              <w:right w:val="single" w:sz="4" w:space="0" w:color="auto"/>
            </w:tcBorders>
            <w:hideMark/>
          </w:tcPr>
          <w:p w14:paraId="2CCD6A6E" w14:textId="77777777" w:rsidR="009575D7" w:rsidRDefault="009575D7">
            <w:pPr>
              <w:rPr>
                <w:b/>
                <w:sz w:val="28"/>
              </w:rPr>
            </w:pPr>
            <w:r>
              <w:t xml:space="preserve">Отдел благоустройства </w:t>
            </w:r>
            <w:r w:rsidR="00F72F85">
              <w:t>МА МО пос. Стрельна</w:t>
            </w:r>
          </w:p>
        </w:tc>
      </w:tr>
      <w:tr w:rsidR="009575D7" w14:paraId="2AE13F12" w14:textId="77777777" w:rsidTr="007C4363">
        <w:tc>
          <w:tcPr>
            <w:tcW w:w="847" w:type="dxa"/>
            <w:tcBorders>
              <w:top w:val="single" w:sz="4" w:space="0" w:color="auto"/>
              <w:left w:val="single" w:sz="4" w:space="0" w:color="auto"/>
              <w:bottom w:val="single" w:sz="4" w:space="0" w:color="auto"/>
              <w:right w:val="single" w:sz="4" w:space="0" w:color="auto"/>
            </w:tcBorders>
            <w:hideMark/>
          </w:tcPr>
          <w:p w14:paraId="359A9795" w14:textId="77777777" w:rsidR="009575D7" w:rsidRDefault="009575D7">
            <w:pPr>
              <w:rPr>
                <w:sz w:val="28"/>
              </w:rPr>
            </w:pPr>
            <w:r>
              <w:t>1.1.</w:t>
            </w:r>
          </w:p>
        </w:tc>
        <w:tc>
          <w:tcPr>
            <w:tcW w:w="2753" w:type="dxa"/>
            <w:tcBorders>
              <w:top w:val="single" w:sz="4" w:space="0" w:color="auto"/>
              <w:left w:val="single" w:sz="4" w:space="0" w:color="auto"/>
              <w:bottom w:val="single" w:sz="4" w:space="0" w:color="auto"/>
              <w:right w:val="single" w:sz="4" w:space="0" w:color="auto"/>
            </w:tcBorders>
            <w:hideMark/>
          </w:tcPr>
          <w:p w14:paraId="06B6047A" w14:textId="77777777" w:rsidR="009575D7" w:rsidRDefault="007C4363">
            <w:pPr>
              <w:rPr>
                <w:sz w:val="28"/>
              </w:rPr>
            </w:pPr>
            <w:r>
              <w:rPr>
                <w:lang w:eastAsia="ru-RU"/>
              </w:rPr>
              <w:t>Содержание (уборка) территорий зеленых насаждений</w:t>
            </w:r>
          </w:p>
        </w:tc>
        <w:tc>
          <w:tcPr>
            <w:tcW w:w="1080" w:type="dxa"/>
            <w:tcBorders>
              <w:top w:val="single" w:sz="4" w:space="0" w:color="auto"/>
              <w:left w:val="single" w:sz="4" w:space="0" w:color="auto"/>
              <w:bottom w:val="single" w:sz="4" w:space="0" w:color="auto"/>
              <w:right w:val="single" w:sz="4" w:space="0" w:color="auto"/>
            </w:tcBorders>
            <w:hideMark/>
          </w:tcPr>
          <w:p w14:paraId="0FD66B87" w14:textId="77777777" w:rsidR="009575D7" w:rsidRDefault="007C4363">
            <w:pPr>
              <w:tabs>
                <w:tab w:val="left" w:pos="1095"/>
              </w:tabs>
              <w:rPr>
                <w:sz w:val="28"/>
              </w:rPr>
            </w:pPr>
            <w:r>
              <w:t>м2</w:t>
            </w:r>
            <w:r w:rsidR="009575D7">
              <w:tab/>
            </w:r>
          </w:p>
        </w:tc>
        <w:tc>
          <w:tcPr>
            <w:tcW w:w="1080" w:type="dxa"/>
            <w:tcBorders>
              <w:top w:val="single" w:sz="4" w:space="0" w:color="auto"/>
              <w:left w:val="single" w:sz="4" w:space="0" w:color="auto"/>
              <w:bottom w:val="single" w:sz="4" w:space="0" w:color="auto"/>
              <w:right w:val="single" w:sz="4" w:space="0" w:color="auto"/>
            </w:tcBorders>
            <w:hideMark/>
          </w:tcPr>
          <w:p w14:paraId="2FE7DE27" w14:textId="77777777" w:rsidR="009575D7" w:rsidRDefault="00CB087E">
            <w:pPr>
              <w:rPr>
                <w:sz w:val="28"/>
              </w:rPr>
            </w:pPr>
            <w:r>
              <w:rPr>
                <w:rFonts w:eastAsia="Times New Roman"/>
                <w:lang w:eastAsia="ru-RU"/>
              </w:rPr>
              <w:t>89051</w:t>
            </w:r>
          </w:p>
        </w:tc>
        <w:tc>
          <w:tcPr>
            <w:tcW w:w="1101" w:type="dxa"/>
            <w:tcBorders>
              <w:top w:val="single" w:sz="4" w:space="0" w:color="auto"/>
              <w:left w:val="single" w:sz="4" w:space="0" w:color="auto"/>
              <w:bottom w:val="single" w:sz="4" w:space="0" w:color="auto"/>
              <w:right w:val="single" w:sz="4" w:space="0" w:color="auto"/>
            </w:tcBorders>
            <w:hideMark/>
          </w:tcPr>
          <w:p w14:paraId="6D425C47" w14:textId="77777777" w:rsidR="009575D7" w:rsidRDefault="00CB087E">
            <w:pPr>
              <w:rPr>
                <w:sz w:val="28"/>
              </w:rPr>
            </w:pPr>
            <w:r>
              <w:rPr>
                <w:rFonts w:eastAsia="Times New Roman"/>
                <w:lang w:eastAsia="ru-RU"/>
              </w:rPr>
              <w:t>89051</w:t>
            </w:r>
          </w:p>
        </w:tc>
        <w:tc>
          <w:tcPr>
            <w:tcW w:w="870" w:type="dxa"/>
            <w:tcBorders>
              <w:top w:val="single" w:sz="4" w:space="0" w:color="auto"/>
              <w:left w:val="single" w:sz="4" w:space="0" w:color="auto"/>
              <w:bottom w:val="single" w:sz="4" w:space="0" w:color="auto"/>
              <w:right w:val="single" w:sz="4" w:space="0" w:color="auto"/>
            </w:tcBorders>
            <w:hideMark/>
          </w:tcPr>
          <w:p w14:paraId="25DAEF07" w14:textId="77777777" w:rsidR="009575D7" w:rsidRDefault="00CB087E">
            <w:pPr>
              <w:rPr>
                <w:sz w:val="28"/>
              </w:rPr>
            </w:pPr>
            <w:r>
              <w:rPr>
                <w:rFonts w:eastAsia="Times New Roman"/>
                <w:lang w:eastAsia="ru-RU"/>
              </w:rPr>
              <w:t>89051</w:t>
            </w:r>
          </w:p>
        </w:tc>
        <w:tc>
          <w:tcPr>
            <w:tcW w:w="2433" w:type="dxa"/>
            <w:vMerge/>
            <w:tcBorders>
              <w:top w:val="single" w:sz="4" w:space="0" w:color="auto"/>
              <w:left w:val="single" w:sz="4" w:space="0" w:color="auto"/>
              <w:bottom w:val="single" w:sz="4" w:space="0" w:color="auto"/>
              <w:right w:val="single" w:sz="4" w:space="0" w:color="auto"/>
            </w:tcBorders>
            <w:vAlign w:val="center"/>
            <w:hideMark/>
          </w:tcPr>
          <w:p w14:paraId="5B10B449" w14:textId="77777777" w:rsidR="009575D7" w:rsidRDefault="009575D7">
            <w:pPr>
              <w:rPr>
                <w:b/>
                <w:sz w:val="28"/>
              </w:rPr>
            </w:pPr>
          </w:p>
        </w:tc>
      </w:tr>
    </w:tbl>
    <w:p w14:paraId="1E3D5442" w14:textId="77777777" w:rsidR="009575D7" w:rsidRDefault="009575D7" w:rsidP="00700DA5">
      <w:pPr>
        <w:jc w:val="center"/>
        <w:rPr>
          <w:rFonts w:eastAsia="Times New Roman"/>
          <w:b/>
          <w:bCs/>
          <w:color w:val="000000"/>
          <w:lang w:eastAsia="ru-RU"/>
        </w:rPr>
      </w:pPr>
    </w:p>
    <w:p w14:paraId="31D61CBA" w14:textId="77777777" w:rsidR="009575D7" w:rsidRDefault="009575D7" w:rsidP="00700DA5">
      <w:pPr>
        <w:jc w:val="center"/>
        <w:rPr>
          <w:rFonts w:eastAsia="Times New Roman"/>
          <w:b/>
          <w:bCs/>
          <w:color w:val="000000"/>
          <w:lang w:eastAsia="ru-RU"/>
        </w:rPr>
      </w:pPr>
    </w:p>
    <w:p w14:paraId="7E18E09C" w14:textId="77777777" w:rsidR="009575D7" w:rsidRDefault="009575D7" w:rsidP="00700DA5">
      <w:pPr>
        <w:jc w:val="center"/>
        <w:rPr>
          <w:rFonts w:eastAsia="Times New Roman"/>
          <w:b/>
          <w:bCs/>
          <w:color w:val="000000"/>
          <w:lang w:eastAsia="ru-RU"/>
        </w:rPr>
      </w:pPr>
    </w:p>
    <w:p w14:paraId="1B6DC719" w14:textId="77777777" w:rsidR="009575D7" w:rsidRDefault="009575D7" w:rsidP="00700DA5">
      <w:pPr>
        <w:jc w:val="center"/>
        <w:rPr>
          <w:rFonts w:eastAsia="Times New Roman"/>
          <w:b/>
          <w:bCs/>
          <w:color w:val="000000"/>
          <w:lang w:eastAsia="ru-RU"/>
        </w:rPr>
      </w:pPr>
    </w:p>
    <w:p w14:paraId="5D7BB876" w14:textId="77777777" w:rsidR="009575D7" w:rsidRDefault="009575D7" w:rsidP="00700DA5">
      <w:pPr>
        <w:jc w:val="center"/>
        <w:rPr>
          <w:rFonts w:eastAsia="Times New Roman"/>
          <w:b/>
          <w:bCs/>
          <w:color w:val="000000"/>
          <w:lang w:eastAsia="ru-RU"/>
        </w:rPr>
      </w:pPr>
    </w:p>
    <w:p w14:paraId="6E60716A" w14:textId="77777777" w:rsidR="009575D7" w:rsidRDefault="009575D7" w:rsidP="00700DA5">
      <w:pPr>
        <w:jc w:val="center"/>
        <w:rPr>
          <w:rFonts w:eastAsia="Times New Roman"/>
          <w:b/>
          <w:bCs/>
          <w:color w:val="000000"/>
          <w:lang w:eastAsia="ru-RU"/>
        </w:rPr>
      </w:pPr>
    </w:p>
    <w:p w14:paraId="04EBD497" w14:textId="77777777" w:rsidR="009575D7" w:rsidRDefault="009575D7" w:rsidP="00700DA5">
      <w:pPr>
        <w:jc w:val="center"/>
        <w:rPr>
          <w:rFonts w:eastAsia="Times New Roman"/>
          <w:b/>
          <w:bCs/>
          <w:color w:val="000000"/>
          <w:lang w:eastAsia="ru-RU"/>
        </w:rPr>
      </w:pPr>
    </w:p>
    <w:p w14:paraId="664759AE" w14:textId="77777777" w:rsidR="009575D7" w:rsidRDefault="009575D7" w:rsidP="00700DA5">
      <w:pPr>
        <w:jc w:val="center"/>
        <w:rPr>
          <w:rFonts w:eastAsia="Times New Roman"/>
          <w:b/>
          <w:bCs/>
          <w:color w:val="000000"/>
          <w:lang w:eastAsia="ru-RU"/>
        </w:rPr>
      </w:pPr>
    </w:p>
    <w:p w14:paraId="5A484439" w14:textId="77777777" w:rsidR="009575D7" w:rsidRDefault="009575D7" w:rsidP="00700DA5">
      <w:pPr>
        <w:jc w:val="center"/>
        <w:rPr>
          <w:rFonts w:eastAsia="Times New Roman"/>
          <w:b/>
          <w:bCs/>
          <w:color w:val="000000"/>
          <w:lang w:eastAsia="ru-RU"/>
        </w:rPr>
      </w:pPr>
    </w:p>
    <w:p w14:paraId="216E1AA5" w14:textId="77777777" w:rsidR="009575D7" w:rsidRDefault="009575D7" w:rsidP="00700DA5">
      <w:pPr>
        <w:jc w:val="center"/>
        <w:rPr>
          <w:rFonts w:eastAsia="Times New Roman"/>
          <w:b/>
          <w:bCs/>
          <w:color w:val="000000"/>
          <w:lang w:eastAsia="ru-RU"/>
        </w:rPr>
      </w:pPr>
    </w:p>
    <w:p w14:paraId="180100EA" w14:textId="77777777" w:rsidR="009575D7" w:rsidRDefault="009575D7" w:rsidP="00700DA5">
      <w:pPr>
        <w:jc w:val="center"/>
        <w:rPr>
          <w:rFonts w:eastAsia="Times New Roman"/>
          <w:b/>
          <w:bCs/>
          <w:color w:val="000000"/>
          <w:lang w:eastAsia="ru-RU"/>
        </w:rPr>
      </w:pPr>
    </w:p>
    <w:p w14:paraId="798CC3BB" w14:textId="77777777" w:rsidR="009575D7" w:rsidRDefault="009575D7" w:rsidP="00700DA5">
      <w:pPr>
        <w:jc w:val="center"/>
        <w:rPr>
          <w:rFonts w:eastAsia="Times New Roman"/>
          <w:b/>
          <w:bCs/>
          <w:color w:val="000000"/>
          <w:lang w:eastAsia="ru-RU"/>
        </w:rPr>
      </w:pPr>
    </w:p>
    <w:p w14:paraId="283DDC04" w14:textId="77777777" w:rsidR="009575D7" w:rsidRDefault="009575D7" w:rsidP="00700DA5">
      <w:pPr>
        <w:jc w:val="center"/>
        <w:rPr>
          <w:rFonts w:eastAsia="Times New Roman"/>
          <w:b/>
          <w:bCs/>
          <w:color w:val="000000"/>
          <w:lang w:eastAsia="ru-RU"/>
        </w:rPr>
      </w:pPr>
    </w:p>
    <w:p w14:paraId="682E3B53" w14:textId="77777777" w:rsidR="009575D7" w:rsidRDefault="009575D7" w:rsidP="00700DA5">
      <w:pPr>
        <w:jc w:val="center"/>
        <w:rPr>
          <w:rFonts w:eastAsia="Times New Roman"/>
          <w:b/>
          <w:bCs/>
          <w:color w:val="000000"/>
          <w:lang w:eastAsia="ru-RU"/>
        </w:rPr>
      </w:pPr>
    </w:p>
    <w:p w14:paraId="50A6CFFE" w14:textId="77777777" w:rsidR="009575D7" w:rsidRDefault="009575D7" w:rsidP="00700DA5">
      <w:pPr>
        <w:jc w:val="center"/>
        <w:rPr>
          <w:rFonts w:eastAsia="Times New Roman"/>
          <w:b/>
          <w:bCs/>
          <w:color w:val="000000"/>
          <w:lang w:eastAsia="ru-RU"/>
        </w:rPr>
      </w:pPr>
    </w:p>
    <w:p w14:paraId="2A86323E" w14:textId="77777777" w:rsidR="009575D7" w:rsidRDefault="009575D7" w:rsidP="00700DA5">
      <w:pPr>
        <w:jc w:val="center"/>
        <w:rPr>
          <w:rFonts w:eastAsia="Times New Roman"/>
          <w:b/>
          <w:bCs/>
          <w:color w:val="000000"/>
          <w:lang w:eastAsia="ru-RU"/>
        </w:rPr>
      </w:pPr>
    </w:p>
    <w:p w14:paraId="79424EBC" w14:textId="77777777" w:rsidR="009575D7" w:rsidRDefault="009575D7" w:rsidP="00700DA5">
      <w:pPr>
        <w:jc w:val="center"/>
        <w:rPr>
          <w:rFonts w:eastAsia="Times New Roman"/>
          <w:b/>
          <w:bCs/>
          <w:color w:val="000000"/>
          <w:lang w:eastAsia="ru-RU"/>
        </w:rPr>
      </w:pPr>
    </w:p>
    <w:p w14:paraId="7FD376CF" w14:textId="77777777" w:rsidR="009575D7" w:rsidRDefault="009575D7" w:rsidP="00700DA5">
      <w:pPr>
        <w:jc w:val="center"/>
        <w:rPr>
          <w:rFonts w:eastAsia="Times New Roman"/>
          <w:b/>
          <w:bCs/>
          <w:color w:val="000000"/>
          <w:lang w:eastAsia="ru-RU"/>
        </w:rPr>
      </w:pPr>
    </w:p>
    <w:p w14:paraId="6E81CE6B" w14:textId="77777777" w:rsidR="009575D7" w:rsidRDefault="009575D7" w:rsidP="00700DA5">
      <w:pPr>
        <w:jc w:val="center"/>
        <w:rPr>
          <w:rFonts w:eastAsia="Times New Roman"/>
          <w:b/>
          <w:bCs/>
          <w:color w:val="000000"/>
          <w:lang w:eastAsia="ru-RU"/>
        </w:rPr>
      </w:pPr>
    </w:p>
    <w:p w14:paraId="04D8DC61" w14:textId="77777777" w:rsidR="009575D7" w:rsidRDefault="009575D7" w:rsidP="00700DA5">
      <w:pPr>
        <w:jc w:val="center"/>
        <w:rPr>
          <w:rFonts w:eastAsia="Times New Roman"/>
          <w:b/>
          <w:bCs/>
          <w:color w:val="000000"/>
          <w:lang w:eastAsia="ru-RU"/>
        </w:rPr>
      </w:pPr>
    </w:p>
    <w:p w14:paraId="0E8B324F" w14:textId="77777777" w:rsidR="009575D7" w:rsidRDefault="009575D7" w:rsidP="00700DA5">
      <w:pPr>
        <w:jc w:val="center"/>
        <w:rPr>
          <w:rFonts w:eastAsia="Times New Roman"/>
          <w:b/>
          <w:bCs/>
          <w:color w:val="000000"/>
          <w:lang w:eastAsia="ru-RU"/>
        </w:rPr>
      </w:pPr>
    </w:p>
    <w:p w14:paraId="0D15B59A" w14:textId="77777777" w:rsidR="009575D7" w:rsidRDefault="009575D7" w:rsidP="00700DA5">
      <w:pPr>
        <w:jc w:val="center"/>
        <w:rPr>
          <w:rFonts w:eastAsia="Times New Roman"/>
          <w:b/>
          <w:bCs/>
          <w:color w:val="000000"/>
          <w:lang w:eastAsia="ru-RU"/>
        </w:rPr>
      </w:pPr>
    </w:p>
    <w:p w14:paraId="14E49191" w14:textId="77777777" w:rsidR="009575D7" w:rsidRDefault="009575D7" w:rsidP="00700DA5">
      <w:pPr>
        <w:jc w:val="center"/>
        <w:rPr>
          <w:rFonts w:eastAsia="Times New Roman"/>
          <w:b/>
          <w:bCs/>
          <w:color w:val="000000"/>
          <w:lang w:eastAsia="ru-RU"/>
        </w:rPr>
      </w:pPr>
    </w:p>
    <w:p w14:paraId="1FB11921" w14:textId="77777777" w:rsidR="009575D7" w:rsidRDefault="009575D7" w:rsidP="00700DA5">
      <w:pPr>
        <w:jc w:val="center"/>
        <w:rPr>
          <w:rFonts w:eastAsia="Times New Roman"/>
          <w:b/>
          <w:bCs/>
          <w:color w:val="000000"/>
          <w:lang w:eastAsia="ru-RU"/>
        </w:rPr>
      </w:pPr>
    </w:p>
    <w:p w14:paraId="681DDC54" w14:textId="77777777" w:rsidR="009575D7" w:rsidRDefault="009575D7" w:rsidP="00700DA5">
      <w:pPr>
        <w:jc w:val="center"/>
        <w:rPr>
          <w:rFonts w:eastAsia="Times New Roman"/>
          <w:b/>
          <w:bCs/>
          <w:color w:val="000000"/>
          <w:lang w:eastAsia="ru-RU"/>
        </w:rPr>
      </w:pPr>
    </w:p>
    <w:p w14:paraId="5C9A7E72" w14:textId="77777777" w:rsidR="009575D7" w:rsidRDefault="009575D7" w:rsidP="00700DA5">
      <w:pPr>
        <w:jc w:val="center"/>
        <w:rPr>
          <w:rFonts w:eastAsia="Times New Roman"/>
          <w:b/>
          <w:bCs/>
          <w:color w:val="000000"/>
          <w:lang w:eastAsia="ru-RU"/>
        </w:rPr>
      </w:pPr>
    </w:p>
    <w:p w14:paraId="2DF1C5E3" w14:textId="77777777" w:rsidR="009575D7" w:rsidRDefault="009575D7" w:rsidP="00700DA5">
      <w:pPr>
        <w:jc w:val="center"/>
        <w:rPr>
          <w:rFonts w:eastAsia="Times New Roman"/>
          <w:b/>
          <w:bCs/>
          <w:color w:val="000000"/>
          <w:lang w:eastAsia="ru-RU"/>
        </w:rPr>
      </w:pPr>
    </w:p>
    <w:p w14:paraId="2F417393" w14:textId="77777777" w:rsidR="009575D7" w:rsidRDefault="009575D7" w:rsidP="00700DA5">
      <w:pPr>
        <w:jc w:val="center"/>
        <w:rPr>
          <w:rFonts w:eastAsia="Times New Roman"/>
          <w:b/>
          <w:bCs/>
          <w:color w:val="000000"/>
          <w:lang w:eastAsia="ru-RU"/>
        </w:rPr>
      </w:pPr>
    </w:p>
    <w:p w14:paraId="7CFBADA2" w14:textId="77777777" w:rsidR="009575D7" w:rsidRDefault="009575D7" w:rsidP="00700DA5">
      <w:pPr>
        <w:jc w:val="center"/>
        <w:rPr>
          <w:rFonts w:eastAsia="Times New Roman"/>
          <w:b/>
          <w:bCs/>
          <w:color w:val="000000"/>
          <w:lang w:eastAsia="ru-RU"/>
        </w:rPr>
      </w:pPr>
    </w:p>
    <w:p w14:paraId="5E411AE2" w14:textId="77777777" w:rsidR="009575D7" w:rsidRDefault="009575D7" w:rsidP="00700DA5">
      <w:pPr>
        <w:jc w:val="center"/>
        <w:rPr>
          <w:rFonts w:eastAsia="Times New Roman"/>
          <w:b/>
          <w:bCs/>
          <w:color w:val="000000"/>
          <w:lang w:eastAsia="ru-RU"/>
        </w:rPr>
      </w:pPr>
    </w:p>
    <w:p w14:paraId="02B133D6" w14:textId="77777777" w:rsidR="009575D7" w:rsidRDefault="009575D7" w:rsidP="00700DA5">
      <w:pPr>
        <w:jc w:val="center"/>
        <w:rPr>
          <w:rFonts w:eastAsia="Times New Roman"/>
          <w:b/>
          <w:bCs/>
          <w:color w:val="000000"/>
          <w:lang w:eastAsia="ru-RU"/>
        </w:rPr>
      </w:pPr>
    </w:p>
    <w:p w14:paraId="631E4326" w14:textId="77777777" w:rsidR="009575D7" w:rsidRDefault="009575D7" w:rsidP="00700DA5">
      <w:pPr>
        <w:jc w:val="center"/>
        <w:rPr>
          <w:rFonts w:eastAsia="Times New Roman"/>
          <w:b/>
          <w:bCs/>
          <w:color w:val="000000"/>
          <w:lang w:eastAsia="ru-RU"/>
        </w:rPr>
      </w:pPr>
    </w:p>
    <w:p w14:paraId="1B0301AB" w14:textId="77777777" w:rsidR="009575D7" w:rsidRDefault="009575D7" w:rsidP="00196E97">
      <w:pPr>
        <w:rPr>
          <w:rFonts w:eastAsia="Times New Roman"/>
          <w:b/>
          <w:bCs/>
          <w:color w:val="000000"/>
          <w:lang w:eastAsia="ru-RU"/>
        </w:rPr>
      </w:pPr>
    </w:p>
    <w:p w14:paraId="5D63C713" w14:textId="77777777" w:rsidR="009575D7" w:rsidRDefault="009575D7" w:rsidP="00700DA5">
      <w:pPr>
        <w:jc w:val="center"/>
        <w:rPr>
          <w:rFonts w:eastAsia="Times New Roman"/>
          <w:b/>
          <w:bCs/>
          <w:color w:val="000000"/>
          <w:lang w:eastAsia="ru-RU"/>
        </w:rPr>
        <w:sectPr w:rsidR="009575D7" w:rsidSect="009575D7">
          <w:pgSz w:w="11906" w:h="16838"/>
          <w:pgMar w:top="1134" w:right="851" w:bottom="1134" w:left="1701" w:header="709" w:footer="709" w:gutter="0"/>
          <w:cols w:space="708"/>
          <w:docGrid w:linePitch="360"/>
        </w:sectPr>
      </w:pPr>
    </w:p>
    <w:p w14:paraId="57D90874" w14:textId="77777777" w:rsidR="00F72F85" w:rsidRDefault="00F72F85" w:rsidP="00F72F85">
      <w:pPr>
        <w:ind w:left="11340" w:firstLine="6"/>
        <w:rPr>
          <w:bCs/>
          <w:color w:val="000000"/>
        </w:rPr>
      </w:pPr>
      <w:r>
        <w:rPr>
          <w:bCs/>
          <w:color w:val="000000"/>
        </w:rPr>
        <w:lastRenderedPageBreak/>
        <w:t>Приложение 2</w:t>
      </w:r>
    </w:p>
    <w:p w14:paraId="3C264134" w14:textId="77777777" w:rsidR="00F72F85" w:rsidRDefault="00F72F85" w:rsidP="00F72F85">
      <w:pPr>
        <w:ind w:left="11340" w:firstLine="6"/>
        <w:rPr>
          <w:bCs/>
          <w:color w:val="000000"/>
        </w:rPr>
      </w:pPr>
      <w:r>
        <w:rPr>
          <w:bCs/>
          <w:color w:val="000000"/>
        </w:rPr>
        <w:t xml:space="preserve">к муниципальной программе </w:t>
      </w:r>
    </w:p>
    <w:p w14:paraId="22A0336C" w14:textId="77777777" w:rsidR="009575D7" w:rsidRDefault="009575D7" w:rsidP="00700DA5">
      <w:pPr>
        <w:jc w:val="center"/>
        <w:rPr>
          <w:rFonts w:eastAsia="Times New Roman"/>
          <w:b/>
          <w:bCs/>
          <w:color w:val="000000"/>
          <w:lang w:eastAsia="ru-RU"/>
        </w:rPr>
      </w:pPr>
    </w:p>
    <w:p w14:paraId="76E16D4E" w14:textId="77777777" w:rsidR="00F72F85" w:rsidRDefault="00700DA5" w:rsidP="00700DA5">
      <w:pPr>
        <w:jc w:val="center"/>
        <w:rPr>
          <w:rFonts w:eastAsia="Times New Roman"/>
          <w:b/>
          <w:bCs/>
          <w:color w:val="000000"/>
          <w:lang w:eastAsia="ru-RU"/>
        </w:rPr>
      </w:pPr>
      <w:r>
        <w:rPr>
          <w:rFonts w:eastAsia="Times New Roman"/>
          <w:b/>
          <w:bCs/>
          <w:color w:val="000000"/>
          <w:lang w:eastAsia="ru-RU"/>
        </w:rPr>
        <w:t xml:space="preserve">Перечень </w:t>
      </w:r>
      <w:r w:rsidR="00382E1B">
        <w:rPr>
          <w:rFonts w:eastAsia="Times New Roman"/>
          <w:b/>
          <w:bCs/>
          <w:color w:val="000000"/>
          <w:lang w:eastAsia="ru-RU"/>
        </w:rPr>
        <w:t>программных мероприятий</w:t>
      </w:r>
    </w:p>
    <w:p w14:paraId="412B3695" w14:textId="77777777" w:rsidR="00700DA5" w:rsidRDefault="00CB087E" w:rsidP="00700DA5">
      <w:pPr>
        <w:jc w:val="center"/>
        <w:rPr>
          <w:rFonts w:eastAsia="Times New Roman"/>
          <w:b/>
          <w:bCs/>
          <w:color w:val="000000"/>
          <w:lang w:eastAsia="ru-RU"/>
        </w:rPr>
      </w:pPr>
      <w:r>
        <w:rPr>
          <w:rFonts w:eastAsia="Times New Roman"/>
          <w:b/>
          <w:bCs/>
          <w:color w:val="000000"/>
          <w:lang w:eastAsia="ru-RU"/>
        </w:rPr>
        <w:t xml:space="preserve"> на 2026</w:t>
      </w:r>
      <w:r w:rsidR="00700DA5">
        <w:rPr>
          <w:rFonts w:eastAsia="Times New Roman"/>
          <w:b/>
          <w:bCs/>
          <w:color w:val="000000"/>
          <w:lang w:eastAsia="ru-RU"/>
        </w:rPr>
        <w:t xml:space="preserve"> год</w:t>
      </w:r>
    </w:p>
    <w:p w14:paraId="31D9C5AD" w14:textId="77777777" w:rsidR="00700DA5" w:rsidRDefault="00700DA5" w:rsidP="000503D2">
      <w:pPr>
        <w:rPr>
          <w:rFonts w:eastAsia="Times New Roman"/>
          <w:b/>
          <w:bCs/>
          <w:color w:val="000000"/>
          <w:lang w:eastAsia="ru-RU"/>
        </w:rPr>
      </w:pPr>
    </w:p>
    <w:tbl>
      <w:tblPr>
        <w:tblW w:w="1415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412"/>
        <w:gridCol w:w="1924"/>
        <w:gridCol w:w="1497"/>
        <w:gridCol w:w="2137"/>
        <w:gridCol w:w="2014"/>
        <w:gridCol w:w="2353"/>
      </w:tblGrid>
      <w:tr w:rsidR="00700DA5" w14:paraId="399ACA36" w14:textId="77777777" w:rsidTr="00457E37">
        <w:trPr>
          <w:trHeight w:val="145"/>
        </w:trPr>
        <w:tc>
          <w:tcPr>
            <w:tcW w:w="817" w:type="dxa"/>
            <w:vMerge w:val="restart"/>
          </w:tcPr>
          <w:p w14:paraId="0A8145A2" w14:textId="77777777"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 п/п</w:t>
            </w:r>
          </w:p>
        </w:tc>
        <w:tc>
          <w:tcPr>
            <w:tcW w:w="3412" w:type="dxa"/>
            <w:vMerge w:val="restart"/>
          </w:tcPr>
          <w:p w14:paraId="1C590BC8" w14:textId="77777777"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421" w:type="dxa"/>
            <w:gridSpan w:val="2"/>
          </w:tcPr>
          <w:p w14:paraId="1F25A66A" w14:textId="77777777"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Объем мероприятий</w:t>
            </w:r>
          </w:p>
        </w:tc>
        <w:tc>
          <w:tcPr>
            <w:tcW w:w="2137" w:type="dxa"/>
            <w:vMerge w:val="restart"/>
          </w:tcPr>
          <w:p w14:paraId="026DF12D" w14:textId="77777777" w:rsidR="00700DA5" w:rsidRPr="00F9719D" w:rsidRDefault="00700DA5" w:rsidP="003A734C">
            <w:pPr>
              <w:tabs>
                <w:tab w:val="left" w:pos="1815"/>
              </w:tabs>
              <w:rPr>
                <w:rFonts w:eastAsia="Times New Roman"/>
                <w:i/>
                <w:lang w:eastAsia="ru-RU"/>
              </w:rPr>
            </w:pPr>
            <w:r w:rsidRPr="00F9719D">
              <w:rPr>
                <w:rFonts w:eastAsia="Times New Roman"/>
                <w:i/>
                <w:lang w:eastAsia="ru-RU"/>
              </w:rPr>
              <w:t>Срок исполнения</w:t>
            </w:r>
          </w:p>
        </w:tc>
        <w:tc>
          <w:tcPr>
            <w:tcW w:w="2014" w:type="dxa"/>
            <w:vMerge w:val="restart"/>
          </w:tcPr>
          <w:p w14:paraId="4EC9F575" w14:textId="77777777"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 xml:space="preserve">Объем финансирования, </w:t>
            </w:r>
            <w:proofErr w:type="spellStart"/>
            <w:proofErr w:type="gramStart"/>
            <w:r w:rsidRPr="00F9719D">
              <w:rPr>
                <w:rFonts w:eastAsia="Times New Roman"/>
                <w:i/>
                <w:lang w:eastAsia="ru-RU"/>
              </w:rPr>
              <w:t>тыс.руб</w:t>
            </w:r>
            <w:proofErr w:type="spellEnd"/>
            <w:proofErr w:type="gramEnd"/>
            <w:r w:rsidRPr="00F9719D">
              <w:rPr>
                <w:rStyle w:val="a5"/>
                <w:rFonts w:eastAsia="Times New Roman"/>
                <w:i/>
                <w:lang w:eastAsia="ru-RU"/>
              </w:rPr>
              <w:footnoteReference w:id="1"/>
            </w:r>
          </w:p>
        </w:tc>
        <w:tc>
          <w:tcPr>
            <w:tcW w:w="2353" w:type="dxa"/>
            <w:vMerge w:val="restart"/>
          </w:tcPr>
          <w:p w14:paraId="34DA667E" w14:textId="77777777" w:rsidR="00700DA5" w:rsidRPr="00F9719D" w:rsidRDefault="00700DA5" w:rsidP="003A734C">
            <w:pPr>
              <w:tabs>
                <w:tab w:val="left" w:pos="1815"/>
              </w:tabs>
              <w:jc w:val="center"/>
              <w:rPr>
                <w:rFonts w:eastAsia="Times New Roman"/>
                <w:i/>
                <w:lang w:eastAsia="ru-RU"/>
              </w:rPr>
            </w:pPr>
            <w:r w:rsidRPr="00F9719D">
              <w:rPr>
                <w:i/>
              </w:rPr>
              <w:t>Ответственный за реализацию мероприятия</w:t>
            </w:r>
          </w:p>
        </w:tc>
      </w:tr>
      <w:tr w:rsidR="00700DA5" w14:paraId="12DE7CD5" w14:textId="77777777" w:rsidTr="00457E37">
        <w:trPr>
          <w:trHeight w:val="586"/>
        </w:trPr>
        <w:tc>
          <w:tcPr>
            <w:tcW w:w="817" w:type="dxa"/>
            <w:vMerge/>
          </w:tcPr>
          <w:p w14:paraId="024C5CAD" w14:textId="77777777" w:rsidR="00700DA5" w:rsidRPr="00F9719D" w:rsidRDefault="00700DA5" w:rsidP="003A734C">
            <w:pPr>
              <w:tabs>
                <w:tab w:val="left" w:pos="1815"/>
              </w:tabs>
              <w:rPr>
                <w:rFonts w:eastAsia="Times New Roman"/>
                <w:lang w:eastAsia="ru-RU"/>
              </w:rPr>
            </w:pPr>
          </w:p>
        </w:tc>
        <w:tc>
          <w:tcPr>
            <w:tcW w:w="3412" w:type="dxa"/>
            <w:vMerge/>
          </w:tcPr>
          <w:p w14:paraId="468C1145" w14:textId="77777777" w:rsidR="00700DA5" w:rsidRPr="00F9719D" w:rsidRDefault="00700DA5" w:rsidP="003A734C">
            <w:pPr>
              <w:tabs>
                <w:tab w:val="left" w:pos="1815"/>
              </w:tabs>
              <w:rPr>
                <w:rFonts w:eastAsia="Times New Roman"/>
                <w:lang w:eastAsia="ru-RU"/>
              </w:rPr>
            </w:pPr>
          </w:p>
        </w:tc>
        <w:tc>
          <w:tcPr>
            <w:tcW w:w="1924" w:type="dxa"/>
          </w:tcPr>
          <w:p w14:paraId="067F554B" w14:textId="77777777" w:rsidR="00700DA5" w:rsidRPr="00F9719D" w:rsidRDefault="00700DA5" w:rsidP="003A734C">
            <w:pPr>
              <w:tabs>
                <w:tab w:val="left" w:pos="1815"/>
              </w:tabs>
              <w:rPr>
                <w:rFonts w:eastAsia="Times New Roman"/>
                <w:i/>
                <w:lang w:eastAsia="ru-RU"/>
              </w:rPr>
            </w:pPr>
            <w:r w:rsidRPr="00F9719D">
              <w:rPr>
                <w:rFonts w:eastAsia="Times New Roman"/>
                <w:i/>
                <w:lang w:eastAsia="ru-RU"/>
              </w:rPr>
              <w:t>Единица измерения</w:t>
            </w:r>
          </w:p>
        </w:tc>
        <w:tc>
          <w:tcPr>
            <w:tcW w:w="1497" w:type="dxa"/>
          </w:tcPr>
          <w:p w14:paraId="5DF7E4D4" w14:textId="77777777" w:rsidR="00700DA5" w:rsidRPr="00F9719D" w:rsidRDefault="00700DA5" w:rsidP="003A734C">
            <w:pPr>
              <w:tabs>
                <w:tab w:val="left" w:pos="1815"/>
              </w:tabs>
              <w:rPr>
                <w:rFonts w:eastAsia="Times New Roman"/>
                <w:i/>
                <w:lang w:eastAsia="ru-RU"/>
              </w:rPr>
            </w:pPr>
            <w:r w:rsidRPr="00F9719D">
              <w:rPr>
                <w:rFonts w:eastAsia="Times New Roman"/>
                <w:i/>
                <w:lang w:eastAsia="ru-RU"/>
              </w:rPr>
              <w:t>Количество</w:t>
            </w:r>
          </w:p>
        </w:tc>
        <w:tc>
          <w:tcPr>
            <w:tcW w:w="2137" w:type="dxa"/>
            <w:vMerge/>
          </w:tcPr>
          <w:p w14:paraId="0A1276E8" w14:textId="77777777" w:rsidR="00700DA5" w:rsidRPr="00F9719D" w:rsidRDefault="00700DA5" w:rsidP="003A734C">
            <w:pPr>
              <w:tabs>
                <w:tab w:val="left" w:pos="1815"/>
              </w:tabs>
              <w:rPr>
                <w:rFonts w:eastAsia="Times New Roman"/>
                <w:lang w:eastAsia="ru-RU"/>
              </w:rPr>
            </w:pPr>
          </w:p>
        </w:tc>
        <w:tc>
          <w:tcPr>
            <w:tcW w:w="2014" w:type="dxa"/>
            <w:vMerge/>
          </w:tcPr>
          <w:p w14:paraId="01684640" w14:textId="77777777" w:rsidR="00700DA5" w:rsidRPr="00F9719D" w:rsidRDefault="00700DA5" w:rsidP="003A734C">
            <w:pPr>
              <w:tabs>
                <w:tab w:val="left" w:pos="1815"/>
              </w:tabs>
              <w:rPr>
                <w:rFonts w:eastAsia="Times New Roman"/>
                <w:lang w:eastAsia="ru-RU"/>
              </w:rPr>
            </w:pPr>
          </w:p>
        </w:tc>
        <w:tc>
          <w:tcPr>
            <w:tcW w:w="2353" w:type="dxa"/>
            <w:vMerge/>
          </w:tcPr>
          <w:p w14:paraId="185BBFEC" w14:textId="77777777" w:rsidR="00700DA5" w:rsidRPr="00F9719D" w:rsidRDefault="00700DA5" w:rsidP="003A734C">
            <w:pPr>
              <w:tabs>
                <w:tab w:val="left" w:pos="1815"/>
              </w:tabs>
              <w:rPr>
                <w:rFonts w:eastAsia="Times New Roman"/>
                <w:lang w:eastAsia="ru-RU"/>
              </w:rPr>
            </w:pPr>
          </w:p>
        </w:tc>
      </w:tr>
      <w:tr w:rsidR="00700DA5" w14:paraId="34E0602D" w14:textId="77777777" w:rsidTr="00457E37">
        <w:trPr>
          <w:trHeight w:val="443"/>
        </w:trPr>
        <w:tc>
          <w:tcPr>
            <w:tcW w:w="817" w:type="dxa"/>
          </w:tcPr>
          <w:p w14:paraId="7C67A9EA" w14:textId="77777777" w:rsidR="00700DA5" w:rsidRPr="00F9719D" w:rsidRDefault="00700DA5" w:rsidP="003A734C">
            <w:pPr>
              <w:tabs>
                <w:tab w:val="left" w:pos="1815"/>
              </w:tabs>
              <w:rPr>
                <w:rFonts w:eastAsia="Times New Roman"/>
                <w:lang w:eastAsia="ru-RU"/>
              </w:rPr>
            </w:pPr>
            <w:r w:rsidRPr="00F9719D">
              <w:rPr>
                <w:rFonts w:eastAsia="Times New Roman"/>
                <w:lang w:eastAsia="ru-RU"/>
              </w:rPr>
              <w:t>1.</w:t>
            </w:r>
          </w:p>
        </w:tc>
        <w:tc>
          <w:tcPr>
            <w:tcW w:w="3412" w:type="dxa"/>
          </w:tcPr>
          <w:p w14:paraId="2FEE76D9" w14:textId="77777777" w:rsidR="00700DA5" w:rsidRPr="00F26DC4" w:rsidRDefault="00D96120" w:rsidP="003A734C">
            <w:pPr>
              <w:rPr>
                <w:lang w:eastAsia="ru-RU"/>
              </w:rPr>
            </w:pPr>
            <w:r>
              <w:rPr>
                <w:lang w:eastAsia="ru-RU"/>
              </w:rPr>
              <w:t>Уборка и содержание</w:t>
            </w:r>
            <w:r w:rsidR="00700DA5" w:rsidRPr="00F26DC4">
              <w:rPr>
                <w:lang w:eastAsia="ru-RU"/>
              </w:rPr>
              <w:t xml:space="preserve"> территорий зеленых насаждений</w:t>
            </w:r>
          </w:p>
        </w:tc>
        <w:tc>
          <w:tcPr>
            <w:tcW w:w="1924" w:type="dxa"/>
          </w:tcPr>
          <w:p w14:paraId="6A52363A" w14:textId="77777777" w:rsidR="00700DA5" w:rsidRPr="00F9719D" w:rsidRDefault="00700DA5" w:rsidP="003A734C">
            <w:pPr>
              <w:rPr>
                <w:rFonts w:eastAsia="Times New Roman"/>
                <w:lang w:eastAsia="ru-RU"/>
              </w:rPr>
            </w:pPr>
            <w:proofErr w:type="gramStart"/>
            <w:r w:rsidRPr="00F9719D">
              <w:rPr>
                <w:rFonts w:eastAsia="Times New Roman"/>
                <w:lang w:eastAsia="ru-RU"/>
              </w:rPr>
              <w:t>кв.м</w:t>
            </w:r>
            <w:proofErr w:type="gramEnd"/>
          </w:p>
        </w:tc>
        <w:tc>
          <w:tcPr>
            <w:tcW w:w="1497" w:type="dxa"/>
          </w:tcPr>
          <w:p w14:paraId="6EF72F47" w14:textId="77777777" w:rsidR="00700DA5" w:rsidRPr="00F9719D" w:rsidRDefault="00872522" w:rsidP="003A734C">
            <w:pPr>
              <w:tabs>
                <w:tab w:val="left" w:pos="1815"/>
              </w:tabs>
              <w:rPr>
                <w:rFonts w:eastAsia="Times New Roman"/>
                <w:lang w:eastAsia="ru-RU"/>
              </w:rPr>
            </w:pPr>
            <w:r>
              <w:rPr>
                <w:rFonts w:eastAsia="Times New Roman"/>
                <w:lang w:eastAsia="ru-RU"/>
              </w:rPr>
              <w:t>89051</w:t>
            </w:r>
          </w:p>
        </w:tc>
        <w:tc>
          <w:tcPr>
            <w:tcW w:w="2137" w:type="dxa"/>
          </w:tcPr>
          <w:p w14:paraId="1BDD9954" w14:textId="77777777" w:rsidR="00700DA5" w:rsidRPr="00F9719D" w:rsidRDefault="00700DA5" w:rsidP="003A734C">
            <w:pPr>
              <w:tabs>
                <w:tab w:val="left" w:pos="1815"/>
              </w:tabs>
              <w:rPr>
                <w:rFonts w:eastAsia="Times New Roman"/>
                <w:lang w:eastAsia="ru-RU"/>
              </w:rPr>
            </w:pPr>
            <w:r w:rsidRPr="00F9719D">
              <w:rPr>
                <w:rFonts w:eastAsia="Times New Roman"/>
                <w:lang w:val="en-US" w:eastAsia="ru-RU"/>
              </w:rPr>
              <w:t xml:space="preserve">1-4  </w:t>
            </w:r>
            <w:r w:rsidRPr="00F9719D">
              <w:rPr>
                <w:rFonts w:eastAsia="Times New Roman"/>
                <w:lang w:eastAsia="ru-RU"/>
              </w:rPr>
              <w:t>квартал</w:t>
            </w:r>
          </w:p>
        </w:tc>
        <w:tc>
          <w:tcPr>
            <w:tcW w:w="2014" w:type="dxa"/>
          </w:tcPr>
          <w:p w14:paraId="1F4FD999" w14:textId="77777777" w:rsidR="00700DA5" w:rsidRPr="00F9719D" w:rsidRDefault="00B82F4D" w:rsidP="00B82F4D">
            <w:pPr>
              <w:tabs>
                <w:tab w:val="left" w:pos="1815"/>
              </w:tabs>
              <w:rPr>
                <w:rFonts w:eastAsia="Times New Roman"/>
                <w:lang w:eastAsia="ru-RU"/>
              </w:rPr>
            </w:pPr>
            <w:r>
              <w:rPr>
                <w:rFonts w:eastAsia="Times New Roman"/>
                <w:lang w:eastAsia="ru-RU"/>
              </w:rPr>
              <w:t>4983</w:t>
            </w:r>
            <w:r w:rsidR="00C77D31">
              <w:rPr>
                <w:rFonts w:eastAsia="Times New Roman"/>
                <w:lang w:eastAsia="ru-RU"/>
              </w:rPr>
              <w:t>,</w:t>
            </w:r>
            <w:r>
              <w:rPr>
                <w:rFonts w:eastAsia="Times New Roman"/>
                <w:lang w:eastAsia="ru-RU"/>
              </w:rPr>
              <w:t>0</w:t>
            </w:r>
          </w:p>
        </w:tc>
        <w:tc>
          <w:tcPr>
            <w:tcW w:w="2353" w:type="dxa"/>
          </w:tcPr>
          <w:p w14:paraId="555B9141" w14:textId="77777777" w:rsidR="00700DA5" w:rsidRPr="00F9719D" w:rsidRDefault="00700DA5" w:rsidP="003A734C">
            <w:pPr>
              <w:tabs>
                <w:tab w:val="left" w:pos="1815"/>
              </w:tabs>
              <w:rPr>
                <w:rFonts w:eastAsia="Times New Roman"/>
                <w:lang w:eastAsia="ru-RU"/>
              </w:rPr>
            </w:pPr>
            <w:r>
              <w:t xml:space="preserve">Отдел благоустройства </w:t>
            </w:r>
            <w:r w:rsidR="00F72F85">
              <w:t>МА МО пос. Стрельна</w:t>
            </w:r>
          </w:p>
        </w:tc>
      </w:tr>
      <w:tr w:rsidR="00057728" w14:paraId="776FD2B9" w14:textId="77777777" w:rsidTr="00457E37">
        <w:trPr>
          <w:trHeight w:val="443"/>
        </w:trPr>
        <w:tc>
          <w:tcPr>
            <w:tcW w:w="817" w:type="dxa"/>
          </w:tcPr>
          <w:p w14:paraId="1ED677F7" w14:textId="77777777" w:rsidR="00057728" w:rsidRPr="00F9719D" w:rsidRDefault="00057728" w:rsidP="003A734C">
            <w:pPr>
              <w:tabs>
                <w:tab w:val="left" w:pos="1815"/>
              </w:tabs>
              <w:rPr>
                <w:rFonts w:eastAsia="Times New Roman"/>
                <w:lang w:eastAsia="ru-RU"/>
              </w:rPr>
            </w:pPr>
            <w:r>
              <w:rPr>
                <w:rFonts w:eastAsia="Times New Roman"/>
                <w:lang w:eastAsia="ru-RU"/>
              </w:rPr>
              <w:t>2.</w:t>
            </w:r>
          </w:p>
        </w:tc>
        <w:tc>
          <w:tcPr>
            <w:tcW w:w="3412" w:type="dxa"/>
          </w:tcPr>
          <w:p w14:paraId="24C4FB80" w14:textId="77777777" w:rsidR="00057728" w:rsidRPr="00057728" w:rsidRDefault="00057728" w:rsidP="00057728">
            <w:pPr>
              <w:rPr>
                <w:lang w:eastAsia="ru-RU"/>
              </w:rPr>
            </w:pPr>
            <w:r w:rsidRPr="00057728">
              <w:rPr>
                <w:bCs/>
                <w:iCs/>
                <w:color w:val="000000"/>
              </w:rPr>
              <w:t xml:space="preserve">Выполнение работ </w:t>
            </w:r>
            <w:r w:rsidRPr="00057728">
              <w:t>по созданию (размещению), переустройству, восстановлению и ремонту объектов зеленых насаждений</w:t>
            </w:r>
          </w:p>
        </w:tc>
        <w:tc>
          <w:tcPr>
            <w:tcW w:w="1924" w:type="dxa"/>
          </w:tcPr>
          <w:p w14:paraId="33F11CE4" w14:textId="77777777" w:rsidR="00057728" w:rsidRPr="00091CB3" w:rsidRDefault="00057728" w:rsidP="0001725E">
            <w:pPr>
              <w:pStyle w:val="ConsPlusNormal"/>
              <w:rPr>
                <w:b/>
                <w:szCs w:val="24"/>
              </w:rPr>
            </w:pPr>
            <w:r>
              <w:rPr>
                <w:color w:val="000000"/>
                <w:szCs w:val="24"/>
              </w:rPr>
              <w:t>у</w:t>
            </w:r>
            <w:r w:rsidRPr="00091CB3">
              <w:rPr>
                <w:color w:val="000000"/>
                <w:szCs w:val="24"/>
              </w:rPr>
              <w:t>словная единица</w:t>
            </w:r>
          </w:p>
        </w:tc>
        <w:tc>
          <w:tcPr>
            <w:tcW w:w="1497" w:type="dxa"/>
          </w:tcPr>
          <w:p w14:paraId="43EE23EE" w14:textId="77777777" w:rsidR="00057728" w:rsidRPr="00091CB3" w:rsidRDefault="00057728" w:rsidP="0001725E">
            <w:pPr>
              <w:pStyle w:val="ConsPlusNormal"/>
              <w:rPr>
                <w:bCs/>
                <w:szCs w:val="24"/>
              </w:rPr>
            </w:pPr>
            <w:r w:rsidRPr="00091CB3">
              <w:rPr>
                <w:bCs/>
                <w:szCs w:val="24"/>
              </w:rPr>
              <w:t>1</w:t>
            </w:r>
          </w:p>
        </w:tc>
        <w:tc>
          <w:tcPr>
            <w:tcW w:w="2137" w:type="dxa"/>
          </w:tcPr>
          <w:p w14:paraId="21E537C8" w14:textId="77777777" w:rsidR="00057728" w:rsidRPr="00542F45" w:rsidRDefault="00057728" w:rsidP="003A734C">
            <w:pPr>
              <w:tabs>
                <w:tab w:val="left" w:pos="1815"/>
              </w:tabs>
              <w:rPr>
                <w:rFonts w:eastAsia="Times New Roman"/>
                <w:lang w:eastAsia="ru-RU"/>
              </w:rPr>
            </w:pPr>
            <w:r>
              <w:rPr>
                <w:rFonts w:eastAsia="Times New Roman"/>
                <w:lang w:eastAsia="ru-RU"/>
              </w:rPr>
              <w:t>2-3 квартал</w:t>
            </w:r>
          </w:p>
        </w:tc>
        <w:tc>
          <w:tcPr>
            <w:tcW w:w="2014" w:type="dxa"/>
          </w:tcPr>
          <w:p w14:paraId="7199B0B8" w14:textId="77777777" w:rsidR="00057728" w:rsidRDefault="00DA0B1F" w:rsidP="00191B94">
            <w:pPr>
              <w:tabs>
                <w:tab w:val="left" w:pos="1815"/>
              </w:tabs>
              <w:rPr>
                <w:rFonts w:eastAsia="Times New Roman"/>
                <w:lang w:eastAsia="ru-RU"/>
              </w:rPr>
            </w:pPr>
            <w:r>
              <w:rPr>
                <w:rFonts w:eastAsia="Times New Roman"/>
                <w:lang w:eastAsia="ru-RU"/>
              </w:rPr>
              <w:t>3</w:t>
            </w:r>
            <w:r w:rsidR="00191B94">
              <w:rPr>
                <w:rFonts w:eastAsia="Times New Roman"/>
                <w:lang w:eastAsia="ru-RU"/>
              </w:rPr>
              <w:t>739</w:t>
            </w:r>
            <w:r>
              <w:rPr>
                <w:rFonts w:eastAsia="Times New Roman"/>
                <w:lang w:eastAsia="ru-RU"/>
              </w:rPr>
              <w:t>,0</w:t>
            </w:r>
          </w:p>
        </w:tc>
        <w:tc>
          <w:tcPr>
            <w:tcW w:w="2353" w:type="dxa"/>
          </w:tcPr>
          <w:p w14:paraId="301D8479" w14:textId="77777777" w:rsidR="00057728" w:rsidRDefault="00057728" w:rsidP="003A734C">
            <w:pPr>
              <w:tabs>
                <w:tab w:val="left" w:pos="1815"/>
              </w:tabs>
            </w:pPr>
            <w:r>
              <w:t>Отдел благоустройства МА МО пос. Стрельна</w:t>
            </w:r>
          </w:p>
        </w:tc>
      </w:tr>
      <w:tr w:rsidR="00191B94" w14:paraId="7BD882C2" w14:textId="77777777" w:rsidTr="00457E37">
        <w:trPr>
          <w:trHeight w:val="443"/>
        </w:trPr>
        <w:tc>
          <w:tcPr>
            <w:tcW w:w="817" w:type="dxa"/>
          </w:tcPr>
          <w:p w14:paraId="17F3E8F6" w14:textId="77777777" w:rsidR="00191B94" w:rsidRDefault="00191B94" w:rsidP="003A734C">
            <w:pPr>
              <w:tabs>
                <w:tab w:val="left" w:pos="1815"/>
              </w:tabs>
              <w:rPr>
                <w:rFonts w:eastAsia="Times New Roman"/>
                <w:lang w:eastAsia="ru-RU"/>
              </w:rPr>
            </w:pPr>
            <w:r>
              <w:rPr>
                <w:rFonts w:eastAsia="Times New Roman"/>
                <w:lang w:eastAsia="ru-RU"/>
              </w:rPr>
              <w:t xml:space="preserve">3. </w:t>
            </w:r>
          </w:p>
        </w:tc>
        <w:tc>
          <w:tcPr>
            <w:tcW w:w="3412" w:type="dxa"/>
          </w:tcPr>
          <w:p w14:paraId="033CF29F" w14:textId="77777777" w:rsidR="00191B94" w:rsidRPr="00057728" w:rsidRDefault="00191B94" w:rsidP="00057728">
            <w:pPr>
              <w:rPr>
                <w:bCs/>
                <w:iCs/>
                <w:color w:val="000000"/>
              </w:rPr>
            </w:pPr>
            <w:r w:rsidRPr="00091CB3">
              <w:t>Осуществление технического надзора за выполнением работ</w:t>
            </w:r>
            <w:r>
              <w:t xml:space="preserve"> </w:t>
            </w:r>
            <w:r w:rsidRPr="00057728">
              <w:t>по созданию (размещению), переустройству, восстановлению и ремонту объектов зеленых насаждений</w:t>
            </w:r>
          </w:p>
        </w:tc>
        <w:tc>
          <w:tcPr>
            <w:tcW w:w="1924" w:type="dxa"/>
          </w:tcPr>
          <w:p w14:paraId="54347BA7" w14:textId="77777777" w:rsidR="00191B94" w:rsidRPr="00091CB3" w:rsidRDefault="00191B94" w:rsidP="003D5262">
            <w:pPr>
              <w:pStyle w:val="ConsPlusNormal"/>
              <w:rPr>
                <w:b/>
                <w:szCs w:val="24"/>
              </w:rPr>
            </w:pPr>
            <w:r>
              <w:rPr>
                <w:color w:val="000000"/>
                <w:szCs w:val="24"/>
              </w:rPr>
              <w:t>у</w:t>
            </w:r>
            <w:r w:rsidRPr="00091CB3">
              <w:rPr>
                <w:color w:val="000000"/>
                <w:szCs w:val="24"/>
              </w:rPr>
              <w:t>словная единица</w:t>
            </w:r>
          </w:p>
        </w:tc>
        <w:tc>
          <w:tcPr>
            <w:tcW w:w="1497" w:type="dxa"/>
          </w:tcPr>
          <w:p w14:paraId="7C7890DB" w14:textId="77777777" w:rsidR="00191B94" w:rsidRPr="00091CB3" w:rsidRDefault="00191B94" w:rsidP="003D5262">
            <w:pPr>
              <w:pStyle w:val="ConsPlusNormal"/>
              <w:rPr>
                <w:bCs/>
                <w:szCs w:val="24"/>
              </w:rPr>
            </w:pPr>
            <w:r w:rsidRPr="00091CB3">
              <w:rPr>
                <w:bCs/>
                <w:szCs w:val="24"/>
              </w:rPr>
              <w:t>1</w:t>
            </w:r>
          </w:p>
        </w:tc>
        <w:tc>
          <w:tcPr>
            <w:tcW w:w="2137" w:type="dxa"/>
          </w:tcPr>
          <w:p w14:paraId="385A1493" w14:textId="77777777" w:rsidR="00191B94" w:rsidRPr="00542F45" w:rsidRDefault="00191B94" w:rsidP="003D5262">
            <w:pPr>
              <w:tabs>
                <w:tab w:val="left" w:pos="1815"/>
              </w:tabs>
              <w:rPr>
                <w:rFonts w:eastAsia="Times New Roman"/>
                <w:lang w:eastAsia="ru-RU"/>
              </w:rPr>
            </w:pPr>
            <w:r>
              <w:rPr>
                <w:rFonts w:eastAsia="Times New Roman"/>
                <w:lang w:eastAsia="ru-RU"/>
              </w:rPr>
              <w:t>2-3 квартал</w:t>
            </w:r>
          </w:p>
        </w:tc>
        <w:tc>
          <w:tcPr>
            <w:tcW w:w="2014" w:type="dxa"/>
          </w:tcPr>
          <w:p w14:paraId="72D41E58" w14:textId="77777777" w:rsidR="00191B94" w:rsidRDefault="00191B94" w:rsidP="00191B94">
            <w:pPr>
              <w:tabs>
                <w:tab w:val="left" w:pos="1815"/>
              </w:tabs>
              <w:rPr>
                <w:rFonts w:eastAsia="Times New Roman"/>
                <w:lang w:eastAsia="ru-RU"/>
              </w:rPr>
            </w:pPr>
            <w:r>
              <w:rPr>
                <w:rFonts w:eastAsia="Times New Roman"/>
                <w:lang w:eastAsia="ru-RU"/>
              </w:rPr>
              <w:t>26,0</w:t>
            </w:r>
          </w:p>
        </w:tc>
        <w:tc>
          <w:tcPr>
            <w:tcW w:w="2353" w:type="dxa"/>
          </w:tcPr>
          <w:p w14:paraId="4E9D1918" w14:textId="77777777" w:rsidR="00191B94" w:rsidRDefault="00191B94" w:rsidP="003A734C">
            <w:pPr>
              <w:tabs>
                <w:tab w:val="left" w:pos="1815"/>
              </w:tabs>
            </w:pPr>
            <w:r>
              <w:t>Отдел благоустройства МА МО пос. Стрельна</w:t>
            </w:r>
          </w:p>
        </w:tc>
      </w:tr>
      <w:tr w:rsidR="00B82F4D" w14:paraId="543FBA9B" w14:textId="77777777" w:rsidTr="00457E37">
        <w:trPr>
          <w:trHeight w:val="443"/>
        </w:trPr>
        <w:tc>
          <w:tcPr>
            <w:tcW w:w="817" w:type="dxa"/>
          </w:tcPr>
          <w:p w14:paraId="3C1D52E6" w14:textId="77777777" w:rsidR="00B82F4D" w:rsidRDefault="00DE36CD" w:rsidP="003A734C">
            <w:pPr>
              <w:tabs>
                <w:tab w:val="left" w:pos="1815"/>
              </w:tabs>
              <w:rPr>
                <w:rFonts w:eastAsia="Times New Roman"/>
                <w:lang w:eastAsia="ru-RU"/>
              </w:rPr>
            </w:pPr>
            <w:r>
              <w:rPr>
                <w:rFonts w:eastAsia="Times New Roman"/>
                <w:lang w:eastAsia="ru-RU"/>
              </w:rPr>
              <w:t>4.</w:t>
            </w:r>
          </w:p>
        </w:tc>
        <w:tc>
          <w:tcPr>
            <w:tcW w:w="3412" w:type="dxa"/>
          </w:tcPr>
          <w:p w14:paraId="4C02164C" w14:textId="77777777" w:rsidR="00B82F4D" w:rsidRDefault="00B82F4D" w:rsidP="003D5262">
            <w:r>
              <w:t>Проведение паспортизации территорий зеленых насаждений общего пользования местного значения</w:t>
            </w:r>
          </w:p>
        </w:tc>
        <w:tc>
          <w:tcPr>
            <w:tcW w:w="1924" w:type="dxa"/>
          </w:tcPr>
          <w:p w14:paraId="071E4C29" w14:textId="77777777" w:rsidR="00B82F4D" w:rsidRPr="00863D25" w:rsidRDefault="00B82F4D" w:rsidP="003D5262">
            <w:r>
              <w:rPr>
                <w:color w:val="000000"/>
              </w:rPr>
              <w:t>у</w:t>
            </w:r>
            <w:r w:rsidRPr="00091CB3">
              <w:rPr>
                <w:color w:val="000000"/>
              </w:rPr>
              <w:t>словная единица</w:t>
            </w:r>
          </w:p>
        </w:tc>
        <w:tc>
          <w:tcPr>
            <w:tcW w:w="1497" w:type="dxa"/>
          </w:tcPr>
          <w:p w14:paraId="305C7F9C" w14:textId="77777777" w:rsidR="00B82F4D" w:rsidRPr="00863D25" w:rsidRDefault="00B82F4D" w:rsidP="003D5262">
            <w:r>
              <w:t>5</w:t>
            </w:r>
          </w:p>
        </w:tc>
        <w:tc>
          <w:tcPr>
            <w:tcW w:w="2137" w:type="dxa"/>
          </w:tcPr>
          <w:p w14:paraId="67985EC8" w14:textId="77777777" w:rsidR="00B82F4D" w:rsidRPr="00863D25" w:rsidRDefault="008E3A22" w:rsidP="003D5262">
            <w:pPr>
              <w:rPr>
                <w:bCs/>
                <w:iCs/>
              </w:rPr>
            </w:pPr>
            <w:r>
              <w:rPr>
                <w:rFonts w:eastAsia="Times New Roman"/>
                <w:lang w:eastAsia="ru-RU"/>
              </w:rPr>
              <w:t>2-3 квартал</w:t>
            </w:r>
          </w:p>
        </w:tc>
        <w:tc>
          <w:tcPr>
            <w:tcW w:w="2014" w:type="dxa"/>
          </w:tcPr>
          <w:p w14:paraId="5B791A10" w14:textId="77777777" w:rsidR="00B82F4D" w:rsidRDefault="008E3A22" w:rsidP="003D5262">
            <w:pPr>
              <w:tabs>
                <w:tab w:val="left" w:pos="1815"/>
              </w:tabs>
              <w:rPr>
                <w:rFonts w:eastAsia="Times New Roman"/>
                <w:lang w:eastAsia="ru-RU"/>
              </w:rPr>
            </w:pPr>
            <w:r>
              <w:rPr>
                <w:rFonts w:eastAsia="Times New Roman"/>
                <w:lang w:eastAsia="ru-RU"/>
              </w:rPr>
              <w:t>213,8</w:t>
            </w:r>
          </w:p>
        </w:tc>
        <w:tc>
          <w:tcPr>
            <w:tcW w:w="2353" w:type="dxa"/>
          </w:tcPr>
          <w:p w14:paraId="4FE9B7DF" w14:textId="77777777" w:rsidR="00B82F4D" w:rsidRDefault="00B82F4D" w:rsidP="003D5262">
            <w:pPr>
              <w:tabs>
                <w:tab w:val="left" w:pos="1815"/>
              </w:tabs>
            </w:pPr>
            <w:r>
              <w:t>Отдел благоустройства Местной администрации Муниципального образования поселок Стрельна</w:t>
            </w:r>
          </w:p>
        </w:tc>
      </w:tr>
    </w:tbl>
    <w:p w14:paraId="2BE6A8EC" w14:textId="77777777" w:rsidR="00CB087E" w:rsidRDefault="00CB087E" w:rsidP="000503D2">
      <w:pPr>
        <w:rPr>
          <w:rFonts w:eastAsia="Times New Roman"/>
          <w:b/>
          <w:bCs/>
          <w:color w:val="000000"/>
          <w:lang w:eastAsia="ru-RU"/>
        </w:rPr>
      </w:pPr>
    </w:p>
    <w:p w14:paraId="4AEB2CB1" w14:textId="77777777" w:rsidR="00CB087E" w:rsidRDefault="00CB087E" w:rsidP="00700DA5">
      <w:pPr>
        <w:jc w:val="center"/>
        <w:rPr>
          <w:rFonts w:eastAsia="Times New Roman"/>
          <w:b/>
          <w:bCs/>
          <w:color w:val="000000"/>
          <w:lang w:eastAsia="ru-RU"/>
        </w:rPr>
      </w:pPr>
    </w:p>
    <w:p w14:paraId="3B1E5CAA" w14:textId="77777777" w:rsidR="00F72F85" w:rsidRDefault="00F72F85" w:rsidP="00F72F85">
      <w:pPr>
        <w:ind w:left="11340" w:firstLine="6"/>
        <w:rPr>
          <w:bCs/>
          <w:color w:val="000000"/>
        </w:rPr>
      </w:pPr>
      <w:r>
        <w:rPr>
          <w:bCs/>
          <w:color w:val="000000"/>
        </w:rPr>
        <w:t>Приложение 3</w:t>
      </w:r>
    </w:p>
    <w:p w14:paraId="16D5C1D9" w14:textId="77777777" w:rsidR="00F72F85" w:rsidRDefault="00F72F85" w:rsidP="00F72F85">
      <w:pPr>
        <w:ind w:left="11340" w:firstLine="6"/>
        <w:rPr>
          <w:bCs/>
          <w:color w:val="000000"/>
        </w:rPr>
      </w:pPr>
      <w:r>
        <w:rPr>
          <w:bCs/>
          <w:color w:val="000000"/>
        </w:rPr>
        <w:t xml:space="preserve">к муниципальной программе </w:t>
      </w:r>
    </w:p>
    <w:p w14:paraId="217A5E60" w14:textId="77777777" w:rsidR="00700DA5" w:rsidRDefault="00700DA5" w:rsidP="00700DA5">
      <w:pPr>
        <w:jc w:val="center"/>
        <w:rPr>
          <w:rFonts w:eastAsia="Times New Roman"/>
          <w:b/>
          <w:bCs/>
          <w:color w:val="000000"/>
          <w:lang w:eastAsia="ru-RU"/>
        </w:rPr>
      </w:pPr>
    </w:p>
    <w:p w14:paraId="6E8359B8" w14:textId="77777777" w:rsidR="00F72F85" w:rsidRDefault="00700DA5" w:rsidP="00700DA5">
      <w:pPr>
        <w:jc w:val="center"/>
        <w:rPr>
          <w:rFonts w:eastAsia="Times New Roman"/>
          <w:b/>
          <w:bCs/>
          <w:color w:val="000000"/>
          <w:lang w:eastAsia="ru-RU"/>
        </w:rPr>
      </w:pPr>
      <w:r>
        <w:rPr>
          <w:rFonts w:eastAsia="Times New Roman"/>
          <w:b/>
          <w:bCs/>
          <w:color w:val="000000"/>
          <w:lang w:eastAsia="ru-RU"/>
        </w:rPr>
        <w:t>Перечень</w:t>
      </w:r>
      <w:r w:rsidR="00382E1B">
        <w:rPr>
          <w:rFonts w:eastAsia="Times New Roman"/>
          <w:b/>
          <w:bCs/>
          <w:color w:val="000000"/>
          <w:lang w:eastAsia="ru-RU"/>
        </w:rPr>
        <w:t xml:space="preserve"> программных мероприятий </w:t>
      </w:r>
    </w:p>
    <w:p w14:paraId="4015E7AC" w14:textId="77777777" w:rsidR="00700DA5" w:rsidRDefault="00CB087E" w:rsidP="00700DA5">
      <w:pPr>
        <w:jc w:val="center"/>
        <w:rPr>
          <w:rFonts w:eastAsia="Times New Roman"/>
          <w:b/>
          <w:bCs/>
          <w:color w:val="000000"/>
          <w:lang w:eastAsia="ru-RU"/>
        </w:rPr>
      </w:pPr>
      <w:r>
        <w:rPr>
          <w:rFonts w:eastAsia="Times New Roman"/>
          <w:b/>
          <w:bCs/>
          <w:color w:val="000000"/>
          <w:lang w:eastAsia="ru-RU"/>
        </w:rPr>
        <w:t>на 2027</w:t>
      </w:r>
      <w:r w:rsidR="00700DA5">
        <w:rPr>
          <w:rFonts w:eastAsia="Times New Roman"/>
          <w:b/>
          <w:bCs/>
          <w:color w:val="000000"/>
          <w:lang w:eastAsia="ru-RU"/>
        </w:rPr>
        <w:t xml:space="preserve"> год</w:t>
      </w:r>
    </w:p>
    <w:p w14:paraId="236586D4" w14:textId="77777777" w:rsidR="00700DA5" w:rsidRDefault="00700DA5" w:rsidP="00700DA5">
      <w:pPr>
        <w:jc w:val="center"/>
        <w:rPr>
          <w:rFonts w:eastAsia="Times New Roman"/>
          <w:b/>
          <w:bCs/>
          <w:color w:val="000000"/>
          <w:lang w:eastAsia="ru-RU"/>
        </w:rPr>
      </w:pPr>
    </w:p>
    <w:tbl>
      <w:tblPr>
        <w:tblW w:w="1358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924"/>
        <w:gridCol w:w="1497"/>
        <w:gridCol w:w="1682"/>
        <w:gridCol w:w="2014"/>
        <w:gridCol w:w="2353"/>
      </w:tblGrid>
      <w:tr w:rsidR="00700DA5" w14:paraId="7416B0D4" w14:textId="77777777" w:rsidTr="00457E37">
        <w:trPr>
          <w:trHeight w:val="145"/>
        </w:trPr>
        <w:tc>
          <w:tcPr>
            <w:tcW w:w="709" w:type="dxa"/>
            <w:vMerge w:val="restart"/>
          </w:tcPr>
          <w:p w14:paraId="08F24896" w14:textId="77777777" w:rsidR="00700DA5" w:rsidRPr="00F9719D" w:rsidRDefault="00700DA5" w:rsidP="00457E37">
            <w:pPr>
              <w:tabs>
                <w:tab w:val="left" w:pos="1815"/>
              </w:tabs>
              <w:ind w:right="127"/>
              <w:rPr>
                <w:rFonts w:eastAsia="Times New Roman"/>
                <w:lang w:eastAsia="ru-RU"/>
              </w:rPr>
            </w:pPr>
            <w:r w:rsidRPr="00F9719D">
              <w:rPr>
                <w:rFonts w:eastAsia="Times New Roman"/>
                <w:i/>
                <w:iCs/>
                <w:color w:val="000000"/>
                <w:lang w:eastAsia="ru-RU"/>
              </w:rPr>
              <w:t>№ п/п</w:t>
            </w:r>
          </w:p>
        </w:tc>
        <w:tc>
          <w:tcPr>
            <w:tcW w:w="3402" w:type="dxa"/>
            <w:vMerge w:val="restart"/>
          </w:tcPr>
          <w:p w14:paraId="51D7669A" w14:textId="77777777"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421" w:type="dxa"/>
            <w:gridSpan w:val="2"/>
          </w:tcPr>
          <w:p w14:paraId="4F88000E" w14:textId="77777777"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Объем мероприятий</w:t>
            </w:r>
          </w:p>
        </w:tc>
        <w:tc>
          <w:tcPr>
            <w:tcW w:w="1682" w:type="dxa"/>
            <w:vMerge w:val="restart"/>
          </w:tcPr>
          <w:p w14:paraId="2F76F852" w14:textId="77777777" w:rsidR="00700DA5" w:rsidRPr="00F9719D" w:rsidRDefault="00700DA5" w:rsidP="003A734C">
            <w:pPr>
              <w:tabs>
                <w:tab w:val="left" w:pos="1815"/>
              </w:tabs>
              <w:rPr>
                <w:rFonts w:eastAsia="Times New Roman"/>
                <w:i/>
                <w:lang w:eastAsia="ru-RU"/>
              </w:rPr>
            </w:pPr>
            <w:r w:rsidRPr="00F9719D">
              <w:rPr>
                <w:rFonts w:eastAsia="Times New Roman"/>
                <w:i/>
                <w:lang w:eastAsia="ru-RU"/>
              </w:rPr>
              <w:t>Срок исполнения</w:t>
            </w:r>
          </w:p>
        </w:tc>
        <w:tc>
          <w:tcPr>
            <w:tcW w:w="2014" w:type="dxa"/>
            <w:vMerge w:val="restart"/>
          </w:tcPr>
          <w:p w14:paraId="02213676" w14:textId="77777777"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 xml:space="preserve">Объем финансирования, </w:t>
            </w:r>
            <w:proofErr w:type="spellStart"/>
            <w:proofErr w:type="gramStart"/>
            <w:r w:rsidRPr="00F9719D">
              <w:rPr>
                <w:rFonts w:eastAsia="Times New Roman"/>
                <w:i/>
                <w:lang w:eastAsia="ru-RU"/>
              </w:rPr>
              <w:t>тыс.руб</w:t>
            </w:r>
            <w:proofErr w:type="spellEnd"/>
            <w:proofErr w:type="gramEnd"/>
            <w:r w:rsidRPr="00F9719D">
              <w:rPr>
                <w:rStyle w:val="a5"/>
                <w:rFonts w:eastAsia="Times New Roman"/>
                <w:i/>
                <w:lang w:eastAsia="ru-RU"/>
              </w:rPr>
              <w:footnoteReference w:id="2"/>
            </w:r>
          </w:p>
        </w:tc>
        <w:tc>
          <w:tcPr>
            <w:tcW w:w="2353" w:type="dxa"/>
            <w:vMerge w:val="restart"/>
          </w:tcPr>
          <w:p w14:paraId="4F330A15" w14:textId="77777777" w:rsidR="00700DA5" w:rsidRPr="00F9719D" w:rsidRDefault="00700DA5" w:rsidP="003A734C">
            <w:pPr>
              <w:tabs>
                <w:tab w:val="left" w:pos="1815"/>
              </w:tabs>
              <w:jc w:val="center"/>
              <w:rPr>
                <w:rFonts w:eastAsia="Times New Roman"/>
                <w:i/>
                <w:lang w:eastAsia="ru-RU"/>
              </w:rPr>
            </w:pPr>
            <w:r w:rsidRPr="00F9719D">
              <w:rPr>
                <w:i/>
              </w:rPr>
              <w:t>Ответственный за реализацию мероприятия</w:t>
            </w:r>
          </w:p>
        </w:tc>
      </w:tr>
      <w:tr w:rsidR="00700DA5" w14:paraId="2F957527" w14:textId="77777777" w:rsidTr="00457E37">
        <w:trPr>
          <w:trHeight w:val="586"/>
        </w:trPr>
        <w:tc>
          <w:tcPr>
            <w:tcW w:w="709" w:type="dxa"/>
            <w:vMerge/>
          </w:tcPr>
          <w:p w14:paraId="258AA6C2" w14:textId="77777777" w:rsidR="00700DA5" w:rsidRPr="00F9719D" w:rsidRDefault="00700DA5" w:rsidP="003A734C">
            <w:pPr>
              <w:tabs>
                <w:tab w:val="left" w:pos="1815"/>
              </w:tabs>
              <w:rPr>
                <w:rFonts w:eastAsia="Times New Roman"/>
                <w:lang w:eastAsia="ru-RU"/>
              </w:rPr>
            </w:pPr>
          </w:p>
        </w:tc>
        <w:tc>
          <w:tcPr>
            <w:tcW w:w="3402" w:type="dxa"/>
            <w:vMerge/>
          </w:tcPr>
          <w:p w14:paraId="532C3020" w14:textId="77777777" w:rsidR="00700DA5" w:rsidRPr="00F9719D" w:rsidRDefault="00700DA5" w:rsidP="003A734C">
            <w:pPr>
              <w:tabs>
                <w:tab w:val="left" w:pos="1815"/>
              </w:tabs>
              <w:rPr>
                <w:rFonts w:eastAsia="Times New Roman"/>
                <w:lang w:eastAsia="ru-RU"/>
              </w:rPr>
            </w:pPr>
          </w:p>
        </w:tc>
        <w:tc>
          <w:tcPr>
            <w:tcW w:w="1924" w:type="dxa"/>
          </w:tcPr>
          <w:p w14:paraId="613F18AF" w14:textId="77777777" w:rsidR="00700DA5" w:rsidRPr="00F9719D" w:rsidRDefault="00700DA5" w:rsidP="003A734C">
            <w:pPr>
              <w:tabs>
                <w:tab w:val="left" w:pos="1815"/>
              </w:tabs>
              <w:rPr>
                <w:rFonts w:eastAsia="Times New Roman"/>
                <w:i/>
                <w:lang w:eastAsia="ru-RU"/>
              </w:rPr>
            </w:pPr>
            <w:r w:rsidRPr="00F9719D">
              <w:rPr>
                <w:rFonts w:eastAsia="Times New Roman"/>
                <w:i/>
                <w:lang w:eastAsia="ru-RU"/>
              </w:rPr>
              <w:t>Единица измерения</w:t>
            </w:r>
          </w:p>
        </w:tc>
        <w:tc>
          <w:tcPr>
            <w:tcW w:w="1497" w:type="dxa"/>
          </w:tcPr>
          <w:p w14:paraId="4CA2E257" w14:textId="77777777" w:rsidR="00700DA5" w:rsidRPr="00F9719D" w:rsidRDefault="00700DA5" w:rsidP="003A734C">
            <w:pPr>
              <w:tabs>
                <w:tab w:val="left" w:pos="1815"/>
              </w:tabs>
              <w:rPr>
                <w:rFonts w:eastAsia="Times New Roman"/>
                <w:i/>
                <w:lang w:eastAsia="ru-RU"/>
              </w:rPr>
            </w:pPr>
            <w:r w:rsidRPr="00F9719D">
              <w:rPr>
                <w:rFonts w:eastAsia="Times New Roman"/>
                <w:i/>
                <w:lang w:eastAsia="ru-RU"/>
              </w:rPr>
              <w:t>Количество</w:t>
            </w:r>
          </w:p>
        </w:tc>
        <w:tc>
          <w:tcPr>
            <w:tcW w:w="1682" w:type="dxa"/>
            <w:vMerge/>
          </w:tcPr>
          <w:p w14:paraId="1FD20B9C" w14:textId="77777777" w:rsidR="00700DA5" w:rsidRPr="00F9719D" w:rsidRDefault="00700DA5" w:rsidP="003A734C">
            <w:pPr>
              <w:tabs>
                <w:tab w:val="left" w:pos="1815"/>
              </w:tabs>
              <w:rPr>
                <w:rFonts w:eastAsia="Times New Roman"/>
                <w:lang w:eastAsia="ru-RU"/>
              </w:rPr>
            </w:pPr>
          </w:p>
        </w:tc>
        <w:tc>
          <w:tcPr>
            <w:tcW w:w="2014" w:type="dxa"/>
            <w:vMerge/>
          </w:tcPr>
          <w:p w14:paraId="581417A4" w14:textId="77777777" w:rsidR="00700DA5" w:rsidRPr="00F9719D" w:rsidRDefault="00700DA5" w:rsidP="003A734C">
            <w:pPr>
              <w:tabs>
                <w:tab w:val="left" w:pos="1815"/>
              </w:tabs>
              <w:rPr>
                <w:rFonts w:eastAsia="Times New Roman"/>
                <w:lang w:eastAsia="ru-RU"/>
              </w:rPr>
            </w:pPr>
          </w:p>
        </w:tc>
        <w:tc>
          <w:tcPr>
            <w:tcW w:w="2353" w:type="dxa"/>
            <w:vMerge/>
          </w:tcPr>
          <w:p w14:paraId="15DBE2B8" w14:textId="77777777" w:rsidR="00700DA5" w:rsidRPr="00F9719D" w:rsidRDefault="00700DA5" w:rsidP="003A734C">
            <w:pPr>
              <w:tabs>
                <w:tab w:val="left" w:pos="1815"/>
              </w:tabs>
              <w:rPr>
                <w:rFonts w:eastAsia="Times New Roman"/>
                <w:lang w:eastAsia="ru-RU"/>
              </w:rPr>
            </w:pPr>
          </w:p>
        </w:tc>
      </w:tr>
      <w:tr w:rsidR="00382E1B" w14:paraId="43A513CB" w14:textId="77777777" w:rsidTr="00457E37">
        <w:trPr>
          <w:trHeight w:val="443"/>
        </w:trPr>
        <w:tc>
          <w:tcPr>
            <w:tcW w:w="709" w:type="dxa"/>
          </w:tcPr>
          <w:p w14:paraId="13BC1783" w14:textId="77777777" w:rsidR="00382E1B" w:rsidRPr="00F9719D" w:rsidRDefault="00382E1B" w:rsidP="003A734C">
            <w:pPr>
              <w:tabs>
                <w:tab w:val="left" w:pos="1815"/>
              </w:tabs>
              <w:rPr>
                <w:rFonts w:eastAsia="Times New Roman"/>
                <w:lang w:eastAsia="ru-RU"/>
              </w:rPr>
            </w:pPr>
            <w:r w:rsidRPr="00F9719D">
              <w:rPr>
                <w:rFonts w:eastAsia="Times New Roman"/>
                <w:lang w:eastAsia="ru-RU"/>
              </w:rPr>
              <w:t>1.</w:t>
            </w:r>
          </w:p>
        </w:tc>
        <w:tc>
          <w:tcPr>
            <w:tcW w:w="3402" w:type="dxa"/>
          </w:tcPr>
          <w:p w14:paraId="31DEB4DD" w14:textId="77777777" w:rsidR="00382E1B" w:rsidRPr="00F26DC4" w:rsidRDefault="00382E1B" w:rsidP="003A734C">
            <w:pPr>
              <w:rPr>
                <w:lang w:eastAsia="ru-RU"/>
              </w:rPr>
            </w:pPr>
            <w:r>
              <w:rPr>
                <w:lang w:eastAsia="ru-RU"/>
              </w:rPr>
              <w:t>Уборка и содержание</w:t>
            </w:r>
            <w:r w:rsidRPr="00F26DC4">
              <w:rPr>
                <w:lang w:eastAsia="ru-RU"/>
              </w:rPr>
              <w:t xml:space="preserve"> территорий зеленых насаждений</w:t>
            </w:r>
          </w:p>
        </w:tc>
        <w:tc>
          <w:tcPr>
            <w:tcW w:w="1924" w:type="dxa"/>
          </w:tcPr>
          <w:p w14:paraId="47CD4592" w14:textId="77777777" w:rsidR="00382E1B" w:rsidRPr="00F9719D" w:rsidRDefault="00382E1B" w:rsidP="006D3D48">
            <w:pPr>
              <w:rPr>
                <w:rFonts w:eastAsia="Times New Roman"/>
                <w:lang w:eastAsia="ru-RU"/>
              </w:rPr>
            </w:pPr>
            <w:proofErr w:type="gramStart"/>
            <w:r w:rsidRPr="00F9719D">
              <w:rPr>
                <w:rFonts w:eastAsia="Times New Roman"/>
                <w:lang w:eastAsia="ru-RU"/>
              </w:rPr>
              <w:t>кв.м</w:t>
            </w:r>
            <w:proofErr w:type="gramEnd"/>
          </w:p>
        </w:tc>
        <w:tc>
          <w:tcPr>
            <w:tcW w:w="1497" w:type="dxa"/>
          </w:tcPr>
          <w:p w14:paraId="28F2D03A" w14:textId="77777777" w:rsidR="00382E1B" w:rsidRPr="00F9719D" w:rsidRDefault="00CB087E" w:rsidP="006D3D48">
            <w:pPr>
              <w:tabs>
                <w:tab w:val="left" w:pos="1815"/>
              </w:tabs>
              <w:rPr>
                <w:rFonts w:eastAsia="Times New Roman"/>
                <w:lang w:eastAsia="ru-RU"/>
              </w:rPr>
            </w:pPr>
            <w:r>
              <w:rPr>
                <w:rFonts w:eastAsia="Times New Roman"/>
                <w:lang w:eastAsia="ru-RU"/>
              </w:rPr>
              <w:t>89051</w:t>
            </w:r>
          </w:p>
        </w:tc>
        <w:tc>
          <w:tcPr>
            <w:tcW w:w="1682" w:type="dxa"/>
          </w:tcPr>
          <w:p w14:paraId="062B00EA" w14:textId="77777777" w:rsidR="00382E1B" w:rsidRPr="00F9719D" w:rsidRDefault="00382E1B" w:rsidP="003A734C">
            <w:pPr>
              <w:tabs>
                <w:tab w:val="left" w:pos="1815"/>
              </w:tabs>
              <w:rPr>
                <w:rFonts w:eastAsia="Times New Roman"/>
                <w:lang w:eastAsia="ru-RU"/>
              </w:rPr>
            </w:pPr>
            <w:r w:rsidRPr="00F9719D">
              <w:rPr>
                <w:rFonts w:eastAsia="Times New Roman"/>
                <w:lang w:val="en-US" w:eastAsia="ru-RU"/>
              </w:rPr>
              <w:t xml:space="preserve">1-4  </w:t>
            </w:r>
            <w:r w:rsidRPr="00F9719D">
              <w:rPr>
                <w:rFonts w:eastAsia="Times New Roman"/>
                <w:lang w:eastAsia="ru-RU"/>
              </w:rPr>
              <w:t>квартал</w:t>
            </w:r>
          </w:p>
        </w:tc>
        <w:tc>
          <w:tcPr>
            <w:tcW w:w="2014" w:type="dxa"/>
          </w:tcPr>
          <w:p w14:paraId="3ACEBB31" w14:textId="77777777" w:rsidR="00382E1B" w:rsidRPr="00F9719D" w:rsidRDefault="00CB087E" w:rsidP="003A734C">
            <w:pPr>
              <w:tabs>
                <w:tab w:val="left" w:pos="1815"/>
              </w:tabs>
              <w:rPr>
                <w:rFonts w:eastAsia="Times New Roman"/>
                <w:lang w:eastAsia="ru-RU"/>
              </w:rPr>
            </w:pPr>
            <w:r>
              <w:rPr>
                <w:rFonts w:eastAsia="Times New Roman"/>
                <w:lang w:eastAsia="ru-RU"/>
              </w:rPr>
              <w:t>4700,0</w:t>
            </w:r>
          </w:p>
        </w:tc>
        <w:tc>
          <w:tcPr>
            <w:tcW w:w="2353" w:type="dxa"/>
          </w:tcPr>
          <w:p w14:paraId="27F02AC2" w14:textId="77777777" w:rsidR="00382E1B" w:rsidRPr="00F9719D" w:rsidRDefault="00382E1B" w:rsidP="003A734C">
            <w:pPr>
              <w:tabs>
                <w:tab w:val="left" w:pos="1815"/>
              </w:tabs>
              <w:rPr>
                <w:rFonts w:eastAsia="Times New Roman"/>
                <w:lang w:eastAsia="ru-RU"/>
              </w:rPr>
            </w:pPr>
            <w:r>
              <w:t xml:space="preserve">Отдел благоустройства </w:t>
            </w:r>
            <w:r w:rsidR="00F72F85">
              <w:t>МА МО пос. Стрельна</w:t>
            </w:r>
          </w:p>
        </w:tc>
      </w:tr>
    </w:tbl>
    <w:p w14:paraId="2EF518E1" w14:textId="77777777" w:rsidR="00423889" w:rsidRDefault="00423889"/>
    <w:p w14:paraId="0BC84A2E" w14:textId="77777777" w:rsidR="00700DA5" w:rsidRDefault="00700DA5"/>
    <w:p w14:paraId="1DD28368" w14:textId="77777777" w:rsidR="000503D2" w:rsidRDefault="000503D2" w:rsidP="00F72F85">
      <w:pPr>
        <w:ind w:left="11340" w:firstLine="6"/>
        <w:rPr>
          <w:bCs/>
          <w:color w:val="000000"/>
        </w:rPr>
      </w:pPr>
    </w:p>
    <w:p w14:paraId="3007E534" w14:textId="77777777" w:rsidR="000503D2" w:rsidRDefault="000503D2" w:rsidP="00F72F85">
      <w:pPr>
        <w:ind w:left="11340" w:firstLine="6"/>
        <w:rPr>
          <w:bCs/>
          <w:color w:val="000000"/>
        </w:rPr>
      </w:pPr>
    </w:p>
    <w:p w14:paraId="39F0CD1D" w14:textId="77777777" w:rsidR="000503D2" w:rsidRDefault="000503D2" w:rsidP="00F72F85">
      <w:pPr>
        <w:ind w:left="11340" w:firstLine="6"/>
        <w:rPr>
          <w:bCs/>
          <w:color w:val="000000"/>
        </w:rPr>
      </w:pPr>
    </w:p>
    <w:p w14:paraId="65F9A77A" w14:textId="77777777" w:rsidR="000503D2" w:rsidRDefault="000503D2" w:rsidP="00F72F85">
      <w:pPr>
        <w:ind w:left="11340" w:firstLine="6"/>
        <w:rPr>
          <w:bCs/>
          <w:color w:val="000000"/>
        </w:rPr>
      </w:pPr>
    </w:p>
    <w:p w14:paraId="359ADA46" w14:textId="77777777" w:rsidR="000503D2" w:rsidRDefault="000503D2" w:rsidP="00F72F85">
      <w:pPr>
        <w:ind w:left="11340" w:firstLine="6"/>
        <w:rPr>
          <w:bCs/>
          <w:color w:val="000000"/>
        </w:rPr>
      </w:pPr>
    </w:p>
    <w:p w14:paraId="10B478F0" w14:textId="77777777" w:rsidR="000503D2" w:rsidRDefault="000503D2" w:rsidP="00F72F85">
      <w:pPr>
        <w:ind w:left="11340" w:firstLine="6"/>
        <w:rPr>
          <w:bCs/>
          <w:color w:val="000000"/>
        </w:rPr>
      </w:pPr>
    </w:p>
    <w:p w14:paraId="769049EE" w14:textId="77777777" w:rsidR="000503D2" w:rsidRDefault="000503D2" w:rsidP="00F72F85">
      <w:pPr>
        <w:ind w:left="11340" w:firstLine="6"/>
        <w:rPr>
          <w:bCs/>
          <w:color w:val="000000"/>
        </w:rPr>
      </w:pPr>
    </w:p>
    <w:p w14:paraId="187118E3" w14:textId="77777777" w:rsidR="000503D2" w:rsidRDefault="000503D2" w:rsidP="00F72F85">
      <w:pPr>
        <w:ind w:left="11340" w:firstLine="6"/>
        <w:rPr>
          <w:bCs/>
          <w:color w:val="000000"/>
        </w:rPr>
      </w:pPr>
    </w:p>
    <w:p w14:paraId="45D485D2" w14:textId="77777777" w:rsidR="000503D2" w:rsidRDefault="000503D2" w:rsidP="00F72F85">
      <w:pPr>
        <w:ind w:left="11340" w:firstLine="6"/>
        <w:rPr>
          <w:bCs/>
          <w:color w:val="000000"/>
        </w:rPr>
      </w:pPr>
    </w:p>
    <w:p w14:paraId="051E9C77" w14:textId="77777777" w:rsidR="000503D2" w:rsidRDefault="000503D2" w:rsidP="00F72F85">
      <w:pPr>
        <w:ind w:left="11340" w:firstLine="6"/>
        <w:rPr>
          <w:bCs/>
          <w:color w:val="000000"/>
        </w:rPr>
      </w:pPr>
    </w:p>
    <w:p w14:paraId="0265262D" w14:textId="77777777" w:rsidR="000503D2" w:rsidRDefault="000503D2" w:rsidP="00F72F85">
      <w:pPr>
        <w:ind w:left="11340" w:firstLine="6"/>
        <w:rPr>
          <w:bCs/>
          <w:color w:val="000000"/>
        </w:rPr>
      </w:pPr>
    </w:p>
    <w:p w14:paraId="7D762E83" w14:textId="77777777" w:rsidR="000503D2" w:rsidRDefault="000503D2" w:rsidP="00F72F85">
      <w:pPr>
        <w:ind w:left="11340" w:firstLine="6"/>
        <w:rPr>
          <w:bCs/>
          <w:color w:val="000000"/>
        </w:rPr>
      </w:pPr>
    </w:p>
    <w:p w14:paraId="39E35134" w14:textId="77777777" w:rsidR="000503D2" w:rsidRDefault="000503D2" w:rsidP="00F72F85">
      <w:pPr>
        <w:ind w:left="11340" w:firstLine="6"/>
        <w:rPr>
          <w:bCs/>
          <w:color w:val="000000"/>
        </w:rPr>
      </w:pPr>
    </w:p>
    <w:p w14:paraId="60AEFACD" w14:textId="77777777" w:rsidR="000503D2" w:rsidRDefault="000503D2" w:rsidP="00F72F85">
      <w:pPr>
        <w:ind w:left="11340" w:firstLine="6"/>
        <w:rPr>
          <w:bCs/>
          <w:color w:val="000000"/>
        </w:rPr>
      </w:pPr>
    </w:p>
    <w:p w14:paraId="33D86C2E" w14:textId="77777777" w:rsidR="00F72F85" w:rsidRDefault="00F72F85" w:rsidP="00F72F85">
      <w:pPr>
        <w:ind w:left="11340" w:firstLine="6"/>
        <w:rPr>
          <w:bCs/>
          <w:color w:val="000000"/>
        </w:rPr>
      </w:pPr>
      <w:r>
        <w:rPr>
          <w:bCs/>
          <w:color w:val="000000"/>
        </w:rPr>
        <w:lastRenderedPageBreak/>
        <w:t xml:space="preserve">Приложение </w:t>
      </w:r>
      <w:r w:rsidR="00115053">
        <w:rPr>
          <w:bCs/>
          <w:color w:val="000000"/>
        </w:rPr>
        <w:t>4</w:t>
      </w:r>
    </w:p>
    <w:p w14:paraId="10BAF529" w14:textId="77777777" w:rsidR="00F72F85" w:rsidRDefault="00F72F85" w:rsidP="00F72F85">
      <w:pPr>
        <w:ind w:left="11340" w:firstLine="6"/>
        <w:rPr>
          <w:bCs/>
          <w:color w:val="000000"/>
        </w:rPr>
      </w:pPr>
      <w:r>
        <w:rPr>
          <w:bCs/>
          <w:color w:val="000000"/>
        </w:rPr>
        <w:t xml:space="preserve">к муниципальной программе </w:t>
      </w:r>
    </w:p>
    <w:p w14:paraId="6F5BCE34" w14:textId="77777777" w:rsidR="00700DA5" w:rsidRDefault="00700DA5"/>
    <w:p w14:paraId="30029674" w14:textId="77777777" w:rsidR="00F72F85" w:rsidRDefault="00700DA5" w:rsidP="00700DA5">
      <w:pPr>
        <w:jc w:val="center"/>
        <w:rPr>
          <w:rFonts w:eastAsia="Times New Roman"/>
          <w:b/>
          <w:bCs/>
          <w:color w:val="000000"/>
          <w:lang w:eastAsia="ru-RU"/>
        </w:rPr>
      </w:pPr>
      <w:r>
        <w:rPr>
          <w:rFonts w:eastAsia="Times New Roman"/>
          <w:b/>
          <w:bCs/>
          <w:color w:val="000000"/>
          <w:lang w:eastAsia="ru-RU"/>
        </w:rPr>
        <w:t>Перечень</w:t>
      </w:r>
      <w:r w:rsidR="00382E1B">
        <w:rPr>
          <w:rFonts w:eastAsia="Times New Roman"/>
          <w:b/>
          <w:bCs/>
          <w:color w:val="000000"/>
          <w:lang w:eastAsia="ru-RU"/>
        </w:rPr>
        <w:t xml:space="preserve"> программных мероприятий</w:t>
      </w:r>
    </w:p>
    <w:p w14:paraId="6E52B9D4" w14:textId="77777777" w:rsidR="00700DA5" w:rsidRDefault="00CB087E" w:rsidP="00700DA5">
      <w:pPr>
        <w:jc w:val="center"/>
        <w:rPr>
          <w:rFonts w:eastAsia="Times New Roman"/>
          <w:b/>
          <w:bCs/>
          <w:color w:val="000000"/>
          <w:lang w:eastAsia="ru-RU"/>
        </w:rPr>
      </w:pPr>
      <w:r>
        <w:rPr>
          <w:rFonts w:eastAsia="Times New Roman"/>
          <w:b/>
          <w:bCs/>
          <w:color w:val="000000"/>
          <w:lang w:eastAsia="ru-RU"/>
        </w:rPr>
        <w:t xml:space="preserve"> на 2028</w:t>
      </w:r>
      <w:r w:rsidR="00700DA5">
        <w:rPr>
          <w:rFonts w:eastAsia="Times New Roman"/>
          <w:b/>
          <w:bCs/>
          <w:color w:val="000000"/>
          <w:lang w:eastAsia="ru-RU"/>
        </w:rPr>
        <w:t xml:space="preserve"> год</w:t>
      </w:r>
    </w:p>
    <w:p w14:paraId="76AFE41C" w14:textId="77777777" w:rsidR="00700DA5" w:rsidRDefault="00700DA5" w:rsidP="00700DA5">
      <w:pPr>
        <w:jc w:val="center"/>
        <w:rPr>
          <w:rFonts w:eastAsia="Times New Roman"/>
          <w:b/>
          <w:bCs/>
          <w:color w:val="000000"/>
          <w:lang w:eastAsia="ru-RU"/>
        </w:rPr>
      </w:pPr>
    </w:p>
    <w:tbl>
      <w:tblPr>
        <w:tblW w:w="137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3271"/>
        <w:gridCol w:w="1924"/>
        <w:gridCol w:w="1497"/>
        <w:gridCol w:w="2137"/>
        <w:gridCol w:w="2014"/>
        <w:gridCol w:w="2067"/>
      </w:tblGrid>
      <w:tr w:rsidR="00700DA5" w14:paraId="41ECFA97" w14:textId="77777777" w:rsidTr="00457E37">
        <w:trPr>
          <w:trHeight w:val="145"/>
        </w:trPr>
        <w:tc>
          <w:tcPr>
            <w:tcW w:w="840" w:type="dxa"/>
            <w:vMerge w:val="restart"/>
          </w:tcPr>
          <w:p w14:paraId="54CF0E2A" w14:textId="77777777"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 п/п</w:t>
            </w:r>
          </w:p>
        </w:tc>
        <w:tc>
          <w:tcPr>
            <w:tcW w:w="3271" w:type="dxa"/>
            <w:vMerge w:val="restart"/>
          </w:tcPr>
          <w:p w14:paraId="265F552C" w14:textId="77777777"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421" w:type="dxa"/>
            <w:gridSpan w:val="2"/>
          </w:tcPr>
          <w:p w14:paraId="325352C0" w14:textId="77777777"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Объем мероприятий</w:t>
            </w:r>
          </w:p>
        </w:tc>
        <w:tc>
          <w:tcPr>
            <w:tcW w:w="2137" w:type="dxa"/>
            <w:vMerge w:val="restart"/>
          </w:tcPr>
          <w:p w14:paraId="419A5A74" w14:textId="77777777" w:rsidR="00700DA5" w:rsidRPr="00F9719D" w:rsidRDefault="00700DA5" w:rsidP="003A734C">
            <w:pPr>
              <w:tabs>
                <w:tab w:val="left" w:pos="1815"/>
              </w:tabs>
              <w:rPr>
                <w:rFonts w:eastAsia="Times New Roman"/>
                <w:i/>
                <w:lang w:eastAsia="ru-RU"/>
              </w:rPr>
            </w:pPr>
            <w:r w:rsidRPr="00F9719D">
              <w:rPr>
                <w:rFonts w:eastAsia="Times New Roman"/>
                <w:i/>
                <w:lang w:eastAsia="ru-RU"/>
              </w:rPr>
              <w:t>Срок исполнения</w:t>
            </w:r>
          </w:p>
        </w:tc>
        <w:tc>
          <w:tcPr>
            <w:tcW w:w="2014" w:type="dxa"/>
            <w:vMerge w:val="restart"/>
          </w:tcPr>
          <w:p w14:paraId="598CF1A6" w14:textId="77777777"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Объем финансирования, тыс.</w:t>
            </w:r>
            <w:r w:rsidR="00B76948">
              <w:rPr>
                <w:rFonts w:eastAsia="Times New Roman"/>
                <w:i/>
                <w:lang w:eastAsia="ru-RU"/>
              </w:rPr>
              <w:t xml:space="preserve"> </w:t>
            </w:r>
            <w:proofErr w:type="spellStart"/>
            <w:r w:rsidRPr="00F9719D">
              <w:rPr>
                <w:rFonts w:eastAsia="Times New Roman"/>
                <w:i/>
                <w:lang w:eastAsia="ru-RU"/>
              </w:rPr>
              <w:t>руб</w:t>
            </w:r>
            <w:proofErr w:type="spellEnd"/>
            <w:r w:rsidRPr="00F9719D">
              <w:rPr>
                <w:rStyle w:val="a5"/>
                <w:rFonts w:eastAsia="Times New Roman"/>
                <w:i/>
                <w:lang w:eastAsia="ru-RU"/>
              </w:rPr>
              <w:footnoteReference w:id="3"/>
            </w:r>
          </w:p>
        </w:tc>
        <w:tc>
          <w:tcPr>
            <w:tcW w:w="2067" w:type="dxa"/>
            <w:vMerge w:val="restart"/>
          </w:tcPr>
          <w:p w14:paraId="0F1F6186" w14:textId="77777777" w:rsidR="00700DA5" w:rsidRPr="00F9719D" w:rsidRDefault="00700DA5" w:rsidP="003A734C">
            <w:pPr>
              <w:tabs>
                <w:tab w:val="left" w:pos="1815"/>
              </w:tabs>
              <w:jc w:val="center"/>
              <w:rPr>
                <w:rFonts w:eastAsia="Times New Roman"/>
                <w:i/>
                <w:lang w:eastAsia="ru-RU"/>
              </w:rPr>
            </w:pPr>
            <w:r w:rsidRPr="00F9719D">
              <w:rPr>
                <w:i/>
              </w:rPr>
              <w:t>Ответственный за реализацию мероприятия</w:t>
            </w:r>
          </w:p>
        </w:tc>
      </w:tr>
      <w:tr w:rsidR="00700DA5" w14:paraId="1ED30875" w14:textId="77777777" w:rsidTr="00457E37">
        <w:trPr>
          <w:trHeight w:val="586"/>
        </w:trPr>
        <w:tc>
          <w:tcPr>
            <w:tcW w:w="840" w:type="dxa"/>
            <w:vMerge/>
          </w:tcPr>
          <w:p w14:paraId="3B565370" w14:textId="77777777" w:rsidR="00700DA5" w:rsidRPr="00F9719D" w:rsidRDefault="00700DA5" w:rsidP="003A734C">
            <w:pPr>
              <w:tabs>
                <w:tab w:val="left" w:pos="1815"/>
              </w:tabs>
              <w:rPr>
                <w:rFonts w:eastAsia="Times New Roman"/>
                <w:lang w:eastAsia="ru-RU"/>
              </w:rPr>
            </w:pPr>
          </w:p>
        </w:tc>
        <w:tc>
          <w:tcPr>
            <w:tcW w:w="3271" w:type="dxa"/>
            <w:vMerge/>
          </w:tcPr>
          <w:p w14:paraId="79CBCEB2" w14:textId="77777777" w:rsidR="00700DA5" w:rsidRPr="00F9719D" w:rsidRDefault="00700DA5" w:rsidP="003A734C">
            <w:pPr>
              <w:tabs>
                <w:tab w:val="left" w:pos="1815"/>
              </w:tabs>
              <w:rPr>
                <w:rFonts w:eastAsia="Times New Roman"/>
                <w:lang w:eastAsia="ru-RU"/>
              </w:rPr>
            </w:pPr>
          </w:p>
        </w:tc>
        <w:tc>
          <w:tcPr>
            <w:tcW w:w="1924" w:type="dxa"/>
          </w:tcPr>
          <w:p w14:paraId="1AC568CB" w14:textId="77777777" w:rsidR="00700DA5" w:rsidRPr="00F9719D" w:rsidRDefault="00700DA5" w:rsidP="003A734C">
            <w:pPr>
              <w:tabs>
                <w:tab w:val="left" w:pos="1815"/>
              </w:tabs>
              <w:rPr>
                <w:rFonts w:eastAsia="Times New Roman"/>
                <w:i/>
                <w:lang w:eastAsia="ru-RU"/>
              </w:rPr>
            </w:pPr>
            <w:r w:rsidRPr="00F9719D">
              <w:rPr>
                <w:rFonts w:eastAsia="Times New Roman"/>
                <w:i/>
                <w:lang w:eastAsia="ru-RU"/>
              </w:rPr>
              <w:t>Единица измерения</w:t>
            </w:r>
          </w:p>
        </w:tc>
        <w:tc>
          <w:tcPr>
            <w:tcW w:w="1497" w:type="dxa"/>
          </w:tcPr>
          <w:p w14:paraId="2251FD67" w14:textId="77777777" w:rsidR="00700DA5" w:rsidRPr="00F9719D" w:rsidRDefault="00700DA5" w:rsidP="003A734C">
            <w:pPr>
              <w:tabs>
                <w:tab w:val="left" w:pos="1815"/>
              </w:tabs>
              <w:rPr>
                <w:rFonts w:eastAsia="Times New Roman"/>
                <w:i/>
                <w:lang w:eastAsia="ru-RU"/>
              </w:rPr>
            </w:pPr>
            <w:r w:rsidRPr="00F9719D">
              <w:rPr>
                <w:rFonts w:eastAsia="Times New Roman"/>
                <w:i/>
                <w:lang w:eastAsia="ru-RU"/>
              </w:rPr>
              <w:t>Количество</w:t>
            </w:r>
          </w:p>
        </w:tc>
        <w:tc>
          <w:tcPr>
            <w:tcW w:w="2137" w:type="dxa"/>
            <w:vMerge/>
          </w:tcPr>
          <w:p w14:paraId="3E732119" w14:textId="77777777" w:rsidR="00700DA5" w:rsidRPr="00F9719D" w:rsidRDefault="00700DA5" w:rsidP="003A734C">
            <w:pPr>
              <w:tabs>
                <w:tab w:val="left" w:pos="1815"/>
              </w:tabs>
              <w:rPr>
                <w:rFonts w:eastAsia="Times New Roman"/>
                <w:lang w:eastAsia="ru-RU"/>
              </w:rPr>
            </w:pPr>
          </w:p>
        </w:tc>
        <w:tc>
          <w:tcPr>
            <w:tcW w:w="2014" w:type="dxa"/>
            <w:vMerge/>
          </w:tcPr>
          <w:p w14:paraId="61C99D43" w14:textId="77777777" w:rsidR="00700DA5" w:rsidRPr="00F9719D" w:rsidRDefault="00700DA5" w:rsidP="003A734C">
            <w:pPr>
              <w:tabs>
                <w:tab w:val="left" w:pos="1815"/>
              </w:tabs>
              <w:rPr>
                <w:rFonts w:eastAsia="Times New Roman"/>
                <w:lang w:eastAsia="ru-RU"/>
              </w:rPr>
            </w:pPr>
          </w:p>
        </w:tc>
        <w:tc>
          <w:tcPr>
            <w:tcW w:w="2067" w:type="dxa"/>
            <w:vMerge/>
          </w:tcPr>
          <w:p w14:paraId="0EA303BC" w14:textId="77777777" w:rsidR="00700DA5" w:rsidRPr="00F9719D" w:rsidRDefault="00700DA5" w:rsidP="003A734C">
            <w:pPr>
              <w:tabs>
                <w:tab w:val="left" w:pos="1815"/>
              </w:tabs>
              <w:rPr>
                <w:rFonts w:eastAsia="Times New Roman"/>
                <w:lang w:eastAsia="ru-RU"/>
              </w:rPr>
            </w:pPr>
          </w:p>
        </w:tc>
      </w:tr>
      <w:tr w:rsidR="00382E1B" w14:paraId="0EB52F71" w14:textId="77777777" w:rsidTr="00457E37">
        <w:trPr>
          <w:trHeight w:val="443"/>
        </w:trPr>
        <w:tc>
          <w:tcPr>
            <w:tcW w:w="840" w:type="dxa"/>
          </w:tcPr>
          <w:p w14:paraId="20F83D15" w14:textId="77777777" w:rsidR="00382E1B" w:rsidRPr="00F9719D" w:rsidRDefault="00382E1B" w:rsidP="003A734C">
            <w:pPr>
              <w:tabs>
                <w:tab w:val="left" w:pos="1815"/>
              </w:tabs>
              <w:rPr>
                <w:rFonts w:eastAsia="Times New Roman"/>
                <w:lang w:eastAsia="ru-RU"/>
              </w:rPr>
            </w:pPr>
            <w:r w:rsidRPr="00F9719D">
              <w:rPr>
                <w:rFonts w:eastAsia="Times New Roman"/>
                <w:lang w:eastAsia="ru-RU"/>
              </w:rPr>
              <w:t>1.</w:t>
            </w:r>
          </w:p>
        </w:tc>
        <w:tc>
          <w:tcPr>
            <w:tcW w:w="3271" w:type="dxa"/>
          </w:tcPr>
          <w:p w14:paraId="6E4C1A87" w14:textId="77777777" w:rsidR="00382E1B" w:rsidRPr="00F26DC4" w:rsidRDefault="00382E1B" w:rsidP="003A734C">
            <w:pPr>
              <w:rPr>
                <w:lang w:eastAsia="ru-RU"/>
              </w:rPr>
            </w:pPr>
            <w:r>
              <w:rPr>
                <w:lang w:eastAsia="ru-RU"/>
              </w:rPr>
              <w:t>Уборка и содержание</w:t>
            </w:r>
            <w:r w:rsidRPr="00F26DC4">
              <w:rPr>
                <w:lang w:eastAsia="ru-RU"/>
              </w:rPr>
              <w:t xml:space="preserve"> территорий зеленых насаждений</w:t>
            </w:r>
          </w:p>
        </w:tc>
        <w:tc>
          <w:tcPr>
            <w:tcW w:w="1924" w:type="dxa"/>
          </w:tcPr>
          <w:p w14:paraId="78A2AD51" w14:textId="77777777" w:rsidR="00382E1B" w:rsidRPr="00F9719D" w:rsidRDefault="00382E1B" w:rsidP="006D3D48">
            <w:pPr>
              <w:rPr>
                <w:rFonts w:eastAsia="Times New Roman"/>
                <w:lang w:eastAsia="ru-RU"/>
              </w:rPr>
            </w:pPr>
            <w:proofErr w:type="gramStart"/>
            <w:r w:rsidRPr="00F9719D">
              <w:rPr>
                <w:rFonts w:eastAsia="Times New Roman"/>
                <w:lang w:eastAsia="ru-RU"/>
              </w:rPr>
              <w:t>кв.м</w:t>
            </w:r>
            <w:proofErr w:type="gramEnd"/>
          </w:p>
        </w:tc>
        <w:tc>
          <w:tcPr>
            <w:tcW w:w="1497" w:type="dxa"/>
          </w:tcPr>
          <w:p w14:paraId="13DFFB6F" w14:textId="77777777" w:rsidR="00382E1B" w:rsidRPr="00F9719D" w:rsidRDefault="00CB087E" w:rsidP="006D3D48">
            <w:pPr>
              <w:tabs>
                <w:tab w:val="left" w:pos="1815"/>
              </w:tabs>
              <w:rPr>
                <w:rFonts w:eastAsia="Times New Roman"/>
                <w:lang w:eastAsia="ru-RU"/>
              </w:rPr>
            </w:pPr>
            <w:r>
              <w:rPr>
                <w:rFonts w:eastAsia="Times New Roman"/>
                <w:lang w:eastAsia="ru-RU"/>
              </w:rPr>
              <w:t>89051</w:t>
            </w:r>
          </w:p>
        </w:tc>
        <w:tc>
          <w:tcPr>
            <w:tcW w:w="2137" w:type="dxa"/>
          </w:tcPr>
          <w:p w14:paraId="12BD804F" w14:textId="77777777" w:rsidR="00382E1B" w:rsidRPr="00F9719D" w:rsidRDefault="00382E1B" w:rsidP="006D3D48">
            <w:pPr>
              <w:tabs>
                <w:tab w:val="left" w:pos="1815"/>
              </w:tabs>
              <w:rPr>
                <w:rFonts w:eastAsia="Times New Roman"/>
                <w:lang w:eastAsia="ru-RU"/>
              </w:rPr>
            </w:pPr>
            <w:r w:rsidRPr="00F9719D">
              <w:rPr>
                <w:rFonts w:eastAsia="Times New Roman"/>
                <w:lang w:val="en-US" w:eastAsia="ru-RU"/>
              </w:rPr>
              <w:t xml:space="preserve">1-4 </w:t>
            </w:r>
            <w:r w:rsidRPr="00F9719D">
              <w:rPr>
                <w:rFonts w:eastAsia="Times New Roman"/>
                <w:lang w:eastAsia="ru-RU"/>
              </w:rPr>
              <w:t>квартал</w:t>
            </w:r>
          </w:p>
        </w:tc>
        <w:tc>
          <w:tcPr>
            <w:tcW w:w="2014" w:type="dxa"/>
          </w:tcPr>
          <w:p w14:paraId="0AF005E8" w14:textId="77777777" w:rsidR="00382E1B" w:rsidRPr="001C651C" w:rsidRDefault="00C77D31" w:rsidP="006D3D48">
            <w:pPr>
              <w:tabs>
                <w:tab w:val="left" w:pos="1815"/>
              </w:tabs>
              <w:rPr>
                <w:rFonts w:eastAsia="Times New Roman"/>
                <w:lang w:eastAsia="ru-RU"/>
              </w:rPr>
            </w:pPr>
            <w:r>
              <w:t>40</w:t>
            </w:r>
            <w:r w:rsidR="00CB087E">
              <w:t>00,0</w:t>
            </w:r>
          </w:p>
        </w:tc>
        <w:tc>
          <w:tcPr>
            <w:tcW w:w="2067" w:type="dxa"/>
          </w:tcPr>
          <w:p w14:paraId="351F5964" w14:textId="77777777" w:rsidR="00382E1B" w:rsidRPr="00F9719D" w:rsidRDefault="00382E1B" w:rsidP="003A734C">
            <w:pPr>
              <w:tabs>
                <w:tab w:val="left" w:pos="1815"/>
              </w:tabs>
              <w:rPr>
                <w:rFonts w:eastAsia="Times New Roman"/>
                <w:lang w:eastAsia="ru-RU"/>
              </w:rPr>
            </w:pPr>
            <w:r>
              <w:t xml:space="preserve">Отдел благоустройства </w:t>
            </w:r>
            <w:r w:rsidR="00F72F85">
              <w:t>МА МО пос. Стрельна</w:t>
            </w:r>
          </w:p>
        </w:tc>
      </w:tr>
    </w:tbl>
    <w:p w14:paraId="57E9BAEC" w14:textId="77777777" w:rsidR="00FC35C5" w:rsidRDefault="00FC35C5" w:rsidP="00AE75E5">
      <w:pPr>
        <w:jc w:val="center"/>
        <w:rPr>
          <w:b/>
          <w:sz w:val="28"/>
          <w:szCs w:val="28"/>
          <w:lang w:eastAsia="ru-RU"/>
        </w:rPr>
      </w:pPr>
    </w:p>
    <w:p w14:paraId="3CB4C467" w14:textId="77777777" w:rsidR="007A1584" w:rsidRDefault="007A1584" w:rsidP="00AE75E5">
      <w:pPr>
        <w:jc w:val="center"/>
        <w:rPr>
          <w:b/>
          <w:sz w:val="28"/>
          <w:szCs w:val="28"/>
          <w:lang w:eastAsia="ru-RU"/>
        </w:rPr>
      </w:pPr>
    </w:p>
    <w:p w14:paraId="7DDF86FF" w14:textId="77777777" w:rsidR="007A1584" w:rsidRDefault="007A1584" w:rsidP="00AE75E5">
      <w:pPr>
        <w:jc w:val="center"/>
        <w:rPr>
          <w:b/>
          <w:sz w:val="28"/>
          <w:szCs w:val="28"/>
          <w:lang w:eastAsia="ru-RU"/>
        </w:rPr>
      </w:pPr>
    </w:p>
    <w:p w14:paraId="034ACDD7" w14:textId="77777777" w:rsidR="007A1584" w:rsidRDefault="007A1584" w:rsidP="00AE75E5">
      <w:pPr>
        <w:jc w:val="center"/>
        <w:rPr>
          <w:b/>
          <w:sz w:val="28"/>
          <w:szCs w:val="28"/>
          <w:lang w:eastAsia="ru-RU"/>
        </w:rPr>
      </w:pPr>
    </w:p>
    <w:p w14:paraId="67C7657A" w14:textId="77777777" w:rsidR="007A1584" w:rsidRDefault="007A1584" w:rsidP="00AE75E5">
      <w:pPr>
        <w:jc w:val="center"/>
        <w:rPr>
          <w:b/>
          <w:sz w:val="28"/>
          <w:szCs w:val="28"/>
          <w:lang w:eastAsia="ru-RU"/>
        </w:rPr>
      </w:pPr>
    </w:p>
    <w:p w14:paraId="678CF840" w14:textId="77777777" w:rsidR="007A1584" w:rsidRDefault="007A1584" w:rsidP="00AE75E5">
      <w:pPr>
        <w:jc w:val="center"/>
        <w:rPr>
          <w:b/>
          <w:sz w:val="28"/>
          <w:szCs w:val="28"/>
          <w:lang w:eastAsia="ru-RU"/>
        </w:rPr>
      </w:pPr>
    </w:p>
    <w:p w14:paraId="261C948E" w14:textId="77777777" w:rsidR="007A1584" w:rsidRDefault="007A1584" w:rsidP="00AE75E5">
      <w:pPr>
        <w:jc w:val="center"/>
        <w:rPr>
          <w:b/>
          <w:sz w:val="28"/>
          <w:szCs w:val="28"/>
          <w:lang w:eastAsia="ru-RU"/>
        </w:rPr>
      </w:pPr>
    </w:p>
    <w:p w14:paraId="317BD53E" w14:textId="77777777" w:rsidR="007A1584" w:rsidRDefault="007A1584" w:rsidP="00AE75E5">
      <w:pPr>
        <w:jc w:val="center"/>
        <w:rPr>
          <w:b/>
          <w:sz w:val="28"/>
          <w:szCs w:val="28"/>
          <w:lang w:eastAsia="ru-RU"/>
        </w:rPr>
      </w:pPr>
    </w:p>
    <w:p w14:paraId="76B07433" w14:textId="77777777" w:rsidR="007A1584" w:rsidRDefault="007A1584" w:rsidP="00AE75E5">
      <w:pPr>
        <w:jc w:val="center"/>
        <w:rPr>
          <w:b/>
          <w:sz w:val="28"/>
          <w:szCs w:val="28"/>
          <w:lang w:eastAsia="ru-RU"/>
        </w:rPr>
      </w:pPr>
    </w:p>
    <w:p w14:paraId="6A66D012" w14:textId="77777777" w:rsidR="007A1584" w:rsidRDefault="007A1584" w:rsidP="00AE75E5">
      <w:pPr>
        <w:jc w:val="center"/>
        <w:rPr>
          <w:b/>
          <w:sz w:val="28"/>
          <w:szCs w:val="28"/>
          <w:lang w:eastAsia="ru-RU"/>
        </w:rPr>
      </w:pPr>
    </w:p>
    <w:p w14:paraId="05493303" w14:textId="77777777" w:rsidR="007A1584" w:rsidRDefault="007A1584" w:rsidP="00AE75E5">
      <w:pPr>
        <w:jc w:val="center"/>
        <w:rPr>
          <w:b/>
          <w:sz w:val="28"/>
          <w:szCs w:val="28"/>
          <w:lang w:eastAsia="ru-RU"/>
        </w:rPr>
      </w:pPr>
    </w:p>
    <w:p w14:paraId="64369FDA" w14:textId="77777777" w:rsidR="007A1584" w:rsidRDefault="007A1584" w:rsidP="00AE75E5">
      <w:pPr>
        <w:jc w:val="center"/>
        <w:rPr>
          <w:b/>
          <w:sz w:val="28"/>
          <w:szCs w:val="28"/>
          <w:lang w:eastAsia="ru-RU"/>
        </w:rPr>
      </w:pPr>
    </w:p>
    <w:p w14:paraId="1E9F5D04" w14:textId="77777777" w:rsidR="007A1584" w:rsidRDefault="007A1584" w:rsidP="00AE75E5">
      <w:pPr>
        <w:jc w:val="center"/>
        <w:rPr>
          <w:b/>
          <w:sz w:val="28"/>
          <w:szCs w:val="28"/>
          <w:lang w:eastAsia="ru-RU"/>
        </w:rPr>
      </w:pPr>
    </w:p>
    <w:p w14:paraId="62C02EBA" w14:textId="77777777" w:rsidR="007A1584" w:rsidRDefault="007A1584" w:rsidP="00AE75E5">
      <w:pPr>
        <w:jc w:val="center"/>
        <w:rPr>
          <w:b/>
          <w:sz w:val="28"/>
          <w:szCs w:val="28"/>
          <w:lang w:eastAsia="ru-RU"/>
        </w:rPr>
      </w:pPr>
    </w:p>
    <w:p w14:paraId="01CD9254" w14:textId="77777777" w:rsidR="007A1584" w:rsidRDefault="007A1584" w:rsidP="00AE75E5">
      <w:pPr>
        <w:jc w:val="center"/>
        <w:rPr>
          <w:b/>
          <w:sz w:val="28"/>
          <w:szCs w:val="28"/>
          <w:lang w:eastAsia="ru-RU"/>
        </w:rPr>
      </w:pPr>
    </w:p>
    <w:p w14:paraId="4673648D" w14:textId="77777777" w:rsidR="007A1584" w:rsidRDefault="007A1584" w:rsidP="00AE75E5">
      <w:pPr>
        <w:jc w:val="center"/>
        <w:rPr>
          <w:b/>
          <w:sz w:val="28"/>
          <w:szCs w:val="28"/>
          <w:lang w:eastAsia="ru-RU"/>
        </w:rPr>
      </w:pPr>
    </w:p>
    <w:p w14:paraId="53E54C5E" w14:textId="77777777" w:rsidR="007A1584" w:rsidRDefault="007A1584" w:rsidP="00AE75E5">
      <w:pPr>
        <w:jc w:val="center"/>
        <w:rPr>
          <w:b/>
          <w:sz w:val="28"/>
          <w:szCs w:val="28"/>
          <w:lang w:eastAsia="ru-RU"/>
        </w:rPr>
      </w:pPr>
    </w:p>
    <w:p w14:paraId="1EAF8625" w14:textId="77777777" w:rsidR="007A1584" w:rsidRDefault="007A1584" w:rsidP="00AE75E5">
      <w:pPr>
        <w:jc w:val="center"/>
        <w:rPr>
          <w:b/>
          <w:sz w:val="28"/>
          <w:szCs w:val="28"/>
          <w:lang w:eastAsia="ru-RU"/>
        </w:rPr>
      </w:pPr>
    </w:p>
    <w:p w14:paraId="4EBA04AB" w14:textId="77777777" w:rsidR="007A1584" w:rsidRDefault="007A1584" w:rsidP="00AE75E5">
      <w:pPr>
        <w:jc w:val="center"/>
        <w:rPr>
          <w:b/>
          <w:sz w:val="28"/>
          <w:szCs w:val="28"/>
          <w:lang w:eastAsia="ru-RU"/>
        </w:rPr>
      </w:pPr>
    </w:p>
    <w:p w14:paraId="5151FC0C" w14:textId="77777777" w:rsidR="00AE75E5" w:rsidRDefault="00AE75E5" w:rsidP="00AE75E5">
      <w:pPr>
        <w:jc w:val="center"/>
        <w:rPr>
          <w:b/>
          <w:sz w:val="28"/>
          <w:szCs w:val="28"/>
          <w:lang w:eastAsia="ru-RU"/>
        </w:rPr>
      </w:pPr>
      <w:r>
        <w:rPr>
          <w:b/>
          <w:sz w:val="28"/>
          <w:szCs w:val="28"/>
          <w:lang w:eastAsia="ru-RU"/>
        </w:rPr>
        <w:t>Адресная программа по</w:t>
      </w:r>
      <w:r w:rsidRPr="00B622C4">
        <w:rPr>
          <w:b/>
          <w:sz w:val="28"/>
          <w:szCs w:val="28"/>
          <w:lang w:eastAsia="ru-RU"/>
        </w:rPr>
        <w:t xml:space="preserve"> </w:t>
      </w:r>
      <w:r>
        <w:rPr>
          <w:b/>
          <w:sz w:val="28"/>
          <w:szCs w:val="28"/>
          <w:lang w:eastAsia="ru-RU"/>
        </w:rPr>
        <w:t>созданию (размещению), переустройству, восстановлению</w:t>
      </w:r>
      <w:r w:rsidRPr="00B622C4">
        <w:rPr>
          <w:b/>
          <w:sz w:val="28"/>
          <w:szCs w:val="28"/>
          <w:lang w:eastAsia="ru-RU"/>
        </w:rPr>
        <w:t xml:space="preserve"> и ремонт</w:t>
      </w:r>
      <w:r>
        <w:rPr>
          <w:b/>
          <w:sz w:val="28"/>
          <w:szCs w:val="28"/>
          <w:lang w:eastAsia="ru-RU"/>
        </w:rPr>
        <w:t>у</w:t>
      </w:r>
      <w:r w:rsidRPr="00B622C4">
        <w:rPr>
          <w:b/>
          <w:sz w:val="28"/>
          <w:szCs w:val="28"/>
          <w:lang w:eastAsia="ru-RU"/>
        </w:rPr>
        <w:t xml:space="preserve"> объектов зеленых насаждений, расположенных на территориях зеленых насаждений общего пользования местного значения</w:t>
      </w:r>
    </w:p>
    <w:p w14:paraId="513F2FBA" w14:textId="77777777" w:rsidR="00AE75E5" w:rsidRDefault="00AE75E5" w:rsidP="00AE75E5">
      <w:pPr>
        <w:jc w:val="center"/>
        <w:rPr>
          <w:b/>
          <w:sz w:val="28"/>
          <w:szCs w:val="28"/>
          <w:lang w:eastAsia="ru-RU"/>
        </w:rPr>
      </w:pPr>
      <w:r>
        <w:rPr>
          <w:b/>
          <w:sz w:val="28"/>
          <w:szCs w:val="28"/>
          <w:lang w:eastAsia="ru-RU"/>
        </w:rPr>
        <w:t>на 2026-2028 год</w:t>
      </w:r>
    </w:p>
    <w:tbl>
      <w:tblPr>
        <w:tblW w:w="146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114"/>
        <w:gridCol w:w="1243"/>
        <w:gridCol w:w="2618"/>
        <w:gridCol w:w="2727"/>
        <w:gridCol w:w="1260"/>
        <w:gridCol w:w="1983"/>
      </w:tblGrid>
      <w:tr w:rsidR="00AE75E5" w:rsidRPr="00091CB3" w14:paraId="503AC4BC" w14:textId="77777777" w:rsidTr="0001725E">
        <w:trPr>
          <w:trHeight w:val="243"/>
        </w:trPr>
        <w:tc>
          <w:tcPr>
            <w:tcW w:w="672" w:type="dxa"/>
            <w:vMerge w:val="restart"/>
          </w:tcPr>
          <w:p w14:paraId="0016C479" w14:textId="77777777" w:rsidR="00AE75E5" w:rsidRPr="00091CB3" w:rsidRDefault="00AE75E5" w:rsidP="0001725E">
            <w:pPr>
              <w:pStyle w:val="ConsPlusNormal"/>
              <w:rPr>
                <w:b/>
                <w:szCs w:val="24"/>
              </w:rPr>
            </w:pPr>
            <w:r w:rsidRPr="00091CB3">
              <w:rPr>
                <w:b/>
                <w:szCs w:val="24"/>
              </w:rPr>
              <w:t>№ п\п</w:t>
            </w:r>
          </w:p>
        </w:tc>
        <w:tc>
          <w:tcPr>
            <w:tcW w:w="4114" w:type="dxa"/>
            <w:vMerge w:val="restart"/>
          </w:tcPr>
          <w:p w14:paraId="047BF787" w14:textId="77777777" w:rsidR="00AE75E5" w:rsidRPr="00091CB3" w:rsidRDefault="00AE75E5" w:rsidP="0001725E">
            <w:pPr>
              <w:pStyle w:val="ConsPlusNormal"/>
              <w:rPr>
                <w:b/>
                <w:szCs w:val="24"/>
              </w:rPr>
            </w:pPr>
            <w:r w:rsidRPr="00091CB3">
              <w:rPr>
                <w:b/>
                <w:szCs w:val="24"/>
              </w:rPr>
              <w:t>Наименование работ</w:t>
            </w:r>
          </w:p>
        </w:tc>
        <w:tc>
          <w:tcPr>
            <w:tcW w:w="1243" w:type="dxa"/>
            <w:vMerge w:val="restart"/>
          </w:tcPr>
          <w:p w14:paraId="22D3B7E9" w14:textId="77777777" w:rsidR="00AE75E5" w:rsidRPr="00091CB3" w:rsidRDefault="00AE75E5" w:rsidP="0001725E">
            <w:pPr>
              <w:pStyle w:val="ConsPlusNormal"/>
              <w:rPr>
                <w:b/>
                <w:szCs w:val="24"/>
              </w:rPr>
            </w:pPr>
            <w:r w:rsidRPr="00091CB3">
              <w:rPr>
                <w:b/>
                <w:szCs w:val="24"/>
              </w:rPr>
              <w:t>Ед. изм.</w:t>
            </w:r>
          </w:p>
        </w:tc>
        <w:tc>
          <w:tcPr>
            <w:tcW w:w="2618" w:type="dxa"/>
            <w:vMerge w:val="restart"/>
          </w:tcPr>
          <w:p w14:paraId="2F4319D1" w14:textId="77777777" w:rsidR="00AE75E5" w:rsidRPr="00091CB3" w:rsidRDefault="00AE75E5" w:rsidP="0001725E">
            <w:pPr>
              <w:pStyle w:val="ConsPlusNormal"/>
              <w:rPr>
                <w:b/>
                <w:szCs w:val="24"/>
              </w:rPr>
            </w:pPr>
            <w:r w:rsidRPr="00091CB3">
              <w:rPr>
                <w:b/>
                <w:szCs w:val="24"/>
              </w:rPr>
              <w:t>К</w:t>
            </w:r>
            <w:r w:rsidR="00BF589B">
              <w:rPr>
                <w:b/>
                <w:szCs w:val="24"/>
              </w:rPr>
              <w:t>ол</w:t>
            </w:r>
            <w:r w:rsidRPr="00091CB3">
              <w:rPr>
                <w:b/>
                <w:szCs w:val="24"/>
              </w:rPr>
              <w:t>-во</w:t>
            </w:r>
          </w:p>
        </w:tc>
        <w:tc>
          <w:tcPr>
            <w:tcW w:w="5970" w:type="dxa"/>
            <w:gridSpan w:val="3"/>
          </w:tcPr>
          <w:p w14:paraId="3C4222B8" w14:textId="77777777" w:rsidR="00AE75E5" w:rsidRPr="00091CB3" w:rsidRDefault="00AE75E5" w:rsidP="0001725E">
            <w:pPr>
              <w:pStyle w:val="ConsPlusNormal"/>
              <w:rPr>
                <w:b/>
                <w:szCs w:val="24"/>
              </w:rPr>
            </w:pPr>
            <w:r w:rsidRPr="00091CB3">
              <w:rPr>
                <w:b/>
                <w:bCs/>
                <w:szCs w:val="24"/>
              </w:rPr>
              <w:t xml:space="preserve">   Объемы финансирования по годам, тыс. рублей</w:t>
            </w:r>
          </w:p>
        </w:tc>
      </w:tr>
      <w:tr w:rsidR="00AE75E5" w:rsidRPr="00091CB3" w14:paraId="140BED21" w14:textId="77777777" w:rsidTr="0001725E">
        <w:trPr>
          <w:trHeight w:val="312"/>
        </w:trPr>
        <w:tc>
          <w:tcPr>
            <w:tcW w:w="672" w:type="dxa"/>
            <w:vMerge/>
          </w:tcPr>
          <w:p w14:paraId="799A3C9B" w14:textId="77777777" w:rsidR="00AE75E5" w:rsidRPr="00091CB3" w:rsidRDefault="00AE75E5" w:rsidP="0001725E">
            <w:pPr>
              <w:pStyle w:val="ConsPlusNormal"/>
              <w:rPr>
                <w:b/>
                <w:szCs w:val="24"/>
              </w:rPr>
            </w:pPr>
          </w:p>
        </w:tc>
        <w:tc>
          <w:tcPr>
            <w:tcW w:w="4114" w:type="dxa"/>
            <w:vMerge/>
          </w:tcPr>
          <w:p w14:paraId="2D13FE1F" w14:textId="77777777" w:rsidR="00AE75E5" w:rsidRPr="00091CB3" w:rsidRDefault="00AE75E5" w:rsidP="0001725E">
            <w:pPr>
              <w:pStyle w:val="ConsPlusNormal"/>
              <w:rPr>
                <w:b/>
                <w:szCs w:val="24"/>
              </w:rPr>
            </w:pPr>
          </w:p>
        </w:tc>
        <w:tc>
          <w:tcPr>
            <w:tcW w:w="1243" w:type="dxa"/>
            <w:vMerge/>
          </w:tcPr>
          <w:p w14:paraId="7308AFD1" w14:textId="77777777" w:rsidR="00AE75E5" w:rsidRPr="00091CB3" w:rsidRDefault="00AE75E5" w:rsidP="0001725E">
            <w:pPr>
              <w:pStyle w:val="ConsPlusNormal"/>
              <w:rPr>
                <w:b/>
                <w:szCs w:val="24"/>
              </w:rPr>
            </w:pPr>
          </w:p>
        </w:tc>
        <w:tc>
          <w:tcPr>
            <w:tcW w:w="2618" w:type="dxa"/>
            <w:vMerge/>
          </w:tcPr>
          <w:p w14:paraId="2F4DECD9" w14:textId="77777777" w:rsidR="00AE75E5" w:rsidRPr="00091CB3" w:rsidRDefault="00AE75E5" w:rsidP="0001725E">
            <w:pPr>
              <w:pStyle w:val="ConsPlusNormal"/>
              <w:rPr>
                <w:b/>
                <w:szCs w:val="24"/>
              </w:rPr>
            </w:pPr>
          </w:p>
        </w:tc>
        <w:tc>
          <w:tcPr>
            <w:tcW w:w="2727" w:type="dxa"/>
          </w:tcPr>
          <w:p w14:paraId="5B84077D" w14:textId="77777777" w:rsidR="00AE75E5" w:rsidRPr="00091CB3" w:rsidRDefault="00AE75E5" w:rsidP="0001725E">
            <w:pPr>
              <w:pStyle w:val="ConsPlusNormal"/>
              <w:rPr>
                <w:b/>
                <w:szCs w:val="24"/>
              </w:rPr>
            </w:pPr>
            <w:r w:rsidRPr="00091CB3">
              <w:rPr>
                <w:b/>
                <w:szCs w:val="24"/>
              </w:rPr>
              <w:t>202</w:t>
            </w:r>
            <w:r w:rsidR="00057728">
              <w:rPr>
                <w:b/>
                <w:szCs w:val="24"/>
              </w:rPr>
              <w:t>6</w:t>
            </w:r>
          </w:p>
        </w:tc>
        <w:tc>
          <w:tcPr>
            <w:tcW w:w="1260" w:type="dxa"/>
          </w:tcPr>
          <w:p w14:paraId="73202B43" w14:textId="77777777" w:rsidR="00AE75E5" w:rsidRPr="00091CB3" w:rsidRDefault="00AE75E5" w:rsidP="0001725E">
            <w:pPr>
              <w:pStyle w:val="ConsPlusNormal"/>
              <w:rPr>
                <w:b/>
                <w:szCs w:val="24"/>
              </w:rPr>
            </w:pPr>
            <w:r w:rsidRPr="00091CB3">
              <w:rPr>
                <w:b/>
                <w:szCs w:val="24"/>
              </w:rPr>
              <w:t>202</w:t>
            </w:r>
            <w:r w:rsidR="00057728">
              <w:rPr>
                <w:b/>
                <w:szCs w:val="24"/>
              </w:rPr>
              <w:t>7</w:t>
            </w:r>
          </w:p>
        </w:tc>
        <w:tc>
          <w:tcPr>
            <w:tcW w:w="1983" w:type="dxa"/>
          </w:tcPr>
          <w:p w14:paraId="342895E9" w14:textId="77777777" w:rsidR="00AE75E5" w:rsidRPr="00091CB3" w:rsidRDefault="00AE75E5" w:rsidP="0001725E">
            <w:pPr>
              <w:pStyle w:val="ConsPlusNormal"/>
              <w:rPr>
                <w:b/>
                <w:szCs w:val="24"/>
              </w:rPr>
            </w:pPr>
            <w:r w:rsidRPr="00091CB3">
              <w:rPr>
                <w:b/>
                <w:szCs w:val="24"/>
              </w:rPr>
              <w:t>202</w:t>
            </w:r>
            <w:r w:rsidR="00057728">
              <w:rPr>
                <w:b/>
                <w:szCs w:val="24"/>
              </w:rPr>
              <w:t>8</w:t>
            </w:r>
          </w:p>
        </w:tc>
      </w:tr>
      <w:tr w:rsidR="00AE75E5" w:rsidRPr="00091CB3" w14:paraId="7E17A92C" w14:textId="77777777" w:rsidTr="0001725E">
        <w:trPr>
          <w:trHeight w:val="335"/>
        </w:trPr>
        <w:tc>
          <w:tcPr>
            <w:tcW w:w="672" w:type="dxa"/>
          </w:tcPr>
          <w:p w14:paraId="2894CA87" w14:textId="77777777" w:rsidR="00AE75E5" w:rsidRPr="00091CB3" w:rsidRDefault="00AE75E5" w:rsidP="0001725E">
            <w:pPr>
              <w:pStyle w:val="ConsPlusNormal"/>
              <w:rPr>
                <w:b/>
                <w:szCs w:val="24"/>
              </w:rPr>
            </w:pPr>
            <w:r w:rsidRPr="00091CB3">
              <w:rPr>
                <w:b/>
                <w:szCs w:val="24"/>
              </w:rPr>
              <w:t>1.</w:t>
            </w:r>
          </w:p>
        </w:tc>
        <w:tc>
          <w:tcPr>
            <w:tcW w:w="4114" w:type="dxa"/>
          </w:tcPr>
          <w:p w14:paraId="6F2A7814" w14:textId="77777777" w:rsidR="00AE75E5" w:rsidRPr="00091CB3" w:rsidRDefault="00AE75E5" w:rsidP="0001725E">
            <w:pPr>
              <w:pStyle w:val="ConsPlusNormal"/>
              <w:rPr>
                <w:b/>
                <w:szCs w:val="24"/>
              </w:rPr>
            </w:pPr>
            <w:r w:rsidRPr="00091CB3">
              <w:rPr>
                <w:b/>
                <w:bCs/>
                <w:i/>
                <w:iCs/>
                <w:color w:val="000000"/>
                <w:szCs w:val="24"/>
              </w:rPr>
              <w:t xml:space="preserve">Выполнение работ </w:t>
            </w:r>
            <w:r w:rsidRPr="00D072D5">
              <w:rPr>
                <w:b/>
                <w:i/>
                <w:szCs w:val="24"/>
              </w:rPr>
              <w:t>по созданию (размещению), переустройству, восстановлению и ремонту объектов зеленых насаждений</w:t>
            </w:r>
          </w:p>
        </w:tc>
        <w:tc>
          <w:tcPr>
            <w:tcW w:w="1243" w:type="dxa"/>
          </w:tcPr>
          <w:p w14:paraId="4B4D8BB4" w14:textId="77777777" w:rsidR="00AE75E5" w:rsidRPr="00091CB3" w:rsidRDefault="00AE75E5" w:rsidP="0001725E">
            <w:pPr>
              <w:pStyle w:val="ConsPlusNormal"/>
              <w:rPr>
                <w:b/>
                <w:bCs/>
                <w:i/>
                <w:iCs/>
                <w:szCs w:val="24"/>
              </w:rPr>
            </w:pPr>
            <w:r w:rsidRPr="00091CB3">
              <w:rPr>
                <w:b/>
                <w:bCs/>
                <w:i/>
                <w:iCs/>
                <w:color w:val="000000"/>
                <w:szCs w:val="24"/>
              </w:rPr>
              <w:t>условная единица</w:t>
            </w:r>
          </w:p>
        </w:tc>
        <w:tc>
          <w:tcPr>
            <w:tcW w:w="2618" w:type="dxa"/>
          </w:tcPr>
          <w:p w14:paraId="78F55CB7" w14:textId="77777777" w:rsidR="00AE75E5" w:rsidRPr="00091CB3" w:rsidRDefault="00057728" w:rsidP="0001725E">
            <w:pPr>
              <w:pStyle w:val="ConsPlusNormal"/>
              <w:rPr>
                <w:b/>
                <w:bCs/>
                <w:i/>
                <w:iCs/>
                <w:szCs w:val="24"/>
              </w:rPr>
            </w:pPr>
            <w:r>
              <w:rPr>
                <w:b/>
                <w:bCs/>
                <w:i/>
                <w:iCs/>
                <w:szCs w:val="24"/>
              </w:rPr>
              <w:t>1</w:t>
            </w:r>
          </w:p>
        </w:tc>
        <w:tc>
          <w:tcPr>
            <w:tcW w:w="2727" w:type="dxa"/>
          </w:tcPr>
          <w:p w14:paraId="77F2E0FF" w14:textId="77777777" w:rsidR="00AE75E5" w:rsidRPr="00057728" w:rsidRDefault="00DA0B1F" w:rsidP="0078202F">
            <w:pPr>
              <w:pStyle w:val="ConsPlusNormal"/>
              <w:rPr>
                <w:b/>
                <w:bCs/>
                <w:i/>
                <w:iCs/>
                <w:szCs w:val="24"/>
              </w:rPr>
            </w:pPr>
            <w:r>
              <w:rPr>
                <w:b/>
                <w:bCs/>
                <w:i/>
                <w:iCs/>
                <w:szCs w:val="24"/>
              </w:rPr>
              <w:t>3</w:t>
            </w:r>
            <w:r w:rsidR="0078202F">
              <w:rPr>
                <w:b/>
                <w:bCs/>
                <w:i/>
                <w:iCs/>
                <w:szCs w:val="24"/>
              </w:rPr>
              <w:t>739</w:t>
            </w:r>
            <w:r w:rsidR="00057728">
              <w:rPr>
                <w:b/>
                <w:bCs/>
                <w:i/>
                <w:iCs/>
                <w:szCs w:val="24"/>
              </w:rPr>
              <w:t>,0</w:t>
            </w:r>
          </w:p>
        </w:tc>
        <w:tc>
          <w:tcPr>
            <w:tcW w:w="1260" w:type="dxa"/>
          </w:tcPr>
          <w:p w14:paraId="3BAE950B" w14:textId="77777777" w:rsidR="00AE75E5" w:rsidRPr="00091CB3" w:rsidRDefault="00AE75E5" w:rsidP="0001725E">
            <w:pPr>
              <w:pStyle w:val="ConsPlusNormal"/>
              <w:rPr>
                <w:b/>
                <w:bCs/>
                <w:i/>
                <w:iCs/>
                <w:szCs w:val="24"/>
              </w:rPr>
            </w:pPr>
          </w:p>
        </w:tc>
        <w:tc>
          <w:tcPr>
            <w:tcW w:w="1983" w:type="dxa"/>
          </w:tcPr>
          <w:p w14:paraId="33988AF5" w14:textId="77777777" w:rsidR="00AE75E5" w:rsidRPr="00091CB3" w:rsidRDefault="00AE75E5" w:rsidP="0001725E">
            <w:pPr>
              <w:pStyle w:val="ConsPlusNormal"/>
              <w:rPr>
                <w:b/>
                <w:bCs/>
                <w:i/>
                <w:iCs/>
                <w:szCs w:val="24"/>
              </w:rPr>
            </w:pPr>
          </w:p>
        </w:tc>
      </w:tr>
      <w:tr w:rsidR="00AE75E5" w:rsidRPr="00091CB3" w14:paraId="123C8CC8" w14:textId="77777777" w:rsidTr="0001725E">
        <w:trPr>
          <w:trHeight w:val="335"/>
        </w:trPr>
        <w:tc>
          <w:tcPr>
            <w:tcW w:w="672" w:type="dxa"/>
          </w:tcPr>
          <w:p w14:paraId="6CC20AD2" w14:textId="77777777" w:rsidR="00AE75E5" w:rsidRPr="00091CB3" w:rsidRDefault="00AE75E5" w:rsidP="0001725E">
            <w:pPr>
              <w:pStyle w:val="ConsPlusNormal"/>
              <w:rPr>
                <w:bCs/>
                <w:szCs w:val="24"/>
              </w:rPr>
            </w:pPr>
            <w:r>
              <w:rPr>
                <w:bCs/>
                <w:szCs w:val="24"/>
              </w:rPr>
              <w:t>1.1</w:t>
            </w:r>
            <w:r w:rsidRPr="00091CB3">
              <w:rPr>
                <w:bCs/>
                <w:szCs w:val="24"/>
              </w:rPr>
              <w:t>.</w:t>
            </w:r>
          </w:p>
        </w:tc>
        <w:tc>
          <w:tcPr>
            <w:tcW w:w="4114" w:type="dxa"/>
          </w:tcPr>
          <w:p w14:paraId="6B2614A5" w14:textId="77777777" w:rsidR="00AE75E5" w:rsidRPr="00091CB3" w:rsidRDefault="00057728" w:rsidP="0001725E">
            <w:pPr>
              <w:pStyle w:val="ConsPlusNormal"/>
              <w:rPr>
                <w:color w:val="000000"/>
                <w:szCs w:val="24"/>
              </w:rPr>
            </w:pPr>
            <w:r>
              <w:rPr>
                <w:color w:val="000000"/>
                <w:szCs w:val="24"/>
              </w:rPr>
              <w:t>ул. Львовская д.21 корп.2</w:t>
            </w:r>
          </w:p>
        </w:tc>
        <w:tc>
          <w:tcPr>
            <w:tcW w:w="1243" w:type="dxa"/>
          </w:tcPr>
          <w:p w14:paraId="2EF2EF9C" w14:textId="77777777" w:rsidR="00AE75E5" w:rsidRPr="00091CB3" w:rsidRDefault="004F48D2" w:rsidP="0001725E">
            <w:pPr>
              <w:pStyle w:val="ConsPlusNormal"/>
              <w:rPr>
                <w:b/>
                <w:szCs w:val="24"/>
              </w:rPr>
            </w:pPr>
            <w:r>
              <w:rPr>
                <w:color w:val="000000"/>
                <w:szCs w:val="24"/>
              </w:rPr>
              <w:t>У</w:t>
            </w:r>
            <w:r w:rsidR="00AE75E5" w:rsidRPr="00091CB3">
              <w:rPr>
                <w:color w:val="000000"/>
                <w:szCs w:val="24"/>
              </w:rPr>
              <w:t>словная единица</w:t>
            </w:r>
          </w:p>
        </w:tc>
        <w:tc>
          <w:tcPr>
            <w:tcW w:w="2618" w:type="dxa"/>
          </w:tcPr>
          <w:p w14:paraId="38DEFC47" w14:textId="77777777" w:rsidR="00AE75E5" w:rsidRPr="00091CB3" w:rsidRDefault="00AE75E5" w:rsidP="0001725E">
            <w:pPr>
              <w:pStyle w:val="ConsPlusNormal"/>
              <w:rPr>
                <w:bCs/>
                <w:szCs w:val="24"/>
              </w:rPr>
            </w:pPr>
            <w:r w:rsidRPr="00091CB3">
              <w:rPr>
                <w:bCs/>
                <w:szCs w:val="24"/>
              </w:rPr>
              <w:t>1</w:t>
            </w:r>
          </w:p>
        </w:tc>
        <w:tc>
          <w:tcPr>
            <w:tcW w:w="2727" w:type="dxa"/>
          </w:tcPr>
          <w:p w14:paraId="5D810A01" w14:textId="77777777" w:rsidR="00AE75E5" w:rsidRPr="00057728" w:rsidRDefault="00DA0B1F" w:rsidP="0078202F">
            <w:pPr>
              <w:pStyle w:val="ConsPlusNormal"/>
              <w:rPr>
                <w:color w:val="000000"/>
                <w:szCs w:val="24"/>
              </w:rPr>
            </w:pPr>
            <w:r>
              <w:t>3</w:t>
            </w:r>
            <w:r w:rsidR="0078202F">
              <w:t>739</w:t>
            </w:r>
            <w:r w:rsidR="00057728">
              <w:t>,0</w:t>
            </w:r>
          </w:p>
        </w:tc>
        <w:tc>
          <w:tcPr>
            <w:tcW w:w="1260" w:type="dxa"/>
          </w:tcPr>
          <w:p w14:paraId="3A69BCE1" w14:textId="77777777" w:rsidR="00AE75E5" w:rsidRPr="00091CB3" w:rsidRDefault="00AE75E5" w:rsidP="0001725E">
            <w:pPr>
              <w:pStyle w:val="ConsPlusNormal"/>
              <w:rPr>
                <w:b/>
                <w:color w:val="000000"/>
                <w:szCs w:val="24"/>
              </w:rPr>
            </w:pPr>
          </w:p>
        </w:tc>
        <w:tc>
          <w:tcPr>
            <w:tcW w:w="1983" w:type="dxa"/>
          </w:tcPr>
          <w:p w14:paraId="057FC887" w14:textId="77777777" w:rsidR="00AE75E5" w:rsidRPr="00091CB3" w:rsidRDefault="00AE75E5" w:rsidP="0001725E">
            <w:pPr>
              <w:pStyle w:val="ConsPlusNormal"/>
              <w:rPr>
                <w:b/>
                <w:color w:val="000000"/>
                <w:szCs w:val="24"/>
              </w:rPr>
            </w:pPr>
          </w:p>
        </w:tc>
      </w:tr>
      <w:tr w:rsidR="004F48D2" w:rsidRPr="00091CB3" w14:paraId="1535F45B" w14:textId="77777777" w:rsidTr="0001725E">
        <w:trPr>
          <w:trHeight w:val="335"/>
        </w:trPr>
        <w:tc>
          <w:tcPr>
            <w:tcW w:w="672" w:type="dxa"/>
          </w:tcPr>
          <w:p w14:paraId="37F18ECD" w14:textId="77777777" w:rsidR="004F48D2" w:rsidRDefault="004F48D2" w:rsidP="0001725E">
            <w:pPr>
              <w:pStyle w:val="ConsPlusNormal"/>
              <w:rPr>
                <w:bCs/>
                <w:szCs w:val="24"/>
              </w:rPr>
            </w:pPr>
            <w:r>
              <w:rPr>
                <w:bCs/>
                <w:szCs w:val="24"/>
              </w:rPr>
              <w:t>2.</w:t>
            </w:r>
          </w:p>
        </w:tc>
        <w:tc>
          <w:tcPr>
            <w:tcW w:w="4114" w:type="dxa"/>
          </w:tcPr>
          <w:p w14:paraId="49002683" w14:textId="77777777" w:rsidR="004F48D2" w:rsidRPr="007A1584" w:rsidRDefault="004F48D2" w:rsidP="0001725E">
            <w:pPr>
              <w:pStyle w:val="ConsPlusNormal"/>
              <w:rPr>
                <w:color w:val="000000"/>
                <w:szCs w:val="24"/>
              </w:rPr>
            </w:pPr>
            <w:r w:rsidRPr="007A1584">
              <w:rPr>
                <w:b/>
                <w:i/>
              </w:rPr>
              <w:t>Осуществление технического надзора за выполнением работ по созданию (размещению), переустройству, восстановлению и ремонту объектов</w:t>
            </w:r>
            <w:r w:rsidRPr="00057728">
              <w:t xml:space="preserve"> </w:t>
            </w:r>
            <w:r w:rsidRPr="007A1584">
              <w:rPr>
                <w:b/>
                <w:i/>
              </w:rPr>
              <w:t>зеленых насаждений</w:t>
            </w:r>
          </w:p>
        </w:tc>
        <w:tc>
          <w:tcPr>
            <w:tcW w:w="1243" w:type="dxa"/>
          </w:tcPr>
          <w:p w14:paraId="25D259D7" w14:textId="77777777" w:rsidR="004F48D2" w:rsidRPr="00091CB3" w:rsidRDefault="004F48D2" w:rsidP="003D5262">
            <w:pPr>
              <w:pStyle w:val="ConsPlusNormal"/>
              <w:rPr>
                <w:b/>
                <w:bCs/>
                <w:i/>
                <w:iCs/>
                <w:szCs w:val="24"/>
              </w:rPr>
            </w:pPr>
            <w:r w:rsidRPr="00091CB3">
              <w:rPr>
                <w:b/>
                <w:bCs/>
                <w:i/>
                <w:iCs/>
                <w:color w:val="000000"/>
                <w:szCs w:val="24"/>
              </w:rPr>
              <w:t>условная единица</w:t>
            </w:r>
          </w:p>
        </w:tc>
        <w:tc>
          <w:tcPr>
            <w:tcW w:w="2618" w:type="dxa"/>
          </w:tcPr>
          <w:p w14:paraId="11CD5650" w14:textId="77777777" w:rsidR="004F48D2" w:rsidRPr="00091CB3" w:rsidRDefault="004F48D2" w:rsidP="003D5262">
            <w:pPr>
              <w:pStyle w:val="ConsPlusNormal"/>
              <w:rPr>
                <w:b/>
                <w:bCs/>
                <w:i/>
                <w:iCs/>
                <w:szCs w:val="24"/>
              </w:rPr>
            </w:pPr>
            <w:r>
              <w:rPr>
                <w:b/>
                <w:bCs/>
                <w:i/>
                <w:iCs/>
                <w:szCs w:val="24"/>
              </w:rPr>
              <w:t>1</w:t>
            </w:r>
          </w:p>
        </w:tc>
        <w:tc>
          <w:tcPr>
            <w:tcW w:w="2727" w:type="dxa"/>
          </w:tcPr>
          <w:p w14:paraId="0D75004D" w14:textId="77777777" w:rsidR="004F48D2" w:rsidRPr="004F48D2" w:rsidRDefault="004F48D2" w:rsidP="0001725E">
            <w:pPr>
              <w:pStyle w:val="ConsPlusNormal"/>
              <w:rPr>
                <w:b/>
                <w:i/>
              </w:rPr>
            </w:pPr>
            <w:r w:rsidRPr="004F48D2">
              <w:rPr>
                <w:b/>
                <w:i/>
              </w:rPr>
              <w:t>26,0</w:t>
            </w:r>
          </w:p>
        </w:tc>
        <w:tc>
          <w:tcPr>
            <w:tcW w:w="1260" w:type="dxa"/>
          </w:tcPr>
          <w:p w14:paraId="5C993727" w14:textId="77777777" w:rsidR="004F48D2" w:rsidRPr="00091CB3" w:rsidRDefault="004F48D2" w:rsidP="0001725E">
            <w:pPr>
              <w:pStyle w:val="ConsPlusNormal"/>
              <w:rPr>
                <w:b/>
                <w:color w:val="000000"/>
                <w:szCs w:val="24"/>
              </w:rPr>
            </w:pPr>
          </w:p>
        </w:tc>
        <w:tc>
          <w:tcPr>
            <w:tcW w:w="1983" w:type="dxa"/>
          </w:tcPr>
          <w:p w14:paraId="7CE5C14F" w14:textId="77777777" w:rsidR="004F48D2" w:rsidRPr="00091CB3" w:rsidRDefault="004F48D2" w:rsidP="0001725E">
            <w:pPr>
              <w:pStyle w:val="ConsPlusNormal"/>
              <w:rPr>
                <w:b/>
                <w:color w:val="000000"/>
                <w:szCs w:val="24"/>
              </w:rPr>
            </w:pPr>
          </w:p>
        </w:tc>
      </w:tr>
      <w:tr w:rsidR="004F48D2" w:rsidRPr="00091CB3" w14:paraId="6C502069" w14:textId="77777777" w:rsidTr="0001725E">
        <w:trPr>
          <w:trHeight w:val="335"/>
        </w:trPr>
        <w:tc>
          <w:tcPr>
            <w:tcW w:w="672" w:type="dxa"/>
          </w:tcPr>
          <w:p w14:paraId="51EBF5E3" w14:textId="77777777" w:rsidR="004F48D2" w:rsidRDefault="004F48D2" w:rsidP="0001725E">
            <w:pPr>
              <w:pStyle w:val="ConsPlusNormal"/>
              <w:rPr>
                <w:bCs/>
                <w:szCs w:val="24"/>
              </w:rPr>
            </w:pPr>
            <w:r>
              <w:rPr>
                <w:bCs/>
                <w:szCs w:val="24"/>
              </w:rPr>
              <w:t>2.1</w:t>
            </w:r>
          </w:p>
        </w:tc>
        <w:tc>
          <w:tcPr>
            <w:tcW w:w="4114" w:type="dxa"/>
          </w:tcPr>
          <w:p w14:paraId="6444F375" w14:textId="77777777" w:rsidR="004F48D2" w:rsidRDefault="004F48D2" w:rsidP="0001725E">
            <w:pPr>
              <w:pStyle w:val="ConsPlusNormal"/>
              <w:rPr>
                <w:color w:val="000000"/>
                <w:szCs w:val="24"/>
              </w:rPr>
            </w:pPr>
            <w:r>
              <w:rPr>
                <w:color w:val="000000"/>
                <w:szCs w:val="24"/>
              </w:rPr>
              <w:t>ул. Львовская д.21 корп.2</w:t>
            </w:r>
          </w:p>
        </w:tc>
        <w:tc>
          <w:tcPr>
            <w:tcW w:w="1243" w:type="dxa"/>
          </w:tcPr>
          <w:p w14:paraId="443CC238" w14:textId="77777777" w:rsidR="004F48D2" w:rsidRPr="00091CB3" w:rsidRDefault="004F48D2" w:rsidP="003D5262">
            <w:pPr>
              <w:pStyle w:val="ConsPlusNormal"/>
              <w:rPr>
                <w:b/>
                <w:szCs w:val="24"/>
              </w:rPr>
            </w:pPr>
            <w:r w:rsidRPr="00091CB3">
              <w:rPr>
                <w:color w:val="000000"/>
                <w:szCs w:val="24"/>
              </w:rPr>
              <w:t>Условная единица</w:t>
            </w:r>
          </w:p>
        </w:tc>
        <w:tc>
          <w:tcPr>
            <w:tcW w:w="2618" w:type="dxa"/>
          </w:tcPr>
          <w:p w14:paraId="69F3BBB4" w14:textId="77777777" w:rsidR="004F48D2" w:rsidRPr="00091CB3" w:rsidRDefault="004F48D2" w:rsidP="003D5262">
            <w:pPr>
              <w:pStyle w:val="ConsPlusNormal"/>
              <w:rPr>
                <w:bCs/>
                <w:szCs w:val="24"/>
              </w:rPr>
            </w:pPr>
            <w:r w:rsidRPr="00091CB3">
              <w:rPr>
                <w:bCs/>
                <w:szCs w:val="24"/>
              </w:rPr>
              <w:t>1</w:t>
            </w:r>
          </w:p>
        </w:tc>
        <w:tc>
          <w:tcPr>
            <w:tcW w:w="2727" w:type="dxa"/>
          </w:tcPr>
          <w:p w14:paraId="4674CEAB" w14:textId="77777777" w:rsidR="004F48D2" w:rsidRDefault="004F48D2" w:rsidP="0001725E">
            <w:pPr>
              <w:pStyle w:val="ConsPlusNormal"/>
            </w:pPr>
            <w:r>
              <w:t>26,0</w:t>
            </w:r>
          </w:p>
        </w:tc>
        <w:tc>
          <w:tcPr>
            <w:tcW w:w="1260" w:type="dxa"/>
          </w:tcPr>
          <w:p w14:paraId="0A294DA4" w14:textId="77777777" w:rsidR="004F48D2" w:rsidRPr="00091CB3" w:rsidRDefault="004F48D2" w:rsidP="0001725E">
            <w:pPr>
              <w:pStyle w:val="ConsPlusNormal"/>
              <w:rPr>
                <w:b/>
                <w:color w:val="000000"/>
                <w:szCs w:val="24"/>
              </w:rPr>
            </w:pPr>
          </w:p>
        </w:tc>
        <w:tc>
          <w:tcPr>
            <w:tcW w:w="1983" w:type="dxa"/>
          </w:tcPr>
          <w:p w14:paraId="6D94460C" w14:textId="77777777" w:rsidR="004F48D2" w:rsidRPr="00091CB3" w:rsidRDefault="004F48D2" w:rsidP="0001725E">
            <w:pPr>
              <w:pStyle w:val="ConsPlusNormal"/>
              <w:rPr>
                <w:b/>
                <w:color w:val="000000"/>
                <w:szCs w:val="24"/>
              </w:rPr>
            </w:pPr>
          </w:p>
        </w:tc>
      </w:tr>
      <w:tr w:rsidR="004F48D2" w:rsidRPr="00091CB3" w14:paraId="6487EB8B" w14:textId="77777777" w:rsidTr="0001725E">
        <w:trPr>
          <w:trHeight w:val="335"/>
        </w:trPr>
        <w:tc>
          <w:tcPr>
            <w:tcW w:w="672" w:type="dxa"/>
          </w:tcPr>
          <w:p w14:paraId="58F84545" w14:textId="77777777" w:rsidR="004F48D2" w:rsidRDefault="004F48D2" w:rsidP="0001725E">
            <w:pPr>
              <w:pStyle w:val="ConsPlusNormal"/>
              <w:rPr>
                <w:bCs/>
                <w:szCs w:val="24"/>
              </w:rPr>
            </w:pPr>
            <w:r>
              <w:rPr>
                <w:bCs/>
                <w:szCs w:val="24"/>
              </w:rPr>
              <w:t>3.</w:t>
            </w:r>
          </w:p>
        </w:tc>
        <w:tc>
          <w:tcPr>
            <w:tcW w:w="4114" w:type="dxa"/>
          </w:tcPr>
          <w:p w14:paraId="47863BE9" w14:textId="77777777" w:rsidR="004F48D2" w:rsidRPr="004F48D2" w:rsidRDefault="004F48D2" w:rsidP="0001725E">
            <w:pPr>
              <w:pStyle w:val="ConsPlusNormal"/>
              <w:rPr>
                <w:b/>
                <w:i/>
                <w:color w:val="000000"/>
                <w:szCs w:val="24"/>
              </w:rPr>
            </w:pPr>
            <w:r w:rsidRPr="004F48D2">
              <w:rPr>
                <w:b/>
                <w:i/>
              </w:rPr>
              <w:t>Проведение паспортизации территорий зеленых насаждений общего пользования местного значения</w:t>
            </w:r>
          </w:p>
        </w:tc>
        <w:tc>
          <w:tcPr>
            <w:tcW w:w="1243" w:type="dxa"/>
          </w:tcPr>
          <w:p w14:paraId="03B53D4E" w14:textId="77777777" w:rsidR="004F48D2" w:rsidRPr="00091CB3" w:rsidRDefault="004F48D2" w:rsidP="003D5262">
            <w:pPr>
              <w:pStyle w:val="ConsPlusNormal"/>
              <w:rPr>
                <w:b/>
                <w:bCs/>
                <w:i/>
                <w:iCs/>
                <w:szCs w:val="24"/>
              </w:rPr>
            </w:pPr>
            <w:r w:rsidRPr="00091CB3">
              <w:rPr>
                <w:b/>
                <w:bCs/>
                <w:i/>
                <w:iCs/>
                <w:color w:val="000000"/>
                <w:szCs w:val="24"/>
              </w:rPr>
              <w:t>условная единица</w:t>
            </w:r>
          </w:p>
        </w:tc>
        <w:tc>
          <w:tcPr>
            <w:tcW w:w="2618" w:type="dxa"/>
          </w:tcPr>
          <w:p w14:paraId="5AFD7CC7" w14:textId="77777777" w:rsidR="004F48D2" w:rsidRPr="00091CB3" w:rsidRDefault="004F48D2" w:rsidP="003D5262">
            <w:pPr>
              <w:pStyle w:val="ConsPlusNormal"/>
              <w:rPr>
                <w:b/>
                <w:bCs/>
                <w:i/>
                <w:iCs/>
                <w:szCs w:val="24"/>
              </w:rPr>
            </w:pPr>
            <w:r>
              <w:rPr>
                <w:b/>
                <w:bCs/>
                <w:i/>
                <w:iCs/>
                <w:szCs w:val="24"/>
              </w:rPr>
              <w:t>5</w:t>
            </w:r>
          </w:p>
        </w:tc>
        <w:tc>
          <w:tcPr>
            <w:tcW w:w="2727" w:type="dxa"/>
          </w:tcPr>
          <w:p w14:paraId="49A8B4E9" w14:textId="77777777" w:rsidR="004F48D2" w:rsidRPr="004F48D2" w:rsidRDefault="004F48D2" w:rsidP="0001725E">
            <w:pPr>
              <w:pStyle w:val="ConsPlusNormal"/>
              <w:rPr>
                <w:b/>
                <w:i/>
              </w:rPr>
            </w:pPr>
            <w:r w:rsidRPr="004F48D2">
              <w:rPr>
                <w:b/>
                <w:i/>
              </w:rPr>
              <w:t>213,8</w:t>
            </w:r>
          </w:p>
        </w:tc>
        <w:tc>
          <w:tcPr>
            <w:tcW w:w="1260" w:type="dxa"/>
          </w:tcPr>
          <w:p w14:paraId="68312795" w14:textId="77777777" w:rsidR="004F48D2" w:rsidRPr="00091CB3" w:rsidRDefault="004F48D2" w:rsidP="0001725E">
            <w:pPr>
              <w:pStyle w:val="ConsPlusNormal"/>
              <w:rPr>
                <w:b/>
                <w:color w:val="000000"/>
                <w:szCs w:val="24"/>
              </w:rPr>
            </w:pPr>
          </w:p>
        </w:tc>
        <w:tc>
          <w:tcPr>
            <w:tcW w:w="1983" w:type="dxa"/>
          </w:tcPr>
          <w:p w14:paraId="40C87045" w14:textId="77777777" w:rsidR="004F48D2" w:rsidRPr="00091CB3" w:rsidRDefault="004F48D2" w:rsidP="0001725E">
            <w:pPr>
              <w:pStyle w:val="ConsPlusNormal"/>
              <w:rPr>
                <w:b/>
                <w:color w:val="000000"/>
                <w:szCs w:val="24"/>
              </w:rPr>
            </w:pPr>
          </w:p>
        </w:tc>
      </w:tr>
      <w:tr w:rsidR="004F48D2" w:rsidRPr="00091CB3" w14:paraId="19726DA0" w14:textId="77777777" w:rsidTr="0001725E">
        <w:trPr>
          <w:trHeight w:val="335"/>
        </w:trPr>
        <w:tc>
          <w:tcPr>
            <w:tcW w:w="672" w:type="dxa"/>
          </w:tcPr>
          <w:p w14:paraId="4D642397" w14:textId="77777777" w:rsidR="004F48D2" w:rsidRDefault="004F48D2" w:rsidP="0001725E">
            <w:pPr>
              <w:pStyle w:val="ConsPlusNormal"/>
              <w:rPr>
                <w:bCs/>
                <w:szCs w:val="24"/>
              </w:rPr>
            </w:pPr>
            <w:r>
              <w:rPr>
                <w:bCs/>
                <w:szCs w:val="24"/>
              </w:rPr>
              <w:t>3.1</w:t>
            </w:r>
          </w:p>
        </w:tc>
        <w:tc>
          <w:tcPr>
            <w:tcW w:w="4114" w:type="dxa"/>
          </w:tcPr>
          <w:p w14:paraId="15B62782" w14:textId="77777777" w:rsidR="004F48D2" w:rsidRDefault="004F48D2" w:rsidP="0001725E">
            <w:pPr>
              <w:pStyle w:val="ConsPlusNormal"/>
              <w:rPr>
                <w:color w:val="000000"/>
                <w:szCs w:val="24"/>
              </w:rPr>
            </w:pPr>
            <w:r>
              <w:rPr>
                <w:color w:val="000000"/>
                <w:szCs w:val="24"/>
              </w:rPr>
              <w:t>Территория зеленых насаждений общего пользования местного значения</w:t>
            </w:r>
          </w:p>
        </w:tc>
        <w:tc>
          <w:tcPr>
            <w:tcW w:w="1243" w:type="dxa"/>
          </w:tcPr>
          <w:p w14:paraId="08165CEE" w14:textId="77777777" w:rsidR="004F48D2" w:rsidRPr="00091CB3" w:rsidRDefault="004F48D2" w:rsidP="0001725E">
            <w:pPr>
              <w:pStyle w:val="ConsPlusNormal"/>
              <w:rPr>
                <w:color w:val="000000"/>
                <w:szCs w:val="24"/>
              </w:rPr>
            </w:pPr>
            <w:r>
              <w:rPr>
                <w:color w:val="000000"/>
                <w:szCs w:val="24"/>
              </w:rPr>
              <w:t>У</w:t>
            </w:r>
            <w:r w:rsidRPr="00091CB3">
              <w:rPr>
                <w:color w:val="000000"/>
                <w:szCs w:val="24"/>
              </w:rPr>
              <w:t>словная единица</w:t>
            </w:r>
          </w:p>
        </w:tc>
        <w:tc>
          <w:tcPr>
            <w:tcW w:w="2618" w:type="dxa"/>
          </w:tcPr>
          <w:p w14:paraId="5CF7BA80" w14:textId="77777777" w:rsidR="004F48D2" w:rsidRPr="00091CB3" w:rsidRDefault="004F48D2" w:rsidP="0001725E">
            <w:pPr>
              <w:pStyle w:val="ConsPlusNormal"/>
              <w:rPr>
                <w:bCs/>
                <w:szCs w:val="24"/>
              </w:rPr>
            </w:pPr>
            <w:r>
              <w:rPr>
                <w:bCs/>
                <w:szCs w:val="24"/>
              </w:rPr>
              <w:t>5</w:t>
            </w:r>
          </w:p>
        </w:tc>
        <w:tc>
          <w:tcPr>
            <w:tcW w:w="2727" w:type="dxa"/>
          </w:tcPr>
          <w:p w14:paraId="26BAA881" w14:textId="77777777" w:rsidR="004F48D2" w:rsidRDefault="004F48D2" w:rsidP="0001725E">
            <w:pPr>
              <w:pStyle w:val="ConsPlusNormal"/>
            </w:pPr>
            <w:r>
              <w:t>213,8</w:t>
            </w:r>
          </w:p>
        </w:tc>
        <w:tc>
          <w:tcPr>
            <w:tcW w:w="1260" w:type="dxa"/>
          </w:tcPr>
          <w:p w14:paraId="61DF14D5" w14:textId="77777777" w:rsidR="004F48D2" w:rsidRPr="00091CB3" w:rsidRDefault="004F48D2" w:rsidP="0001725E">
            <w:pPr>
              <w:pStyle w:val="ConsPlusNormal"/>
              <w:rPr>
                <w:b/>
                <w:color w:val="000000"/>
                <w:szCs w:val="24"/>
              </w:rPr>
            </w:pPr>
          </w:p>
        </w:tc>
        <w:tc>
          <w:tcPr>
            <w:tcW w:w="1983" w:type="dxa"/>
          </w:tcPr>
          <w:p w14:paraId="462F2385" w14:textId="77777777" w:rsidR="004F48D2" w:rsidRPr="00091CB3" w:rsidRDefault="004F48D2" w:rsidP="0001725E">
            <w:pPr>
              <w:pStyle w:val="ConsPlusNormal"/>
              <w:rPr>
                <w:b/>
                <w:color w:val="000000"/>
                <w:szCs w:val="24"/>
              </w:rPr>
            </w:pPr>
          </w:p>
        </w:tc>
      </w:tr>
    </w:tbl>
    <w:p w14:paraId="55E45177" w14:textId="77777777" w:rsidR="00AE75E5" w:rsidRDefault="00AE75E5"/>
    <w:sectPr w:rsidR="00AE75E5" w:rsidSect="009575D7">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44D93" w14:textId="77777777" w:rsidR="007F16C8" w:rsidRDefault="007F16C8" w:rsidP="00700DA5">
      <w:r>
        <w:separator/>
      </w:r>
    </w:p>
  </w:endnote>
  <w:endnote w:type="continuationSeparator" w:id="0">
    <w:p w14:paraId="12F61B55" w14:textId="77777777" w:rsidR="007F16C8" w:rsidRDefault="007F16C8" w:rsidP="0070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7A7EE" w14:textId="77777777" w:rsidR="007F16C8" w:rsidRDefault="007F16C8" w:rsidP="00700DA5">
      <w:r>
        <w:separator/>
      </w:r>
    </w:p>
  </w:footnote>
  <w:footnote w:type="continuationSeparator" w:id="0">
    <w:p w14:paraId="6973E500" w14:textId="77777777" w:rsidR="007F16C8" w:rsidRDefault="007F16C8" w:rsidP="00700DA5">
      <w:r>
        <w:continuationSeparator/>
      </w:r>
    </w:p>
  </w:footnote>
  <w:footnote w:id="1">
    <w:p w14:paraId="6DEFD188" w14:textId="77777777" w:rsidR="00700DA5" w:rsidRDefault="00700DA5" w:rsidP="00700DA5">
      <w:pPr>
        <w:pStyle w:val="a3"/>
      </w:pPr>
      <w:r>
        <w:rPr>
          <w:rStyle w:val="a5"/>
        </w:rPr>
        <w:footnoteRef/>
      </w:r>
      <w:r>
        <w:t xml:space="preserve"> Источник финансирования – средства местного бюджета Внутригородского муниципального образования Санкт-Пет</w:t>
      </w:r>
      <w:r w:rsidR="004928C5">
        <w:t xml:space="preserve">ербурга поселок Стрельна </w:t>
      </w:r>
    </w:p>
  </w:footnote>
  <w:footnote w:id="2">
    <w:p w14:paraId="24465235" w14:textId="77777777" w:rsidR="00700DA5" w:rsidRDefault="00F72F85" w:rsidP="00700DA5">
      <w:pPr>
        <w:pStyle w:val="a3"/>
      </w:pPr>
      <w:r>
        <w:t>Источник финансирования – средства местного бюджета Внутригородского муниципального образования Санкт-Петербурга поселок Стрельна</w:t>
      </w:r>
    </w:p>
  </w:footnote>
  <w:footnote w:id="3">
    <w:p w14:paraId="38CC8236" w14:textId="77777777" w:rsidR="00700DA5" w:rsidRDefault="00F72F85" w:rsidP="00700DA5">
      <w:pPr>
        <w:pStyle w:val="a3"/>
      </w:pPr>
      <w:r>
        <w:t>Источник финансирования – средства местного бюджета Внутригородского муниципального образования Санкт-Петербурга поселок Стрельна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26F56"/>
    <w:multiLevelType w:val="multilevel"/>
    <w:tmpl w:val="17B2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E94660"/>
    <w:multiLevelType w:val="hybridMultilevel"/>
    <w:tmpl w:val="332EE07E"/>
    <w:lvl w:ilvl="0" w:tplc="786C235C">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43E01F2C"/>
    <w:multiLevelType w:val="hybridMultilevel"/>
    <w:tmpl w:val="0032E74E"/>
    <w:lvl w:ilvl="0" w:tplc="786C235C">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4D27123B"/>
    <w:multiLevelType w:val="hybridMultilevel"/>
    <w:tmpl w:val="A88CB140"/>
    <w:lvl w:ilvl="0" w:tplc="523E93EE">
      <w:start w:val="1"/>
      <w:numFmt w:val="decimal"/>
      <w:lvlText w:val="%1."/>
      <w:lvlJc w:val="left"/>
      <w:pPr>
        <w:ind w:left="1080" w:hanging="360"/>
      </w:pPr>
      <w:rPr>
        <w:rFonts w:eastAsia="Calibri"/>
        <w:b/>
      </w:r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8205210"/>
    <w:multiLevelType w:val="multilevel"/>
    <w:tmpl w:val="0368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843147"/>
    <w:multiLevelType w:val="hybridMultilevel"/>
    <w:tmpl w:val="A88CB140"/>
    <w:lvl w:ilvl="0" w:tplc="523E93EE">
      <w:start w:val="1"/>
      <w:numFmt w:val="decimal"/>
      <w:lvlText w:val="%1."/>
      <w:lvlJc w:val="left"/>
      <w:pPr>
        <w:ind w:left="1080" w:hanging="360"/>
      </w:pPr>
      <w:rPr>
        <w:rFonts w:eastAsia="Calibri"/>
        <w:b/>
      </w:r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16675173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43028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73966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579004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5849804">
    <w:abstractNumId w:val="0"/>
  </w:num>
  <w:num w:numId="6" w16cid:durableId="124200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0DA5"/>
    <w:rsid w:val="000503D2"/>
    <w:rsid w:val="0005538E"/>
    <w:rsid w:val="00057728"/>
    <w:rsid w:val="00106210"/>
    <w:rsid w:val="00115053"/>
    <w:rsid w:val="001317E4"/>
    <w:rsid w:val="001353DC"/>
    <w:rsid w:val="0015536E"/>
    <w:rsid w:val="00163F73"/>
    <w:rsid w:val="001718ED"/>
    <w:rsid w:val="00186B6D"/>
    <w:rsid w:val="00191B94"/>
    <w:rsid w:val="00196E97"/>
    <w:rsid w:val="001C651C"/>
    <w:rsid w:val="002275A0"/>
    <w:rsid w:val="002423CA"/>
    <w:rsid w:val="002440A7"/>
    <w:rsid w:val="00245789"/>
    <w:rsid w:val="0025427F"/>
    <w:rsid w:val="00255522"/>
    <w:rsid w:val="00257E82"/>
    <w:rsid w:val="00260F0E"/>
    <w:rsid w:val="002A0228"/>
    <w:rsid w:val="002B4CDE"/>
    <w:rsid w:val="002B6CC6"/>
    <w:rsid w:val="002D4828"/>
    <w:rsid w:val="00317084"/>
    <w:rsid w:val="00382E1B"/>
    <w:rsid w:val="003A2E7C"/>
    <w:rsid w:val="00423889"/>
    <w:rsid w:val="00430BA6"/>
    <w:rsid w:val="004437B4"/>
    <w:rsid w:val="00457E37"/>
    <w:rsid w:val="004928C5"/>
    <w:rsid w:val="004974CC"/>
    <w:rsid w:val="004A1100"/>
    <w:rsid w:val="004A4F81"/>
    <w:rsid w:val="004C4F16"/>
    <w:rsid w:val="004F48D2"/>
    <w:rsid w:val="00542F45"/>
    <w:rsid w:val="00564177"/>
    <w:rsid w:val="00564E96"/>
    <w:rsid w:val="005732EB"/>
    <w:rsid w:val="005776F1"/>
    <w:rsid w:val="00582F5D"/>
    <w:rsid w:val="005E4D0E"/>
    <w:rsid w:val="0061405D"/>
    <w:rsid w:val="00683BFC"/>
    <w:rsid w:val="006A1F7A"/>
    <w:rsid w:val="006A7DA1"/>
    <w:rsid w:val="006B7566"/>
    <w:rsid w:val="006C2C67"/>
    <w:rsid w:val="006C5A78"/>
    <w:rsid w:val="006E0B1C"/>
    <w:rsid w:val="00700DA5"/>
    <w:rsid w:val="0073092F"/>
    <w:rsid w:val="00734C24"/>
    <w:rsid w:val="00751D91"/>
    <w:rsid w:val="0078202F"/>
    <w:rsid w:val="00784E7F"/>
    <w:rsid w:val="007A1584"/>
    <w:rsid w:val="007C0040"/>
    <w:rsid w:val="007C36CD"/>
    <w:rsid w:val="007C4363"/>
    <w:rsid w:val="007D04A1"/>
    <w:rsid w:val="007F16C8"/>
    <w:rsid w:val="00824267"/>
    <w:rsid w:val="0084623E"/>
    <w:rsid w:val="00850C81"/>
    <w:rsid w:val="00856AD3"/>
    <w:rsid w:val="00872522"/>
    <w:rsid w:val="008C0B32"/>
    <w:rsid w:val="008C17B7"/>
    <w:rsid w:val="008C4CC9"/>
    <w:rsid w:val="008C5F07"/>
    <w:rsid w:val="008D766D"/>
    <w:rsid w:val="008E3A22"/>
    <w:rsid w:val="008E5C8D"/>
    <w:rsid w:val="0092496C"/>
    <w:rsid w:val="009575D7"/>
    <w:rsid w:val="00975E7C"/>
    <w:rsid w:val="009E1816"/>
    <w:rsid w:val="009E5D7F"/>
    <w:rsid w:val="00A317DD"/>
    <w:rsid w:val="00A37DC3"/>
    <w:rsid w:val="00A41EC6"/>
    <w:rsid w:val="00A83069"/>
    <w:rsid w:val="00A8317E"/>
    <w:rsid w:val="00AB5C8F"/>
    <w:rsid w:val="00AE75E5"/>
    <w:rsid w:val="00AE7FCB"/>
    <w:rsid w:val="00AF0D5E"/>
    <w:rsid w:val="00B32653"/>
    <w:rsid w:val="00B362D1"/>
    <w:rsid w:val="00B52C59"/>
    <w:rsid w:val="00B53A4B"/>
    <w:rsid w:val="00B76948"/>
    <w:rsid w:val="00B82F4D"/>
    <w:rsid w:val="00B92FA7"/>
    <w:rsid w:val="00BB4EB5"/>
    <w:rsid w:val="00BC00C2"/>
    <w:rsid w:val="00BF589B"/>
    <w:rsid w:val="00C10D27"/>
    <w:rsid w:val="00C11F91"/>
    <w:rsid w:val="00C259A4"/>
    <w:rsid w:val="00C47ADA"/>
    <w:rsid w:val="00C533CF"/>
    <w:rsid w:val="00C71167"/>
    <w:rsid w:val="00C77D31"/>
    <w:rsid w:val="00C8291C"/>
    <w:rsid w:val="00CB087E"/>
    <w:rsid w:val="00CC4F35"/>
    <w:rsid w:val="00CF34CF"/>
    <w:rsid w:val="00CF7328"/>
    <w:rsid w:val="00CF79A3"/>
    <w:rsid w:val="00D275A6"/>
    <w:rsid w:val="00D32B8F"/>
    <w:rsid w:val="00D45C5D"/>
    <w:rsid w:val="00D51405"/>
    <w:rsid w:val="00D96120"/>
    <w:rsid w:val="00DA0B1F"/>
    <w:rsid w:val="00DE36CD"/>
    <w:rsid w:val="00E41FFE"/>
    <w:rsid w:val="00E52756"/>
    <w:rsid w:val="00E5458B"/>
    <w:rsid w:val="00E551EA"/>
    <w:rsid w:val="00E82911"/>
    <w:rsid w:val="00E84F4E"/>
    <w:rsid w:val="00E91DA4"/>
    <w:rsid w:val="00E976E2"/>
    <w:rsid w:val="00EC4C44"/>
    <w:rsid w:val="00EF621F"/>
    <w:rsid w:val="00F0197C"/>
    <w:rsid w:val="00F01E4F"/>
    <w:rsid w:val="00F4223C"/>
    <w:rsid w:val="00F728EB"/>
    <w:rsid w:val="00F72F85"/>
    <w:rsid w:val="00F804FB"/>
    <w:rsid w:val="00F84A38"/>
    <w:rsid w:val="00F91D01"/>
    <w:rsid w:val="00FC35C5"/>
    <w:rsid w:val="00FC3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FF1FA"/>
  <w15:docId w15:val="{12359DC8-25EA-48F5-8791-3B73F9C8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DA5"/>
    <w:pPr>
      <w:spacing w:after="0" w:line="240" w:lineRule="auto"/>
    </w:pPr>
    <w:rPr>
      <w:rFonts w:ascii="Times New Roman" w:eastAsia="Calibri" w:hAnsi="Times New Roman" w:cs="Times New Roman"/>
      <w:sz w:val="24"/>
      <w:szCs w:val="24"/>
      <w:lang w:eastAsia="zh-CN"/>
    </w:rPr>
  </w:style>
  <w:style w:type="paragraph" w:styleId="1">
    <w:name w:val="heading 1"/>
    <w:basedOn w:val="a"/>
    <w:next w:val="a"/>
    <w:link w:val="10"/>
    <w:qFormat/>
    <w:rsid w:val="009575D7"/>
    <w:pPr>
      <w:keepNext/>
      <w:outlineLvl w:val="0"/>
    </w:pPr>
    <w:rPr>
      <w:rFonts w:eastAsia="Times New Roman"/>
      <w:b/>
      <w:sz w:val="28"/>
      <w:szCs w:val="20"/>
      <w:lang w:eastAsia="ru-RU"/>
    </w:rPr>
  </w:style>
  <w:style w:type="paragraph" w:styleId="4">
    <w:name w:val="heading 4"/>
    <w:basedOn w:val="a"/>
    <w:next w:val="a"/>
    <w:link w:val="40"/>
    <w:unhideWhenUsed/>
    <w:qFormat/>
    <w:rsid w:val="009575D7"/>
    <w:pPr>
      <w:keepNext/>
      <w:outlineLvl w:val="3"/>
    </w:pPr>
    <w:rPr>
      <w:rFonts w:eastAsia="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00DA5"/>
    <w:rPr>
      <w:sz w:val="20"/>
      <w:szCs w:val="20"/>
    </w:rPr>
  </w:style>
  <w:style w:type="character" w:customStyle="1" w:styleId="a4">
    <w:name w:val="Текст сноски Знак"/>
    <w:basedOn w:val="a0"/>
    <w:link w:val="a3"/>
    <w:uiPriority w:val="99"/>
    <w:semiHidden/>
    <w:rsid w:val="00700DA5"/>
    <w:rPr>
      <w:rFonts w:ascii="Times New Roman" w:eastAsia="Calibri" w:hAnsi="Times New Roman" w:cs="Times New Roman"/>
      <w:sz w:val="20"/>
      <w:szCs w:val="20"/>
      <w:lang w:eastAsia="zh-CN"/>
    </w:rPr>
  </w:style>
  <w:style w:type="character" w:styleId="a5">
    <w:name w:val="footnote reference"/>
    <w:basedOn w:val="a0"/>
    <w:uiPriority w:val="99"/>
    <w:semiHidden/>
    <w:unhideWhenUsed/>
    <w:rsid w:val="00700DA5"/>
    <w:rPr>
      <w:vertAlign w:val="superscript"/>
    </w:rPr>
  </w:style>
  <w:style w:type="character" w:customStyle="1" w:styleId="10">
    <w:name w:val="Заголовок 1 Знак"/>
    <w:basedOn w:val="a0"/>
    <w:link w:val="1"/>
    <w:rsid w:val="009575D7"/>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9575D7"/>
    <w:rPr>
      <w:rFonts w:ascii="Times New Roman" w:eastAsia="Times New Roman" w:hAnsi="Times New Roman" w:cs="Times New Roman"/>
      <w:sz w:val="32"/>
      <w:szCs w:val="20"/>
      <w:lang w:eastAsia="ru-RU"/>
    </w:rPr>
  </w:style>
  <w:style w:type="character" w:customStyle="1" w:styleId="a6">
    <w:name w:val="Абзац списка Знак"/>
    <w:link w:val="a7"/>
    <w:uiPriority w:val="34"/>
    <w:locked/>
    <w:rsid w:val="009575D7"/>
    <w:rPr>
      <w:rFonts w:ascii="Calibri" w:eastAsia="Calibri" w:hAnsi="Calibri"/>
      <w:sz w:val="24"/>
      <w:szCs w:val="24"/>
      <w:lang w:eastAsia="zh-CN"/>
    </w:rPr>
  </w:style>
  <w:style w:type="paragraph" w:styleId="a7">
    <w:name w:val="List Paragraph"/>
    <w:basedOn w:val="a"/>
    <w:link w:val="a6"/>
    <w:uiPriority w:val="34"/>
    <w:qFormat/>
    <w:rsid w:val="009575D7"/>
    <w:pPr>
      <w:ind w:left="720"/>
      <w:contextualSpacing/>
    </w:pPr>
    <w:rPr>
      <w:rFonts w:ascii="Calibri" w:hAnsi="Calibri" w:cstheme="minorBidi"/>
    </w:rPr>
  </w:style>
  <w:style w:type="paragraph" w:styleId="a8">
    <w:name w:val="Balloon Text"/>
    <w:basedOn w:val="a"/>
    <w:link w:val="a9"/>
    <w:uiPriority w:val="99"/>
    <w:semiHidden/>
    <w:unhideWhenUsed/>
    <w:rsid w:val="002B6CC6"/>
    <w:rPr>
      <w:rFonts w:ascii="Segoe UI" w:hAnsi="Segoe UI" w:cs="Segoe UI"/>
      <w:sz w:val="18"/>
      <w:szCs w:val="18"/>
    </w:rPr>
  </w:style>
  <w:style w:type="character" w:customStyle="1" w:styleId="a9">
    <w:name w:val="Текст выноски Знак"/>
    <w:basedOn w:val="a0"/>
    <w:link w:val="a8"/>
    <w:uiPriority w:val="99"/>
    <w:semiHidden/>
    <w:rsid w:val="002B6CC6"/>
    <w:rPr>
      <w:rFonts w:ascii="Segoe UI" w:eastAsia="Calibri" w:hAnsi="Segoe UI" w:cs="Segoe UI"/>
      <w:sz w:val="18"/>
      <w:szCs w:val="18"/>
      <w:lang w:eastAsia="zh-CN"/>
    </w:rPr>
  </w:style>
  <w:style w:type="paragraph" w:customStyle="1" w:styleId="document-statusi">
    <w:name w:val="document-status_i"/>
    <w:basedOn w:val="a"/>
    <w:rsid w:val="008C0B32"/>
    <w:pPr>
      <w:spacing w:before="100" w:beforeAutospacing="1" w:after="100" w:afterAutospacing="1"/>
    </w:pPr>
    <w:rPr>
      <w:rFonts w:eastAsia="Times New Roman"/>
      <w:lang w:eastAsia="ru-RU"/>
    </w:rPr>
  </w:style>
  <w:style w:type="paragraph" w:customStyle="1" w:styleId="formattext">
    <w:name w:val="formattext"/>
    <w:basedOn w:val="a"/>
    <w:rsid w:val="006C5A78"/>
    <w:pPr>
      <w:spacing w:before="100" w:beforeAutospacing="1" w:after="100" w:afterAutospacing="1"/>
    </w:pPr>
    <w:rPr>
      <w:rFonts w:eastAsia="Times New Roman"/>
      <w:lang w:eastAsia="ru-RU"/>
    </w:rPr>
  </w:style>
  <w:style w:type="character" w:styleId="aa">
    <w:name w:val="Hyperlink"/>
    <w:basedOn w:val="a0"/>
    <w:uiPriority w:val="99"/>
    <w:semiHidden/>
    <w:unhideWhenUsed/>
    <w:rsid w:val="006C5A78"/>
    <w:rPr>
      <w:color w:val="0000FF"/>
      <w:u w:val="single"/>
    </w:rPr>
  </w:style>
  <w:style w:type="paragraph" w:customStyle="1" w:styleId="ConsPlusNormal">
    <w:name w:val="ConsPlusNormal"/>
    <w:rsid w:val="00AE75E5"/>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8983">
      <w:bodyDiv w:val="1"/>
      <w:marLeft w:val="0"/>
      <w:marRight w:val="0"/>
      <w:marTop w:val="0"/>
      <w:marBottom w:val="0"/>
      <w:divBdr>
        <w:top w:val="none" w:sz="0" w:space="0" w:color="auto"/>
        <w:left w:val="none" w:sz="0" w:space="0" w:color="auto"/>
        <w:bottom w:val="none" w:sz="0" w:space="0" w:color="auto"/>
        <w:right w:val="none" w:sz="0" w:space="0" w:color="auto"/>
      </w:divBdr>
    </w:div>
    <w:div w:id="99617537">
      <w:bodyDiv w:val="1"/>
      <w:marLeft w:val="0"/>
      <w:marRight w:val="0"/>
      <w:marTop w:val="0"/>
      <w:marBottom w:val="0"/>
      <w:divBdr>
        <w:top w:val="none" w:sz="0" w:space="0" w:color="auto"/>
        <w:left w:val="none" w:sz="0" w:space="0" w:color="auto"/>
        <w:bottom w:val="none" w:sz="0" w:space="0" w:color="auto"/>
        <w:right w:val="none" w:sz="0" w:space="0" w:color="auto"/>
      </w:divBdr>
    </w:div>
    <w:div w:id="317198133">
      <w:bodyDiv w:val="1"/>
      <w:marLeft w:val="0"/>
      <w:marRight w:val="0"/>
      <w:marTop w:val="0"/>
      <w:marBottom w:val="0"/>
      <w:divBdr>
        <w:top w:val="none" w:sz="0" w:space="0" w:color="auto"/>
        <w:left w:val="none" w:sz="0" w:space="0" w:color="auto"/>
        <w:bottom w:val="none" w:sz="0" w:space="0" w:color="auto"/>
        <w:right w:val="none" w:sz="0" w:space="0" w:color="auto"/>
      </w:divBdr>
      <w:divsChild>
        <w:div w:id="207953787">
          <w:marLeft w:val="0"/>
          <w:marRight w:val="-75"/>
          <w:marTop w:val="0"/>
          <w:marBottom w:val="0"/>
          <w:divBdr>
            <w:top w:val="none" w:sz="0" w:space="0" w:color="auto"/>
            <w:left w:val="none" w:sz="0" w:space="0" w:color="auto"/>
            <w:bottom w:val="none" w:sz="0" w:space="0" w:color="auto"/>
            <w:right w:val="none" w:sz="0" w:space="0" w:color="auto"/>
          </w:divBdr>
        </w:div>
        <w:div w:id="188183809">
          <w:marLeft w:val="0"/>
          <w:marRight w:val="0"/>
          <w:marTop w:val="0"/>
          <w:marBottom w:val="0"/>
          <w:divBdr>
            <w:top w:val="none" w:sz="0" w:space="0" w:color="auto"/>
            <w:left w:val="none" w:sz="0" w:space="0" w:color="auto"/>
            <w:bottom w:val="none" w:sz="0" w:space="0" w:color="auto"/>
            <w:right w:val="none" w:sz="0" w:space="0" w:color="auto"/>
          </w:divBdr>
          <w:divsChild>
            <w:div w:id="1186484597">
              <w:marLeft w:val="0"/>
              <w:marRight w:val="0"/>
              <w:marTop w:val="0"/>
              <w:marBottom w:val="0"/>
              <w:divBdr>
                <w:top w:val="none" w:sz="0" w:space="0" w:color="auto"/>
                <w:left w:val="none" w:sz="0" w:space="0" w:color="auto"/>
                <w:bottom w:val="none" w:sz="0" w:space="0" w:color="auto"/>
                <w:right w:val="none" w:sz="0" w:space="0" w:color="auto"/>
              </w:divBdr>
            </w:div>
          </w:divsChild>
        </w:div>
        <w:div w:id="1191380768">
          <w:marLeft w:val="0"/>
          <w:marRight w:val="-75"/>
          <w:marTop w:val="0"/>
          <w:marBottom w:val="0"/>
          <w:divBdr>
            <w:top w:val="none" w:sz="0" w:space="0" w:color="auto"/>
            <w:left w:val="none" w:sz="0" w:space="0" w:color="auto"/>
            <w:bottom w:val="none" w:sz="0" w:space="0" w:color="auto"/>
            <w:right w:val="none" w:sz="0" w:space="0" w:color="auto"/>
          </w:divBdr>
        </w:div>
        <w:div w:id="1930577540">
          <w:marLeft w:val="0"/>
          <w:marRight w:val="0"/>
          <w:marTop w:val="0"/>
          <w:marBottom w:val="0"/>
          <w:divBdr>
            <w:top w:val="none" w:sz="0" w:space="0" w:color="auto"/>
            <w:left w:val="none" w:sz="0" w:space="0" w:color="auto"/>
            <w:bottom w:val="none" w:sz="0" w:space="0" w:color="auto"/>
            <w:right w:val="none" w:sz="0" w:space="0" w:color="auto"/>
          </w:divBdr>
          <w:divsChild>
            <w:div w:id="1374967540">
              <w:marLeft w:val="0"/>
              <w:marRight w:val="0"/>
              <w:marTop w:val="0"/>
              <w:marBottom w:val="0"/>
              <w:divBdr>
                <w:top w:val="none" w:sz="0" w:space="0" w:color="auto"/>
                <w:left w:val="none" w:sz="0" w:space="0" w:color="auto"/>
                <w:bottom w:val="none" w:sz="0" w:space="0" w:color="auto"/>
                <w:right w:val="none" w:sz="0" w:space="0" w:color="auto"/>
              </w:divBdr>
            </w:div>
          </w:divsChild>
        </w:div>
        <w:div w:id="1118911093">
          <w:marLeft w:val="0"/>
          <w:marRight w:val="-75"/>
          <w:marTop w:val="0"/>
          <w:marBottom w:val="0"/>
          <w:divBdr>
            <w:top w:val="none" w:sz="0" w:space="0" w:color="auto"/>
            <w:left w:val="none" w:sz="0" w:space="0" w:color="auto"/>
            <w:bottom w:val="none" w:sz="0" w:space="0" w:color="auto"/>
            <w:right w:val="none" w:sz="0" w:space="0" w:color="auto"/>
          </w:divBdr>
        </w:div>
        <w:div w:id="48657079">
          <w:marLeft w:val="0"/>
          <w:marRight w:val="0"/>
          <w:marTop w:val="0"/>
          <w:marBottom w:val="0"/>
          <w:divBdr>
            <w:top w:val="none" w:sz="0" w:space="0" w:color="auto"/>
            <w:left w:val="none" w:sz="0" w:space="0" w:color="auto"/>
            <w:bottom w:val="none" w:sz="0" w:space="0" w:color="auto"/>
            <w:right w:val="none" w:sz="0" w:space="0" w:color="auto"/>
          </w:divBdr>
          <w:divsChild>
            <w:div w:id="1065951288">
              <w:marLeft w:val="0"/>
              <w:marRight w:val="0"/>
              <w:marTop w:val="0"/>
              <w:marBottom w:val="0"/>
              <w:divBdr>
                <w:top w:val="none" w:sz="0" w:space="0" w:color="auto"/>
                <w:left w:val="none" w:sz="0" w:space="0" w:color="auto"/>
                <w:bottom w:val="none" w:sz="0" w:space="0" w:color="auto"/>
                <w:right w:val="none" w:sz="0" w:space="0" w:color="auto"/>
              </w:divBdr>
            </w:div>
          </w:divsChild>
        </w:div>
        <w:div w:id="100927768">
          <w:marLeft w:val="0"/>
          <w:marRight w:val="-75"/>
          <w:marTop w:val="0"/>
          <w:marBottom w:val="0"/>
          <w:divBdr>
            <w:top w:val="none" w:sz="0" w:space="0" w:color="auto"/>
            <w:left w:val="none" w:sz="0" w:space="0" w:color="auto"/>
            <w:bottom w:val="none" w:sz="0" w:space="0" w:color="auto"/>
            <w:right w:val="none" w:sz="0" w:space="0" w:color="auto"/>
          </w:divBdr>
        </w:div>
        <w:div w:id="1098058682">
          <w:marLeft w:val="0"/>
          <w:marRight w:val="0"/>
          <w:marTop w:val="0"/>
          <w:marBottom w:val="0"/>
          <w:divBdr>
            <w:top w:val="none" w:sz="0" w:space="0" w:color="auto"/>
            <w:left w:val="none" w:sz="0" w:space="0" w:color="auto"/>
            <w:bottom w:val="none" w:sz="0" w:space="0" w:color="auto"/>
            <w:right w:val="none" w:sz="0" w:space="0" w:color="auto"/>
          </w:divBdr>
          <w:divsChild>
            <w:div w:id="1445080416">
              <w:marLeft w:val="0"/>
              <w:marRight w:val="0"/>
              <w:marTop w:val="0"/>
              <w:marBottom w:val="0"/>
              <w:divBdr>
                <w:top w:val="none" w:sz="0" w:space="0" w:color="auto"/>
                <w:left w:val="none" w:sz="0" w:space="0" w:color="auto"/>
                <w:bottom w:val="none" w:sz="0" w:space="0" w:color="auto"/>
                <w:right w:val="none" w:sz="0" w:space="0" w:color="auto"/>
              </w:divBdr>
            </w:div>
          </w:divsChild>
        </w:div>
        <w:div w:id="1998529784">
          <w:marLeft w:val="0"/>
          <w:marRight w:val="-75"/>
          <w:marTop w:val="0"/>
          <w:marBottom w:val="0"/>
          <w:divBdr>
            <w:top w:val="none" w:sz="0" w:space="0" w:color="auto"/>
            <w:left w:val="none" w:sz="0" w:space="0" w:color="auto"/>
            <w:bottom w:val="none" w:sz="0" w:space="0" w:color="auto"/>
            <w:right w:val="none" w:sz="0" w:space="0" w:color="auto"/>
          </w:divBdr>
        </w:div>
        <w:div w:id="1278639051">
          <w:marLeft w:val="0"/>
          <w:marRight w:val="0"/>
          <w:marTop w:val="0"/>
          <w:marBottom w:val="0"/>
          <w:divBdr>
            <w:top w:val="none" w:sz="0" w:space="0" w:color="auto"/>
            <w:left w:val="none" w:sz="0" w:space="0" w:color="auto"/>
            <w:bottom w:val="none" w:sz="0" w:space="0" w:color="auto"/>
            <w:right w:val="none" w:sz="0" w:space="0" w:color="auto"/>
          </w:divBdr>
          <w:divsChild>
            <w:div w:id="1495995746">
              <w:marLeft w:val="0"/>
              <w:marRight w:val="0"/>
              <w:marTop w:val="0"/>
              <w:marBottom w:val="0"/>
              <w:divBdr>
                <w:top w:val="none" w:sz="0" w:space="0" w:color="auto"/>
                <w:left w:val="none" w:sz="0" w:space="0" w:color="auto"/>
                <w:bottom w:val="none" w:sz="0" w:space="0" w:color="auto"/>
                <w:right w:val="none" w:sz="0" w:space="0" w:color="auto"/>
              </w:divBdr>
            </w:div>
          </w:divsChild>
        </w:div>
        <w:div w:id="979043152">
          <w:marLeft w:val="0"/>
          <w:marRight w:val="-75"/>
          <w:marTop w:val="0"/>
          <w:marBottom w:val="0"/>
          <w:divBdr>
            <w:top w:val="none" w:sz="0" w:space="0" w:color="auto"/>
            <w:left w:val="none" w:sz="0" w:space="0" w:color="auto"/>
            <w:bottom w:val="none" w:sz="0" w:space="0" w:color="auto"/>
            <w:right w:val="none" w:sz="0" w:space="0" w:color="auto"/>
          </w:divBdr>
        </w:div>
        <w:div w:id="714736213">
          <w:marLeft w:val="0"/>
          <w:marRight w:val="0"/>
          <w:marTop w:val="0"/>
          <w:marBottom w:val="0"/>
          <w:divBdr>
            <w:top w:val="none" w:sz="0" w:space="0" w:color="auto"/>
            <w:left w:val="none" w:sz="0" w:space="0" w:color="auto"/>
            <w:bottom w:val="none" w:sz="0" w:space="0" w:color="auto"/>
            <w:right w:val="none" w:sz="0" w:space="0" w:color="auto"/>
          </w:divBdr>
          <w:divsChild>
            <w:div w:id="676465758">
              <w:marLeft w:val="0"/>
              <w:marRight w:val="0"/>
              <w:marTop w:val="0"/>
              <w:marBottom w:val="0"/>
              <w:divBdr>
                <w:top w:val="none" w:sz="0" w:space="0" w:color="auto"/>
                <w:left w:val="none" w:sz="0" w:space="0" w:color="auto"/>
                <w:bottom w:val="none" w:sz="0" w:space="0" w:color="auto"/>
                <w:right w:val="none" w:sz="0" w:space="0" w:color="auto"/>
              </w:divBdr>
            </w:div>
            <w:div w:id="2095517418">
              <w:marLeft w:val="0"/>
              <w:marRight w:val="0"/>
              <w:marTop w:val="0"/>
              <w:marBottom w:val="0"/>
              <w:divBdr>
                <w:top w:val="none" w:sz="0" w:space="0" w:color="auto"/>
                <w:left w:val="none" w:sz="0" w:space="0" w:color="auto"/>
                <w:bottom w:val="none" w:sz="0" w:space="0" w:color="auto"/>
                <w:right w:val="none" w:sz="0" w:space="0" w:color="auto"/>
              </w:divBdr>
            </w:div>
          </w:divsChild>
        </w:div>
        <w:div w:id="2084521917">
          <w:marLeft w:val="0"/>
          <w:marRight w:val="-75"/>
          <w:marTop w:val="0"/>
          <w:marBottom w:val="0"/>
          <w:divBdr>
            <w:top w:val="none" w:sz="0" w:space="0" w:color="auto"/>
            <w:left w:val="none" w:sz="0" w:space="0" w:color="auto"/>
            <w:bottom w:val="none" w:sz="0" w:space="0" w:color="auto"/>
            <w:right w:val="none" w:sz="0" w:space="0" w:color="auto"/>
          </w:divBdr>
        </w:div>
        <w:div w:id="1682857733">
          <w:marLeft w:val="0"/>
          <w:marRight w:val="0"/>
          <w:marTop w:val="0"/>
          <w:marBottom w:val="0"/>
          <w:divBdr>
            <w:top w:val="none" w:sz="0" w:space="0" w:color="auto"/>
            <w:left w:val="none" w:sz="0" w:space="0" w:color="auto"/>
            <w:bottom w:val="none" w:sz="0" w:space="0" w:color="auto"/>
            <w:right w:val="none" w:sz="0" w:space="0" w:color="auto"/>
          </w:divBdr>
          <w:divsChild>
            <w:div w:id="1044329888">
              <w:marLeft w:val="0"/>
              <w:marRight w:val="0"/>
              <w:marTop w:val="0"/>
              <w:marBottom w:val="0"/>
              <w:divBdr>
                <w:top w:val="none" w:sz="0" w:space="0" w:color="auto"/>
                <w:left w:val="none" w:sz="0" w:space="0" w:color="auto"/>
                <w:bottom w:val="none" w:sz="0" w:space="0" w:color="auto"/>
                <w:right w:val="none" w:sz="0" w:space="0" w:color="auto"/>
              </w:divBdr>
              <w:divsChild>
                <w:div w:id="10880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44592">
          <w:marLeft w:val="0"/>
          <w:marRight w:val="-75"/>
          <w:marTop w:val="0"/>
          <w:marBottom w:val="0"/>
          <w:divBdr>
            <w:top w:val="none" w:sz="0" w:space="0" w:color="auto"/>
            <w:left w:val="none" w:sz="0" w:space="0" w:color="auto"/>
            <w:bottom w:val="none" w:sz="0" w:space="0" w:color="auto"/>
            <w:right w:val="none" w:sz="0" w:space="0" w:color="auto"/>
          </w:divBdr>
        </w:div>
        <w:div w:id="315649870">
          <w:marLeft w:val="0"/>
          <w:marRight w:val="0"/>
          <w:marTop w:val="0"/>
          <w:marBottom w:val="0"/>
          <w:divBdr>
            <w:top w:val="none" w:sz="0" w:space="0" w:color="auto"/>
            <w:left w:val="none" w:sz="0" w:space="0" w:color="auto"/>
            <w:bottom w:val="none" w:sz="0" w:space="0" w:color="auto"/>
            <w:right w:val="none" w:sz="0" w:space="0" w:color="auto"/>
          </w:divBdr>
          <w:divsChild>
            <w:div w:id="1559854022">
              <w:marLeft w:val="0"/>
              <w:marRight w:val="0"/>
              <w:marTop w:val="0"/>
              <w:marBottom w:val="0"/>
              <w:divBdr>
                <w:top w:val="none" w:sz="0" w:space="0" w:color="auto"/>
                <w:left w:val="none" w:sz="0" w:space="0" w:color="auto"/>
                <w:bottom w:val="none" w:sz="0" w:space="0" w:color="auto"/>
                <w:right w:val="none" w:sz="0" w:space="0" w:color="auto"/>
              </w:divBdr>
            </w:div>
          </w:divsChild>
        </w:div>
        <w:div w:id="774177584">
          <w:marLeft w:val="0"/>
          <w:marRight w:val="-75"/>
          <w:marTop w:val="0"/>
          <w:marBottom w:val="0"/>
          <w:divBdr>
            <w:top w:val="none" w:sz="0" w:space="0" w:color="auto"/>
            <w:left w:val="none" w:sz="0" w:space="0" w:color="auto"/>
            <w:bottom w:val="none" w:sz="0" w:space="0" w:color="auto"/>
            <w:right w:val="none" w:sz="0" w:space="0" w:color="auto"/>
          </w:divBdr>
        </w:div>
        <w:div w:id="1078215892">
          <w:marLeft w:val="0"/>
          <w:marRight w:val="0"/>
          <w:marTop w:val="0"/>
          <w:marBottom w:val="0"/>
          <w:divBdr>
            <w:top w:val="none" w:sz="0" w:space="0" w:color="auto"/>
            <w:left w:val="none" w:sz="0" w:space="0" w:color="auto"/>
            <w:bottom w:val="none" w:sz="0" w:space="0" w:color="auto"/>
            <w:right w:val="none" w:sz="0" w:space="0" w:color="auto"/>
          </w:divBdr>
        </w:div>
      </w:divsChild>
    </w:div>
    <w:div w:id="992636561">
      <w:bodyDiv w:val="1"/>
      <w:marLeft w:val="0"/>
      <w:marRight w:val="0"/>
      <w:marTop w:val="0"/>
      <w:marBottom w:val="0"/>
      <w:divBdr>
        <w:top w:val="none" w:sz="0" w:space="0" w:color="auto"/>
        <w:left w:val="none" w:sz="0" w:space="0" w:color="auto"/>
        <w:bottom w:val="none" w:sz="0" w:space="0" w:color="auto"/>
        <w:right w:val="none" w:sz="0" w:space="0" w:color="auto"/>
      </w:divBdr>
    </w:div>
    <w:div w:id="1170676755">
      <w:bodyDiv w:val="1"/>
      <w:marLeft w:val="0"/>
      <w:marRight w:val="0"/>
      <w:marTop w:val="0"/>
      <w:marBottom w:val="0"/>
      <w:divBdr>
        <w:top w:val="none" w:sz="0" w:space="0" w:color="auto"/>
        <w:left w:val="none" w:sz="0" w:space="0" w:color="auto"/>
        <w:bottom w:val="none" w:sz="0" w:space="0" w:color="auto"/>
        <w:right w:val="none" w:sz="0" w:space="0" w:color="auto"/>
      </w:divBdr>
    </w:div>
    <w:div w:id="1810367303">
      <w:bodyDiv w:val="1"/>
      <w:marLeft w:val="0"/>
      <w:marRight w:val="0"/>
      <w:marTop w:val="0"/>
      <w:marBottom w:val="0"/>
      <w:divBdr>
        <w:top w:val="none" w:sz="0" w:space="0" w:color="auto"/>
        <w:left w:val="none" w:sz="0" w:space="0" w:color="auto"/>
        <w:bottom w:val="none" w:sz="0" w:space="0" w:color="auto"/>
        <w:right w:val="none" w:sz="0" w:space="0" w:color="auto"/>
      </w:divBdr>
    </w:div>
    <w:div w:id="1978754215">
      <w:bodyDiv w:val="1"/>
      <w:marLeft w:val="0"/>
      <w:marRight w:val="0"/>
      <w:marTop w:val="0"/>
      <w:marBottom w:val="0"/>
      <w:divBdr>
        <w:top w:val="none" w:sz="0" w:space="0" w:color="auto"/>
        <w:left w:val="none" w:sz="0" w:space="0" w:color="auto"/>
        <w:bottom w:val="none" w:sz="0" w:space="0" w:color="auto"/>
        <w:right w:val="none" w:sz="0" w:space="0" w:color="auto"/>
      </w:divBdr>
    </w:div>
    <w:div w:id="2080981936">
      <w:bodyDiv w:val="1"/>
      <w:marLeft w:val="0"/>
      <w:marRight w:val="0"/>
      <w:marTop w:val="0"/>
      <w:marBottom w:val="0"/>
      <w:divBdr>
        <w:top w:val="none" w:sz="0" w:space="0" w:color="auto"/>
        <w:left w:val="none" w:sz="0" w:space="0" w:color="auto"/>
        <w:bottom w:val="none" w:sz="0" w:space="0" w:color="auto"/>
        <w:right w:val="none" w:sz="0" w:space="0" w:color="auto"/>
      </w:divBdr>
      <w:divsChild>
        <w:div w:id="1888829912">
          <w:marLeft w:val="0"/>
          <w:marRight w:val="-75"/>
          <w:marTop w:val="0"/>
          <w:marBottom w:val="0"/>
          <w:divBdr>
            <w:top w:val="none" w:sz="0" w:space="0" w:color="auto"/>
            <w:left w:val="none" w:sz="0" w:space="0" w:color="auto"/>
            <w:bottom w:val="none" w:sz="0" w:space="0" w:color="auto"/>
            <w:right w:val="none" w:sz="0" w:space="0" w:color="auto"/>
          </w:divBdr>
        </w:div>
        <w:div w:id="1395081592">
          <w:marLeft w:val="0"/>
          <w:marRight w:val="0"/>
          <w:marTop w:val="0"/>
          <w:marBottom w:val="0"/>
          <w:divBdr>
            <w:top w:val="none" w:sz="0" w:space="0" w:color="auto"/>
            <w:left w:val="none" w:sz="0" w:space="0" w:color="auto"/>
            <w:bottom w:val="none" w:sz="0" w:space="0" w:color="auto"/>
            <w:right w:val="none" w:sz="0" w:space="0" w:color="auto"/>
          </w:divBdr>
          <w:divsChild>
            <w:div w:id="339552494">
              <w:marLeft w:val="0"/>
              <w:marRight w:val="0"/>
              <w:marTop w:val="0"/>
              <w:marBottom w:val="0"/>
              <w:divBdr>
                <w:top w:val="none" w:sz="0" w:space="0" w:color="auto"/>
                <w:left w:val="none" w:sz="0" w:space="0" w:color="auto"/>
                <w:bottom w:val="none" w:sz="0" w:space="0" w:color="auto"/>
                <w:right w:val="none" w:sz="0" w:space="0" w:color="auto"/>
              </w:divBdr>
            </w:div>
          </w:divsChild>
        </w:div>
        <w:div w:id="1194490263">
          <w:marLeft w:val="0"/>
          <w:marRight w:val="-75"/>
          <w:marTop w:val="0"/>
          <w:marBottom w:val="0"/>
          <w:divBdr>
            <w:top w:val="none" w:sz="0" w:space="0" w:color="auto"/>
            <w:left w:val="none" w:sz="0" w:space="0" w:color="auto"/>
            <w:bottom w:val="none" w:sz="0" w:space="0" w:color="auto"/>
            <w:right w:val="none" w:sz="0" w:space="0" w:color="auto"/>
          </w:divBdr>
        </w:div>
        <w:div w:id="1755273994">
          <w:marLeft w:val="0"/>
          <w:marRight w:val="0"/>
          <w:marTop w:val="0"/>
          <w:marBottom w:val="0"/>
          <w:divBdr>
            <w:top w:val="none" w:sz="0" w:space="0" w:color="auto"/>
            <w:left w:val="none" w:sz="0" w:space="0" w:color="auto"/>
            <w:bottom w:val="none" w:sz="0" w:space="0" w:color="auto"/>
            <w:right w:val="none" w:sz="0" w:space="0" w:color="auto"/>
          </w:divBdr>
          <w:divsChild>
            <w:div w:id="1331831519">
              <w:marLeft w:val="0"/>
              <w:marRight w:val="0"/>
              <w:marTop w:val="0"/>
              <w:marBottom w:val="0"/>
              <w:divBdr>
                <w:top w:val="none" w:sz="0" w:space="0" w:color="auto"/>
                <w:left w:val="none" w:sz="0" w:space="0" w:color="auto"/>
                <w:bottom w:val="none" w:sz="0" w:space="0" w:color="auto"/>
                <w:right w:val="none" w:sz="0" w:space="0" w:color="auto"/>
              </w:divBdr>
            </w:div>
          </w:divsChild>
        </w:div>
        <w:div w:id="668600041">
          <w:marLeft w:val="0"/>
          <w:marRight w:val="-75"/>
          <w:marTop w:val="0"/>
          <w:marBottom w:val="0"/>
          <w:divBdr>
            <w:top w:val="none" w:sz="0" w:space="0" w:color="auto"/>
            <w:left w:val="none" w:sz="0" w:space="0" w:color="auto"/>
            <w:bottom w:val="none" w:sz="0" w:space="0" w:color="auto"/>
            <w:right w:val="none" w:sz="0" w:space="0" w:color="auto"/>
          </w:divBdr>
        </w:div>
        <w:div w:id="1700619022">
          <w:marLeft w:val="0"/>
          <w:marRight w:val="0"/>
          <w:marTop w:val="0"/>
          <w:marBottom w:val="0"/>
          <w:divBdr>
            <w:top w:val="none" w:sz="0" w:space="0" w:color="auto"/>
            <w:left w:val="none" w:sz="0" w:space="0" w:color="auto"/>
            <w:bottom w:val="none" w:sz="0" w:space="0" w:color="auto"/>
            <w:right w:val="none" w:sz="0" w:space="0" w:color="auto"/>
          </w:divBdr>
          <w:divsChild>
            <w:div w:id="548762037">
              <w:marLeft w:val="0"/>
              <w:marRight w:val="0"/>
              <w:marTop w:val="0"/>
              <w:marBottom w:val="0"/>
              <w:divBdr>
                <w:top w:val="none" w:sz="0" w:space="0" w:color="auto"/>
                <w:left w:val="none" w:sz="0" w:space="0" w:color="auto"/>
                <w:bottom w:val="none" w:sz="0" w:space="0" w:color="auto"/>
                <w:right w:val="none" w:sz="0" w:space="0" w:color="auto"/>
              </w:divBdr>
            </w:div>
          </w:divsChild>
        </w:div>
        <w:div w:id="798911358">
          <w:marLeft w:val="0"/>
          <w:marRight w:val="-75"/>
          <w:marTop w:val="0"/>
          <w:marBottom w:val="0"/>
          <w:divBdr>
            <w:top w:val="none" w:sz="0" w:space="0" w:color="auto"/>
            <w:left w:val="none" w:sz="0" w:space="0" w:color="auto"/>
            <w:bottom w:val="none" w:sz="0" w:space="0" w:color="auto"/>
            <w:right w:val="none" w:sz="0" w:space="0" w:color="auto"/>
          </w:divBdr>
        </w:div>
        <w:div w:id="2036928485">
          <w:marLeft w:val="0"/>
          <w:marRight w:val="0"/>
          <w:marTop w:val="0"/>
          <w:marBottom w:val="0"/>
          <w:divBdr>
            <w:top w:val="none" w:sz="0" w:space="0" w:color="auto"/>
            <w:left w:val="none" w:sz="0" w:space="0" w:color="auto"/>
            <w:bottom w:val="none" w:sz="0" w:space="0" w:color="auto"/>
            <w:right w:val="none" w:sz="0" w:space="0" w:color="auto"/>
          </w:divBdr>
          <w:divsChild>
            <w:div w:id="2054960321">
              <w:marLeft w:val="0"/>
              <w:marRight w:val="0"/>
              <w:marTop w:val="0"/>
              <w:marBottom w:val="0"/>
              <w:divBdr>
                <w:top w:val="none" w:sz="0" w:space="0" w:color="auto"/>
                <w:left w:val="none" w:sz="0" w:space="0" w:color="auto"/>
                <w:bottom w:val="none" w:sz="0" w:space="0" w:color="auto"/>
                <w:right w:val="none" w:sz="0" w:space="0" w:color="auto"/>
              </w:divBdr>
            </w:div>
          </w:divsChild>
        </w:div>
        <w:div w:id="1509100120">
          <w:marLeft w:val="0"/>
          <w:marRight w:val="-75"/>
          <w:marTop w:val="0"/>
          <w:marBottom w:val="0"/>
          <w:divBdr>
            <w:top w:val="none" w:sz="0" w:space="0" w:color="auto"/>
            <w:left w:val="none" w:sz="0" w:space="0" w:color="auto"/>
            <w:bottom w:val="none" w:sz="0" w:space="0" w:color="auto"/>
            <w:right w:val="none" w:sz="0" w:space="0" w:color="auto"/>
          </w:divBdr>
        </w:div>
        <w:div w:id="1380788792">
          <w:marLeft w:val="0"/>
          <w:marRight w:val="0"/>
          <w:marTop w:val="0"/>
          <w:marBottom w:val="0"/>
          <w:divBdr>
            <w:top w:val="none" w:sz="0" w:space="0" w:color="auto"/>
            <w:left w:val="none" w:sz="0" w:space="0" w:color="auto"/>
            <w:bottom w:val="none" w:sz="0" w:space="0" w:color="auto"/>
            <w:right w:val="none" w:sz="0" w:space="0" w:color="auto"/>
          </w:divBdr>
          <w:divsChild>
            <w:div w:id="1620647139">
              <w:marLeft w:val="0"/>
              <w:marRight w:val="0"/>
              <w:marTop w:val="0"/>
              <w:marBottom w:val="0"/>
              <w:divBdr>
                <w:top w:val="none" w:sz="0" w:space="0" w:color="auto"/>
                <w:left w:val="none" w:sz="0" w:space="0" w:color="auto"/>
                <w:bottom w:val="none" w:sz="0" w:space="0" w:color="auto"/>
                <w:right w:val="none" w:sz="0" w:space="0" w:color="auto"/>
              </w:divBdr>
            </w:div>
          </w:divsChild>
        </w:div>
        <w:div w:id="1030029571">
          <w:marLeft w:val="0"/>
          <w:marRight w:val="-75"/>
          <w:marTop w:val="0"/>
          <w:marBottom w:val="0"/>
          <w:divBdr>
            <w:top w:val="none" w:sz="0" w:space="0" w:color="auto"/>
            <w:left w:val="none" w:sz="0" w:space="0" w:color="auto"/>
            <w:bottom w:val="none" w:sz="0" w:space="0" w:color="auto"/>
            <w:right w:val="none" w:sz="0" w:space="0" w:color="auto"/>
          </w:divBdr>
        </w:div>
        <w:div w:id="1799881362">
          <w:marLeft w:val="0"/>
          <w:marRight w:val="0"/>
          <w:marTop w:val="0"/>
          <w:marBottom w:val="0"/>
          <w:divBdr>
            <w:top w:val="none" w:sz="0" w:space="0" w:color="auto"/>
            <w:left w:val="none" w:sz="0" w:space="0" w:color="auto"/>
            <w:bottom w:val="none" w:sz="0" w:space="0" w:color="auto"/>
            <w:right w:val="none" w:sz="0" w:space="0" w:color="auto"/>
          </w:divBdr>
          <w:divsChild>
            <w:div w:id="1540167340">
              <w:marLeft w:val="0"/>
              <w:marRight w:val="0"/>
              <w:marTop w:val="0"/>
              <w:marBottom w:val="0"/>
              <w:divBdr>
                <w:top w:val="none" w:sz="0" w:space="0" w:color="auto"/>
                <w:left w:val="none" w:sz="0" w:space="0" w:color="auto"/>
                <w:bottom w:val="none" w:sz="0" w:space="0" w:color="auto"/>
                <w:right w:val="none" w:sz="0" w:space="0" w:color="auto"/>
              </w:divBdr>
            </w:div>
            <w:div w:id="1442068944">
              <w:marLeft w:val="0"/>
              <w:marRight w:val="0"/>
              <w:marTop w:val="0"/>
              <w:marBottom w:val="0"/>
              <w:divBdr>
                <w:top w:val="none" w:sz="0" w:space="0" w:color="auto"/>
                <w:left w:val="none" w:sz="0" w:space="0" w:color="auto"/>
                <w:bottom w:val="none" w:sz="0" w:space="0" w:color="auto"/>
                <w:right w:val="none" w:sz="0" w:space="0" w:color="auto"/>
              </w:divBdr>
            </w:div>
          </w:divsChild>
        </w:div>
        <w:div w:id="308021641">
          <w:marLeft w:val="0"/>
          <w:marRight w:val="-75"/>
          <w:marTop w:val="0"/>
          <w:marBottom w:val="0"/>
          <w:divBdr>
            <w:top w:val="none" w:sz="0" w:space="0" w:color="auto"/>
            <w:left w:val="none" w:sz="0" w:space="0" w:color="auto"/>
            <w:bottom w:val="none" w:sz="0" w:space="0" w:color="auto"/>
            <w:right w:val="none" w:sz="0" w:space="0" w:color="auto"/>
          </w:divBdr>
        </w:div>
        <w:div w:id="1533808501">
          <w:marLeft w:val="0"/>
          <w:marRight w:val="0"/>
          <w:marTop w:val="0"/>
          <w:marBottom w:val="0"/>
          <w:divBdr>
            <w:top w:val="none" w:sz="0" w:space="0" w:color="auto"/>
            <w:left w:val="none" w:sz="0" w:space="0" w:color="auto"/>
            <w:bottom w:val="none" w:sz="0" w:space="0" w:color="auto"/>
            <w:right w:val="none" w:sz="0" w:space="0" w:color="auto"/>
          </w:divBdr>
          <w:divsChild>
            <w:div w:id="389230207">
              <w:marLeft w:val="0"/>
              <w:marRight w:val="0"/>
              <w:marTop w:val="0"/>
              <w:marBottom w:val="0"/>
              <w:divBdr>
                <w:top w:val="none" w:sz="0" w:space="0" w:color="auto"/>
                <w:left w:val="none" w:sz="0" w:space="0" w:color="auto"/>
                <w:bottom w:val="none" w:sz="0" w:space="0" w:color="auto"/>
                <w:right w:val="none" w:sz="0" w:space="0" w:color="auto"/>
              </w:divBdr>
              <w:divsChild>
                <w:div w:id="146796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0141">
          <w:marLeft w:val="0"/>
          <w:marRight w:val="-75"/>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sChild>
            <w:div w:id="896018449">
              <w:marLeft w:val="0"/>
              <w:marRight w:val="0"/>
              <w:marTop w:val="0"/>
              <w:marBottom w:val="0"/>
              <w:divBdr>
                <w:top w:val="none" w:sz="0" w:space="0" w:color="auto"/>
                <w:left w:val="none" w:sz="0" w:space="0" w:color="auto"/>
                <w:bottom w:val="none" w:sz="0" w:space="0" w:color="auto"/>
                <w:right w:val="none" w:sz="0" w:space="0" w:color="auto"/>
              </w:divBdr>
            </w:div>
          </w:divsChild>
        </w:div>
        <w:div w:id="827089720">
          <w:marLeft w:val="0"/>
          <w:marRight w:val="-75"/>
          <w:marTop w:val="0"/>
          <w:marBottom w:val="0"/>
          <w:divBdr>
            <w:top w:val="none" w:sz="0" w:space="0" w:color="auto"/>
            <w:left w:val="none" w:sz="0" w:space="0" w:color="auto"/>
            <w:bottom w:val="none" w:sz="0" w:space="0" w:color="auto"/>
            <w:right w:val="none" w:sz="0" w:space="0" w:color="auto"/>
          </w:divBdr>
        </w:div>
      </w:divsChild>
    </w:div>
    <w:div w:id="210024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2DD4C-AFE6-475D-B29A-C18ED67A2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11</Pages>
  <Words>2220</Words>
  <Characters>12659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2026-04-10T07:32:00Z</cp:lastPrinted>
  <dcterms:created xsi:type="dcterms:W3CDTF">2026-04-08T08:41:00Z</dcterms:created>
  <dcterms:modified xsi:type="dcterms:W3CDTF">2026-04-10T07:32:00Z</dcterms:modified>
</cp:coreProperties>
</file>