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3C48" w14:textId="77777777" w:rsidR="001E08FA" w:rsidRDefault="00C40747" w:rsidP="001E08FA">
      <w:pPr>
        <w:rPr>
          <w:b/>
          <w:szCs w:val="24"/>
        </w:rPr>
      </w:pPr>
      <w:r>
        <w:rPr>
          <w:b/>
          <w:noProof/>
          <w:szCs w:val="24"/>
        </w:rPr>
        <w:drawing>
          <wp:anchor distT="0" distB="0" distL="114300" distR="114300" simplePos="0" relativeHeight="251657728" behindDoc="0" locked="0" layoutInCell="1" allowOverlap="1" wp14:anchorId="35356B93" wp14:editId="5D6CA8CA">
            <wp:simplePos x="0" y="0"/>
            <wp:positionH relativeFrom="column">
              <wp:posOffset>2561590</wp:posOffset>
            </wp:positionH>
            <wp:positionV relativeFrom="paragraph">
              <wp:posOffset>-77470</wp:posOffset>
            </wp:positionV>
            <wp:extent cx="889635" cy="714375"/>
            <wp:effectExtent l="19050" t="0" r="5715" b="0"/>
            <wp:wrapSquare wrapText="bothSides"/>
            <wp:docPr id="3"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89635" cy="714375"/>
                    </a:xfrm>
                    <a:prstGeom prst="rect">
                      <a:avLst/>
                    </a:prstGeom>
                    <a:noFill/>
                    <a:ln w="9525">
                      <a:noFill/>
                      <a:miter lim="800000"/>
                      <a:headEnd/>
                      <a:tailEnd/>
                    </a:ln>
                  </pic:spPr>
                </pic:pic>
              </a:graphicData>
            </a:graphic>
          </wp:anchor>
        </w:drawing>
      </w:r>
    </w:p>
    <w:p w14:paraId="71F97862" w14:textId="77777777" w:rsidR="001E08FA" w:rsidRDefault="001E08FA" w:rsidP="001E08FA">
      <w:pPr>
        <w:jc w:val="center"/>
        <w:rPr>
          <w:b/>
          <w:szCs w:val="24"/>
        </w:rPr>
      </w:pPr>
    </w:p>
    <w:p w14:paraId="0A8C4CD4" w14:textId="77777777" w:rsidR="001E08FA" w:rsidRDefault="001E08FA" w:rsidP="001E08FA">
      <w:pPr>
        <w:jc w:val="center"/>
        <w:rPr>
          <w:b/>
          <w:szCs w:val="24"/>
        </w:rPr>
      </w:pPr>
    </w:p>
    <w:p w14:paraId="436C12FE" w14:textId="77777777" w:rsidR="001E08FA" w:rsidRPr="001E08FA" w:rsidRDefault="001E08FA" w:rsidP="001E08FA">
      <w:pPr>
        <w:rPr>
          <w:rFonts w:ascii="Times New Roman" w:hAnsi="Times New Roman" w:cs="Times New Roman"/>
          <w:b/>
          <w:sz w:val="24"/>
          <w:szCs w:val="24"/>
        </w:rPr>
      </w:pPr>
    </w:p>
    <w:p w14:paraId="24217A09" w14:textId="77777777" w:rsidR="001E08FA" w:rsidRDefault="001E08FA" w:rsidP="001E08FA">
      <w:pPr>
        <w:jc w:val="center"/>
        <w:rPr>
          <w:rFonts w:ascii="Times New Roman" w:hAnsi="Times New Roman" w:cs="Times New Roman"/>
          <w:b/>
          <w:sz w:val="24"/>
          <w:szCs w:val="24"/>
        </w:rPr>
      </w:pPr>
    </w:p>
    <w:p w14:paraId="335363FE" w14:textId="77777777" w:rsidR="00CC14B8" w:rsidRDefault="001E08FA" w:rsidP="001E08FA">
      <w:pPr>
        <w:jc w:val="center"/>
        <w:rPr>
          <w:rFonts w:ascii="Times New Roman" w:hAnsi="Times New Roman" w:cs="Times New Roman"/>
          <w:b/>
          <w:sz w:val="24"/>
          <w:szCs w:val="24"/>
        </w:rPr>
      </w:pPr>
      <w:r w:rsidRPr="001E08FA">
        <w:rPr>
          <w:rFonts w:ascii="Times New Roman" w:hAnsi="Times New Roman" w:cs="Times New Roman"/>
          <w:b/>
          <w:sz w:val="24"/>
          <w:szCs w:val="24"/>
        </w:rPr>
        <w:t xml:space="preserve">МУНИЦИПАЛЬНЫЙ СОВЕТ </w:t>
      </w:r>
    </w:p>
    <w:p w14:paraId="212FCE02" w14:textId="77777777" w:rsidR="001E08FA" w:rsidRPr="001E08FA" w:rsidRDefault="001E08FA" w:rsidP="00E50D13">
      <w:pPr>
        <w:jc w:val="center"/>
        <w:rPr>
          <w:rFonts w:ascii="Times New Roman" w:hAnsi="Times New Roman" w:cs="Times New Roman"/>
          <w:b/>
          <w:sz w:val="24"/>
          <w:szCs w:val="24"/>
        </w:rPr>
      </w:pPr>
      <w:r w:rsidRPr="001E08FA">
        <w:rPr>
          <w:rFonts w:ascii="Times New Roman" w:hAnsi="Times New Roman" w:cs="Times New Roman"/>
          <w:b/>
          <w:sz w:val="24"/>
          <w:szCs w:val="24"/>
        </w:rPr>
        <w:t>МУНИЦИПАЛЬНОГО ОБРАЗОВАНИЯ ПОСЕЛОК СТРЕЛЬНА</w:t>
      </w:r>
    </w:p>
    <w:p w14:paraId="41FEE82F" w14:textId="77777777" w:rsidR="001E08FA" w:rsidRPr="001E08FA" w:rsidRDefault="001E08FA" w:rsidP="001E08FA">
      <w:pPr>
        <w:pBdr>
          <w:bottom w:val="single" w:sz="12" w:space="1" w:color="auto"/>
        </w:pBdr>
        <w:jc w:val="center"/>
        <w:rPr>
          <w:rFonts w:ascii="Times New Roman" w:hAnsi="Times New Roman" w:cs="Times New Roman"/>
          <w:b/>
          <w:sz w:val="24"/>
          <w:szCs w:val="24"/>
        </w:rPr>
      </w:pPr>
      <w:r w:rsidRPr="001E08FA">
        <w:rPr>
          <w:rFonts w:ascii="Times New Roman" w:hAnsi="Times New Roman" w:cs="Times New Roman"/>
          <w:b/>
          <w:sz w:val="24"/>
          <w:szCs w:val="24"/>
          <w:lang w:val="en-US"/>
        </w:rPr>
        <w:t>V</w:t>
      </w:r>
      <w:r w:rsidRPr="001E08FA">
        <w:rPr>
          <w:rFonts w:ascii="Times New Roman" w:hAnsi="Times New Roman" w:cs="Times New Roman"/>
          <w:b/>
          <w:sz w:val="24"/>
          <w:szCs w:val="24"/>
        </w:rPr>
        <w:t xml:space="preserve"> СОЗЫВА</w:t>
      </w:r>
    </w:p>
    <w:p w14:paraId="6B1E3B86" w14:textId="77777777" w:rsidR="001E08FA" w:rsidRPr="001E08FA" w:rsidRDefault="001E08FA" w:rsidP="001E08FA">
      <w:pPr>
        <w:pStyle w:val="1"/>
        <w:tabs>
          <w:tab w:val="num" w:pos="0"/>
        </w:tabs>
        <w:suppressAutoHyphens/>
        <w:ind w:left="432" w:hanging="432"/>
        <w:jc w:val="center"/>
        <w:rPr>
          <w:b/>
          <w:sz w:val="24"/>
          <w:szCs w:val="24"/>
        </w:rPr>
      </w:pPr>
    </w:p>
    <w:p w14:paraId="01DE6577" w14:textId="77777777" w:rsidR="001E08FA" w:rsidRPr="001E08FA" w:rsidRDefault="001E08FA" w:rsidP="001E08FA">
      <w:pPr>
        <w:pStyle w:val="1"/>
        <w:tabs>
          <w:tab w:val="num" w:pos="0"/>
        </w:tabs>
        <w:suppressAutoHyphens/>
        <w:ind w:left="432" w:hanging="432"/>
        <w:jc w:val="center"/>
        <w:rPr>
          <w:b/>
          <w:sz w:val="24"/>
          <w:szCs w:val="24"/>
        </w:rPr>
      </w:pPr>
      <w:r w:rsidRPr="001E08FA">
        <w:rPr>
          <w:b/>
          <w:sz w:val="24"/>
          <w:szCs w:val="24"/>
        </w:rPr>
        <w:t>РЕШЕНИЕ</w:t>
      </w:r>
      <w:r w:rsidR="00041B6F">
        <w:rPr>
          <w:b/>
          <w:sz w:val="24"/>
          <w:szCs w:val="24"/>
        </w:rPr>
        <w:t xml:space="preserve"> </w:t>
      </w:r>
    </w:p>
    <w:p w14:paraId="4BE73B5B" w14:textId="77777777" w:rsidR="001E08FA" w:rsidRPr="001E08FA" w:rsidRDefault="001E08FA" w:rsidP="001E08FA">
      <w:pPr>
        <w:rPr>
          <w:rFonts w:ascii="Times New Roman" w:hAnsi="Times New Roman" w:cs="Times New Roman"/>
          <w:sz w:val="24"/>
          <w:szCs w:val="24"/>
        </w:rPr>
      </w:pPr>
    </w:p>
    <w:p w14:paraId="00DCE396" w14:textId="77777777" w:rsidR="00C2043B" w:rsidRDefault="00565875" w:rsidP="008E79BD">
      <w:pPr>
        <w:rPr>
          <w:rFonts w:ascii="Times New Roman" w:hAnsi="Times New Roman" w:cs="Times New Roman"/>
          <w:sz w:val="24"/>
        </w:rPr>
      </w:pPr>
      <w:r>
        <w:rPr>
          <w:rFonts w:ascii="Times New Roman" w:hAnsi="Times New Roman" w:cs="Times New Roman"/>
          <w:sz w:val="24"/>
          <w:szCs w:val="24"/>
        </w:rPr>
        <w:t xml:space="preserve">  от </w:t>
      </w:r>
      <w:r w:rsidR="008E79BD">
        <w:rPr>
          <w:rFonts w:ascii="Times New Roman" w:hAnsi="Times New Roman" w:cs="Times New Roman"/>
          <w:sz w:val="24"/>
          <w:szCs w:val="24"/>
        </w:rPr>
        <w:t xml:space="preserve">05 марта </w:t>
      </w:r>
      <w:r w:rsidR="00625214">
        <w:rPr>
          <w:rFonts w:ascii="Times New Roman" w:hAnsi="Times New Roman" w:cs="Times New Roman"/>
          <w:sz w:val="24"/>
          <w:szCs w:val="24"/>
        </w:rPr>
        <w:t>2019</w:t>
      </w:r>
      <w:r w:rsidR="001E08FA" w:rsidRPr="001E08FA">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008E79BD">
        <w:rPr>
          <w:rFonts w:ascii="Times New Roman" w:hAnsi="Times New Roman" w:cs="Times New Roman"/>
          <w:sz w:val="24"/>
          <w:szCs w:val="24"/>
        </w:rPr>
        <w:t xml:space="preserve">      </w:t>
      </w:r>
      <w:r>
        <w:rPr>
          <w:rFonts w:ascii="Times New Roman" w:hAnsi="Times New Roman" w:cs="Times New Roman"/>
          <w:sz w:val="24"/>
          <w:szCs w:val="24"/>
        </w:rPr>
        <w:t>№</w:t>
      </w:r>
      <w:r w:rsidR="008E79BD">
        <w:rPr>
          <w:rFonts w:ascii="Times New Roman" w:hAnsi="Times New Roman" w:cs="Times New Roman"/>
          <w:sz w:val="24"/>
          <w:szCs w:val="24"/>
        </w:rPr>
        <w:t xml:space="preserve"> 11</w:t>
      </w:r>
    </w:p>
    <w:p w14:paraId="34826399" w14:textId="77777777" w:rsidR="00103FE7" w:rsidRDefault="00103FE7" w:rsidP="00103FE7">
      <w:pPr>
        <w:jc w:val="center"/>
        <w:rPr>
          <w:rFonts w:ascii="Times New Roman" w:hAnsi="Times New Roman" w:cs="Times New Roman"/>
          <w:sz w:val="24"/>
          <w:szCs w:val="24"/>
        </w:rPr>
      </w:pPr>
    </w:p>
    <w:p w14:paraId="1F0FFCBF" w14:textId="06F65E0A" w:rsidR="00103FE7" w:rsidRPr="00103FE7" w:rsidRDefault="00103FE7" w:rsidP="00103FE7">
      <w:pPr>
        <w:jc w:val="center"/>
        <w:rPr>
          <w:rFonts w:ascii="Times New Roman" w:hAnsi="Times New Roman" w:cs="Times New Roman"/>
          <w:i/>
          <w:iCs/>
          <w:sz w:val="24"/>
          <w:szCs w:val="24"/>
        </w:rPr>
      </w:pPr>
      <w:r w:rsidRPr="00103FE7">
        <w:rPr>
          <w:rFonts w:ascii="Times New Roman" w:hAnsi="Times New Roman" w:cs="Times New Roman"/>
          <w:i/>
          <w:iCs/>
          <w:sz w:val="24"/>
          <w:szCs w:val="24"/>
        </w:rPr>
        <w:t>(</w:t>
      </w:r>
      <w:r w:rsidRPr="00103FE7">
        <w:rPr>
          <w:rFonts w:ascii="Times New Roman" w:hAnsi="Times New Roman" w:cs="Times New Roman"/>
          <w:i/>
          <w:iCs/>
          <w:sz w:val="24"/>
          <w:szCs w:val="24"/>
        </w:rPr>
        <w:t>в редакции решения от 01.06.2026 №28)</w:t>
      </w:r>
    </w:p>
    <w:p w14:paraId="3513AD96" w14:textId="77777777" w:rsidR="00DE74D0" w:rsidRDefault="00DE74D0" w:rsidP="00DE74D0">
      <w:pPr>
        <w:pStyle w:val="2"/>
        <w:spacing w:before="0"/>
        <w:jc w:val="center"/>
        <w:rPr>
          <w:rFonts w:ascii="Times New Roman" w:eastAsia="Times New Roman" w:hAnsi="Times New Roman" w:cs="Times New Roman"/>
          <w:color w:val="auto"/>
          <w:sz w:val="24"/>
        </w:rPr>
      </w:pPr>
    </w:p>
    <w:p w14:paraId="58BB2890" w14:textId="77777777" w:rsidR="00103FE7" w:rsidRPr="00103FE7" w:rsidRDefault="00103FE7" w:rsidP="00103FE7"/>
    <w:p w14:paraId="4EF720E5" w14:textId="77777777" w:rsidR="00A85FE5" w:rsidRDefault="00C2043B" w:rsidP="00A85FE5">
      <w:pPr>
        <w:pStyle w:val="2"/>
        <w:spacing w:before="0"/>
        <w:jc w:val="center"/>
        <w:rPr>
          <w:rFonts w:ascii="Times New Roman" w:hAnsi="Times New Roman" w:cs="Times New Roman"/>
          <w:bCs w:val="0"/>
          <w:color w:val="auto"/>
          <w:sz w:val="24"/>
          <w:szCs w:val="24"/>
        </w:rPr>
      </w:pPr>
      <w:r w:rsidRPr="006230FA">
        <w:rPr>
          <w:rFonts w:ascii="Times New Roman" w:eastAsia="Times New Roman" w:hAnsi="Times New Roman" w:cs="Times New Roman"/>
          <w:color w:val="auto"/>
          <w:sz w:val="24"/>
        </w:rPr>
        <w:t>О</w:t>
      </w:r>
      <w:r w:rsidR="002C2F9C">
        <w:rPr>
          <w:rFonts w:ascii="Times New Roman" w:eastAsia="Times New Roman" w:hAnsi="Times New Roman" w:cs="Times New Roman"/>
          <w:color w:val="auto"/>
          <w:sz w:val="24"/>
        </w:rPr>
        <w:t>б</w:t>
      </w:r>
      <w:r w:rsidR="00A77F15" w:rsidRPr="006230FA">
        <w:rPr>
          <w:rFonts w:ascii="Times New Roman" w:eastAsia="Times New Roman" w:hAnsi="Times New Roman" w:cs="Times New Roman"/>
          <w:color w:val="auto"/>
          <w:sz w:val="24"/>
        </w:rPr>
        <w:t xml:space="preserve"> </w:t>
      </w:r>
      <w:r w:rsidR="002C2F9C">
        <w:rPr>
          <w:rFonts w:ascii="Times New Roman" w:eastAsia="Times New Roman" w:hAnsi="Times New Roman" w:cs="Times New Roman"/>
          <w:color w:val="auto"/>
          <w:sz w:val="24"/>
        </w:rPr>
        <w:t>утверждении</w:t>
      </w:r>
      <w:r w:rsidR="00A77F15" w:rsidRPr="006230FA">
        <w:rPr>
          <w:rFonts w:ascii="Times New Roman" w:eastAsia="Times New Roman" w:hAnsi="Times New Roman" w:cs="Times New Roman"/>
          <w:color w:val="auto"/>
          <w:sz w:val="24"/>
        </w:rPr>
        <w:t xml:space="preserve"> Положения</w:t>
      </w:r>
      <w:r w:rsidRPr="006230FA">
        <w:rPr>
          <w:rFonts w:ascii="Times New Roman" w:eastAsia="Times New Roman" w:hAnsi="Times New Roman" w:cs="Times New Roman"/>
          <w:color w:val="auto"/>
          <w:sz w:val="24"/>
        </w:rPr>
        <w:t xml:space="preserve"> </w:t>
      </w:r>
      <w:r w:rsidR="002C2F9C">
        <w:rPr>
          <w:rFonts w:ascii="Times New Roman" w:eastAsia="Times New Roman" w:hAnsi="Times New Roman" w:cs="Times New Roman"/>
          <w:color w:val="auto"/>
          <w:sz w:val="24"/>
        </w:rPr>
        <w:t>«О</w:t>
      </w:r>
      <w:r w:rsidR="00A85FE5" w:rsidRPr="00A85FE5">
        <w:rPr>
          <w:rFonts w:ascii="Times New Roman" w:eastAsia="Times New Roman" w:hAnsi="Times New Roman" w:cs="Times New Roman"/>
          <w:bCs w:val="0"/>
          <w:color w:val="auto"/>
          <w:sz w:val="24"/>
          <w:szCs w:val="24"/>
        </w:rPr>
        <w:t xml:space="preserve"> порядке </w:t>
      </w:r>
      <w:r w:rsidR="00A85FE5" w:rsidRPr="00A85FE5">
        <w:rPr>
          <w:rFonts w:ascii="Times New Roman" w:hAnsi="Times New Roman" w:cs="Times New Roman"/>
          <w:bCs w:val="0"/>
          <w:color w:val="auto"/>
          <w:sz w:val="24"/>
          <w:szCs w:val="24"/>
        </w:rPr>
        <w:t>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r w:rsidR="00166B39">
        <w:rPr>
          <w:rFonts w:ascii="Times New Roman" w:hAnsi="Times New Roman" w:cs="Times New Roman"/>
          <w:bCs w:val="0"/>
          <w:color w:val="auto"/>
          <w:sz w:val="24"/>
          <w:szCs w:val="24"/>
        </w:rPr>
        <w:t>»</w:t>
      </w:r>
    </w:p>
    <w:p w14:paraId="4DDA77DF" w14:textId="77777777" w:rsidR="00A77F15" w:rsidRPr="00103FE7" w:rsidRDefault="00A77F15" w:rsidP="000229BA">
      <w:pPr>
        <w:pStyle w:val="210"/>
        <w:jc w:val="both"/>
        <w:rPr>
          <w:color w:val="000000"/>
          <w:spacing w:val="-2"/>
          <w:sz w:val="32"/>
          <w:szCs w:val="32"/>
        </w:rPr>
      </w:pPr>
    </w:p>
    <w:p w14:paraId="6EC407FC" w14:textId="283C3F3F" w:rsidR="00103FE7" w:rsidRPr="00103FE7" w:rsidRDefault="00103FE7" w:rsidP="00103FE7">
      <w:pPr>
        <w:pStyle w:val="210"/>
        <w:ind w:firstLine="708"/>
        <w:jc w:val="both"/>
        <w:rPr>
          <w:sz w:val="24"/>
          <w:szCs w:val="24"/>
          <w:lang w:eastAsia="ru-RU"/>
        </w:rPr>
      </w:pPr>
      <w:r w:rsidRPr="00103FE7">
        <w:rPr>
          <w:sz w:val="24"/>
          <w:szCs w:val="24"/>
        </w:rPr>
        <w:t xml:space="preserve">В соответствии с </w:t>
      </w:r>
      <w:r w:rsidRPr="00103FE7">
        <w:rPr>
          <w:sz w:val="24"/>
          <w:szCs w:val="24"/>
          <w:lang w:eastAsia="ru-RU"/>
        </w:rPr>
        <w:t>Законом Санкт-Петербурга от 03.12.2025 № 688-133 «Об организации местного самоуправления в единой системе публичной власти в Санкт-Петербурге», Уставом внутригородского муниципального образования города федерального значения Санкт-Петербурга поселок Стрельна</w:t>
      </w:r>
    </w:p>
    <w:p w14:paraId="6D62075C" w14:textId="77777777" w:rsidR="00103FE7" w:rsidRDefault="00103FE7" w:rsidP="001E08FA">
      <w:pPr>
        <w:pStyle w:val="210"/>
        <w:jc w:val="center"/>
        <w:rPr>
          <w:lang w:eastAsia="ru-RU"/>
        </w:rPr>
      </w:pPr>
    </w:p>
    <w:p w14:paraId="0449C50D" w14:textId="71733FC3" w:rsidR="001E08FA" w:rsidRPr="001E08FA" w:rsidRDefault="001E08FA" w:rsidP="001E08FA">
      <w:pPr>
        <w:pStyle w:val="210"/>
        <w:jc w:val="center"/>
        <w:rPr>
          <w:b/>
          <w:sz w:val="24"/>
          <w:szCs w:val="24"/>
        </w:rPr>
      </w:pPr>
      <w:r w:rsidRPr="001E08FA">
        <w:rPr>
          <w:sz w:val="24"/>
          <w:szCs w:val="24"/>
        </w:rPr>
        <w:t> </w:t>
      </w:r>
      <w:r w:rsidRPr="001E08FA">
        <w:rPr>
          <w:b/>
          <w:sz w:val="24"/>
          <w:szCs w:val="24"/>
        </w:rPr>
        <w:t>МУНИЦИПАЛЬНЫЙ СОВЕТ</w:t>
      </w:r>
    </w:p>
    <w:p w14:paraId="1D193EC5" w14:textId="77777777" w:rsidR="001E08FA" w:rsidRPr="001E08FA" w:rsidRDefault="001E08FA" w:rsidP="001E08FA">
      <w:pPr>
        <w:pStyle w:val="210"/>
        <w:jc w:val="center"/>
        <w:rPr>
          <w:b/>
          <w:sz w:val="24"/>
          <w:szCs w:val="24"/>
        </w:rPr>
      </w:pPr>
      <w:r w:rsidRPr="001E08FA">
        <w:rPr>
          <w:b/>
          <w:sz w:val="24"/>
          <w:szCs w:val="24"/>
        </w:rPr>
        <w:t>РЕШИЛ:</w:t>
      </w:r>
    </w:p>
    <w:p w14:paraId="6C89C423" w14:textId="77777777" w:rsidR="001E08FA" w:rsidRPr="001E08FA" w:rsidRDefault="001E08FA" w:rsidP="001E08FA">
      <w:pPr>
        <w:pStyle w:val="210"/>
        <w:jc w:val="center"/>
        <w:rPr>
          <w:b/>
          <w:sz w:val="24"/>
          <w:szCs w:val="24"/>
        </w:rPr>
      </w:pPr>
    </w:p>
    <w:p w14:paraId="7C3651DF" w14:textId="77777777" w:rsidR="00A77F15" w:rsidRPr="00A85FE5" w:rsidRDefault="00B03AEF" w:rsidP="00A85FE5">
      <w:pPr>
        <w:numPr>
          <w:ilvl w:val="0"/>
          <w:numId w:val="18"/>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Утвердить</w:t>
      </w:r>
      <w:r w:rsidR="00A77F15" w:rsidRPr="00D358EC">
        <w:rPr>
          <w:rStyle w:val="FontStyle21"/>
          <w:sz w:val="24"/>
          <w:szCs w:val="24"/>
        </w:rPr>
        <w:t xml:space="preserve"> Положен</w:t>
      </w:r>
      <w:r>
        <w:rPr>
          <w:rStyle w:val="FontStyle21"/>
          <w:sz w:val="24"/>
          <w:szCs w:val="24"/>
        </w:rPr>
        <w:t>ие</w:t>
      </w:r>
      <w:r w:rsidR="00A85FE5">
        <w:rPr>
          <w:rStyle w:val="FontStyle21"/>
          <w:sz w:val="24"/>
          <w:szCs w:val="24"/>
        </w:rPr>
        <w:t xml:space="preserve"> </w:t>
      </w:r>
      <w:r w:rsidR="00166B39">
        <w:rPr>
          <w:rStyle w:val="FontStyle21"/>
          <w:sz w:val="24"/>
          <w:szCs w:val="24"/>
        </w:rPr>
        <w:t>«О</w:t>
      </w:r>
      <w:r w:rsidR="00A85FE5" w:rsidRPr="00A85FE5">
        <w:rPr>
          <w:rFonts w:ascii="Times New Roman" w:hAnsi="Times New Roman" w:cs="Times New Roman"/>
          <w:bCs/>
          <w:sz w:val="24"/>
          <w:szCs w:val="24"/>
        </w:rPr>
        <w:t xml:space="preserve"> порядке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r w:rsidR="00166B39">
        <w:rPr>
          <w:rFonts w:ascii="Times New Roman" w:hAnsi="Times New Roman" w:cs="Times New Roman"/>
          <w:bCs/>
          <w:sz w:val="24"/>
          <w:szCs w:val="24"/>
        </w:rPr>
        <w:t>»</w:t>
      </w:r>
      <w:r w:rsidR="00A85FE5">
        <w:rPr>
          <w:rFonts w:ascii="Times New Roman" w:hAnsi="Times New Roman" w:cs="Times New Roman"/>
          <w:bCs/>
          <w:sz w:val="24"/>
          <w:szCs w:val="24"/>
        </w:rPr>
        <w:t xml:space="preserve"> (далее – Положение)</w:t>
      </w:r>
      <w:r w:rsidR="00D358EC" w:rsidRPr="00A85FE5">
        <w:rPr>
          <w:rFonts w:ascii="Times New Roman" w:hAnsi="Times New Roman" w:cs="Times New Roman"/>
          <w:sz w:val="24"/>
        </w:rPr>
        <w:t xml:space="preserve">, </w:t>
      </w:r>
      <w:r w:rsidR="00A77F15" w:rsidRPr="00A85FE5">
        <w:rPr>
          <w:rFonts w:ascii="Times New Roman" w:hAnsi="Times New Roman" w:cs="Times New Roman"/>
          <w:sz w:val="24"/>
          <w:szCs w:val="24"/>
        </w:rPr>
        <w:t>согласно Приложению 1 к настоящему решению.</w:t>
      </w:r>
    </w:p>
    <w:p w14:paraId="4AEFCC3A" w14:textId="77777777" w:rsidR="00A77F15" w:rsidRDefault="00A77F15" w:rsidP="00166B39">
      <w:pPr>
        <w:numPr>
          <w:ilvl w:val="0"/>
          <w:numId w:val="18"/>
        </w:numPr>
        <w:tabs>
          <w:tab w:val="left" w:pos="993"/>
        </w:tabs>
        <w:ind w:left="0" w:firstLine="567"/>
        <w:jc w:val="both"/>
        <w:rPr>
          <w:rFonts w:ascii="Times New Roman" w:hAnsi="Times New Roman" w:cs="Times New Roman"/>
          <w:sz w:val="24"/>
          <w:szCs w:val="24"/>
        </w:rPr>
      </w:pPr>
      <w:r w:rsidRPr="00A77F15">
        <w:rPr>
          <w:rFonts w:ascii="Times New Roman" w:hAnsi="Times New Roman" w:cs="Times New Roman"/>
          <w:sz w:val="24"/>
          <w:szCs w:val="24"/>
        </w:rPr>
        <w:t>Контроль за исполнением настоящего решения возложить на Главу Муниципального образования поселок Стрельна</w:t>
      </w:r>
      <w:r w:rsidRPr="00A77F15">
        <w:rPr>
          <w:rFonts w:ascii="Times New Roman" w:hAnsi="Times New Roman" w:cs="Times New Roman"/>
          <w:spacing w:val="-2"/>
          <w:sz w:val="24"/>
          <w:szCs w:val="24"/>
        </w:rPr>
        <w:t xml:space="preserve"> Беленкова Валерия Николаевича.                                                            </w:t>
      </w:r>
    </w:p>
    <w:p w14:paraId="6C7A9C6B" w14:textId="77777777" w:rsidR="00041B6F" w:rsidRPr="00041B6F" w:rsidRDefault="00041B6F" w:rsidP="00041B6F">
      <w:pPr>
        <w:tabs>
          <w:tab w:val="left" w:pos="990"/>
        </w:tabs>
        <w:autoSpaceDE w:val="0"/>
        <w:autoSpaceDN w:val="0"/>
        <w:adjustRightInd w:val="0"/>
        <w:spacing w:before="120" w:after="120"/>
        <w:outlineLvl w:val="1"/>
        <w:rPr>
          <w:rFonts w:ascii="Times New Roman" w:eastAsia="Calibri" w:hAnsi="Times New Roman" w:cs="Times New Roman"/>
          <w:spacing w:val="-2"/>
          <w:sz w:val="24"/>
          <w:szCs w:val="24"/>
        </w:rPr>
      </w:pPr>
      <w:r>
        <w:rPr>
          <w:rFonts w:ascii="Times New Roman" w:hAnsi="Times New Roman" w:cs="Times New Roman"/>
          <w:sz w:val="24"/>
          <w:szCs w:val="24"/>
        </w:rPr>
        <w:t xml:space="preserve">          3. </w:t>
      </w:r>
      <w:r w:rsidRPr="00041B6F">
        <w:rPr>
          <w:rFonts w:ascii="Times New Roman" w:hAnsi="Times New Roman" w:cs="Times New Roman"/>
          <w:sz w:val="24"/>
          <w:szCs w:val="24"/>
        </w:rPr>
        <w:t>Настоящее решение вступает в силу со дня его официального опубликования (обнародования).</w:t>
      </w:r>
    </w:p>
    <w:p w14:paraId="36CF9C6C" w14:textId="77777777" w:rsidR="00A77F15" w:rsidRDefault="00A77F15" w:rsidP="00C650C8">
      <w:pPr>
        <w:tabs>
          <w:tab w:val="left" w:pos="993"/>
        </w:tabs>
        <w:jc w:val="both"/>
        <w:rPr>
          <w:rFonts w:ascii="Times New Roman" w:hAnsi="Times New Roman" w:cs="Times New Roman"/>
          <w:sz w:val="24"/>
          <w:szCs w:val="24"/>
        </w:rPr>
      </w:pPr>
    </w:p>
    <w:p w14:paraId="55B0B645" w14:textId="77777777" w:rsidR="00625214" w:rsidRDefault="00625214" w:rsidP="00C650C8">
      <w:pPr>
        <w:tabs>
          <w:tab w:val="left" w:pos="993"/>
        </w:tabs>
        <w:jc w:val="both"/>
        <w:rPr>
          <w:rFonts w:ascii="Times New Roman" w:hAnsi="Times New Roman" w:cs="Times New Roman"/>
          <w:sz w:val="24"/>
          <w:szCs w:val="24"/>
        </w:rPr>
      </w:pPr>
    </w:p>
    <w:p w14:paraId="774D6980" w14:textId="77777777" w:rsidR="00ED09E9" w:rsidRPr="001E08FA" w:rsidRDefault="00ED09E9" w:rsidP="001E08FA">
      <w:pPr>
        <w:rPr>
          <w:rFonts w:ascii="Times New Roman" w:hAnsi="Times New Roman" w:cs="Times New Roman"/>
          <w:sz w:val="24"/>
          <w:szCs w:val="24"/>
        </w:rPr>
      </w:pPr>
    </w:p>
    <w:p w14:paraId="6FD55E0A" w14:textId="77777777" w:rsidR="00C80968" w:rsidRDefault="00C80968" w:rsidP="001E08FA">
      <w:pPr>
        <w:rPr>
          <w:rFonts w:ascii="Times New Roman" w:hAnsi="Times New Roman" w:cs="Times New Roman"/>
          <w:sz w:val="24"/>
          <w:szCs w:val="24"/>
        </w:rPr>
      </w:pPr>
    </w:p>
    <w:p w14:paraId="6785A04A" w14:textId="77777777" w:rsidR="001E08FA" w:rsidRPr="001E08FA" w:rsidRDefault="001E08FA" w:rsidP="001E08FA">
      <w:pPr>
        <w:rPr>
          <w:rFonts w:ascii="Times New Roman" w:hAnsi="Times New Roman" w:cs="Times New Roman"/>
          <w:sz w:val="24"/>
          <w:szCs w:val="24"/>
        </w:rPr>
      </w:pPr>
      <w:r w:rsidRPr="001E08FA">
        <w:rPr>
          <w:rFonts w:ascii="Times New Roman" w:hAnsi="Times New Roman" w:cs="Times New Roman"/>
          <w:sz w:val="24"/>
          <w:szCs w:val="24"/>
        </w:rPr>
        <w:t xml:space="preserve">Глава Муниципального образования, </w:t>
      </w:r>
    </w:p>
    <w:p w14:paraId="0C631E10" w14:textId="77777777" w:rsidR="001E08FA" w:rsidRPr="001E08FA" w:rsidRDefault="001E08FA" w:rsidP="001E08FA">
      <w:pPr>
        <w:rPr>
          <w:rFonts w:ascii="Times New Roman" w:hAnsi="Times New Roman" w:cs="Times New Roman"/>
          <w:sz w:val="24"/>
          <w:szCs w:val="24"/>
        </w:rPr>
      </w:pPr>
      <w:r w:rsidRPr="001E08FA">
        <w:rPr>
          <w:rFonts w:ascii="Times New Roman" w:hAnsi="Times New Roman" w:cs="Times New Roman"/>
          <w:sz w:val="24"/>
          <w:szCs w:val="24"/>
        </w:rPr>
        <w:t>исполняющий полномочия</w:t>
      </w:r>
    </w:p>
    <w:p w14:paraId="518503DC" w14:textId="77777777" w:rsidR="008A1A24" w:rsidRDefault="001E08FA" w:rsidP="001E08FA">
      <w:pPr>
        <w:rPr>
          <w:rFonts w:ascii="Times New Roman" w:hAnsi="Times New Roman" w:cs="Times New Roman"/>
          <w:sz w:val="24"/>
          <w:szCs w:val="24"/>
        </w:rPr>
      </w:pPr>
      <w:r w:rsidRPr="001E08FA">
        <w:rPr>
          <w:rFonts w:ascii="Times New Roman" w:hAnsi="Times New Roman" w:cs="Times New Roman"/>
          <w:sz w:val="24"/>
          <w:szCs w:val="24"/>
        </w:rPr>
        <w:t>председателя Муниципального Совета</w:t>
      </w:r>
      <w:r w:rsidRPr="001E08FA">
        <w:rPr>
          <w:rFonts w:ascii="Times New Roman" w:hAnsi="Times New Roman" w:cs="Times New Roman"/>
          <w:sz w:val="24"/>
          <w:szCs w:val="24"/>
        </w:rPr>
        <w:tab/>
      </w:r>
      <w:r w:rsidRPr="001E08FA">
        <w:rPr>
          <w:rFonts w:ascii="Times New Roman" w:hAnsi="Times New Roman" w:cs="Times New Roman"/>
          <w:sz w:val="24"/>
          <w:szCs w:val="24"/>
        </w:rPr>
        <w:tab/>
      </w:r>
      <w:r w:rsidRPr="001E08FA">
        <w:rPr>
          <w:rFonts w:ascii="Times New Roman" w:hAnsi="Times New Roman" w:cs="Times New Roman"/>
          <w:sz w:val="24"/>
          <w:szCs w:val="24"/>
        </w:rPr>
        <w:tab/>
        <w:t xml:space="preserve">                             </w:t>
      </w:r>
      <w:r w:rsidR="00625214">
        <w:rPr>
          <w:rFonts w:ascii="Times New Roman" w:hAnsi="Times New Roman" w:cs="Times New Roman"/>
          <w:sz w:val="24"/>
          <w:szCs w:val="24"/>
        </w:rPr>
        <w:t xml:space="preserve">       </w:t>
      </w:r>
      <w:r w:rsidRPr="001E08FA">
        <w:rPr>
          <w:rFonts w:ascii="Times New Roman" w:hAnsi="Times New Roman" w:cs="Times New Roman"/>
          <w:sz w:val="24"/>
          <w:szCs w:val="24"/>
        </w:rPr>
        <w:t xml:space="preserve"> В.Н. Беленков</w:t>
      </w:r>
    </w:p>
    <w:p w14:paraId="76F1E3AA" w14:textId="77777777" w:rsidR="00A77F15" w:rsidRDefault="00A77F15">
      <w:pPr>
        <w:rPr>
          <w:rFonts w:ascii="Times New Roman" w:hAnsi="Times New Roman" w:cs="Times New Roman"/>
          <w:sz w:val="24"/>
          <w:szCs w:val="24"/>
        </w:rPr>
      </w:pPr>
      <w:r>
        <w:rPr>
          <w:rFonts w:ascii="Times New Roman" w:hAnsi="Times New Roman" w:cs="Times New Roman"/>
          <w:sz w:val="24"/>
          <w:szCs w:val="24"/>
        </w:rPr>
        <w:br w:type="page"/>
      </w:r>
    </w:p>
    <w:p w14:paraId="38B7DB4E" w14:textId="77777777" w:rsidR="007C67E9" w:rsidRDefault="0004674E" w:rsidP="008E79BD">
      <w:pPr>
        <w:ind w:left="4536"/>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14:paraId="00652491" w14:textId="77777777" w:rsidR="0004674E" w:rsidRDefault="0004674E" w:rsidP="008E79BD">
      <w:pPr>
        <w:ind w:left="4536"/>
        <w:jc w:val="right"/>
        <w:rPr>
          <w:rFonts w:ascii="Times New Roman" w:hAnsi="Times New Roman" w:cs="Times New Roman"/>
          <w:sz w:val="24"/>
          <w:szCs w:val="24"/>
        </w:rPr>
      </w:pPr>
      <w:r>
        <w:rPr>
          <w:rFonts w:ascii="Times New Roman" w:hAnsi="Times New Roman" w:cs="Times New Roman"/>
          <w:sz w:val="24"/>
          <w:szCs w:val="24"/>
        </w:rPr>
        <w:t>к решению Муниципального Совета Муниципального образования поселок Стрельна</w:t>
      </w:r>
    </w:p>
    <w:p w14:paraId="4338915D" w14:textId="77777777" w:rsidR="0004674E" w:rsidRDefault="00625214" w:rsidP="008E79BD">
      <w:pPr>
        <w:ind w:left="4536"/>
        <w:jc w:val="right"/>
        <w:rPr>
          <w:rFonts w:ascii="Times New Roman" w:hAnsi="Times New Roman" w:cs="Times New Roman"/>
          <w:sz w:val="24"/>
          <w:szCs w:val="24"/>
        </w:rPr>
      </w:pPr>
      <w:proofErr w:type="gramStart"/>
      <w:r>
        <w:rPr>
          <w:rFonts w:ascii="Times New Roman" w:hAnsi="Times New Roman" w:cs="Times New Roman"/>
          <w:sz w:val="24"/>
          <w:szCs w:val="24"/>
        </w:rPr>
        <w:t xml:space="preserve">от  </w:t>
      </w:r>
      <w:r w:rsidR="008E79BD">
        <w:rPr>
          <w:rFonts w:ascii="Times New Roman" w:hAnsi="Times New Roman" w:cs="Times New Roman"/>
          <w:sz w:val="24"/>
          <w:szCs w:val="24"/>
        </w:rPr>
        <w:t>05</w:t>
      </w:r>
      <w:proofErr w:type="gramEnd"/>
      <w:r w:rsidR="008E79BD">
        <w:rPr>
          <w:rFonts w:ascii="Times New Roman" w:hAnsi="Times New Roman" w:cs="Times New Roman"/>
          <w:sz w:val="24"/>
          <w:szCs w:val="24"/>
        </w:rPr>
        <w:t xml:space="preserve"> </w:t>
      </w:r>
      <w:proofErr w:type="gramStart"/>
      <w:r w:rsidR="008E79BD">
        <w:rPr>
          <w:rFonts w:ascii="Times New Roman" w:hAnsi="Times New Roman" w:cs="Times New Roman"/>
          <w:sz w:val="24"/>
          <w:szCs w:val="24"/>
        </w:rPr>
        <w:t xml:space="preserve">марта </w:t>
      </w:r>
      <w:r w:rsidR="00A85FE5">
        <w:rPr>
          <w:rFonts w:ascii="Times New Roman" w:hAnsi="Times New Roman" w:cs="Times New Roman"/>
          <w:sz w:val="24"/>
          <w:szCs w:val="24"/>
        </w:rPr>
        <w:t xml:space="preserve"> 2019</w:t>
      </w:r>
      <w:proofErr w:type="gramEnd"/>
      <w:r>
        <w:rPr>
          <w:rFonts w:ascii="Times New Roman" w:hAnsi="Times New Roman" w:cs="Times New Roman"/>
          <w:sz w:val="24"/>
          <w:szCs w:val="24"/>
        </w:rPr>
        <w:t xml:space="preserve"> года</w:t>
      </w:r>
      <w:r w:rsidR="0004674E">
        <w:rPr>
          <w:rFonts w:ascii="Times New Roman" w:hAnsi="Times New Roman" w:cs="Times New Roman"/>
          <w:sz w:val="24"/>
          <w:szCs w:val="24"/>
        </w:rPr>
        <w:t xml:space="preserve"> №</w:t>
      </w:r>
      <w:r w:rsidR="008E79BD">
        <w:rPr>
          <w:rFonts w:ascii="Times New Roman" w:hAnsi="Times New Roman" w:cs="Times New Roman"/>
          <w:sz w:val="24"/>
          <w:szCs w:val="24"/>
        </w:rPr>
        <w:t xml:space="preserve"> 11</w:t>
      </w:r>
      <w:r w:rsidR="0004674E">
        <w:rPr>
          <w:rFonts w:ascii="Times New Roman" w:hAnsi="Times New Roman" w:cs="Times New Roman"/>
          <w:sz w:val="24"/>
          <w:szCs w:val="24"/>
        </w:rPr>
        <w:t xml:space="preserve"> </w:t>
      </w:r>
    </w:p>
    <w:p w14:paraId="6C2D6996" w14:textId="77777777" w:rsidR="0004674E" w:rsidRDefault="0004674E" w:rsidP="00D43F20">
      <w:pPr>
        <w:tabs>
          <w:tab w:val="left" w:pos="2700"/>
        </w:tabs>
        <w:rPr>
          <w:rFonts w:ascii="Times New Roman" w:hAnsi="Times New Roman" w:cs="Times New Roman"/>
          <w:sz w:val="24"/>
          <w:szCs w:val="24"/>
        </w:rPr>
      </w:pPr>
    </w:p>
    <w:p w14:paraId="25388EB0" w14:textId="77777777" w:rsidR="00A85FE5" w:rsidRDefault="00A85FE5" w:rsidP="00A85FE5">
      <w:pPr>
        <w:wordWrap w:val="0"/>
        <w:jc w:val="center"/>
        <w:rPr>
          <w:rFonts w:ascii="Times New Roman" w:hAnsi="Times New Roman" w:cs="Times New Roman"/>
          <w:b/>
          <w:bCs/>
          <w:sz w:val="24"/>
          <w:szCs w:val="24"/>
        </w:rPr>
      </w:pPr>
      <w:r w:rsidRPr="00E03ABF">
        <w:rPr>
          <w:rFonts w:ascii="Times New Roman" w:hAnsi="Times New Roman" w:cs="Times New Roman"/>
          <w:b/>
          <w:bCs/>
          <w:sz w:val="24"/>
          <w:szCs w:val="24"/>
        </w:rPr>
        <w:t>ПОЛОЖЕНИЕ</w:t>
      </w:r>
    </w:p>
    <w:p w14:paraId="05C6BEB2" w14:textId="77777777" w:rsidR="00166B39" w:rsidRPr="00E03ABF" w:rsidRDefault="00166B39" w:rsidP="00A85FE5">
      <w:pPr>
        <w:wordWrap w:val="0"/>
        <w:jc w:val="center"/>
        <w:rPr>
          <w:rFonts w:ascii="Times New Roman" w:hAnsi="Times New Roman" w:cs="Times New Roman"/>
          <w:sz w:val="24"/>
          <w:szCs w:val="24"/>
        </w:rPr>
      </w:pPr>
    </w:p>
    <w:p w14:paraId="348E7474" w14:textId="77777777" w:rsidR="00A85FE5" w:rsidRDefault="00166B39" w:rsidP="00166B39">
      <w:pPr>
        <w:wordWrap w:val="0"/>
        <w:jc w:val="center"/>
        <w:rPr>
          <w:rFonts w:ascii="Times New Roman" w:hAnsi="Times New Roman" w:cs="Times New Roman"/>
          <w:b/>
          <w:bCs/>
          <w:sz w:val="24"/>
          <w:szCs w:val="24"/>
        </w:rPr>
      </w:pPr>
      <w:r>
        <w:rPr>
          <w:rFonts w:ascii="Times New Roman" w:hAnsi="Times New Roman" w:cs="Times New Roman"/>
          <w:b/>
          <w:bCs/>
          <w:sz w:val="24"/>
          <w:szCs w:val="24"/>
        </w:rPr>
        <w:t>«О</w:t>
      </w:r>
      <w:r w:rsidR="00A85FE5" w:rsidRPr="00A85FE5">
        <w:rPr>
          <w:rFonts w:ascii="Times New Roman" w:hAnsi="Times New Roman" w:cs="Times New Roman"/>
          <w:b/>
          <w:bCs/>
          <w:sz w:val="24"/>
          <w:szCs w:val="24"/>
        </w:rPr>
        <w:t xml:space="preserve"> порядке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r>
        <w:rPr>
          <w:rFonts w:ascii="Times New Roman" w:hAnsi="Times New Roman" w:cs="Times New Roman"/>
          <w:b/>
          <w:bCs/>
          <w:sz w:val="24"/>
          <w:szCs w:val="24"/>
        </w:rPr>
        <w:t>»</w:t>
      </w:r>
    </w:p>
    <w:p w14:paraId="58164C0C" w14:textId="77777777" w:rsidR="00A85FE5" w:rsidRPr="00E03ABF" w:rsidRDefault="00A85FE5" w:rsidP="00A85FE5">
      <w:pPr>
        <w:wordWrap w:val="0"/>
        <w:jc w:val="center"/>
        <w:rPr>
          <w:rFonts w:ascii="Times New Roman" w:hAnsi="Times New Roman" w:cs="Times New Roman"/>
          <w:b/>
          <w:bCs/>
          <w:sz w:val="24"/>
          <w:szCs w:val="24"/>
        </w:rPr>
      </w:pPr>
    </w:p>
    <w:p w14:paraId="6A705441" w14:textId="77777777" w:rsidR="00A85FE5" w:rsidRPr="00E03ABF" w:rsidRDefault="00166B39" w:rsidP="00166B39">
      <w:pPr>
        <w:shd w:val="clear" w:color="auto" w:fill="FFFFFF"/>
        <w:wordWrap w:val="0"/>
        <w:ind w:left="709"/>
        <w:rPr>
          <w:rFonts w:ascii="Times New Roman" w:hAnsi="Times New Roman" w:cs="Times New Roman"/>
          <w:sz w:val="24"/>
          <w:szCs w:val="24"/>
        </w:rPr>
      </w:pPr>
      <w:r>
        <w:rPr>
          <w:rFonts w:ascii="Times New Roman" w:hAnsi="Times New Roman" w:cs="Times New Roman"/>
          <w:b/>
          <w:bCs/>
          <w:sz w:val="24"/>
          <w:szCs w:val="24"/>
        </w:rPr>
        <w:t xml:space="preserve">                                                     1. </w:t>
      </w:r>
      <w:r w:rsidR="00A85FE5" w:rsidRPr="00A85FE5">
        <w:rPr>
          <w:rFonts w:ascii="Times New Roman" w:hAnsi="Times New Roman" w:cs="Times New Roman"/>
          <w:b/>
          <w:bCs/>
          <w:sz w:val="24"/>
          <w:szCs w:val="24"/>
        </w:rPr>
        <w:t>Общие положения</w:t>
      </w:r>
    </w:p>
    <w:p w14:paraId="725D3107" w14:textId="4638C0D8" w:rsidR="00A85FE5" w:rsidRDefault="00A85FE5" w:rsidP="00103FE7">
      <w:pPr>
        <w:pStyle w:val="a5"/>
        <w:numPr>
          <w:ilvl w:val="1"/>
          <w:numId w:val="33"/>
        </w:numPr>
        <w:shd w:val="clear" w:color="auto" w:fill="FFFFFF"/>
        <w:wordWrap w:val="0"/>
        <w:ind w:left="0" w:firstLine="709"/>
        <w:contextualSpacing/>
        <w:jc w:val="both"/>
        <w:rPr>
          <w:rFonts w:ascii="Times New Roman" w:hAnsi="Times New Roman"/>
          <w:sz w:val="24"/>
          <w:szCs w:val="24"/>
        </w:rPr>
      </w:pPr>
      <w:r w:rsidRPr="00A85FE5">
        <w:rPr>
          <w:rFonts w:ascii="Times New Roman" w:hAnsi="Times New Roman"/>
          <w:sz w:val="24"/>
          <w:szCs w:val="24"/>
        </w:rPr>
        <w:t xml:space="preserve">Настоящее Положение </w:t>
      </w:r>
      <w:r w:rsidRPr="00A85FE5">
        <w:rPr>
          <w:rFonts w:ascii="Times New Roman" w:hAnsi="Times New Roman"/>
          <w:bCs/>
          <w:sz w:val="24"/>
          <w:szCs w:val="24"/>
        </w:rPr>
        <w:t xml:space="preserve">о порядке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(далее – Положение) </w:t>
      </w:r>
      <w:r w:rsidRPr="00A85FE5">
        <w:rPr>
          <w:rFonts w:ascii="Times New Roman" w:hAnsi="Times New Roman"/>
          <w:sz w:val="24"/>
          <w:szCs w:val="24"/>
        </w:rPr>
        <w:t xml:space="preserve">в соответствии с </w:t>
      </w:r>
      <w:r w:rsidR="00103FE7" w:rsidRPr="00103FE7">
        <w:rPr>
          <w:rFonts w:ascii="Times New Roman" w:hAnsi="Times New Roman"/>
          <w:sz w:val="24"/>
          <w:szCs w:val="24"/>
        </w:rPr>
        <w:t>Законом Санкт-Петербурга от 03.12.2025 № 688-133 «Об организации местного самоуправления в единой системе публичной власти в Санкт-Петербурге», Законом Санкт-Петербурга от 21.05.2014 № 303-46 «О выборах депутатов муниципальных советов внутригородских муниципальных образований города федерального значения Санкт-Петербурга»</w:t>
      </w:r>
      <w:r w:rsidRPr="00103FE7">
        <w:rPr>
          <w:rFonts w:ascii="Times New Roman" w:hAnsi="Times New Roman"/>
          <w:sz w:val="24"/>
          <w:szCs w:val="24"/>
        </w:rPr>
        <w:t xml:space="preserve">, Законом Санкт-Петербурга от 19 марта 2004 года N 138-22 «О местном референдуме в Санкт-Петербурге» определяет порядок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Муниципального Совета Муниципального образования поселок Стрельна,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00103FE7">
        <w:rPr>
          <w:rFonts w:ascii="Times New Roman" w:hAnsi="Times New Roman"/>
          <w:sz w:val="24"/>
          <w:szCs w:val="24"/>
        </w:rPr>
        <w:t>в</w:t>
      </w:r>
      <w:r w:rsidRPr="00103FE7">
        <w:rPr>
          <w:rFonts w:ascii="Times New Roman" w:hAnsi="Times New Roman"/>
          <w:sz w:val="24"/>
          <w:szCs w:val="24"/>
        </w:rPr>
        <w:t xml:space="preserve">нутригородского муниципального образования </w:t>
      </w:r>
      <w:r w:rsidR="00103FE7">
        <w:rPr>
          <w:rFonts w:ascii="Times New Roman" w:hAnsi="Times New Roman"/>
          <w:sz w:val="24"/>
          <w:szCs w:val="24"/>
        </w:rPr>
        <w:t xml:space="preserve">города федерального значения </w:t>
      </w:r>
      <w:r w:rsidRPr="00103FE7">
        <w:rPr>
          <w:rFonts w:ascii="Times New Roman" w:hAnsi="Times New Roman"/>
          <w:sz w:val="24"/>
          <w:szCs w:val="24"/>
        </w:rPr>
        <w:t>Санкт-Петербурга поселок Стрельна (далее – Муниципального образования поселок Стрельна), преобразования Муниципального образования поселок Стрельна.</w:t>
      </w:r>
    </w:p>
    <w:p w14:paraId="78448A75" w14:textId="7184C1DF" w:rsidR="00103FE7" w:rsidRPr="00103FE7" w:rsidRDefault="00103FE7" w:rsidP="00103FE7">
      <w:pPr>
        <w:pStyle w:val="a5"/>
        <w:shd w:val="clear" w:color="auto" w:fill="FFFFFF"/>
        <w:wordWrap w:val="0"/>
        <w:ind w:left="709"/>
        <w:contextualSpacing/>
        <w:jc w:val="both"/>
        <w:rPr>
          <w:rFonts w:ascii="Times New Roman" w:hAnsi="Times New Roman"/>
          <w:i/>
          <w:iCs/>
          <w:sz w:val="24"/>
          <w:szCs w:val="24"/>
        </w:rPr>
      </w:pPr>
      <w:r w:rsidRPr="00103FE7">
        <w:rPr>
          <w:rFonts w:ascii="Times New Roman" w:hAnsi="Times New Roman"/>
          <w:i/>
          <w:iCs/>
          <w:sz w:val="24"/>
          <w:szCs w:val="24"/>
        </w:rPr>
        <w:t>(пункт 1.1. в редакции решения от 01.06.2026 №28)</w:t>
      </w:r>
    </w:p>
    <w:p w14:paraId="7C2EDD90" w14:textId="77777777" w:rsidR="00A85FE5" w:rsidRPr="00A85FE5" w:rsidRDefault="00A85FE5" w:rsidP="00A85FE5">
      <w:pPr>
        <w:pStyle w:val="a5"/>
        <w:numPr>
          <w:ilvl w:val="1"/>
          <w:numId w:val="33"/>
        </w:numPr>
        <w:shd w:val="clear" w:color="auto" w:fill="FFFFFF"/>
        <w:wordWrap w:val="0"/>
        <w:ind w:left="0" w:firstLine="709"/>
        <w:contextualSpacing/>
        <w:jc w:val="both"/>
        <w:rPr>
          <w:rFonts w:ascii="Times New Roman" w:hAnsi="Times New Roman"/>
          <w:sz w:val="24"/>
          <w:szCs w:val="24"/>
        </w:rPr>
      </w:pPr>
      <w:r w:rsidRPr="00A85FE5">
        <w:rPr>
          <w:rFonts w:ascii="Times New Roman" w:hAnsi="Times New Roman"/>
          <w:sz w:val="24"/>
          <w:szCs w:val="24"/>
        </w:rPr>
        <w:t>Организационное и материально-техническое обеспечение осуществляется в целях создания условий для эффективного осуществления избирательной комиссией Муниципального образования поселок Стрельна (далее – избирательная комиссия) своих полномочий по организации подготовки и проведения муниципальных выборов, местного референдума, голосования по отзыву депутата Муниципального Совета Муниципального образования поселок Стрельна,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поселок Стрельна, преобразования Муниципального образования поселок Стрельна (далее - полномочия избирательной комиссии).</w:t>
      </w:r>
    </w:p>
    <w:p w14:paraId="2CF6DF9D" w14:textId="77777777" w:rsidR="00A85FE5" w:rsidRPr="00A85FE5" w:rsidRDefault="00A85FE5" w:rsidP="00A85FE5">
      <w:pPr>
        <w:pStyle w:val="a5"/>
        <w:numPr>
          <w:ilvl w:val="2"/>
          <w:numId w:val="33"/>
        </w:numPr>
        <w:shd w:val="clear" w:color="auto" w:fill="FFFFFF"/>
        <w:wordWrap w:val="0"/>
        <w:ind w:left="-142" w:firstLine="851"/>
        <w:contextualSpacing/>
        <w:jc w:val="both"/>
        <w:rPr>
          <w:rFonts w:ascii="Times New Roman" w:hAnsi="Times New Roman"/>
          <w:sz w:val="24"/>
          <w:szCs w:val="24"/>
        </w:rPr>
      </w:pPr>
      <w:r w:rsidRPr="00A85FE5">
        <w:rPr>
          <w:rFonts w:ascii="Times New Roman" w:hAnsi="Times New Roman"/>
          <w:sz w:val="24"/>
          <w:szCs w:val="24"/>
        </w:rPr>
        <w:t xml:space="preserve">Под организационным </w:t>
      </w:r>
      <w:proofErr w:type="gramStart"/>
      <w:r w:rsidRPr="00A85FE5">
        <w:rPr>
          <w:rFonts w:ascii="Times New Roman" w:hAnsi="Times New Roman"/>
          <w:sz w:val="24"/>
          <w:szCs w:val="24"/>
        </w:rPr>
        <w:t>обеспечением  понимается</w:t>
      </w:r>
      <w:proofErr w:type="gramEnd"/>
      <w:r w:rsidRPr="00A85FE5">
        <w:rPr>
          <w:rFonts w:ascii="Times New Roman" w:hAnsi="Times New Roman"/>
          <w:sz w:val="24"/>
          <w:szCs w:val="24"/>
        </w:rPr>
        <w:t xml:space="preserve"> комплекс мероприятий по организации деятельности избирательной комиссии по осуществлению своих полномочий</w:t>
      </w:r>
    </w:p>
    <w:p w14:paraId="15ED5F15" w14:textId="77777777" w:rsidR="00A85FE5" w:rsidRPr="00A85FE5" w:rsidRDefault="00A85FE5" w:rsidP="00A85FE5">
      <w:pPr>
        <w:pStyle w:val="a5"/>
        <w:numPr>
          <w:ilvl w:val="2"/>
          <w:numId w:val="33"/>
        </w:numPr>
        <w:shd w:val="clear" w:color="auto" w:fill="FFFFFF"/>
        <w:wordWrap w:val="0"/>
        <w:ind w:left="-142" w:firstLine="851"/>
        <w:contextualSpacing/>
        <w:jc w:val="both"/>
        <w:rPr>
          <w:rFonts w:ascii="Times New Roman" w:hAnsi="Times New Roman"/>
          <w:sz w:val="24"/>
          <w:szCs w:val="24"/>
        </w:rPr>
      </w:pPr>
      <w:r w:rsidRPr="00A85FE5">
        <w:rPr>
          <w:rFonts w:ascii="Times New Roman" w:hAnsi="Times New Roman"/>
          <w:sz w:val="24"/>
          <w:szCs w:val="24"/>
        </w:rPr>
        <w:t>Под материально-техническим обеспечением понимается комплекс мероприятий по созданию и поддержанию материально-технической базы, необходимой для обеспечения осуществления полномочий избирательной комиссии.</w:t>
      </w:r>
    </w:p>
    <w:p w14:paraId="4E656253" w14:textId="77777777" w:rsidR="00A85FE5" w:rsidRPr="00A85FE5" w:rsidRDefault="00A85FE5" w:rsidP="00A85FE5">
      <w:pPr>
        <w:shd w:val="clear" w:color="auto" w:fill="FFFFFF"/>
        <w:wordWrap w:val="0"/>
        <w:spacing w:before="240" w:after="120"/>
        <w:ind w:firstLine="709"/>
        <w:jc w:val="center"/>
        <w:rPr>
          <w:rFonts w:ascii="Times New Roman" w:hAnsi="Times New Roman" w:cs="Times New Roman"/>
          <w:b/>
          <w:sz w:val="24"/>
          <w:szCs w:val="24"/>
        </w:rPr>
      </w:pPr>
      <w:r w:rsidRPr="00A85FE5">
        <w:rPr>
          <w:rFonts w:ascii="Times New Roman" w:hAnsi="Times New Roman" w:cs="Times New Roman"/>
          <w:b/>
          <w:sz w:val="24"/>
          <w:szCs w:val="24"/>
        </w:rPr>
        <w:lastRenderedPageBreak/>
        <w:t>2. Организационное обеспечение</w:t>
      </w:r>
    </w:p>
    <w:p w14:paraId="2279DEC0" w14:textId="77777777" w:rsidR="00A85FE5" w:rsidRPr="00E03ABF" w:rsidRDefault="00A85FE5" w:rsidP="00A85FE5">
      <w:pPr>
        <w:shd w:val="clear" w:color="auto" w:fill="FFFFFF"/>
        <w:wordWrap w:val="0"/>
        <w:ind w:firstLine="709"/>
        <w:rPr>
          <w:rFonts w:ascii="Times New Roman" w:hAnsi="Times New Roman" w:cs="Times New Roman"/>
          <w:sz w:val="24"/>
          <w:szCs w:val="24"/>
        </w:rPr>
      </w:pPr>
      <w:r w:rsidRPr="00A85FE5">
        <w:rPr>
          <w:rFonts w:ascii="Times New Roman" w:hAnsi="Times New Roman" w:cs="Times New Roman"/>
          <w:sz w:val="24"/>
          <w:szCs w:val="24"/>
        </w:rPr>
        <w:t>2</w:t>
      </w:r>
      <w:r w:rsidRPr="00E03ABF">
        <w:rPr>
          <w:rFonts w:ascii="Times New Roman" w:hAnsi="Times New Roman" w:cs="Times New Roman"/>
          <w:sz w:val="24"/>
          <w:szCs w:val="24"/>
        </w:rPr>
        <w:t>.</w:t>
      </w:r>
      <w:proofErr w:type="gramStart"/>
      <w:r w:rsidRPr="00E03ABF">
        <w:rPr>
          <w:rFonts w:ascii="Times New Roman" w:hAnsi="Times New Roman" w:cs="Times New Roman"/>
          <w:sz w:val="24"/>
          <w:szCs w:val="24"/>
        </w:rPr>
        <w:t>1.Мероприятия</w:t>
      </w:r>
      <w:proofErr w:type="gramEnd"/>
      <w:r w:rsidRPr="00E03ABF">
        <w:rPr>
          <w:rFonts w:ascii="Times New Roman" w:hAnsi="Times New Roman" w:cs="Times New Roman"/>
          <w:sz w:val="24"/>
          <w:szCs w:val="24"/>
        </w:rPr>
        <w:t xml:space="preserve"> по организационному обеспечению осуществляются по следующим направлениям:</w:t>
      </w:r>
    </w:p>
    <w:p w14:paraId="38632200" w14:textId="77777777" w:rsidR="00A85FE5" w:rsidRPr="00E03ABF" w:rsidRDefault="00A85FE5" w:rsidP="00A85FE5">
      <w:pPr>
        <w:shd w:val="clear" w:color="auto" w:fill="FFFFFF"/>
        <w:wordWrap w:val="0"/>
        <w:ind w:firstLine="709"/>
        <w:rPr>
          <w:rFonts w:ascii="Times New Roman" w:hAnsi="Times New Roman" w:cs="Times New Roman"/>
          <w:sz w:val="24"/>
          <w:szCs w:val="24"/>
        </w:rPr>
      </w:pPr>
      <w:r w:rsidRPr="00E03ABF">
        <w:rPr>
          <w:rFonts w:ascii="Times New Roman" w:hAnsi="Times New Roman" w:cs="Times New Roman"/>
          <w:sz w:val="24"/>
          <w:szCs w:val="24"/>
        </w:rPr>
        <w:t>1) правовое обеспечение;</w:t>
      </w:r>
    </w:p>
    <w:p w14:paraId="4E1C20F5" w14:textId="77777777" w:rsidR="00A85FE5" w:rsidRPr="00E03ABF" w:rsidRDefault="00A85FE5" w:rsidP="00A85FE5">
      <w:pPr>
        <w:shd w:val="clear" w:color="auto" w:fill="FFFFFF"/>
        <w:wordWrap w:val="0"/>
        <w:ind w:firstLine="709"/>
        <w:rPr>
          <w:rFonts w:ascii="Times New Roman" w:hAnsi="Times New Roman" w:cs="Times New Roman"/>
          <w:sz w:val="24"/>
          <w:szCs w:val="24"/>
        </w:rPr>
      </w:pPr>
      <w:r w:rsidRPr="00E03ABF">
        <w:rPr>
          <w:rFonts w:ascii="Times New Roman" w:hAnsi="Times New Roman" w:cs="Times New Roman"/>
          <w:sz w:val="24"/>
          <w:szCs w:val="24"/>
        </w:rPr>
        <w:t xml:space="preserve">2) </w:t>
      </w:r>
      <w:r w:rsidRPr="00A85FE5">
        <w:rPr>
          <w:rFonts w:ascii="Times New Roman" w:hAnsi="Times New Roman" w:cs="Times New Roman"/>
          <w:sz w:val="24"/>
          <w:szCs w:val="24"/>
        </w:rPr>
        <w:t>экономическое обеспечение, в том числе</w:t>
      </w:r>
      <w:r w:rsidRPr="00E03ABF">
        <w:rPr>
          <w:rFonts w:ascii="Times New Roman" w:hAnsi="Times New Roman" w:cs="Times New Roman"/>
          <w:sz w:val="24"/>
          <w:szCs w:val="24"/>
        </w:rPr>
        <w:t> организация и ведение бухгалтерского учета и отчетности;</w:t>
      </w:r>
    </w:p>
    <w:p w14:paraId="2829315F" w14:textId="77777777" w:rsidR="00A85FE5" w:rsidRPr="00E03ABF" w:rsidRDefault="00A85FE5" w:rsidP="00A85FE5">
      <w:pPr>
        <w:shd w:val="clear" w:color="auto" w:fill="FFFFFF"/>
        <w:wordWrap w:val="0"/>
        <w:ind w:firstLine="709"/>
        <w:rPr>
          <w:rFonts w:ascii="Times New Roman" w:hAnsi="Times New Roman" w:cs="Times New Roman"/>
          <w:sz w:val="24"/>
          <w:szCs w:val="24"/>
        </w:rPr>
      </w:pPr>
      <w:r w:rsidRPr="00E03ABF">
        <w:rPr>
          <w:rFonts w:ascii="Times New Roman" w:hAnsi="Times New Roman" w:cs="Times New Roman"/>
          <w:sz w:val="24"/>
          <w:szCs w:val="24"/>
        </w:rPr>
        <w:t>4) информационное обеспечение;</w:t>
      </w:r>
    </w:p>
    <w:p w14:paraId="4F57BF3C" w14:textId="77777777" w:rsidR="00A85FE5" w:rsidRPr="00E03ABF" w:rsidRDefault="00A85FE5" w:rsidP="00A85FE5">
      <w:pPr>
        <w:shd w:val="clear" w:color="auto" w:fill="FFFFFF"/>
        <w:wordWrap w:val="0"/>
        <w:ind w:firstLine="709"/>
        <w:rPr>
          <w:rFonts w:ascii="Times New Roman" w:hAnsi="Times New Roman" w:cs="Times New Roman"/>
          <w:sz w:val="24"/>
          <w:szCs w:val="24"/>
        </w:rPr>
      </w:pPr>
      <w:r w:rsidRPr="00E03ABF">
        <w:rPr>
          <w:rFonts w:ascii="Times New Roman" w:hAnsi="Times New Roman" w:cs="Times New Roman"/>
          <w:sz w:val="24"/>
          <w:szCs w:val="24"/>
        </w:rPr>
        <w:t>5)  документационное обеспечение</w:t>
      </w:r>
      <w:r w:rsidRPr="00A85FE5">
        <w:rPr>
          <w:rFonts w:ascii="Times New Roman" w:hAnsi="Times New Roman" w:cs="Times New Roman"/>
          <w:sz w:val="24"/>
          <w:szCs w:val="24"/>
        </w:rPr>
        <w:t>, в том числе организация делопроизводства</w:t>
      </w:r>
      <w:r w:rsidRPr="00E03ABF">
        <w:rPr>
          <w:rFonts w:ascii="Times New Roman" w:hAnsi="Times New Roman" w:cs="Times New Roman"/>
          <w:sz w:val="24"/>
          <w:szCs w:val="24"/>
        </w:rPr>
        <w:t>;</w:t>
      </w:r>
    </w:p>
    <w:p w14:paraId="745043B3" w14:textId="77777777"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6) архивное обеспечение;</w:t>
      </w:r>
    </w:p>
    <w:p w14:paraId="4642213D" w14:textId="77777777" w:rsidR="00A85FE5" w:rsidRPr="00A85FE5"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7) иные мероприятия, направленные на создание условий для эффективного осуществления избирательной комиссией своих полномочий.</w:t>
      </w:r>
    </w:p>
    <w:p w14:paraId="7201FAB2" w14:textId="77777777" w:rsidR="00A85FE5" w:rsidRPr="00E03ABF" w:rsidRDefault="00A85FE5" w:rsidP="00A85FE5">
      <w:pPr>
        <w:shd w:val="clear" w:color="auto" w:fill="FFFFFF"/>
        <w:wordWrap w:val="0"/>
        <w:spacing w:before="240" w:after="120"/>
        <w:ind w:firstLine="709"/>
        <w:jc w:val="center"/>
        <w:rPr>
          <w:rFonts w:ascii="Times New Roman" w:hAnsi="Times New Roman" w:cs="Times New Roman"/>
          <w:b/>
          <w:sz w:val="24"/>
          <w:szCs w:val="24"/>
        </w:rPr>
      </w:pPr>
      <w:r w:rsidRPr="00A85FE5">
        <w:rPr>
          <w:rFonts w:ascii="Times New Roman" w:hAnsi="Times New Roman" w:cs="Times New Roman"/>
          <w:b/>
          <w:sz w:val="24"/>
          <w:szCs w:val="24"/>
        </w:rPr>
        <w:t>3. Материально-техническое обеспечение</w:t>
      </w:r>
    </w:p>
    <w:p w14:paraId="50FB8130" w14:textId="77777777"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A85FE5">
        <w:rPr>
          <w:rFonts w:ascii="Times New Roman" w:hAnsi="Times New Roman" w:cs="Times New Roman"/>
          <w:sz w:val="24"/>
          <w:szCs w:val="24"/>
        </w:rPr>
        <w:t>3</w:t>
      </w:r>
      <w:r w:rsidRPr="00E03ABF">
        <w:rPr>
          <w:rFonts w:ascii="Times New Roman" w:hAnsi="Times New Roman" w:cs="Times New Roman"/>
          <w:sz w:val="24"/>
          <w:szCs w:val="24"/>
        </w:rPr>
        <w:t>.1. Материально-техническое обеспечение осуществляется по следующим направлениям:</w:t>
      </w:r>
    </w:p>
    <w:p w14:paraId="5B97F876" w14:textId="77777777"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1) предоставление и содержание служебных и иных помещений, иных имущественных объектов, используемых избирательной комиссией, в состоянии, соответствующем противопожарным, санитарным, экологическим и иным установленным законодательством требованиям (в том числе обеспечение предоставления коммунальных услуг (энергоснабжение, теплоснабжение, водоснабжение, канализация, вывоз отходов);</w:t>
      </w:r>
    </w:p>
    <w:p w14:paraId="7023A187" w14:textId="77777777"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2) обеспечение охраны служебных и иных помещений, иных имущественных объектов, предоставленных избирательной комиссии для осуществления своих полномочий;</w:t>
      </w:r>
    </w:p>
    <w:p w14:paraId="21F8B001" w14:textId="77777777"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3) обеспечение компьютерной и иной оргтехникой, необходимыми для ее работы программными продуктами, комплектующими и расходными материалами, их обслуживание и обновление;</w:t>
      </w:r>
    </w:p>
    <w:p w14:paraId="5C84E8DC" w14:textId="77777777"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4) оборудование и обеспечение предоставленных избирательной комиссии помещений мебелью, средствами связи, необходимыми канцелярскими принадлежностями;</w:t>
      </w:r>
    </w:p>
    <w:p w14:paraId="71E6193C" w14:textId="77777777"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6) хозяйственно-техническое обеспечение (уборка служебных и иных помещений, обеспечение необходимым имуществом помещений общего пользования, хозяйственными и иными средствами);</w:t>
      </w:r>
    </w:p>
    <w:p w14:paraId="2363006B" w14:textId="77777777"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7) приобретение литературы и печатных изданий, необходимых для осуществления полномочий избирательной комиссии, изготовление печатной продукции, в том числе информационных материалов;</w:t>
      </w:r>
    </w:p>
    <w:p w14:paraId="2813D8D2" w14:textId="77777777"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8) иные мероприятия, направленные на материально-техническое обеспечение осуществления полномочий избирательной комиссии.</w:t>
      </w:r>
    </w:p>
    <w:p w14:paraId="1C71C2DD" w14:textId="77777777" w:rsidR="00A85FE5" w:rsidRPr="00E03ABF" w:rsidRDefault="00A85FE5" w:rsidP="00A85FE5">
      <w:pPr>
        <w:shd w:val="clear" w:color="auto" w:fill="FFFFFF"/>
        <w:wordWrap w:val="0"/>
        <w:spacing w:before="240" w:after="120"/>
        <w:ind w:firstLine="709"/>
        <w:jc w:val="center"/>
        <w:rPr>
          <w:rFonts w:ascii="Times New Roman" w:hAnsi="Times New Roman" w:cs="Times New Roman"/>
          <w:sz w:val="24"/>
          <w:szCs w:val="24"/>
        </w:rPr>
      </w:pPr>
      <w:r w:rsidRPr="00E03ABF">
        <w:rPr>
          <w:rFonts w:ascii="Times New Roman" w:hAnsi="Times New Roman" w:cs="Times New Roman"/>
          <w:b/>
          <w:bCs/>
          <w:spacing w:val="-20"/>
          <w:sz w:val="24"/>
          <w:szCs w:val="24"/>
        </w:rPr>
        <w:t>4.</w:t>
      </w:r>
      <w:r w:rsidRPr="00E03ABF">
        <w:rPr>
          <w:rFonts w:ascii="Times New Roman" w:hAnsi="Times New Roman" w:cs="Times New Roman"/>
          <w:b/>
          <w:bCs/>
          <w:sz w:val="24"/>
          <w:szCs w:val="24"/>
        </w:rPr>
        <w:t xml:space="preserve"> Финансирование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Муниципального Совета </w:t>
      </w:r>
      <w:r w:rsidRPr="00E03ABF">
        <w:rPr>
          <w:rFonts w:ascii="Times New Roman" w:hAnsi="Times New Roman" w:cs="Times New Roman"/>
          <w:sz w:val="24"/>
          <w:szCs w:val="24"/>
        </w:rPr>
        <w:br/>
      </w:r>
      <w:r w:rsidRPr="00A85FE5">
        <w:rPr>
          <w:rFonts w:ascii="Times New Roman" w:hAnsi="Times New Roman" w:cs="Times New Roman"/>
          <w:b/>
          <w:bCs/>
          <w:sz w:val="24"/>
          <w:szCs w:val="24"/>
        </w:rPr>
        <w:t>Муниципального образования поселок Стрельна</w:t>
      </w:r>
      <w:r w:rsidRPr="00E03ABF">
        <w:rPr>
          <w:rFonts w:ascii="Times New Roman" w:hAnsi="Times New Roman" w:cs="Times New Roman"/>
          <w:b/>
          <w:bCs/>
          <w:sz w:val="24"/>
          <w:szCs w:val="24"/>
        </w:rPr>
        <w:t xml:space="preserve">,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Pr="00A85FE5">
        <w:rPr>
          <w:rFonts w:ascii="Times New Roman" w:hAnsi="Times New Roman" w:cs="Times New Roman"/>
          <w:b/>
          <w:bCs/>
          <w:sz w:val="24"/>
          <w:szCs w:val="24"/>
        </w:rPr>
        <w:t>Муниципального образования поселок Стрельна</w:t>
      </w:r>
      <w:r w:rsidRPr="00E03ABF">
        <w:rPr>
          <w:rFonts w:ascii="Times New Roman" w:hAnsi="Times New Roman" w:cs="Times New Roman"/>
          <w:b/>
          <w:bCs/>
          <w:sz w:val="24"/>
          <w:szCs w:val="24"/>
        </w:rPr>
        <w:t xml:space="preserve">, преобразования </w:t>
      </w:r>
      <w:r w:rsidRPr="00A85FE5">
        <w:rPr>
          <w:rFonts w:ascii="Times New Roman" w:hAnsi="Times New Roman" w:cs="Times New Roman"/>
          <w:b/>
          <w:bCs/>
          <w:sz w:val="24"/>
          <w:szCs w:val="24"/>
        </w:rPr>
        <w:t xml:space="preserve">Муниципального образования </w:t>
      </w:r>
      <w:r w:rsidR="003A2737">
        <w:rPr>
          <w:rFonts w:ascii="Times New Roman" w:hAnsi="Times New Roman" w:cs="Times New Roman"/>
          <w:b/>
          <w:bCs/>
          <w:sz w:val="24"/>
          <w:szCs w:val="24"/>
        </w:rPr>
        <w:t>п</w:t>
      </w:r>
      <w:r w:rsidRPr="00A85FE5">
        <w:rPr>
          <w:rFonts w:ascii="Times New Roman" w:hAnsi="Times New Roman" w:cs="Times New Roman"/>
          <w:b/>
          <w:bCs/>
          <w:sz w:val="24"/>
          <w:szCs w:val="24"/>
        </w:rPr>
        <w:t>оселок Стрельна</w:t>
      </w:r>
      <w:r w:rsidRPr="00E03ABF">
        <w:rPr>
          <w:rFonts w:ascii="Times New Roman" w:hAnsi="Times New Roman" w:cs="Times New Roman"/>
          <w:b/>
          <w:bCs/>
          <w:sz w:val="24"/>
          <w:szCs w:val="24"/>
        </w:rPr>
        <w:t xml:space="preserve"> </w:t>
      </w:r>
    </w:p>
    <w:p w14:paraId="534D5234" w14:textId="77777777" w:rsidR="00A85FE5" w:rsidRPr="00A85FE5"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z w:val="24"/>
          <w:szCs w:val="24"/>
        </w:rPr>
        <w:t>4.1. Финансирование мероприятий по организационному и материально-техническому обеспечению подготовки и проведения муниципальных выборов, местного референдума,</w:t>
      </w:r>
      <w:r w:rsidRPr="00A85FE5">
        <w:rPr>
          <w:rFonts w:ascii="Times New Roman" w:hAnsi="Times New Roman" w:cs="Times New Roman"/>
          <w:sz w:val="24"/>
          <w:szCs w:val="24"/>
        </w:rPr>
        <w:t xml:space="preserve"> голосования по отзыву депутата </w:t>
      </w:r>
      <w:r w:rsidRPr="00E03ABF">
        <w:rPr>
          <w:rFonts w:ascii="Times New Roman" w:hAnsi="Times New Roman" w:cs="Times New Roman"/>
          <w:bCs/>
          <w:sz w:val="24"/>
          <w:szCs w:val="24"/>
        </w:rPr>
        <w:t xml:space="preserve">Муниципального Совета </w:t>
      </w:r>
      <w:r w:rsidRPr="00A85FE5">
        <w:rPr>
          <w:rFonts w:ascii="Times New Roman" w:hAnsi="Times New Roman" w:cs="Times New Roman"/>
          <w:bCs/>
          <w:sz w:val="24"/>
          <w:szCs w:val="24"/>
        </w:rPr>
        <w:t>Муниципального образования поселок Стрельна</w:t>
      </w:r>
      <w:r w:rsidRPr="00E03ABF">
        <w:rPr>
          <w:rFonts w:ascii="Times New Roman" w:hAnsi="Times New Roman" w:cs="Times New Roman"/>
          <w:bCs/>
          <w:sz w:val="24"/>
          <w:szCs w:val="24"/>
        </w:rPr>
        <w:t xml:space="preserve">,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Pr="00A85FE5">
        <w:rPr>
          <w:rFonts w:ascii="Times New Roman" w:hAnsi="Times New Roman" w:cs="Times New Roman"/>
          <w:bCs/>
          <w:sz w:val="24"/>
          <w:szCs w:val="24"/>
        </w:rPr>
        <w:t>Муниципального образования поселок Стрельна</w:t>
      </w:r>
      <w:r w:rsidRPr="00E03ABF">
        <w:rPr>
          <w:rFonts w:ascii="Times New Roman" w:hAnsi="Times New Roman" w:cs="Times New Roman"/>
          <w:bCs/>
          <w:sz w:val="24"/>
          <w:szCs w:val="24"/>
        </w:rPr>
        <w:t xml:space="preserve">, </w:t>
      </w:r>
      <w:r w:rsidRPr="00E03ABF">
        <w:rPr>
          <w:rFonts w:ascii="Times New Roman" w:hAnsi="Times New Roman" w:cs="Times New Roman"/>
          <w:bCs/>
          <w:sz w:val="24"/>
          <w:szCs w:val="24"/>
        </w:rPr>
        <w:lastRenderedPageBreak/>
        <w:t xml:space="preserve">преобразования </w:t>
      </w:r>
      <w:r w:rsidRPr="00A85FE5">
        <w:rPr>
          <w:rFonts w:ascii="Times New Roman" w:hAnsi="Times New Roman" w:cs="Times New Roman"/>
          <w:bCs/>
          <w:sz w:val="24"/>
          <w:szCs w:val="24"/>
        </w:rPr>
        <w:t>Муниципального образования поселок Стрельна осуществляется</w:t>
      </w:r>
      <w:r w:rsidRPr="00E03ABF">
        <w:rPr>
          <w:rFonts w:ascii="Times New Roman" w:hAnsi="Times New Roman" w:cs="Times New Roman"/>
          <w:spacing w:val="-1"/>
          <w:sz w:val="24"/>
          <w:szCs w:val="24"/>
        </w:rPr>
        <w:t xml:space="preserve"> за счет средств, </w:t>
      </w:r>
      <w:r w:rsidRPr="00E03ABF">
        <w:rPr>
          <w:rFonts w:ascii="Times New Roman" w:hAnsi="Times New Roman" w:cs="Times New Roman"/>
          <w:sz w:val="24"/>
          <w:szCs w:val="24"/>
        </w:rPr>
        <w:t>выдел</w:t>
      </w:r>
      <w:r w:rsidRPr="00A85FE5">
        <w:rPr>
          <w:rFonts w:ascii="Times New Roman" w:hAnsi="Times New Roman" w:cs="Times New Roman"/>
          <w:sz w:val="24"/>
          <w:szCs w:val="24"/>
        </w:rPr>
        <w:t>енных на эти цели</w:t>
      </w:r>
      <w:r w:rsidRPr="00E03ABF">
        <w:rPr>
          <w:rFonts w:ascii="Times New Roman" w:hAnsi="Times New Roman" w:cs="Times New Roman"/>
          <w:sz w:val="24"/>
          <w:szCs w:val="24"/>
        </w:rPr>
        <w:t xml:space="preserve"> из местного бюджета </w:t>
      </w:r>
      <w:r w:rsidRPr="00A85FE5">
        <w:rPr>
          <w:rFonts w:ascii="Times New Roman" w:hAnsi="Times New Roman" w:cs="Times New Roman"/>
          <w:sz w:val="24"/>
          <w:szCs w:val="24"/>
        </w:rPr>
        <w:t>Муниципального образования поселок Стрельна.</w:t>
      </w:r>
    </w:p>
    <w:p w14:paraId="58577E63" w14:textId="77777777" w:rsidR="00A85FE5" w:rsidRPr="00A85FE5" w:rsidRDefault="00A85FE5" w:rsidP="00A85FE5">
      <w:pPr>
        <w:shd w:val="clear" w:color="auto" w:fill="FFFFFF"/>
        <w:wordWrap w:val="0"/>
        <w:ind w:firstLine="709"/>
        <w:jc w:val="both"/>
        <w:rPr>
          <w:rFonts w:ascii="Times New Roman" w:hAnsi="Times New Roman" w:cs="Times New Roman"/>
          <w:sz w:val="24"/>
          <w:szCs w:val="24"/>
        </w:rPr>
      </w:pPr>
      <w:r w:rsidRPr="00A85FE5">
        <w:rPr>
          <w:rFonts w:ascii="Times New Roman" w:hAnsi="Times New Roman" w:cs="Times New Roman"/>
          <w:sz w:val="24"/>
          <w:szCs w:val="24"/>
        </w:rPr>
        <w:t xml:space="preserve">4.2. </w:t>
      </w:r>
      <w:r w:rsidRPr="00E03ABF">
        <w:rPr>
          <w:rFonts w:ascii="Times New Roman" w:hAnsi="Times New Roman" w:cs="Times New Roman"/>
          <w:sz w:val="24"/>
          <w:szCs w:val="24"/>
        </w:rPr>
        <w:t>Финансирование расходов осуществляется в соответствии с утвержденной бюджетной росписью о распределении расходов местно</w:t>
      </w:r>
      <w:r w:rsidRPr="00A85FE5">
        <w:rPr>
          <w:rFonts w:ascii="Times New Roman" w:hAnsi="Times New Roman" w:cs="Times New Roman"/>
          <w:sz w:val="24"/>
          <w:szCs w:val="24"/>
        </w:rPr>
        <w:t>го бюджета, но не позднее чем в десятидневный срок со дня официального опубликования (публикации) решения о назначении выборов.</w:t>
      </w:r>
    </w:p>
    <w:p w14:paraId="2F989294" w14:textId="77777777" w:rsidR="00A85FE5" w:rsidRDefault="00A85FE5" w:rsidP="00A85FE5">
      <w:pPr>
        <w:shd w:val="clear" w:color="auto" w:fill="FFFFFF"/>
        <w:wordWrap w:val="0"/>
        <w:ind w:firstLine="709"/>
        <w:jc w:val="both"/>
        <w:rPr>
          <w:rFonts w:ascii="Times New Roman" w:hAnsi="Times New Roman" w:cs="Times New Roman"/>
          <w:sz w:val="24"/>
          <w:szCs w:val="24"/>
        </w:rPr>
      </w:pPr>
      <w:r w:rsidRPr="00A85FE5">
        <w:rPr>
          <w:rFonts w:ascii="Times New Roman" w:hAnsi="Times New Roman" w:cs="Times New Roman"/>
          <w:sz w:val="24"/>
          <w:szCs w:val="24"/>
        </w:rPr>
        <w:t>4.3. Главным распорядителем средств, предусмотренных в местном бюджете на выборы, я</w:t>
      </w:r>
      <w:r>
        <w:rPr>
          <w:rFonts w:ascii="Times New Roman" w:hAnsi="Times New Roman" w:cs="Times New Roman"/>
          <w:sz w:val="24"/>
          <w:szCs w:val="24"/>
        </w:rPr>
        <w:t>вляется избирательная комиссия.</w:t>
      </w:r>
    </w:p>
    <w:p w14:paraId="0B3BFFDA" w14:textId="77777777" w:rsidR="00A85FE5" w:rsidRPr="00E03ABF" w:rsidRDefault="00A85FE5" w:rsidP="00A85FE5">
      <w:pPr>
        <w:shd w:val="clear" w:color="auto" w:fill="FFFFFF"/>
        <w:wordWrap w:val="0"/>
        <w:ind w:firstLine="709"/>
        <w:jc w:val="both"/>
        <w:rPr>
          <w:rFonts w:ascii="Times New Roman" w:hAnsi="Times New Roman" w:cs="Times New Roman"/>
          <w:sz w:val="24"/>
          <w:szCs w:val="24"/>
        </w:rPr>
      </w:pPr>
      <w:r w:rsidRPr="00E03ABF">
        <w:rPr>
          <w:rFonts w:ascii="Times New Roman" w:hAnsi="Times New Roman" w:cs="Times New Roman"/>
          <w:spacing w:val="-13"/>
          <w:sz w:val="24"/>
          <w:szCs w:val="24"/>
        </w:rPr>
        <w:t>4.4.</w:t>
      </w:r>
      <w:r w:rsidRPr="00E03ABF">
        <w:rPr>
          <w:rFonts w:ascii="Times New Roman" w:hAnsi="Times New Roman" w:cs="Times New Roman"/>
          <w:sz w:val="24"/>
          <w:szCs w:val="24"/>
        </w:rPr>
        <w:t> </w:t>
      </w:r>
      <w:r w:rsidRPr="00E03ABF">
        <w:rPr>
          <w:rFonts w:ascii="Times New Roman" w:hAnsi="Times New Roman" w:cs="Times New Roman"/>
          <w:spacing w:val="-2"/>
          <w:sz w:val="24"/>
          <w:szCs w:val="24"/>
        </w:rPr>
        <w:t>Председатель избирательной комиссии</w:t>
      </w:r>
      <w:r w:rsidRPr="00E03ABF">
        <w:rPr>
          <w:rFonts w:ascii="Times New Roman" w:hAnsi="Times New Roman" w:cs="Times New Roman"/>
          <w:sz w:val="24"/>
          <w:szCs w:val="24"/>
        </w:rPr>
        <w:t xml:space="preserve"> распоряжается денежными средствами, выделенными на подготовку и проведение муниципальных выборов, местного референдума, голосования по отзыву депутата Муниципального Совета </w:t>
      </w:r>
      <w:r w:rsidRPr="00A85FE5">
        <w:rPr>
          <w:rFonts w:ascii="Times New Roman" w:hAnsi="Times New Roman" w:cs="Times New Roman"/>
          <w:sz w:val="24"/>
          <w:szCs w:val="24"/>
        </w:rPr>
        <w:t>Муниципального образования  поселок Стрельна</w:t>
      </w:r>
      <w:r w:rsidRPr="00E03ABF">
        <w:rPr>
          <w:rFonts w:ascii="Times New Roman" w:hAnsi="Times New Roman" w:cs="Times New Roman"/>
          <w:sz w:val="24"/>
          <w:szCs w:val="24"/>
        </w:rPr>
        <w:t xml:space="preserve">,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Pr="00A85FE5">
        <w:rPr>
          <w:rFonts w:ascii="Times New Roman" w:hAnsi="Times New Roman" w:cs="Times New Roman"/>
          <w:sz w:val="24"/>
          <w:szCs w:val="24"/>
        </w:rPr>
        <w:t>Муниципального образования поселок Стрельна</w:t>
      </w:r>
      <w:r w:rsidRPr="00E03ABF">
        <w:rPr>
          <w:rFonts w:ascii="Times New Roman" w:hAnsi="Times New Roman" w:cs="Times New Roman"/>
          <w:sz w:val="24"/>
          <w:szCs w:val="24"/>
        </w:rPr>
        <w:t xml:space="preserve">, преобразования </w:t>
      </w:r>
      <w:r w:rsidRPr="00A85FE5">
        <w:rPr>
          <w:rFonts w:ascii="Times New Roman" w:hAnsi="Times New Roman" w:cs="Times New Roman"/>
          <w:sz w:val="24"/>
          <w:szCs w:val="24"/>
        </w:rPr>
        <w:t>Муниципального образования поселок Стрельна</w:t>
      </w:r>
      <w:r w:rsidRPr="00E03ABF">
        <w:rPr>
          <w:rFonts w:ascii="Times New Roman" w:hAnsi="Times New Roman" w:cs="Times New Roman"/>
          <w:sz w:val="24"/>
          <w:szCs w:val="24"/>
        </w:rPr>
        <w:t xml:space="preserve">, и несет ответственность за соответствие финансовых документов решениям избирательной комиссии по финансовым вопросам и за представление </w:t>
      </w:r>
      <w:r w:rsidRPr="00A85FE5">
        <w:rPr>
          <w:rFonts w:ascii="Times New Roman" w:hAnsi="Times New Roman" w:cs="Times New Roman"/>
          <w:sz w:val="24"/>
          <w:szCs w:val="24"/>
        </w:rPr>
        <w:t xml:space="preserve">финансовых </w:t>
      </w:r>
      <w:r w:rsidRPr="00E03ABF">
        <w:rPr>
          <w:rFonts w:ascii="Times New Roman" w:hAnsi="Times New Roman" w:cs="Times New Roman"/>
          <w:sz w:val="24"/>
          <w:szCs w:val="24"/>
        </w:rPr>
        <w:t>отчетов о расходовании указанных средств в порядке и сроки, которые установлены действующим законодательством.</w:t>
      </w:r>
    </w:p>
    <w:p w14:paraId="17D2F7A2" w14:textId="77777777" w:rsidR="00A85FE5" w:rsidRDefault="00A85FE5" w:rsidP="00A85FE5"/>
    <w:p w14:paraId="1372C67D" w14:textId="77777777" w:rsidR="00A85FE5" w:rsidRPr="00D43F20" w:rsidRDefault="00A85FE5" w:rsidP="00D43F20">
      <w:pPr>
        <w:tabs>
          <w:tab w:val="left" w:pos="2700"/>
        </w:tabs>
        <w:rPr>
          <w:rFonts w:ascii="Times New Roman" w:hAnsi="Times New Roman" w:cs="Times New Roman"/>
          <w:sz w:val="24"/>
          <w:szCs w:val="24"/>
        </w:rPr>
      </w:pPr>
    </w:p>
    <w:sectPr w:rsidR="00A85FE5" w:rsidRPr="00D43F20" w:rsidSect="008E79BD">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D0D9" w14:textId="77777777" w:rsidR="00F120F5" w:rsidRDefault="00F120F5" w:rsidP="00F32A9B">
      <w:r>
        <w:separator/>
      </w:r>
    </w:p>
  </w:endnote>
  <w:endnote w:type="continuationSeparator" w:id="0">
    <w:p w14:paraId="0157BA30" w14:textId="77777777" w:rsidR="00F120F5" w:rsidRDefault="00F120F5" w:rsidP="00F3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87DE" w14:textId="77777777" w:rsidR="00F120F5" w:rsidRDefault="00F120F5" w:rsidP="00F32A9B">
      <w:r>
        <w:separator/>
      </w:r>
    </w:p>
  </w:footnote>
  <w:footnote w:type="continuationSeparator" w:id="0">
    <w:p w14:paraId="2475EF54" w14:textId="77777777" w:rsidR="00F120F5" w:rsidRDefault="00F120F5" w:rsidP="00F32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5914"/>
    <w:multiLevelType w:val="multilevel"/>
    <w:tmpl w:val="62F24560"/>
    <w:lvl w:ilvl="0">
      <w:start w:val="1"/>
      <w:numFmt w:val="decimal"/>
      <w:lvlText w:val="%1."/>
      <w:lvlJc w:val="left"/>
      <w:pPr>
        <w:ind w:left="1980" w:hanging="1440"/>
      </w:pPr>
      <w:rPr>
        <w:rFonts w:eastAsia="Times New Roman"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07AA2696"/>
    <w:multiLevelType w:val="hybridMultilevel"/>
    <w:tmpl w:val="704EF3E6"/>
    <w:lvl w:ilvl="0" w:tplc="A99AFDC8">
      <w:start w:val="1"/>
      <w:numFmt w:val="decimal"/>
      <w:lvlText w:val="%1."/>
      <w:lvlJc w:val="left"/>
      <w:pPr>
        <w:ind w:left="2345"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084C027F"/>
    <w:multiLevelType w:val="hybridMultilevel"/>
    <w:tmpl w:val="26F4B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B353A"/>
    <w:multiLevelType w:val="multilevel"/>
    <w:tmpl w:val="573E775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FE1C0A"/>
    <w:multiLevelType w:val="multilevel"/>
    <w:tmpl w:val="29A03F5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b/>
      </w:rPr>
    </w:lvl>
    <w:lvl w:ilvl="4">
      <w:start w:val="1"/>
      <w:numFmt w:val="decimal"/>
      <w:lvlText w:val="%1.%2.%3.%4.%5."/>
      <w:lvlJc w:val="left"/>
      <w:pPr>
        <w:tabs>
          <w:tab w:val="num" w:pos="5400"/>
        </w:tabs>
        <w:ind w:left="5400" w:hanging="1080"/>
      </w:pPr>
      <w:rPr>
        <w:rFonts w:hint="default"/>
        <w:b/>
      </w:rPr>
    </w:lvl>
    <w:lvl w:ilvl="5">
      <w:start w:val="1"/>
      <w:numFmt w:val="decimal"/>
      <w:lvlText w:val="%1.%2.%3.%4.%5.%6."/>
      <w:lvlJc w:val="left"/>
      <w:pPr>
        <w:tabs>
          <w:tab w:val="num" w:pos="6480"/>
        </w:tabs>
        <w:ind w:left="6480" w:hanging="1080"/>
      </w:pPr>
      <w:rPr>
        <w:rFonts w:hint="default"/>
        <w:b/>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000"/>
        </w:tabs>
        <w:ind w:left="9000" w:hanging="1440"/>
      </w:pPr>
      <w:rPr>
        <w:rFonts w:hint="default"/>
        <w:b/>
      </w:rPr>
    </w:lvl>
    <w:lvl w:ilvl="8">
      <w:start w:val="1"/>
      <w:numFmt w:val="decimal"/>
      <w:lvlText w:val="%1.%2.%3.%4.%5.%6.%7.%8.%9."/>
      <w:lvlJc w:val="left"/>
      <w:pPr>
        <w:tabs>
          <w:tab w:val="num" w:pos="10440"/>
        </w:tabs>
        <w:ind w:left="10440" w:hanging="1800"/>
      </w:pPr>
      <w:rPr>
        <w:rFonts w:hint="default"/>
        <w:b/>
      </w:rPr>
    </w:lvl>
  </w:abstractNum>
  <w:abstractNum w:abstractNumId="5" w15:restartNumberingAfterBreak="0">
    <w:nsid w:val="0F014BAA"/>
    <w:multiLevelType w:val="hybridMultilevel"/>
    <w:tmpl w:val="6C627F58"/>
    <w:lvl w:ilvl="0" w:tplc="9D8EF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235899"/>
    <w:multiLevelType w:val="multilevel"/>
    <w:tmpl w:val="71D8F96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2D6818"/>
    <w:multiLevelType w:val="hybridMultilevel"/>
    <w:tmpl w:val="3C8C4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CA5DE9"/>
    <w:multiLevelType w:val="multilevel"/>
    <w:tmpl w:val="054C828A"/>
    <w:lvl w:ilvl="0">
      <w:start w:val="2"/>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921358B"/>
    <w:multiLevelType w:val="multilevel"/>
    <w:tmpl w:val="5A52540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6A2D72"/>
    <w:multiLevelType w:val="multilevel"/>
    <w:tmpl w:val="50261A9A"/>
    <w:lvl w:ilvl="0">
      <w:start w:val="1"/>
      <w:numFmt w:val="decimal"/>
      <w:lvlText w:val="%1."/>
      <w:lvlJc w:val="left"/>
      <w:pPr>
        <w:ind w:left="420" w:hanging="420"/>
      </w:pPr>
      <w:rPr>
        <w:rFonts w:hint="default"/>
        <w:color w:val="292929"/>
      </w:rPr>
    </w:lvl>
    <w:lvl w:ilvl="1">
      <w:start w:val="1"/>
      <w:numFmt w:val="decimal"/>
      <w:lvlText w:val="%1.%2."/>
      <w:lvlJc w:val="left"/>
      <w:pPr>
        <w:ind w:left="1129" w:hanging="420"/>
      </w:pPr>
      <w:rPr>
        <w:rFonts w:hint="default"/>
        <w:color w:val="292929"/>
      </w:rPr>
    </w:lvl>
    <w:lvl w:ilvl="2">
      <w:start w:val="1"/>
      <w:numFmt w:val="decimal"/>
      <w:lvlText w:val="%1.%2.%3."/>
      <w:lvlJc w:val="left"/>
      <w:pPr>
        <w:ind w:left="2138" w:hanging="720"/>
      </w:pPr>
      <w:rPr>
        <w:rFonts w:hint="default"/>
        <w:color w:val="292929"/>
      </w:rPr>
    </w:lvl>
    <w:lvl w:ilvl="3">
      <w:start w:val="1"/>
      <w:numFmt w:val="decimal"/>
      <w:lvlText w:val="%1.%2.%3.%4."/>
      <w:lvlJc w:val="left"/>
      <w:pPr>
        <w:ind w:left="2847" w:hanging="720"/>
      </w:pPr>
      <w:rPr>
        <w:rFonts w:hint="default"/>
        <w:color w:val="292929"/>
      </w:rPr>
    </w:lvl>
    <w:lvl w:ilvl="4">
      <w:start w:val="1"/>
      <w:numFmt w:val="decimal"/>
      <w:lvlText w:val="%1.%2.%3.%4.%5."/>
      <w:lvlJc w:val="left"/>
      <w:pPr>
        <w:ind w:left="3916" w:hanging="1080"/>
      </w:pPr>
      <w:rPr>
        <w:rFonts w:hint="default"/>
        <w:color w:val="292929"/>
      </w:rPr>
    </w:lvl>
    <w:lvl w:ilvl="5">
      <w:start w:val="1"/>
      <w:numFmt w:val="decimal"/>
      <w:lvlText w:val="%1.%2.%3.%4.%5.%6."/>
      <w:lvlJc w:val="left"/>
      <w:pPr>
        <w:ind w:left="4625" w:hanging="1080"/>
      </w:pPr>
      <w:rPr>
        <w:rFonts w:hint="default"/>
        <w:color w:val="292929"/>
      </w:rPr>
    </w:lvl>
    <w:lvl w:ilvl="6">
      <w:start w:val="1"/>
      <w:numFmt w:val="decimal"/>
      <w:lvlText w:val="%1.%2.%3.%4.%5.%6.%7."/>
      <w:lvlJc w:val="left"/>
      <w:pPr>
        <w:ind w:left="5694" w:hanging="1440"/>
      </w:pPr>
      <w:rPr>
        <w:rFonts w:hint="default"/>
        <w:color w:val="292929"/>
      </w:rPr>
    </w:lvl>
    <w:lvl w:ilvl="7">
      <w:start w:val="1"/>
      <w:numFmt w:val="decimal"/>
      <w:lvlText w:val="%1.%2.%3.%4.%5.%6.%7.%8."/>
      <w:lvlJc w:val="left"/>
      <w:pPr>
        <w:ind w:left="6403" w:hanging="1440"/>
      </w:pPr>
      <w:rPr>
        <w:rFonts w:hint="default"/>
        <w:color w:val="292929"/>
      </w:rPr>
    </w:lvl>
    <w:lvl w:ilvl="8">
      <w:start w:val="1"/>
      <w:numFmt w:val="decimal"/>
      <w:lvlText w:val="%1.%2.%3.%4.%5.%6.%7.%8.%9."/>
      <w:lvlJc w:val="left"/>
      <w:pPr>
        <w:ind w:left="7472" w:hanging="1800"/>
      </w:pPr>
      <w:rPr>
        <w:rFonts w:hint="default"/>
        <w:color w:val="292929"/>
      </w:rPr>
    </w:lvl>
  </w:abstractNum>
  <w:abstractNum w:abstractNumId="11" w15:restartNumberingAfterBreak="0">
    <w:nsid w:val="1F1805EF"/>
    <w:multiLevelType w:val="hybridMultilevel"/>
    <w:tmpl w:val="AA46C890"/>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15:restartNumberingAfterBreak="0">
    <w:nsid w:val="2DE44539"/>
    <w:multiLevelType w:val="multilevel"/>
    <w:tmpl w:val="D6A4F1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E35708B"/>
    <w:multiLevelType w:val="hybridMultilevel"/>
    <w:tmpl w:val="FCA28C66"/>
    <w:lvl w:ilvl="0" w:tplc="8D961832">
      <w:start w:val="1"/>
      <w:numFmt w:val="decimal"/>
      <w:lvlText w:val="%1."/>
      <w:lvlJc w:val="left"/>
      <w:pPr>
        <w:ind w:left="1617" w:hanging="105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1CA5810"/>
    <w:multiLevelType w:val="multilevel"/>
    <w:tmpl w:val="71D8F9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48520B"/>
    <w:multiLevelType w:val="multilevel"/>
    <w:tmpl w:val="916A2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F8614A"/>
    <w:multiLevelType w:val="hybridMultilevel"/>
    <w:tmpl w:val="60C25676"/>
    <w:lvl w:ilvl="0" w:tplc="8E5CCF98">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945420B"/>
    <w:multiLevelType w:val="multilevel"/>
    <w:tmpl w:val="8ABCD99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512F39"/>
    <w:multiLevelType w:val="hybridMultilevel"/>
    <w:tmpl w:val="AA76085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3C9D1FA5"/>
    <w:multiLevelType w:val="multilevel"/>
    <w:tmpl w:val="EF9AAB64"/>
    <w:lvl w:ilvl="0">
      <w:start w:val="1"/>
      <w:numFmt w:val="decimal"/>
      <w:lvlText w:val="%1."/>
      <w:lvlJc w:val="left"/>
      <w:pPr>
        <w:ind w:left="90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0" w15:restartNumberingAfterBreak="0">
    <w:nsid w:val="4170222E"/>
    <w:multiLevelType w:val="multilevel"/>
    <w:tmpl w:val="573E775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3926AA4"/>
    <w:multiLevelType w:val="hybridMultilevel"/>
    <w:tmpl w:val="36AE284A"/>
    <w:lvl w:ilvl="0" w:tplc="3A227C88">
      <w:start w:val="1"/>
      <w:numFmt w:val="decimal"/>
      <w:lvlText w:val="%1."/>
      <w:lvlJc w:val="left"/>
      <w:pPr>
        <w:tabs>
          <w:tab w:val="num" w:pos="2415"/>
        </w:tabs>
        <w:ind w:left="2415" w:hanging="1155"/>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2" w15:restartNumberingAfterBreak="0">
    <w:nsid w:val="48A814B6"/>
    <w:multiLevelType w:val="multilevel"/>
    <w:tmpl w:val="916A2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501B3D"/>
    <w:multiLevelType w:val="hybridMultilevel"/>
    <w:tmpl w:val="65143600"/>
    <w:lvl w:ilvl="0" w:tplc="7C38ECE8">
      <w:start w:val="1"/>
      <w:numFmt w:val="decimal"/>
      <w:lvlText w:val="%1."/>
      <w:lvlJc w:val="left"/>
      <w:pPr>
        <w:tabs>
          <w:tab w:val="num" w:pos="1788"/>
        </w:tabs>
        <w:ind w:left="178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4" w15:restartNumberingAfterBreak="0">
    <w:nsid w:val="4C6E4C20"/>
    <w:multiLevelType w:val="hybridMultilevel"/>
    <w:tmpl w:val="ED22F2A8"/>
    <w:lvl w:ilvl="0" w:tplc="9728727E">
      <w:start w:val="1"/>
      <w:numFmt w:val="decimal"/>
      <w:lvlText w:val="%1."/>
      <w:lvlJc w:val="left"/>
      <w:pPr>
        <w:tabs>
          <w:tab w:val="num" w:pos="1080"/>
        </w:tabs>
        <w:ind w:left="1080" w:hanging="360"/>
      </w:pPr>
      <w:rPr>
        <w:rFonts w:hint="default"/>
      </w:rPr>
    </w:lvl>
    <w:lvl w:ilvl="1" w:tplc="AEA46818">
      <w:numFmt w:val="none"/>
      <w:lvlText w:val=""/>
      <w:lvlJc w:val="left"/>
      <w:pPr>
        <w:tabs>
          <w:tab w:val="num" w:pos="360"/>
        </w:tabs>
      </w:pPr>
    </w:lvl>
    <w:lvl w:ilvl="2" w:tplc="B8400022">
      <w:numFmt w:val="none"/>
      <w:lvlText w:val=""/>
      <w:lvlJc w:val="left"/>
      <w:pPr>
        <w:tabs>
          <w:tab w:val="num" w:pos="360"/>
        </w:tabs>
      </w:pPr>
    </w:lvl>
    <w:lvl w:ilvl="3" w:tplc="94644126">
      <w:numFmt w:val="none"/>
      <w:lvlText w:val=""/>
      <w:lvlJc w:val="left"/>
      <w:pPr>
        <w:tabs>
          <w:tab w:val="num" w:pos="360"/>
        </w:tabs>
      </w:pPr>
    </w:lvl>
    <w:lvl w:ilvl="4" w:tplc="A7307092">
      <w:numFmt w:val="none"/>
      <w:lvlText w:val=""/>
      <w:lvlJc w:val="left"/>
      <w:pPr>
        <w:tabs>
          <w:tab w:val="num" w:pos="360"/>
        </w:tabs>
      </w:pPr>
    </w:lvl>
    <w:lvl w:ilvl="5" w:tplc="EA0C7760">
      <w:numFmt w:val="none"/>
      <w:lvlText w:val=""/>
      <w:lvlJc w:val="left"/>
      <w:pPr>
        <w:tabs>
          <w:tab w:val="num" w:pos="360"/>
        </w:tabs>
      </w:pPr>
    </w:lvl>
    <w:lvl w:ilvl="6" w:tplc="06484688">
      <w:numFmt w:val="none"/>
      <w:lvlText w:val=""/>
      <w:lvlJc w:val="left"/>
      <w:pPr>
        <w:tabs>
          <w:tab w:val="num" w:pos="360"/>
        </w:tabs>
      </w:pPr>
    </w:lvl>
    <w:lvl w:ilvl="7" w:tplc="22E2B3FA">
      <w:numFmt w:val="none"/>
      <w:lvlText w:val=""/>
      <w:lvlJc w:val="left"/>
      <w:pPr>
        <w:tabs>
          <w:tab w:val="num" w:pos="360"/>
        </w:tabs>
      </w:pPr>
    </w:lvl>
    <w:lvl w:ilvl="8" w:tplc="0B6EECE8">
      <w:numFmt w:val="none"/>
      <w:lvlText w:val=""/>
      <w:lvlJc w:val="left"/>
      <w:pPr>
        <w:tabs>
          <w:tab w:val="num" w:pos="360"/>
        </w:tabs>
      </w:pPr>
    </w:lvl>
  </w:abstractNum>
  <w:abstractNum w:abstractNumId="25" w15:restartNumberingAfterBreak="0">
    <w:nsid w:val="5641423A"/>
    <w:multiLevelType w:val="hybridMultilevel"/>
    <w:tmpl w:val="EA3A585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5792422A"/>
    <w:multiLevelType w:val="hybridMultilevel"/>
    <w:tmpl w:val="704EF3E6"/>
    <w:lvl w:ilvl="0" w:tplc="A99AFDC8">
      <w:start w:val="1"/>
      <w:numFmt w:val="decimal"/>
      <w:lvlText w:val="%1."/>
      <w:lvlJc w:val="left"/>
      <w:pPr>
        <w:ind w:left="2345"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15:restartNumberingAfterBreak="0">
    <w:nsid w:val="6C2C1744"/>
    <w:multiLevelType w:val="multilevel"/>
    <w:tmpl w:val="60FC31D0"/>
    <w:lvl w:ilvl="0">
      <w:start w:val="2"/>
      <w:numFmt w:val="decimal"/>
      <w:lvlText w:val="%1."/>
      <w:lvlJc w:val="left"/>
      <w:pPr>
        <w:tabs>
          <w:tab w:val="num" w:pos="1275"/>
        </w:tabs>
        <w:ind w:left="1275" w:hanging="1275"/>
      </w:pPr>
      <w:rPr>
        <w:rFonts w:hint="default"/>
      </w:rPr>
    </w:lvl>
    <w:lvl w:ilvl="1">
      <w:start w:val="1"/>
      <w:numFmt w:val="decimal"/>
      <w:lvlText w:val="%1.%2."/>
      <w:lvlJc w:val="left"/>
      <w:pPr>
        <w:tabs>
          <w:tab w:val="num" w:pos="1983"/>
        </w:tabs>
        <w:ind w:left="1983" w:hanging="1275"/>
      </w:pPr>
      <w:rPr>
        <w:rFonts w:hint="default"/>
      </w:rPr>
    </w:lvl>
    <w:lvl w:ilvl="2">
      <w:start w:val="1"/>
      <w:numFmt w:val="decimal"/>
      <w:lvlText w:val="%1.%2.%3."/>
      <w:lvlJc w:val="left"/>
      <w:pPr>
        <w:tabs>
          <w:tab w:val="num" w:pos="1995"/>
        </w:tabs>
        <w:ind w:left="1995" w:hanging="1275"/>
      </w:pPr>
      <w:rPr>
        <w:rFonts w:hint="default"/>
      </w:rPr>
    </w:lvl>
    <w:lvl w:ilvl="3">
      <w:start w:val="1"/>
      <w:numFmt w:val="decimal"/>
      <w:lvlText w:val="%1.%2.%3.%4."/>
      <w:lvlJc w:val="left"/>
      <w:pPr>
        <w:tabs>
          <w:tab w:val="num" w:pos="3399"/>
        </w:tabs>
        <w:ind w:left="3399" w:hanging="1275"/>
      </w:pPr>
      <w:rPr>
        <w:rFonts w:hint="default"/>
      </w:rPr>
    </w:lvl>
    <w:lvl w:ilvl="4">
      <w:start w:val="1"/>
      <w:numFmt w:val="decimal"/>
      <w:lvlText w:val="%1.%2.%3.%4.%5."/>
      <w:lvlJc w:val="left"/>
      <w:pPr>
        <w:tabs>
          <w:tab w:val="num" w:pos="4107"/>
        </w:tabs>
        <w:ind w:left="4107" w:hanging="1275"/>
      </w:pPr>
      <w:rPr>
        <w:rFonts w:hint="default"/>
      </w:rPr>
    </w:lvl>
    <w:lvl w:ilvl="5">
      <w:start w:val="1"/>
      <w:numFmt w:val="decimal"/>
      <w:lvlText w:val="%1.%2.%3.%4.%5.%6."/>
      <w:lvlJc w:val="left"/>
      <w:pPr>
        <w:tabs>
          <w:tab w:val="num" w:pos="4815"/>
        </w:tabs>
        <w:ind w:left="4815" w:hanging="127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8" w15:restartNumberingAfterBreak="0">
    <w:nsid w:val="6F2233BB"/>
    <w:multiLevelType w:val="hybridMultilevel"/>
    <w:tmpl w:val="D7DEE6DA"/>
    <w:lvl w:ilvl="0" w:tplc="092C4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F2F347E"/>
    <w:multiLevelType w:val="hybridMultilevel"/>
    <w:tmpl w:val="2DE876AA"/>
    <w:lvl w:ilvl="0" w:tplc="B3BA628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3595CEB"/>
    <w:multiLevelType w:val="hybridMultilevel"/>
    <w:tmpl w:val="FB30160A"/>
    <w:lvl w:ilvl="0" w:tplc="A99AFDC8">
      <w:start w:val="1"/>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C42339"/>
    <w:multiLevelType w:val="hybridMultilevel"/>
    <w:tmpl w:val="F6304FB6"/>
    <w:lvl w:ilvl="0" w:tplc="78AAA858">
      <w:start w:val="1"/>
      <w:numFmt w:val="decimal"/>
      <w:lvlText w:val="%1."/>
      <w:lvlJc w:val="left"/>
      <w:pPr>
        <w:tabs>
          <w:tab w:val="num" w:pos="720"/>
        </w:tabs>
        <w:ind w:left="720" w:hanging="360"/>
      </w:pPr>
    </w:lvl>
    <w:lvl w:ilvl="1" w:tplc="C340F352">
      <w:numFmt w:val="none"/>
      <w:lvlText w:val=""/>
      <w:lvlJc w:val="left"/>
      <w:pPr>
        <w:tabs>
          <w:tab w:val="num" w:pos="360"/>
        </w:tabs>
      </w:pPr>
    </w:lvl>
    <w:lvl w:ilvl="2" w:tplc="51B2B004">
      <w:numFmt w:val="none"/>
      <w:lvlText w:val=""/>
      <w:lvlJc w:val="left"/>
      <w:pPr>
        <w:tabs>
          <w:tab w:val="num" w:pos="360"/>
        </w:tabs>
      </w:pPr>
    </w:lvl>
    <w:lvl w:ilvl="3" w:tplc="079AF9DA">
      <w:numFmt w:val="none"/>
      <w:lvlText w:val=""/>
      <w:lvlJc w:val="left"/>
      <w:pPr>
        <w:tabs>
          <w:tab w:val="num" w:pos="360"/>
        </w:tabs>
      </w:pPr>
    </w:lvl>
    <w:lvl w:ilvl="4" w:tplc="A5647D28">
      <w:numFmt w:val="none"/>
      <w:lvlText w:val=""/>
      <w:lvlJc w:val="left"/>
      <w:pPr>
        <w:tabs>
          <w:tab w:val="num" w:pos="360"/>
        </w:tabs>
      </w:pPr>
    </w:lvl>
    <w:lvl w:ilvl="5" w:tplc="D6A882DA">
      <w:numFmt w:val="none"/>
      <w:lvlText w:val=""/>
      <w:lvlJc w:val="left"/>
      <w:pPr>
        <w:tabs>
          <w:tab w:val="num" w:pos="360"/>
        </w:tabs>
      </w:pPr>
    </w:lvl>
    <w:lvl w:ilvl="6" w:tplc="67FEF586">
      <w:numFmt w:val="none"/>
      <w:lvlText w:val=""/>
      <w:lvlJc w:val="left"/>
      <w:pPr>
        <w:tabs>
          <w:tab w:val="num" w:pos="360"/>
        </w:tabs>
      </w:pPr>
    </w:lvl>
    <w:lvl w:ilvl="7" w:tplc="AA6C9A88">
      <w:numFmt w:val="none"/>
      <w:lvlText w:val=""/>
      <w:lvlJc w:val="left"/>
      <w:pPr>
        <w:tabs>
          <w:tab w:val="num" w:pos="360"/>
        </w:tabs>
      </w:pPr>
    </w:lvl>
    <w:lvl w:ilvl="8" w:tplc="EE582C20">
      <w:numFmt w:val="none"/>
      <w:lvlText w:val=""/>
      <w:lvlJc w:val="left"/>
      <w:pPr>
        <w:tabs>
          <w:tab w:val="num" w:pos="360"/>
        </w:tabs>
      </w:pPr>
    </w:lvl>
  </w:abstractNum>
  <w:abstractNum w:abstractNumId="32" w15:restartNumberingAfterBreak="0">
    <w:nsid w:val="7E3E5FAC"/>
    <w:multiLevelType w:val="multilevel"/>
    <w:tmpl w:val="4CEA295E"/>
    <w:lvl w:ilvl="0">
      <w:start w:val="1"/>
      <w:numFmt w:val="decimal"/>
      <w:lvlText w:val="%1."/>
      <w:lvlJc w:val="left"/>
      <w:pPr>
        <w:ind w:left="107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1512601637">
    <w:abstractNumId w:val="24"/>
  </w:num>
  <w:num w:numId="2" w16cid:durableId="1197818592">
    <w:abstractNumId w:val="23"/>
  </w:num>
  <w:num w:numId="3" w16cid:durableId="74515859">
    <w:abstractNumId w:val="27"/>
  </w:num>
  <w:num w:numId="4" w16cid:durableId="151722198">
    <w:abstractNumId w:val="21"/>
  </w:num>
  <w:num w:numId="5" w16cid:durableId="632831604">
    <w:abstractNumId w:val="8"/>
  </w:num>
  <w:num w:numId="6" w16cid:durableId="129784854">
    <w:abstractNumId w:val="31"/>
  </w:num>
  <w:num w:numId="7" w16cid:durableId="1349599657">
    <w:abstractNumId w:val="12"/>
  </w:num>
  <w:num w:numId="8" w16cid:durableId="595866670">
    <w:abstractNumId w:val="16"/>
  </w:num>
  <w:num w:numId="9" w16cid:durableId="1197540864">
    <w:abstractNumId w:val="6"/>
  </w:num>
  <w:num w:numId="10" w16cid:durableId="316538983">
    <w:abstractNumId w:val="14"/>
  </w:num>
  <w:num w:numId="11" w16cid:durableId="856845883">
    <w:abstractNumId w:val="4"/>
  </w:num>
  <w:num w:numId="12" w16cid:durableId="1649744645">
    <w:abstractNumId w:val="2"/>
  </w:num>
  <w:num w:numId="13" w16cid:durableId="73625654">
    <w:abstractNumId w:val="3"/>
  </w:num>
  <w:num w:numId="14" w16cid:durableId="1386948149">
    <w:abstractNumId w:val="7"/>
  </w:num>
  <w:num w:numId="15" w16cid:durableId="695741389">
    <w:abstractNumId w:val="13"/>
  </w:num>
  <w:num w:numId="16" w16cid:durableId="1305239294">
    <w:abstractNumId w:val="29"/>
  </w:num>
  <w:num w:numId="17" w16cid:durableId="1686125961">
    <w:abstractNumId w:val="20"/>
  </w:num>
  <w:num w:numId="18" w16cid:durableId="1544487787">
    <w:abstractNumId w:val="1"/>
  </w:num>
  <w:num w:numId="19" w16cid:durableId="14494244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0006953">
    <w:abstractNumId w:val="5"/>
  </w:num>
  <w:num w:numId="21" w16cid:durableId="417026212">
    <w:abstractNumId w:val="28"/>
  </w:num>
  <w:num w:numId="22" w16cid:durableId="1969162257">
    <w:abstractNumId w:val="11"/>
  </w:num>
  <w:num w:numId="23" w16cid:durableId="2051958198">
    <w:abstractNumId w:val="26"/>
  </w:num>
  <w:num w:numId="24" w16cid:durableId="687416721">
    <w:abstractNumId w:val="30"/>
  </w:num>
  <w:num w:numId="25" w16cid:durableId="1344281868">
    <w:abstractNumId w:val="32"/>
  </w:num>
  <w:num w:numId="26" w16cid:durableId="947397205">
    <w:abstractNumId w:val="25"/>
  </w:num>
  <w:num w:numId="27" w16cid:durableId="1161966672">
    <w:abstractNumId w:val="9"/>
  </w:num>
  <w:num w:numId="28" w16cid:durableId="1424957247">
    <w:abstractNumId w:val="15"/>
  </w:num>
  <w:num w:numId="29" w16cid:durableId="515273828">
    <w:abstractNumId w:val="22"/>
  </w:num>
  <w:num w:numId="30" w16cid:durableId="470829256">
    <w:abstractNumId w:val="19"/>
  </w:num>
  <w:num w:numId="31" w16cid:durableId="1979921516">
    <w:abstractNumId w:val="0"/>
  </w:num>
  <w:num w:numId="32" w16cid:durableId="1882090710">
    <w:abstractNumId w:val="17"/>
  </w:num>
  <w:num w:numId="33" w16cid:durableId="890535884">
    <w:abstractNumId w:val="10"/>
  </w:num>
  <w:num w:numId="34" w16cid:durableId="19486109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B0"/>
    <w:rsid w:val="000024EF"/>
    <w:rsid w:val="00004082"/>
    <w:rsid w:val="00006004"/>
    <w:rsid w:val="00006C34"/>
    <w:rsid w:val="00007443"/>
    <w:rsid w:val="00010880"/>
    <w:rsid w:val="000122E8"/>
    <w:rsid w:val="00012D91"/>
    <w:rsid w:val="000134DD"/>
    <w:rsid w:val="00015F5E"/>
    <w:rsid w:val="000229BA"/>
    <w:rsid w:val="00024C46"/>
    <w:rsid w:val="00025421"/>
    <w:rsid w:val="00025975"/>
    <w:rsid w:val="000271AF"/>
    <w:rsid w:val="00027DEF"/>
    <w:rsid w:val="0003164B"/>
    <w:rsid w:val="00041B6F"/>
    <w:rsid w:val="0004674E"/>
    <w:rsid w:val="000522D1"/>
    <w:rsid w:val="00056A73"/>
    <w:rsid w:val="00065CBD"/>
    <w:rsid w:val="0008309E"/>
    <w:rsid w:val="00086483"/>
    <w:rsid w:val="00092A9F"/>
    <w:rsid w:val="00092F3A"/>
    <w:rsid w:val="00097023"/>
    <w:rsid w:val="000A0CCE"/>
    <w:rsid w:val="000A15BC"/>
    <w:rsid w:val="000A1A40"/>
    <w:rsid w:val="000A2FB9"/>
    <w:rsid w:val="000A5A91"/>
    <w:rsid w:val="000B0174"/>
    <w:rsid w:val="000B174C"/>
    <w:rsid w:val="000B182B"/>
    <w:rsid w:val="000C147F"/>
    <w:rsid w:val="000C302C"/>
    <w:rsid w:val="000C519C"/>
    <w:rsid w:val="000C6636"/>
    <w:rsid w:val="000D414E"/>
    <w:rsid w:val="000E2BFB"/>
    <w:rsid w:val="000E3424"/>
    <w:rsid w:val="000E39D9"/>
    <w:rsid w:val="000E52FD"/>
    <w:rsid w:val="000E5369"/>
    <w:rsid w:val="000E57D5"/>
    <w:rsid w:val="000F034A"/>
    <w:rsid w:val="000F37A3"/>
    <w:rsid w:val="000F3C79"/>
    <w:rsid w:val="000F5984"/>
    <w:rsid w:val="000F59BD"/>
    <w:rsid w:val="0010369E"/>
    <w:rsid w:val="00103FE7"/>
    <w:rsid w:val="0011068A"/>
    <w:rsid w:val="00111AAA"/>
    <w:rsid w:val="001124FA"/>
    <w:rsid w:val="001156CC"/>
    <w:rsid w:val="00125AAB"/>
    <w:rsid w:val="001265ED"/>
    <w:rsid w:val="001302F9"/>
    <w:rsid w:val="0013247A"/>
    <w:rsid w:val="00135B73"/>
    <w:rsid w:val="0013625A"/>
    <w:rsid w:val="001473B9"/>
    <w:rsid w:val="00147CBB"/>
    <w:rsid w:val="0015568D"/>
    <w:rsid w:val="00156BA3"/>
    <w:rsid w:val="00160B41"/>
    <w:rsid w:val="0016591D"/>
    <w:rsid w:val="00166B39"/>
    <w:rsid w:val="0016779F"/>
    <w:rsid w:val="0017118E"/>
    <w:rsid w:val="00171919"/>
    <w:rsid w:val="00173B4D"/>
    <w:rsid w:val="00176308"/>
    <w:rsid w:val="00176495"/>
    <w:rsid w:val="00181288"/>
    <w:rsid w:val="00182395"/>
    <w:rsid w:val="00183182"/>
    <w:rsid w:val="00185E2D"/>
    <w:rsid w:val="001906B0"/>
    <w:rsid w:val="00196BAD"/>
    <w:rsid w:val="001A21E3"/>
    <w:rsid w:val="001A4164"/>
    <w:rsid w:val="001A5104"/>
    <w:rsid w:val="001A5AAC"/>
    <w:rsid w:val="001B0554"/>
    <w:rsid w:val="001B6472"/>
    <w:rsid w:val="001B799A"/>
    <w:rsid w:val="001C133F"/>
    <w:rsid w:val="001C7240"/>
    <w:rsid w:val="001D0726"/>
    <w:rsid w:val="001D167C"/>
    <w:rsid w:val="001D2A1D"/>
    <w:rsid w:val="001D591F"/>
    <w:rsid w:val="001D7E0F"/>
    <w:rsid w:val="001E03AD"/>
    <w:rsid w:val="001E08FA"/>
    <w:rsid w:val="001E1D37"/>
    <w:rsid w:val="001E353C"/>
    <w:rsid w:val="001E460C"/>
    <w:rsid w:val="001E4F04"/>
    <w:rsid w:val="001E5457"/>
    <w:rsid w:val="001E6B73"/>
    <w:rsid w:val="001E6FF6"/>
    <w:rsid w:val="001E74A2"/>
    <w:rsid w:val="001F2969"/>
    <w:rsid w:val="001F4798"/>
    <w:rsid w:val="001F6B77"/>
    <w:rsid w:val="001F75C6"/>
    <w:rsid w:val="002035C1"/>
    <w:rsid w:val="0020723A"/>
    <w:rsid w:val="00207B33"/>
    <w:rsid w:val="00216BA5"/>
    <w:rsid w:val="00217736"/>
    <w:rsid w:val="00222C60"/>
    <w:rsid w:val="002260A7"/>
    <w:rsid w:val="0022733A"/>
    <w:rsid w:val="002308CA"/>
    <w:rsid w:val="00241FBA"/>
    <w:rsid w:val="00244108"/>
    <w:rsid w:val="00246E3C"/>
    <w:rsid w:val="0025088D"/>
    <w:rsid w:val="00252300"/>
    <w:rsid w:val="00252DF1"/>
    <w:rsid w:val="00253DC5"/>
    <w:rsid w:val="00262000"/>
    <w:rsid w:val="00262A9A"/>
    <w:rsid w:val="00262B2F"/>
    <w:rsid w:val="00263E44"/>
    <w:rsid w:val="002725B2"/>
    <w:rsid w:val="0027525B"/>
    <w:rsid w:val="00284F1D"/>
    <w:rsid w:val="00285FFD"/>
    <w:rsid w:val="00290449"/>
    <w:rsid w:val="00290613"/>
    <w:rsid w:val="0029493B"/>
    <w:rsid w:val="002A07A9"/>
    <w:rsid w:val="002A62DA"/>
    <w:rsid w:val="002A74BD"/>
    <w:rsid w:val="002B2AF1"/>
    <w:rsid w:val="002B35B4"/>
    <w:rsid w:val="002C10DE"/>
    <w:rsid w:val="002C2415"/>
    <w:rsid w:val="002C2F9C"/>
    <w:rsid w:val="002C4E4C"/>
    <w:rsid w:val="002C6404"/>
    <w:rsid w:val="002D10C2"/>
    <w:rsid w:val="002D3324"/>
    <w:rsid w:val="002D652B"/>
    <w:rsid w:val="002D76D9"/>
    <w:rsid w:val="002D7BCF"/>
    <w:rsid w:val="002E2200"/>
    <w:rsid w:val="002E29B5"/>
    <w:rsid w:val="002E2B79"/>
    <w:rsid w:val="002E5391"/>
    <w:rsid w:val="002F08F7"/>
    <w:rsid w:val="002F307F"/>
    <w:rsid w:val="002F6801"/>
    <w:rsid w:val="002F6B3B"/>
    <w:rsid w:val="00301AFB"/>
    <w:rsid w:val="0030328E"/>
    <w:rsid w:val="003032A4"/>
    <w:rsid w:val="003112D5"/>
    <w:rsid w:val="00316246"/>
    <w:rsid w:val="00316CFA"/>
    <w:rsid w:val="003248AA"/>
    <w:rsid w:val="00334406"/>
    <w:rsid w:val="00335088"/>
    <w:rsid w:val="00336395"/>
    <w:rsid w:val="003363CB"/>
    <w:rsid w:val="003370C3"/>
    <w:rsid w:val="0034111E"/>
    <w:rsid w:val="00343108"/>
    <w:rsid w:val="003456A4"/>
    <w:rsid w:val="003476FB"/>
    <w:rsid w:val="003516AC"/>
    <w:rsid w:val="003516D1"/>
    <w:rsid w:val="003551AF"/>
    <w:rsid w:val="0036012D"/>
    <w:rsid w:val="003A2737"/>
    <w:rsid w:val="003A4E09"/>
    <w:rsid w:val="003A6248"/>
    <w:rsid w:val="003A6522"/>
    <w:rsid w:val="003A6526"/>
    <w:rsid w:val="003A7B90"/>
    <w:rsid w:val="003B1829"/>
    <w:rsid w:val="003B22EA"/>
    <w:rsid w:val="003C2265"/>
    <w:rsid w:val="003C316A"/>
    <w:rsid w:val="003C4569"/>
    <w:rsid w:val="003D2AF2"/>
    <w:rsid w:val="003D4511"/>
    <w:rsid w:val="003D7A03"/>
    <w:rsid w:val="003D7B9F"/>
    <w:rsid w:val="003E2429"/>
    <w:rsid w:val="003E320D"/>
    <w:rsid w:val="003F0DB9"/>
    <w:rsid w:val="003F30D8"/>
    <w:rsid w:val="003F5013"/>
    <w:rsid w:val="003F5C69"/>
    <w:rsid w:val="003F7D5B"/>
    <w:rsid w:val="00400709"/>
    <w:rsid w:val="00402203"/>
    <w:rsid w:val="004022DB"/>
    <w:rsid w:val="00405B33"/>
    <w:rsid w:val="004062D2"/>
    <w:rsid w:val="004125E1"/>
    <w:rsid w:val="00412DD0"/>
    <w:rsid w:val="00420A30"/>
    <w:rsid w:val="00420CE3"/>
    <w:rsid w:val="00426403"/>
    <w:rsid w:val="00430045"/>
    <w:rsid w:val="00436FE4"/>
    <w:rsid w:val="00442F5D"/>
    <w:rsid w:val="00443152"/>
    <w:rsid w:val="00443A89"/>
    <w:rsid w:val="004471B2"/>
    <w:rsid w:val="00452B89"/>
    <w:rsid w:val="00456E15"/>
    <w:rsid w:val="00462B49"/>
    <w:rsid w:val="004659AA"/>
    <w:rsid w:val="004661BF"/>
    <w:rsid w:val="00472C81"/>
    <w:rsid w:val="004737DB"/>
    <w:rsid w:val="00474EC5"/>
    <w:rsid w:val="00477836"/>
    <w:rsid w:val="00481981"/>
    <w:rsid w:val="00481AEA"/>
    <w:rsid w:val="00481D99"/>
    <w:rsid w:val="00485C8A"/>
    <w:rsid w:val="00486346"/>
    <w:rsid w:val="004901E8"/>
    <w:rsid w:val="00492362"/>
    <w:rsid w:val="00494F22"/>
    <w:rsid w:val="0049692D"/>
    <w:rsid w:val="004A5AB0"/>
    <w:rsid w:val="004B2313"/>
    <w:rsid w:val="004B3724"/>
    <w:rsid w:val="004B523F"/>
    <w:rsid w:val="004C4550"/>
    <w:rsid w:val="004C712E"/>
    <w:rsid w:val="004C7F34"/>
    <w:rsid w:val="004D195C"/>
    <w:rsid w:val="004D21EA"/>
    <w:rsid w:val="004E2A6F"/>
    <w:rsid w:val="004E4A1B"/>
    <w:rsid w:val="004E6165"/>
    <w:rsid w:val="004E664F"/>
    <w:rsid w:val="004F068E"/>
    <w:rsid w:val="004F214E"/>
    <w:rsid w:val="004F4BA5"/>
    <w:rsid w:val="004F68EE"/>
    <w:rsid w:val="004F7CE1"/>
    <w:rsid w:val="00500277"/>
    <w:rsid w:val="00500EAE"/>
    <w:rsid w:val="005013D9"/>
    <w:rsid w:val="00503055"/>
    <w:rsid w:val="00511ECB"/>
    <w:rsid w:val="005121B2"/>
    <w:rsid w:val="00512D95"/>
    <w:rsid w:val="00514F11"/>
    <w:rsid w:val="0052257A"/>
    <w:rsid w:val="005242EE"/>
    <w:rsid w:val="00524EAF"/>
    <w:rsid w:val="00530DFC"/>
    <w:rsid w:val="00531B8F"/>
    <w:rsid w:val="00533E93"/>
    <w:rsid w:val="00536C62"/>
    <w:rsid w:val="0054404A"/>
    <w:rsid w:val="005442E2"/>
    <w:rsid w:val="005449A7"/>
    <w:rsid w:val="005469B0"/>
    <w:rsid w:val="00554BC8"/>
    <w:rsid w:val="00557396"/>
    <w:rsid w:val="00560BBE"/>
    <w:rsid w:val="00562214"/>
    <w:rsid w:val="0056468E"/>
    <w:rsid w:val="00564900"/>
    <w:rsid w:val="00565875"/>
    <w:rsid w:val="00567470"/>
    <w:rsid w:val="00567F31"/>
    <w:rsid w:val="0057060A"/>
    <w:rsid w:val="00572A08"/>
    <w:rsid w:val="005751CB"/>
    <w:rsid w:val="00575505"/>
    <w:rsid w:val="005778D0"/>
    <w:rsid w:val="00582CF4"/>
    <w:rsid w:val="00583FFE"/>
    <w:rsid w:val="005846DE"/>
    <w:rsid w:val="005A0ADA"/>
    <w:rsid w:val="005A0C9E"/>
    <w:rsid w:val="005A0CCA"/>
    <w:rsid w:val="005A3F1D"/>
    <w:rsid w:val="005B0BBB"/>
    <w:rsid w:val="005B2404"/>
    <w:rsid w:val="005B5DAC"/>
    <w:rsid w:val="005B764D"/>
    <w:rsid w:val="005C088C"/>
    <w:rsid w:val="005C4087"/>
    <w:rsid w:val="005C41D2"/>
    <w:rsid w:val="005C4234"/>
    <w:rsid w:val="005C62C9"/>
    <w:rsid w:val="005D0880"/>
    <w:rsid w:val="005E7D0A"/>
    <w:rsid w:val="005F0ABC"/>
    <w:rsid w:val="005F1D9B"/>
    <w:rsid w:val="005F3D55"/>
    <w:rsid w:val="005F59C2"/>
    <w:rsid w:val="006003FB"/>
    <w:rsid w:val="00600A66"/>
    <w:rsid w:val="00602695"/>
    <w:rsid w:val="00603653"/>
    <w:rsid w:val="00611BF0"/>
    <w:rsid w:val="006121C2"/>
    <w:rsid w:val="00612C19"/>
    <w:rsid w:val="00612DDB"/>
    <w:rsid w:val="00612F40"/>
    <w:rsid w:val="006138D4"/>
    <w:rsid w:val="006160EB"/>
    <w:rsid w:val="00620D05"/>
    <w:rsid w:val="0062204A"/>
    <w:rsid w:val="00622A5A"/>
    <w:rsid w:val="006230FA"/>
    <w:rsid w:val="00624C13"/>
    <w:rsid w:val="00624DF3"/>
    <w:rsid w:val="00625214"/>
    <w:rsid w:val="006258ED"/>
    <w:rsid w:val="00630270"/>
    <w:rsid w:val="00635D0B"/>
    <w:rsid w:val="00637047"/>
    <w:rsid w:val="006457D9"/>
    <w:rsid w:val="00651AE9"/>
    <w:rsid w:val="006555B9"/>
    <w:rsid w:val="006616BF"/>
    <w:rsid w:val="006626B8"/>
    <w:rsid w:val="0066277F"/>
    <w:rsid w:val="006641C7"/>
    <w:rsid w:val="00673BE3"/>
    <w:rsid w:val="00673C00"/>
    <w:rsid w:val="0067785F"/>
    <w:rsid w:val="00680896"/>
    <w:rsid w:val="00680D39"/>
    <w:rsid w:val="00682DCB"/>
    <w:rsid w:val="00684C68"/>
    <w:rsid w:val="006949E1"/>
    <w:rsid w:val="00694EF8"/>
    <w:rsid w:val="006A3A7E"/>
    <w:rsid w:val="006A61A4"/>
    <w:rsid w:val="006B13D8"/>
    <w:rsid w:val="006B5E48"/>
    <w:rsid w:val="006B71B1"/>
    <w:rsid w:val="006B73DB"/>
    <w:rsid w:val="006B7C35"/>
    <w:rsid w:val="006C14CF"/>
    <w:rsid w:val="006C52C9"/>
    <w:rsid w:val="006C6FDD"/>
    <w:rsid w:val="006C73FE"/>
    <w:rsid w:val="006D0A9E"/>
    <w:rsid w:val="006D25E6"/>
    <w:rsid w:val="006D29FD"/>
    <w:rsid w:val="006D32AF"/>
    <w:rsid w:val="006D57F9"/>
    <w:rsid w:val="006E3286"/>
    <w:rsid w:val="006E4D2B"/>
    <w:rsid w:val="006E54AE"/>
    <w:rsid w:val="006E6DA8"/>
    <w:rsid w:val="006E7BC6"/>
    <w:rsid w:val="006F02BB"/>
    <w:rsid w:val="006F2129"/>
    <w:rsid w:val="006F3588"/>
    <w:rsid w:val="006F6586"/>
    <w:rsid w:val="006F7DD5"/>
    <w:rsid w:val="00701899"/>
    <w:rsid w:val="00702449"/>
    <w:rsid w:val="007026EE"/>
    <w:rsid w:val="00705A55"/>
    <w:rsid w:val="00710492"/>
    <w:rsid w:val="007119AC"/>
    <w:rsid w:val="007135C5"/>
    <w:rsid w:val="00717573"/>
    <w:rsid w:val="00717FD3"/>
    <w:rsid w:val="00720433"/>
    <w:rsid w:val="00720CEF"/>
    <w:rsid w:val="00724F5C"/>
    <w:rsid w:val="00726661"/>
    <w:rsid w:val="007338BD"/>
    <w:rsid w:val="00737085"/>
    <w:rsid w:val="00743253"/>
    <w:rsid w:val="00743B55"/>
    <w:rsid w:val="0075100C"/>
    <w:rsid w:val="00751D91"/>
    <w:rsid w:val="007522E5"/>
    <w:rsid w:val="00752498"/>
    <w:rsid w:val="00763C2A"/>
    <w:rsid w:val="007710E5"/>
    <w:rsid w:val="00776916"/>
    <w:rsid w:val="007819AA"/>
    <w:rsid w:val="00796731"/>
    <w:rsid w:val="00796792"/>
    <w:rsid w:val="00796986"/>
    <w:rsid w:val="007A3353"/>
    <w:rsid w:val="007A6304"/>
    <w:rsid w:val="007B214B"/>
    <w:rsid w:val="007B68D8"/>
    <w:rsid w:val="007C41AB"/>
    <w:rsid w:val="007C4E40"/>
    <w:rsid w:val="007C67E9"/>
    <w:rsid w:val="007D27A5"/>
    <w:rsid w:val="007D36E4"/>
    <w:rsid w:val="007D39AD"/>
    <w:rsid w:val="007D417A"/>
    <w:rsid w:val="007E173A"/>
    <w:rsid w:val="007E1A57"/>
    <w:rsid w:val="007E3163"/>
    <w:rsid w:val="007E3401"/>
    <w:rsid w:val="007F2089"/>
    <w:rsid w:val="007F4A03"/>
    <w:rsid w:val="007F516C"/>
    <w:rsid w:val="007F7CBE"/>
    <w:rsid w:val="00805A52"/>
    <w:rsid w:val="00813B10"/>
    <w:rsid w:val="0082083D"/>
    <w:rsid w:val="00826447"/>
    <w:rsid w:val="00834528"/>
    <w:rsid w:val="008410CB"/>
    <w:rsid w:val="00843ACF"/>
    <w:rsid w:val="00851C18"/>
    <w:rsid w:val="00857BAC"/>
    <w:rsid w:val="00862F59"/>
    <w:rsid w:val="00866A05"/>
    <w:rsid w:val="00870738"/>
    <w:rsid w:val="00870E01"/>
    <w:rsid w:val="00871676"/>
    <w:rsid w:val="00876071"/>
    <w:rsid w:val="008768CE"/>
    <w:rsid w:val="0088009C"/>
    <w:rsid w:val="00882DA3"/>
    <w:rsid w:val="008913AA"/>
    <w:rsid w:val="00892E3A"/>
    <w:rsid w:val="00894842"/>
    <w:rsid w:val="008A1A24"/>
    <w:rsid w:val="008A41B9"/>
    <w:rsid w:val="008A58AF"/>
    <w:rsid w:val="008A7FDC"/>
    <w:rsid w:val="008B6947"/>
    <w:rsid w:val="008C0E15"/>
    <w:rsid w:val="008C1958"/>
    <w:rsid w:val="008C2558"/>
    <w:rsid w:val="008C7443"/>
    <w:rsid w:val="008D3162"/>
    <w:rsid w:val="008D444E"/>
    <w:rsid w:val="008D546A"/>
    <w:rsid w:val="008D6F84"/>
    <w:rsid w:val="008E1C5E"/>
    <w:rsid w:val="008E2298"/>
    <w:rsid w:val="008E64A0"/>
    <w:rsid w:val="008E791D"/>
    <w:rsid w:val="008E79BD"/>
    <w:rsid w:val="008E7C45"/>
    <w:rsid w:val="008F28E3"/>
    <w:rsid w:val="008F2A06"/>
    <w:rsid w:val="008F4C3F"/>
    <w:rsid w:val="008F4F99"/>
    <w:rsid w:val="00900A56"/>
    <w:rsid w:val="00901678"/>
    <w:rsid w:val="00901B73"/>
    <w:rsid w:val="00901E62"/>
    <w:rsid w:val="00907ABD"/>
    <w:rsid w:val="009113AC"/>
    <w:rsid w:val="009129AE"/>
    <w:rsid w:val="0091493C"/>
    <w:rsid w:val="00921512"/>
    <w:rsid w:val="00922796"/>
    <w:rsid w:val="009263C3"/>
    <w:rsid w:val="0093054E"/>
    <w:rsid w:val="00930BAF"/>
    <w:rsid w:val="009340E2"/>
    <w:rsid w:val="00934DFB"/>
    <w:rsid w:val="009373B9"/>
    <w:rsid w:val="00940796"/>
    <w:rsid w:val="00950C6A"/>
    <w:rsid w:val="00956EE7"/>
    <w:rsid w:val="009613A6"/>
    <w:rsid w:val="00962BCF"/>
    <w:rsid w:val="00963CE2"/>
    <w:rsid w:val="0096674C"/>
    <w:rsid w:val="0097100D"/>
    <w:rsid w:val="00973CD1"/>
    <w:rsid w:val="00974E36"/>
    <w:rsid w:val="00985F19"/>
    <w:rsid w:val="00990487"/>
    <w:rsid w:val="009910F1"/>
    <w:rsid w:val="009951D9"/>
    <w:rsid w:val="00997F01"/>
    <w:rsid w:val="009A05C0"/>
    <w:rsid w:val="009A289B"/>
    <w:rsid w:val="009A4B45"/>
    <w:rsid w:val="009A75DE"/>
    <w:rsid w:val="009B5531"/>
    <w:rsid w:val="009C2277"/>
    <w:rsid w:val="009C240E"/>
    <w:rsid w:val="009C2F31"/>
    <w:rsid w:val="009C5FCB"/>
    <w:rsid w:val="009C61C2"/>
    <w:rsid w:val="009D466C"/>
    <w:rsid w:val="009E097A"/>
    <w:rsid w:val="009E3492"/>
    <w:rsid w:val="009E4951"/>
    <w:rsid w:val="009E7F58"/>
    <w:rsid w:val="009F31AE"/>
    <w:rsid w:val="009F3280"/>
    <w:rsid w:val="009F3ACD"/>
    <w:rsid w:val="009F4757"/>
    <w:rsid w:val="009F686B"/>
    <w:rsid w:val="009F7986"/>
    <w:rsid w:val="00A018CC"/>
    <w:rsid w:val="00A0254C"/>
    <w:rsid w:val="00A03A78"/>
    <w:rsid w:val="00A05031"/>
    <w:rsid w:val="00A13EEB"/>
    <w:rsid w:val="00A16139"/>
    <w:rsid w:val="00A206BD"/>
    <w:rsid w:val="00A23900"/>
    <w:rsid w:val="00A24DA5"/>
    <w:rsid w:val="00A26C2F"/>
    <w:rsid w:val="00A33AA9"/>
    <w:rsid w:val="00A36331"/>
    <w:rsid w:val="00A4155E"/>
    <w:rsid w:val="00A50A51"/>
    <w:rsid w:val="00A515CB"/>
    <w:rsid w:val="00A52C86"/>
    <w:rsid w:val="00A534B6"/>
    <w:rsid w:val="00A55CBA"/>
    <w:rsid w:val="00A55E77"/>
    <w:rsid w:val="00A66C0D"/>
    <w:rsid w:val="00A73B17"/>
    <w:rsid w:val="00A73E42"/>
    <w:rsid w:val="00A75F22"/>
    <w:rsid w:val="00A77F15"/>
    <w:rsid w:val="00A85FE5"/>
    <w:rsid w:val="00A90570"/>
    <w:rsid w:val="00A90C22"/>
    <w:rsid w:val="00A96B4D"/>
    <w:rsid w:val="00AA0759"/>
    <w:rsid w:val="00AA0D5F"/>
    <w:rsid w:val="00AA3851"/>
    <w:rsid w:val="00AA425E"/>
    <w:rsid w:val="00AA7060"/>
    <w:rsid w:val="00AB30FE"/>
    <w:rsid w:val="00AB6F5C"/>
    <w:rsid w:val="00AC2AC2"/>
    <w:rsid w:val="00AC391E"/>
    <w:rsid w:val="00AC42AD"/>
    <w:rsid w:val="00AC43C1"/>
    <w:rsid w:val="00AC4731"/>
    <w:rsid w:val="00AC50C8"/>
    <w:rsid w:val="00AC54C0"/>
    <w:rsid w:val="00AC649A"/>
    <w:rsid w:val="00AD520C"/>
    <w:rsid w:val="00AD7B63"/>
    <w:rsid w:val="00AE3D77"/>
    <w:rsid w:val="00AF23C6"/>
    <w:rsid w:val="00AF3AE7"/>
    <w:rsid w:val="00AF4401"/>
    <w:rsid w:val="00B01029"/>
    <w:rsid w:val="00B02076"/>
    <w:rsid w:val="00B02C67"/>
    <w:rsid w:val="00B02F71"/>
    <w:rsid w:val="00B03AEF"/>
    <w:rsid w:val="00B04D33"/>
    <w:rsid w:val="00B06159"/>
    <w:rsid w:val="00B100B1"/>
    <w:rsid w:val="00B13135"/>
    <w:rsid w:val="00B16632"/>
    <w:rsid w:val="00B17F6E"/>
    <w:rsid w:val="00B2018E"/>
    <w:rsid w:val="00B20BCA"/>
    <w:rsid w:val="00B4135B"/>
    <w:rsid w:val="00B44A31"/>
    <w:rsid w:val="00B51379"/>
    <w:rsid w:val="00B53EA4"/>
    <w:rsid w:val="00B542D2"/>
    <w:rsid w:val="00B558BA"/>
    <w:rsid w:val="00B6249E"/>
    <w:rsid w:val="00B62625"/>
    <w:rsid w:val="00B63154"/>
    <w:rsid w:val="00B636BF"/>
    <w:rsid w:val="00B72EED"/>
    <w:rsid w:val="00B77586"/>
    <w:rsid w:val="00B80D88"/>
    <w:rsid w:val="00B812C8"/>
    <w:rsid w:val="00B83077"/>
    <w:rsid w:val="00B83215"/>
    <w:rsid w:val="00B86CA0"/>
    <w:rsid w:val="00B92FB1"/>
    <w:rsid w:val="00B931BE"/>
    <w:rsid w:val="00B95CDF"/>
    <w:rsid w:val="00B97BA2"/>
    <w:rsid w:val="00BA06B2"/>
    <w:rsid w:val="00BA20E8"/>
    <w:rsid w:val="00BA4BEB"/>
    <w:rsid w:val="00BA5A56"/>
    <w:rsid w:val="00BA74BA"/>
    <w:rsid w:val="00BB2E0C"/>
    <w:rsid w:val="00BB5D6F"/>
    <w:rsid w:val="00BB7932"/>
    <w:rsid w:val="00BC1E5F"/>
    <w:rsid w:val="00BC5303"/>
    <w:rsid w:val="00BC6832"/>
    <w:rsid w:val="00BC779E"/>
    <w:rsid w:val="00BC7D29"/>
    <w:rsid w:val="00BD0012"/>
    <w:rsid w:val="00BD0CF2"/>
    <w:rsid w:val="00BD0F13"/>
    <w:rsid w:val="00BD1FCE"/>
    <w:rsid w:val="00BD3E0E"/>
    <w:rsid w:val="00BD7D37"/>
    <w:rsid w:val="00BE2BB7"/>
    <w:rsid w:val="00BF28FE"/>
    <w:rsid w:val="00BF3146"/>
    <w:rsid w:val="00BF3935"/>
    <w:rsid w:val="00BF432F"/>
    <w:rsid w:val="00BF497A"/>
    <w:rsid w:val="00BF706C"/>
    <w:rsid w:val="00BF73E1"/>
    <w:rsid w:val="00C00560"/>
    <w:rsid w:val="00C03404"/>
    <w:rsid w:val="00C04091"/>
    <w:rsid w:val="00C071FB"/>
    <w:rsid w:val="00C10BB4"/>
    <w:rsid w:val="00C116AA"/>
    <w:rsid w:val="00C13EC6"/>
    <w:rsid w:val="00C14D8F"/>
    <w:rsid w:val="00C165FF"/>
    <w:rsid w:val="00C176B6"/>
    <w:rsid w:val="00C2043B"/>
    <w:rsid w:val="00C21ECD"/>
    <w:rsid w:val="00C2624C"/>
    <w:rsid w:val="00C27769"/>
    <w:rsid w:val="00C31ACA"/>
    <w:rsid w:val="00C3269A"/>
    <w:rsid w:val="00C3482B"/>
    <w:rsid w:val="00C40747"/>
    <w:rsid w:val="00C412D8"/>
    <w:rsid w:val="00C425B9"/>
    <w:rsid w:val="00C42827"/>
    <w:rsid w:val="00C51761"/>
    <w:rsid w:val="00C52A67"/>
    <w:rsid w:val="00C53F8E"/>
    <w:rsid w:val="00C62FFB"/>
    <w:rsid w:val="00C650C8"/>
    <w:rsid w:val="00C70FB8"/>
    <w:rsid w:val="00C76845"/>
    <w:rsid w:val="00C76F13"/>
    <w:rsid w:val="00C80968"/>
    <w:rsid w:val="00C9363A"/>
    <w:rsid w:val="00C9509C"/>
    <w:rsid w:val="00C963BB"/>
    <w:rsid w:val="00C97A4E"/>
    <w:rsid w:val="00CA7C2D"/>
    <w:rsid w:val="00CB312A"/>
    <w:rsid w:val="00CB4ED4"/>
    <w:rsid w:val="00CB53B7"/>
    <w:rsid w:val="00CB78CC"/>
    <w:rsid w:val="00CC0206"/>
    <w:rsid w:val="00CC0ED6"/>
    <w:rsid w:val="00CC14B8"/>
    <w:rsid w:val="00CC3B38"/>
    <w:rsid w:val="00CC4EB0"/>
    <w:rsid w:val="00CC55FA"/>
    <w:rsid w:val="00CC5F13"/>
    <w:rsid w:val="00CD433B"/>
    <w:rsid w:val="00CD589F"/>
    <w:rsid w:val="00CD5E45"/>
    <w:rsid w:val="00CD6515"/>
    <w:rsid w:val="00CD724C"/>
    <w:rsid w:val="00CE1B16"/>
    <w:rsid w:val="00CE1DBE"/>
    <w:rsid w:val="00CF2072"/>
    <w:rsid w:val="00CF217C"/>
    <w:rsid w:val="00CF5BE4"/>
    <w:rsid w:val="00D0034D"/>
    <w:rsid w:val="00D04B49"/>
    <w:rsid w:val="00D06A93"/>
    <w:rsid w:val="00D15EDC"/>
    <w:rsid w:val="00D23514"/>
    <w:rsid w:val="00D3401C"/>
    <w:rsid w:val="00D358EC"/>
    <w:rsid w:val="00D428C6"/>
    <w:rsid w:val="00D43F20"/>
    <w:rsid w:val="00D44210"/>
    <w:rsid w:val="00D5063C"/>
    <w:rsid w:val="00D50E5C"/>
    <w:rsid w:val="00D57F92"/>
    <w:rsid w:val="00D601CF"/>
    <w:rsid w:val="00D6027E"/>
    <w:rsid w:val="00D60888"/>
    <w:rsid w:val="00D644D1"/>
    <w:rsid w:val="00D72347"/>
    <w:rsid w:val="00D7505A"/>
    <w:rsid w:val="00D834C8"/>
    <w:rsid w:val="00D926D1"/>
    <w:rsid w:val="00D92A47"/>
    <w:rsid w:val="00DA2AB4"/>
    <w:rsid w:val="00DA38E0"/>
    <w:rsid w:val="00DA49FF"/>
    <w:rsid w:val="00DA60C4"/>
    <w:rsid w:val="00DB4797"/>
    <w:rsid w:val="00DB6B2F"/>
    <w:rsid w:val="00DB74D2"/>
    <w:rsid w:val="00DC09DE"/>
    <w:rsid w:val="00DC1684"/>
    <w:rsid w:val="00DC1FB9"/>
    <w:rsid w:val="00DC293C"/>
    <w:rsid w:val="00DC4316"/>
    <w:rsid w:val="00DC623E"/>
    <w:rsid w:val="00DC6B75"/>
    <w:rsid w:val="00DC73B8"/>
    <w:rsid w:val="00DD164D"/>
    <w:rsid w:val="00DD4AB3"/>
    <w:rsid w:val="00DD5349"/>
    <w:rsid w:val="00DD5E6A"/>
    <w:rsid w:val="00DE74D0"/>
    <w:rsid w:val="00DF069E"/>
    <w:rsid w:val="00DF0959"/>
    <w:rsid w:val="00DF1BFF"/>
    <w:rsid w:val="00DF4ADF"/>
    <w:rsid w:val="00E00F3A"/>
    <w:rsid w:val="00E10B99"/>
    <w:rsid w:val="00E11A54"/>
    <w:rsid w:val="00E15856"/>
    <w:rsid w:val="00E159BB"/>
    <w:rsid w:val="00E23D7D"/>
    <w:rsid w:val="00E255FC"/>
    <w:rsid w:val="00E25B9E"/>
    <w:rsid w:val="00E25F45"/>
    <w:rsid w:val="00E27E08"/>
    <w:rsid w:val="00E30088"/>
    <w:rsid w:val="00E30432"/>
    <w:rsid w:val="00E33A50"/>
    <w:rsid w:val="00E34856"/>
    <w:rsid w:val="00E40B3D"/>
    <w:rsid w:val="00E4233A"/>
    <w:rsid w:val="00E46F6F"/>
    <w:rsid w:val="00E50D13"/>
    <w:rsid w:val="00E51162"/>
    <w:rsid w:val="00E54AAD"/>
    <w:rsid w:val="00E5515A"/>
    <w:rsid w:val="00E55B36"/>
    <w:rsid w:val="00E563CD"/>
    <w:rsid w:val="00E57EB9"/>
    <w:rsid w:val="00E60F66"/>
    <w:rsid w:val="00E63FD4"/>
    <w:rsid w:val="00E722BF"/>
    <w:rsid w:val="00E72BE3"/>
    <w:rsid w:val="00E85195"/>
    <w:rsid w:val="00E86264"/>
    <w:rsid w:val="00E86E61"/>
    <w:rsid w:val="00E87018"/>
    <w:rsid w:val="00E96AF8"/>
    <w:rsid w:val="00EA6388"/>
    <w:rsid w:val="00EA6537"/>
    <w:rsid w:val="00EA7F3B"/>
    <w:rsid w:val="00EB1311"/>
    <w:rsid w:val="00EB237B"/>
    <w:rsid w:val="00EB3E7C"/>
    <w:rsid w:val="00EB6A46"/>
    <w:rsid w:val="00EB7E61"/>
    <w:rsid w:val="00EC017A"/>
    <w:rsid w:val="00EC2F28"/>
    <w:rsid w:val="00EC3309"/>
    <w:rsid w:val="00EC3CCA"/>
    <w:rsid w:val="00EC7FF7"/>
    <w:rsid w:val="00ED09E9"/>
    <w:rsid w:val="00ED6183"/>
    <w:rsid w:val="00ED737E"/>
    <w:rsid w:val="00EE0F06"/>
    <w:rsid w:val="00EE1E64"/>
    <w:rsid w:val="00EF05A7"/>
    <w:rsid w:val="00EF16A3"/>
    <w:rsid w:val="00F0207E"/>
    <w:rsid w:val="00F02A16"/>
    <w:rsid w:val="00F04CBB"/>
    <w:rsid w:val="00F0536E"/>
    <w:rsid w:val="00F0629E"/>
    <w:rsid w:val="00F064AB"/>
    <w:rsid w:val="00F10A59"/>
    <w:rsid w:val="00F11B01"/>
    <w:rsid w:val="00F120F5"/>
    <w:rsid w:val="00F147B1"/>
    <w:rsid w:val="00F21879"/>
    <w:rsid w:val="00F23058"/>
    <w:rsid w:val="00F259CC"/>
    <w:rsid w:val="00F25EBE"/>
    <w:rsid w:val="00F2691D"/>
    <w:rsid w:val="00F26961"/>
    <w:rsid w:val="00F31C12"/>
    <w:rsid w:val="00F32A9B"/>
    <w:rsid w:val="00F32B8A"/>
    <w:rsid w:val="00F46238"/>
    <w:rsid w:val="00F4682B"/>
    <w:rsid w:val="00F46CEF"/>
    <w:rsid w:val="00F47F86"/>
    <w:rsid w:val="00F57A84"/>
    <w:rsid w:val="00F67AB3"/>
    <w:rsid w:val="00F71EDF"/>
    <w:rsid w:val="00F7304E"/>
    <w:rsid w:val="00F821B4"/>
    <w:rsid w:val="00F82301"/>
    <w:rsid w:val="00F84815"/>
    <w:rsid w:val="00F86FB9"/>
    <w:rsid w:val="00F955AA"/>
    <w:rsid w:val="00F9659B"/>
    <w:rsid w:val="00F96E80"/>
    <w:rsid w:val="00FA3BEF"/>
    <w:rsid w:val="00FB01E9"/>
    <w:rsid w:val="00FB04AF"/>
    <w:rsid w:val="00FB13E9"/>
    <w:rsid w:val="00FB21C0"/>
    <w:rsid w:val="00FB24D3"/>
    <w:rsid w:val="00FB5E37"/>
    <w:rsid w:val="00FB68EE"/>
    <w:rsid w:val="00FC10EB"/>
    <w:rsid w:val="00FC28F9"/>
    <w:rsid w:val="00FC5A01"/>
    <w:rsid w:val="00FC5B2A"/>
    <w:rsid w:val="00FD0348"/>
    <w:rsid w:val="00FD5C73"/>
    <w:rsid w:val="00FD71EB"/>
    <w:rsid w:val="00FE220B"/>
    <w:rsid w:val="00FE4540"/>
    <w:rsid w:val="00FE4F05"/>
    <w:rsid w:val="00FE68F0"/>
    <w:rsid w:val="00FE6ACC"/>
    <w:rsid w:val="00FF0113"/>
    <w:rsid w:val="00FF0A2F"/>
    <w:rsid w:val="00FF1131"/>
    <w:rsid w:val="00FF17DB"/>
    <w:rsid w:val="00FF1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F0E2A"/>
  <w15:docId w15:val="{3515C126-B872-4CC2-B841-E0956099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5AB0"/>
    <w:rPr>
      <w:rFonts w:ascii="Arial" w:hAnsi="Arial" w:cs="Arial"/>
      <w:sz w:val="18"/>
      <w:szCs w:val="18"/>
    </w:rPr>
  </w:style>
  <w:style w:type="paragraph" w:styleId="1">
    <w:name w:val="heading 1"/>
    <w:basedOn w:val="a"/>
    <w:next w:val="a"/>
    <w:link w:val="10"/>
    <w:uiPriority w:val="9"/>
    <w:qFormat/>
    <w:rsid w:val="002C10DE"/>
    <w:pPr>
      <w:keepNext/>
      <w:outlineLvl w:val="0"/>
    </w:pPr>
    <w:rPr>
      <w:rFonts w:ascii="Times New Roman" w:hAnsi="Times New Roman" w:cs="Times New Roman"/>
      <w:sz w:val="32"/>
      <w:szCs w:val="20"/>
    </w:rPr>
  </w:style>
  <w:style w:type="paragraph" w:styleId="2">
    <w:name w:val="heading 2"/>
    <w:basedOn w:val="a"/>
    <w:next w:val="a"/>
    <w:link w:val="20"/>
    <w:unhideWhenUsed/>
    <w:qFormat/>
    <w:rsid w:val="00E50D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BC5303"/>
    <w:pPr>
      <w:autoSpaceDE w:val="0"/>
      <w:autoSpaceDN w:val="0"/>
      <w:adjustRightInd w:val="0"/>
    </w:pPr>
    <w:rPr>
      <w:rFonts w:cs="Times New Roman"/>
      <w:sz w:val="24"/>
      <w:szCs w:val="24"/>
    </w:rPr>
  </w:style>
  <w:style w:type="paragraph" w:customStyle="1" w:styleId="11">
    <w:name w:val="çàãîëîâîê 1"/>
    <w:basedOn w:val="a"/>
    <w:next w:val="a"/>
    <w:rsid w:val="002C10DE"/>
    <w:pPr>
      <w:keepNext/>
    </w:pPr>
    <w:rPr>
      <w:rFonts w:ascii="Times New Roman" w:hAnsi="Times New Roman" w:cs="Times New Roman"/>
      <w:b/>
      <w:sz w:val="24"/>
      <w:szCs w:val="20"/>
    </w:rPr>
  </w:style>
  <w:style w:type="paragraph" w:customStyle="1" w:styleId="21">
    <w:name w:val="çàãîëîâîê 2"/>
    <w:basedOn w:val="a"/>
    <w:next w:val="a"/>
    <w:rsid w:val="002C10DE"/>
    <w:pPr>
      <w:keepNext/>
      <w:jc w:val="center"/>
    </w:pPr>
    <w:rPr>
      <w:rFonts w:ascii="Times New Roman" w:hAnsi="Times New Roman" w:cs="Times New Roman"/>
      <w:b/>
      <w:sz w:val="28"/>
      <w:szCs w:val="20"/>
    </w:rPr>
  </w:style>
  <w:style w:type="character" w:customStyle="1" w:styleId="FontStyle21">
    <w:name w:val="Font Style21"/>
    <w:basedOn w:val="a0"/>
    <w:rsid w:val="002C10DE"/>
    <w:rPr>
      <w:rFonts w:ascii="Times New Roman" w:hAnsi="Times New Roman" w:cs="Times New Roman"/>
      <w:sz w:val="16"/>
      <w:szCs w:val="16"/>
    </w:rPr>
  </w:style>
  <w:style w:type="character" w:customStyle="1" w:styleId="a4">
    <w:name w:val="Гипертекстовая ссылка"/>
    <w:basedOn w:val="a0"/>
    <w:uiPriority w:val="99"/>
    <w:rsid w:val="004F068E"/>
    <w:rPr>
      <w:color w:val="008000"/>
    </w:rPr>
  </w:style>
  <w:style w:type="paragraph" w:styleId="a5">
    <w:name w:val="List Paragraph"/>
    <w:basedOn w:val="a"/>
    <w:link w:val="a6"/>
    <w:uiPriority w:val="34"/>
    <w:qFormat/>
    <w:rsid w:val="00DC1FB9"/>
    <w:pPr>
      <w:ind w:left="708"/>
    </w:pPr>
    <w:rPr>
      <w:rFonts w:cs="Times New Roman"/>
    </w:rPr>
  </w:style>
  <w:style w:type="character" w:customStyle="1" w:styleId="a6">
    <w:name w:val="Абзац списка Знак"/>
    <w:link w:val="a5"/>
    <w:uiPriority w:val="34"/>
    <w:locked/>
    <w:rsid w:val="001E08FA"/>
    <w:rPr>
      <w:rFonts w:ascii="Arial" w:hAnsi="Arial" w:cs="Arial"/>
      <w:sz w:val="18"/>
      <w:szCs w:val="18"/>
    </w:rPr>
  </w:style>
  <w:style w:type="paragraph" w:styleId="a7">
    <w:name w:val="Balloon Text"/>
    <w:basedOn w:val="a"/>
    <w:link w:val="a8"/>
    <w:rsid w:val="001E08FA"/>
    <w:rPr>
      <w:rFonts w:ascii="Tahoma" w:hAnsi="Tahoma" w:cs="Tahoma"/>
      <w:sz w:val="16"/>
      <w:szCs w:val="16"/>
    </w:rPr>
  </w:style>
  <w:style w:type="character" w:customStyle="1" w:styleId="a8">
    <w:name w:val="Текст выноски Знак"/>
    <w:basedOn w:val="a0"/>
    <w:link w:val="a7"/>
    <w:rsid w:val="001E08FA"/>
    <w:rPr>
      <w:rFonts w:ascii="Tahoma" w:hAnsi="Tahoma" w:cs="Tahoma"/>
      <w:sz w:val="16"/>
      <w:szCs w:val="16"/>
    </w:rPr>
  </w:style>
  <w:style w:type="character" w:customStyle="1" w:styleId="10">
    <w:name w:val="Заголовок 1 Знак"/>
    <w:basedOn w:val="a0"/>
    <w:link w:val="1"/>
    <w:uiPriority w:val="9"/>
    <w:rsid w:val="001E08FA"/>
    <w:rPr>
      <w:sz w:val="32"/>
    </w:rPr>
  </w:style>
  <w:style w:type="paragraph" w:customStyle="1" w:styleId="210">
    <w:name w:val="Основной текст 21"/>
    <w:basedOn w:val="a"/>
    <w:rsid w:val="001E08FA"/>
    <w:pPr>
      <w:suppressAutoHyphens/>
    </w:pPr>
    <w:rPr>
      <w:rFonts w:ascii="Times New Roman" w:hAnsi="Times New Roman" w:cs="Times New Roman"/>
      <w:bCs/>
      <w:sz w:val="20"/>
      <w:szCs w:val="20"/>
      <w:lang w:eastAsia="ar-SA"/>
    </w:rPr>
  </w:style>
  <w:style w:type="paragraph" w:styleId="a9">
    <w:name w:val="Body Text Indent"/>
    <w:basedOn w:val="a"/>
    <w:link w:val="aa"/>
    <w:uiPriority w:val="99"/>
    <w:unhideWhenUsed/>
    <w:rsid w:val="001E08FA"/>
    <w:pPr>
      <w:spacing w:before="100" w:beforeAutospacing="1" w:after="100" w:afterAutospacing="1"/>
    </w:pPr>
    <w:rPr>
      <w:rFonts w:ascii="Times New Roman" w:hAnsi="Times New Roman" w:cs="Times New Roman"/>
      <w:sz w:val="24"/>
      <w:szCs w:val="24"/>
    </w:rPr>
  </w:style>
  <w:style w:type="character" w:customStyle="1" w:styleId="aa">
    <w:name w:val="Основной текст с отступом Знак"/>
    <w:basedOn w:val="a0"/>
    <w:link w:val="a9"/>
    <w:uiPriority w:val="99"/>
    <w:rsid w:val="001E08FA"/>
    <w:rPr>
      <w:sz w:val="24"/>
      <w:szCs w:val="24"/>
    </w:rPr>
  </w:style>
  <w:style w:type="paragraph" w:styleId="ab">
    <w:name w:val="Normal (Web)"/>
    <w:basedOn w:val="a"/>
    <w:uiPriority w:val="99"/>
    <w:unhideWhenUsed/>
    <w:rsid w:val="001E08FA"/>
    <w:pPr>
      <w:spacing w:before="100" w:beforeAutospacing="1" w:after="100" w:afterAutospacing="1"/>
    </w:pPr>
    <w:rPr>
      <w:rFonts w:ascii="Times New Roman" w:hAnsi="Times New Roman" w:cs="Times New Roman"/>
      <w:sz w:val="24"/>
      <w:szCs w:val="24"/>
    </w:rPr>
  </w:style>
  <w:style w:type="character" w:customStyle="1" w:styleId="20">
    <w:name w:val="Заголовок 2 Знак"/>
    <w:basedOn w:val="a0"/>
    <w:link w:val="2"/>
    <w:rsid w:val="00E50D13"/>
    <w:rPr>
      <w:rFonts w:asciiTheme="majorHAnsi" w:eastAsiaTheme="majorEastAsia" w:hAnsiTheme="majorHAnsi" w:cstheme="majorBidi"/>
      <w:b/>
      <w:bCs/>
      <w:color w:val="4F81BD" w:themeColor="accent1"/>
      <w:sz w:val="26"/>
      <w:szCs w:val="26"/>
    </w:rPr>
  </w:style>
  <w:style w:type="paragraph" w:styleId="ac">
    <w:name w:val="No Spacing"/>
    <w:qFormat/>
    <w:rsid w:val="00CC55FA"/>
    <w:pPr>
      <w:widowControl w:val="0"/>
      <w:autoSpaceDE w:val="0"/>
      <w:autoSpaceDN w:val="0"/>
      <w:adjustRightInd w:val="0"/>
    </w:pPr>
    <w:rPr>
      <w:rFonts w:ascii="Arial" w:hAnsi="Arial" w:cs="Arial"/>
    </w:rPr>
  </w:style>
  <w:style w:type="paragraph" w:styleId="ad">
    <w:name w:val="footnote text"/>
    <w:basedOn w:val="a"/>
    <w:link w:val="ae"/>
    <w:rsid w:val="00F32A9B"/>
    <w:rPr>
      <w:sz w:val="20"/>
      <w:szCs w:val="20"/>
    </w:rPr>
  </w:style>
  <w:style w:type="character" w:customStyle="1" w:styleId="ae">
    <w:name w:val="Текст сноски Знак"/>
    <w:basedOn w:val="a0"/>
    <w:link w:val="ad"/>
    <w:rsid w:val="00F32A9B"/>
    <w:rPr>
      <w:rFonts w:ascii="Arial" w:hAnsi="Arial" w:cs="Arial"/>
    </w:rPr>
  </w:style>
  <w:style w:type="character" w:styleId="af">
    <w:name w:val="footnote reference"/>
    <w:basedOn w:val="a0"/>
    <w:rsid w:val="00F32A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74939">
      <w:bodyDiv w:val="1"/>
      <w:marLeft w:val="0"/>
      <w:marRight w:val="0"/>
      <w:marTop w:val="0"/>
      <w:marBottom w:val="0"/>
      <w:divBdr>
        <w:top w:val="none" w:sz="0" w:space="0" w:color="auto"/>
        <w:left w:val="none" w:sz="0" w:space="0" w:color="auto"/>
        <w:bottom w:val="none" w:sz="0" w:space="0" w:color="auto"/>
        <w:right w:val="none" w:sz="0" w:space="0" w:color="auto"/>
      </w:divBdr>
    </w:div>
    <w:div w:id="579950276">
      <w:bodyDiv w:val="1"/>
      <w:marLeft w:val="0"/>
      <w:marRight w:val="0"/>
      <w:marTop w:val="0"/>
      <w:marBottom w:val="0"/>
      <w:divBdr>
        <w:top w:val="none" w:sz="0" w:space="0" w:color="auto"/>
        <w:left w:val="none" w:sz="0" w:space="0" w:color="auto"/>
        <w:bottom w:val="none" w:sz="0" w:space="0" w:color="auto"/>
        <w:right w:val="none" w:sz="0" w:space="0" w:color="auto"/>
      </w:divBdr>
    </w:div>
    <w:div w:id="20578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AF113-C0B1-4F6B-BADC-4528920B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1399</Words>
  <Characters>7977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9358</CharactersWithSpaces>
  <SharedDoc>false</SharedDoc>
  <HLinks>
    <vt:vector size="6" baseType="variant">
      <vt:variant>
        <vt:i4>2752529</vt:i4>
      </vt:variant>
      <vt:variant>
        <vt:i4>0</vt:i4>
      </vt:variant>
      <vt:variant>
        <vt:i4>0</vt:i4>
      </vt:variant>
      <vt:variant>
        <vt:i4>5</vt:i4>
      </vt:variant>
      <vt:variant>
        <vt:lpwstr/>
      </vt:variant>
      <vt:variant>
        <vt:lpwstr>sub_3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2019-02-20T10:03:00Z</cp:lastPrinted>
  <dcterms:created xsi:type="dcterms:W3CDTF">2026-06-02T12:10:00Z</dcterms:created>
  <dcterms:modified xsi:type="dcterms:W3CDTF">2026-06-02T12:10:00Z</dcterms:modified>
</cp:coreProperties>
</file>